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1310" w14:textId="699F3FA7" w:rsidR="00DE024C" w:rsidRDefault="00C32FD1" w:rsidP="00D63648">
      <w:pPr>
        <w:spacing w:after="60"/>
        <w:jc w:val="center"/>
        <w:rPr>
          <w:b/>
          <w:sz w:val="28"/>
          <w:szCs w:val="28"/>
        </w:rPr>
      </w:pPr>
      <w:r>
        <w:rPr>
          <w:b/>
          <w:sz w:val="28"/>
          <w:szCs w:val="28"/>
        </w:rPr>
        <w:t>County’s</w:t>
      </w:r>
      <w:r w:rsidR="002E375D" w:rsidRPr="00B30AFE">
        <w:rPr>
          <w:b/>
          <w:sz w:val="28"/>
          <w:szCs w:val="28"/>
        </w:rPr>
        <w:t xml:space="preserve"> </w:t>
      </w:r>
      <w:r w:rsidR="0068218C">
        <w:rPr>
          <w:b/>
          <w:sz w:val="28"/>
          <w:szCs w:val="28"/>
        </w:rPr>
        <w:t>20</w:t>
      </w:r>
      <w:r w:rsidR="00AF4DB4">
        <w:rPr>
          <w:b/>
          <w:sz w:val="28"/>
          <w:szCs w:val="28"/>
        </w:rPr>
        <w:t>XX</w:t>
      </w:r>
      <w:r w:rsidR="0068218C">
        <w:rPr>
          <w:b/>
          <w:sz w:val="28"/>
          <w:szCs w:val="28"/>
        </w:rPr>
        <w:t>-</w:t>
      </w:r>
      <w:r w:rsidR="00AF4DB4">
        <w:rPr>
          <w:b/>
          <w:sz w:val="28"/>
          <w:szCs w:val="28"/>
        </w:rPr>
        <w:t>XX</w:t>
      </w:r>
      <w:r w:rsidR="00E51C23" w:rsidRPr="00B30AFE">
        <w:rPr>
          <w:b/>
          <w:sz w:val="28"/>
          <w:szCs w:val="28"/>
        </w:rPr>
        <w:t xml:space="preserve"> </w:t>
      </w:r>
      <w:r w:rsidR="00DE024C">
        <w:rPr>
          <w:b/>
          <w:sz w:val="28"/>
          <w:szCs w:val="28"/>
        </w:rPr>
        <w:t xml:space="preserve">Determinations </w:t>
      </w:r>
      <w:r w:rsidR="00E51C23" w:rsidRPr="00B30AFE">
        <w:rPr>
          <w:b/>
          <w:sz w:val="28"/>
          <w:szCs w:val="28"/>
        </w:rPr>
        <w:t>Results and Compliance Matrix</w:t>
      </w:r>
    </w:p>
    <w:p w14:paraId="650DB003" w14:textId="59265355" w:rsidR="00DE024C" w:rsidRDefault="00DE024C" w:rsidP="00DE024C">
      <w:pPr>
        <w:spacing w:after="60"/>
        <w:jc w:val="center"/>
        <w:rPr>
          <w:b/>
          <w:sz w:val="28"/>
          <w:szCs w:val="28"/>
        </w:rPr>
      </w:pPr>
    </w:p>
    <w:p w14:paraId="2E57C177" w14:textId="77777777" w:rsidR="00DE024C" w:rsidRPr="00DE024C" w:rsidRDefault="00DE024C" w:rsidP="00DE024C">
      <w:pPr>
        <w:spacing w:after="60"/>
        <w:jc w:val="center"/>
        <w:rPr>
          <w:b/>
          <w:sz w:val="28"/>
          <w:szCs w:val="28"/>
        </w:rPr>
      </w:pPr>
    </w:p>
    <w:tbl>
      <w:tblPr>
        <w:tblStyle w:val="TableGrid"/>
        <w:tblW w:w="13158" w:type="dxa"/>
        <w:tblLook w:val="04A0" w:firstRow="1" w:lastRow="0" w:firstColumn="1" w:lastColumn="0" w:noHBand="0" w:noVBand="1"/>
      </w:tblPr>
      <w:tblGrid>
        <w:gridCol w:w="2178"/>
        <w:gridCol w:w="2855"/>
        <w:gridCol w:w="902"/>
        <w:gridCol w:w="4703"/>
        <w:gridCol w:w="2520"/>
      </w:tblGrid>
      <w:tr w:rsidR="00E51C23" w:rsidRPr="001D7546" w14:paraId="53913813" w14:textId="77777777" w:rsidTr="00B30AFE">
        <w:tc>
          <w:tcPr>
            <w:tcW w:w="13158" w:type="dxa"/>
            <w:gridSpan w:val="5"/>
            <w:shd w:val="clear" w:color="auto" w:fill="000000" w:themeFill="text1"/>
            <w:vAlign w:val="center"/>
          </w:tcPr>
          <w:p w14:paraId="1337825F" w14:textId="115A28EB" w:rsidR="00E51C23" w:rsidRPr="001D7546" w:rsidRDefault="00C82F6A" w:rsidP="00C82F6A">
            <w:pPr>
              <w:rPr>
                <w:rFonts w:cstheme="minorHAnsi"/>
                <w:b/>
                <w:color w:val="FFFFFF" w:themeColor="background1"/>
              </w:rPr>
            </w:pPr>
            <w:r w:rsidRPr="001D7546">
              <w:rPr>
                <w:rFonts w:cstheme="minorHAnsi"/>
                <w:b/>
                <w:color w:val="FFFFFF" w:themeColor="background1"/>
              </w:rPr>
              <w:t xml:space="preserve">Table 1                                                          </w:t>
            </w:r>
            <w:r w:rsidR="00AF4DB4">
              <w:rPr>
                <w:rFonts w:cstheme="minorHAnsi"/>
                <w:b/>
                <w:color w:val="FFFFFF" w:themeColor="background1"/>
              </w:rPr>
              <w:t xml:space="preserve">                        Overall </w:t>
            </w:r>
            <w:r w:rsidR="00E51C23" w:rsidRPr="001D7546">
              <w:rPr>
                <w:rFonts w:cstheme="minorHAnsi"/>
                <w:b/>
                <w:color w:val="FFFFFF" w:themeColor="background1"/>
              </w:rPr>
              <w:t xml:space="preserve">Percentage and Determination  </w:t>
            </w:r>
          </w:p>
        </w:tc>
      </w:tr>
      <w:tr w:rsidR="00E51C23" w:rsidRPr="001D7546" w14:paraId="44629BA9" w14:textId="77777777" w:rsidTr="00B30AFE">
        <w:tc>
          <w:tcPr>
            <w:tcW w:w="5033" w:type="dxa"/>
            <w:gridSpan w:val="2"/>
          </w:tcPr>
          <w:p w14:paraId="05210846" w14:textId="65C1B97C" w:rsidR="00E51C23" w:rsidRPr="009B619F" w:rsidRDefault="009B619F" w:rsidP="006425F8">
            <w:pPr>
              <w:jc w:val="center"/>
              <w:rPr>
                <w:rFonts w:cstheme="minorHAnsi"/>
                <w:bCs/>
              </w:rPr>
            </w:pPr>
            <w:r>
              <w:rPr>
                <w:rFonts w:cstheme="minorHAnsi"/>
                <w:bCs/>
              </w:rPr>
              <w:t>[</w:t>
            </w:r>
            <w:r w:rsidRPr="009B619F">
              <w:rPr>
                <w:rFonts w:cstheme="minorHAnsi"/>
                <w:bCs/>
                <w:i/>
                <w:iCs/>
              </w:rPr>
              <w:t>percent</w:t>
            </w:r>
            <w:r>
              <w:rPr>
                <w:rFonts w:cstheme="minorHAnsi"/>
                <w:bCs/>
              </w:rPr>
              <w:t>]</w:t>
            </w:r>
          </w:p>
        </w:tc>
        <w:tc>
          <w:tcPr>
            <w:tcW w:w="8125" w:type="dxa"/>
            <w:gridSpan w:val="3"/>
          </w:tcPr>
          <w:p w14:paraId="5F4710F6" w14:textId="02C21380" w:rsidR="00E51C23" w:rsidRPr="009B619F" w:rsidRDefault="009B619F" w:rsidP="0072675B">
            <w:pPr>
              <w:jc w:val="center"/>
              <w:rPr>
                <w:rFonts w:cstheme="minorHAnsi"/>
                <w:bCs/>
              </w:rPr>
            </w:pPr>
            <w:r w:rsidRPr="009B619F">
              <w:rPr>
                <w:rFonts w:cstheme="minorHAnsi"/>
                <w:bCs/>
              </w:rPr>
              <w:t>[</w:t>
            </w:r>
            <w:r w:rsidRPr="009B619F">
              <w:rPr>
                <w:rFonts w:cstheme="minorHAnsi"/>
                <w:bCs/>
                <w:i/>
                <w:iCs/>
              </w:rPr>
              <w:t>status</w:t>
            </w:r>
            <w:r w:rsidRPr="009B619F">
              <w:rPr>
                <w:rFonts w:cstheme="minorHAnsi"/>
                <w:bCs/>
              </w:rPr>
              <w:t>]</w:t>
            </w:r>
          </w:p>
        </w:tc>
      </w:tr>
      <w:tr w:rsidR="00E51C23" w:rsidRPr="001D7546" w14:paraId="47A4C2A3" w14:textId="77777777" w:rsidTr="00B30AFE">
        <w:tc>
          <w:tcPr>
            <w:tcW w:w="13158" w:type="dxa"/>
            <w:gridSpan w:val="5"/>
            <w:shd w:val="clear" w:color="auto" w:fill="000000" w:themeFill="text1"/>
            <w:vAlign w:val="center"/>
          </w:tcPr>
          <w:p w14:paraId="15FA8A9F" w14:textId="77777777" w:rsidR="00E51C23" w:rsidRPr="001D7546" w:rsidRDefault="00CA0F8B" w:rsidP="0072675B">
            <w:pPr>
              <w:jc w:val="center"/>
              <w:rPr>
                <w:rFonts w:cstheme="minorHAnsi"/>
                <w:b/>
                <w:color w:val="FFFFFF" w:themeColor="background1"/>
              </w:rPr>
            </w:pPr>
            <w:r w:rsidRPr="001D7546">
              <w:rPr>
                <w:rFonts w:cstheme="minorHAnsi"/>
                <w:b/>
                <w:color w:val="FFFFFF" w:themeColor="background1"/>
              </w:rPr>
              <w:t>Results and Compliance O</w:t>
            </w:r>
            <w:r w:rsidR="00E51C23" w:rsidRPr="001D7546">
              <w:rPr>
                <w:rFonts w:cstheme="minorHAnsi"/>
                <w:b/>
                <w:color w:val="FFFFFF" w:themeColor="background1"/>
              </w:rPr>
              <w:t>verall Score</w:t>
            </w:r>
          </w:p>
        </w:tc>
      </w:tr>
      <w:tr w:rsidR="00E51C23" w:rsidRPr="001D7546" w14:paraId="00F607C4" w14:textId="77777777" w:rsidTr="000C5D4A">
        <w:tc>
          <w:tcPr>
            <w:tcW w:w="2178" w:type="dxa"/>
          </w:tcPr>
          <w:p w14:paraId="16CBCEFE" w14:textId="77777777" w:rsidR="00E51C23" w:rsidRPr="001D7546" w:rsidRDefault="00E51C23" w:rsidP="0072675B">
            <w:pPr>
              <w:rPr>
                <w:rFonts w:cstheme="minorHAnsi"/>
                <w:b/>
              </w:rPr>
            </w:pPr>
          </w:p>
        </w:tc>
        <w:tc>
          <w:tcPr>
            <w:tcW w:w="3757" w:type="dxa"/>
            <w:gridSpan w:val="2"/>
          </w:tcPr>
          <w:p w14:paraId="23D0AFB5" w14:textId="77777777" w:rsidR="00E51C23" w:rsidRPr="001D7546" w:rsidRDefault="00654663" w:rsidP="0072675B">
            <w:pPr>
              <w:rPr>
                <w:rFonts w:cstheme="minorHAnsi"/>
                <w:b/>
              </w:rPr>
            </w:pPr>
            <w:r w:rsidRPr="001D7546">
              <w:rPr>
                <w:rFonts w:cstheme="minorHAnsi"/>
                <w:b/>
              </w:rPr>
              <w:t>Total Determination Points A</w:t>
            </w:r>
            <w:r w:rsidR="00E51C23" w:rsidRPr="001D7546">
              <w:rPr>
                <w:rFonts w:cstheme="minorHAnsi"/>
                <w:b/>
              </w:rPr>
              <w:t>vailable</w:t>
            </w:r>
          </w:p>
        </w:tc>
        <w:tc>
          <w:tcPr>
            <w:tcW w:w="4703" w:type="dxa"/>
          </w:tcPr>
          <w:p w14:paraId="17F16688" w14:textId="77777777" w:rsidR="00E51C23" w:rsidRPr="001D7546" w:rsidRDefault="00E51C23" w:rsidP="00CD2E60">
            <w:pPr>
              <w:jc w:val="center"/>
              <w:rPr>
                <w:rFonts w:cstheme="minorHAnsi"/>
                <w:b/>
              </w:rPr>
            </w:pPr>
            <w:r w:rsidRPr="001D7546">
              <w:rPr>
                <w:rFonts w:cstheme="minorHAnsi"/>
                <w:b/>
              </w:rPr>
              <w:t xml:space="preserve">County </w:t>
            </w:r>
            <w:r w:rsidR="00654663" w:rsidRPr="001D7546">
              <w:rPr>
                <w:rFonts w:cstheme="minorHAnsi"/>
                <w:b/>
              </w:rPr>
              <w:t xml:space="preserve">Determination </w:t>
            </w:r>
            <w:r w:rsidRPr="001D7546">
              <w:rPr>
                <w:rFonts w:cstheme="minorHAnsi"/>
                <w:b/>
              </w:rPr>
              <w:t xml:space="preserve">Points </w:t>
            </w:r>
            <w:r w:rsidR="00157C2F" w:rsidRPr="001D7546">
              <w:rPr>
                <w:rFonts w:cstheme="minorHAnsi"/>
                <w:b/>
              </w:rPr>
              <w:t>Received</w:t>
            </w:r>
          </w:p>
        </w:tc>
        <w:tc>
          <w:tcPr>
            <w:tcW w:w="2520" w:type="dxa"/>
          </w:tcPr>
          <w:p w14:paraId="22F73697" w14:textId="77777777" w:rsidR="00E51C23" w:rsidRPr="001D7546" w:rsidRDefault="00E51C23" w:rsidP="00791D79">
            <w:pPr>
              <w:jc w:val="center"/>
              <w:rPr>
                <w:rFonts w:cstheme="minorHAnsi"/>
                <w:b/>
              </w:rPr>
            </w:pPr>
            <w:r w:rsidRPr="001D7546">
              <w:rPr>
                <w:rFonts w:cstheme="minorHAnsi"/>
                <w:b/>
              </w:rPr>
              <w:t>Score %</w:t>
            </w:r>
          </w:p>
        </w:tc>
      </w:tr>
      <w:tr w:rsidR="00E51C23" w:rsidRPr="001D7546" w14:paraId="50AA95FD" w14:textId="77777777" w:rsidTr="000C5D4A">
        <w:tc>
          <w:tcPr>
            <w:tcW w:w="2178" w:type="dxa"/>
          </w:tcPr>
          <w:p w14:paraId="7994938F" w14:textId="77777777" w:rsidR="00E51C23" w:rsidRPr="001D7546" w:rsidRDefault="00E51C23" w:rsidP="0072675B">
            <w:pPr>
              <w:rPr>
                <w:rFonts w:cstheme="minorHAnsi"/>
              </w:rPr>
            </w:pPr>
            <w:r w:rsidRPr="001D7546">
              <w:rPr>
                <w:rFonts w:cstheme="minorHAnsi"/>
              </w:rPr>
              <w:t>Results</w:t>
            </w:r>
          </w:p>
        </w:tc>
        <w:tc>
          <w:tcPr>
            <w:tcW w:w="3757" w:type="dxa"/>
            <w:gridSpan w:val="2"/>
          </w:tcPr>
          <w:p w14:paraId="53EDDF58" w14:textId="097C100D" w:rsidR="00E51C23" w:rsidRPr="001D7546" w:rsidRDefault="00413167" w:rsidP="00B30AFE">
            <w:pPr>
              <w:jc w:val="center"/>
              <w:rPr>
                <w:rFonts w:cstheme="minorHAnsi"/>
              </w:rPr>
            </w:pPr>
            <w:r w:rsidRPr="001D7546">
              <w:rPr>
                <w:rFonts w:cstheme="minorHAnsi"/>
              </w:rPr>
              <w:t>8</w:t>
            </w:r>
          </w:p>
        </w:tc>
        <w:tc>
          <w:tcPr>
            <w:tcW w:w="4703" w:type="dxa"/>
          </w:tcPr>
          <w:p w14:paraId="679E04DD" w14:textId="43EE0CED" w:rsidR="00E51C23" w:rsidRPr="001D7546" w:rsidRDefault="00791D79" w:rsidP="00791D79">
            <w:pPr>
              <w:jc w:val="center"/>
              <w:rPr>
                <w:rFonts w:cstheme="minorHAnsi"/>
              </w:rPr>
            </w:pPr>
            <w:r w:rsidRPr="001D7546">
              <w:rPr>
                <w:rFonts w:cstheme="minorHAnsi"/>
              </w:rPr>
              <w:t>-</w:t>
            </w:r>
          </w:p>
        </w:tc>
        <w:tc>
          <w:tcPr>
            <w:tcW w:w="2520" w:type="dxa"/>
          </w:tcPr>
          <w:p w14:paraId="342D8095" w14:textId="1716FDB2" w:rsidR="00E51C23" w:rsidRPr="001D7546" w:rsidRDefault="00791D79" w:rsidP="008408DE">
            <w:pPr>
              <w:jc w:val="center"/>
              <w:rPr>
                <w:rFonts w:cstheme="minorHAnsi"/>
                <w:b/>
              </w:rPr>
            </w:pPr>
            <w:r w:rsidRPr="001D7546">
              <w:rPr>
                <w:rFonts w:cstheme="minorHAnsi"/>
                <w:b/>
              </w:rPr>
              <w:t>-</w:t>
            </w:r>
          </w:p>
        </w:tc>
      </w:tr>
      <w:tr w:rsidR="00E51C23" w:rsidRPr="001D7546" w14:paraId="19DD818A" w14:textId="77777777" w:rsidTr="000C5D4A">
        <w:tc>
          <w:tcPr>
            <w:tcW w:w="2178" w:type="dxa"/>
          </w:tcPr>
          <w:p w14:paraId="3B48FE27" w14:textId="77777777" w:rsidR="00E51C23" w:rsidRPr="001D7546" w:rsidRDefault="00E51C23" w:rsidP="0072675B">
            <w:pPr>
              <w:rPr>
                <w:rFonts w:cstheme="minorHAnsi"/>
              </w:rPr>
            </w:pPr>
            <w:r w:rsidRPr="001D7546">
              <w:rPr>
                <w:rFonts w:cstheme="minorHAnsi"/>
              </w:rPr>
              <w:t xml:space="preserve">Compliance </w:t>
            </w:r>
          </w:p>
        </w:tc>
        <w:tc>
          <w:tcPr>
            <w:tcW w:w="3757" w:type="dxa"/>
            <w:gridSpan w:val="2"/>
          </w:tcPr>
          <w:p w14:paraId="7A4ADF94" w14:textId="77777777" w:rsidR="00E51C23" w:rsidRPr="001D7546" w:rsidRDefault="00252456" w:rsidP="00B30AFE">
            <w:pPr>
              <w:jc w:val="center"/>
              <w:rPr>
                <w:rFonts w:cstheme="minorHAnsi"/>
              </w:rPr>
            </w:pPr>
            <w:r w:rsidRPr="001D7546">
              <w:rPr>
                <w:rFonts w:cstheme="minorHAnsi"/>
              </w:rPr>
              <w:t>9</w:t>
            </w:r>
          </w:p>
        </w:tc>
        <w:tc>
          <w:tcPr>
            <w:tcW w:w="4703" w:type="dxa"/>
          </w:tcPr>
          <w:p w14:paraId="25702090" w14:textId="3259BD9A" w:rsidR="00E51C23" w:rsidRPr="001D7546" w:rsidRDefault="00791D79" w:rsidP="000B6C10">
            <w:pPr>
              <w:jc w:val="center"/>
              <w:rPr>
                <w:rFonts w:cstheme="minorHAnsi"/>
              </w:rPr>
            </w:pPr>
            <w:r w:rsidRPr="001D7546">
              <w:rPr>
                <w:rFonts w:cstheme="minorHAnsi"/>
              </w:rPr>
              <w:t>-</w:t>
            </w:r>
          </w:p>
        </w:tc>
        <w:tc>
          <w:tcPr>
            <w:tcW w:w="2520" w:type="dxa"/>
          </w:tcPr>
          <w:p w14:paraId="599DE816" w14:textId="300ADE02" w:rsidR="00E51C23" w:rsidRPr="001D7546" w:rsidRDefault="00791D79" w:rsidP="00927E03">
            <w:pPr>
              <w:jc w:val="center"/>
              <w:rPr>
                <w:rFonts w:cstheme="minorHAnsi"/>
                <w:b/>
              </w:rPr>
            </w:pPr>
            <w:r w:rsidRPr="001D7546">
              <w:rPr>
                <w:rFonts w:cstheme="minorHAnsi"/>
                <w:b/>
              </w:rPr>
              <w:t>-</w:t>
            </w:r>
          </w:p>
        </w:tc>
      </w:tr>
      <w:tr w:rsidR="003B2393" w:rsidRPr="001D7546" w14:paraId="044611EE" w14:textId="77777777" w:rsidTr="00B3504A">
        <w:tc>
          <w:tcPr>
            <w:tcW w:w="10638" w:type="dxa"/>
            <w:gridSpan w:val="4"/>
          </w:tcPr>
          <w:p w14:paraId="405A26D3" w14:textId="2D31E1C9" w:rsidR="003B2393" w:rsidRPr="001D7546" w:rsidRDefault="003B2393" w:rsidP="003B2393">
            <w:pPr>
              <w:rPr>
                <w:rFonts w:cstheme="minorHAnsi"/>
              </w:rPr>
            </w:pPr>
            <w:r w:rsidRPr="00333610">
              <w:rPr>
                <w:rFonts w:cstheme="minorHAnsi"/>
                <w:b/>
                <w:bCs/>
              </w:rPr>
              <w:t>Total Result and Compliance Score</w:t>
            </w:r>
          </w:p>
        </w:tc>
        <w:tc>
          <w:tcPr>
            <w:tcW w:w="2520" w:type="dxa"/>
          </w:tcPr>
          <w:p w14:paraId="5D904F7B" w14:textId="08A1B44A" w:rsidR="003B2393" w:rsidRPr="001D7546" w:rsidRDefault="003B2393" w:rsidP="00927E03">
            <w:pPr>
              <w:jc w:val="center"/>
              <w:rPr>
                <w:rFonts w:cstheme="minorHAnsi"/>
                <w:b/>
              </w:rPr>
            </w:pPr>
            <w:r w:rsidRPr="001D7546">
              <w:rPr>
                <w:rFonts w:cstheme="minorHAnsi"/>
                <w:b/>
              </w:rPr>
              <w:t>-</w:t>
            </w:r>
          </w:p>
        </w:tc>
      </w:tr>
      <w:tr w:rsidR="00AF4DB4" w:rsidRPr="001D7546" w14:paraId="5B841A9D" w14:textId="77777777" w:rsidTr="00AF4DB4">
        <w:tc>
          <w:tcPr>
            <w:tcW w:w="13158" w:type="dxa"/>
            <w:gridSpan w:val="5"/>
            <w:shd w:val="clear" w:color="auto" w:fill="000000" w:themeFill="text1"/>
            <w:vAlign w:val="center"/>
          </w:tcPr>
          <w:p w14:paraId="7FA441FA" w14:textId="6A72C228" w:rsidR="00AF4DB4" w:rsidRPr="001D7546" w:rsidRDefault="00AF4DB4" w:rsidP="00AF4DB4">
            <w:pPr>
              <w:jc w:val="center"/>
              <w:rPr>
                <w:rFonts w:cstheme="minorHAnsi"/>
                <w:b/>
              </w:rPr>
            </w:pPr>
            <w:r>
              <w:rPr>
                <w:rFonts w:cstheme="minorHAnsi"/>
                <w:b/>
                <w:color w:val="FFFFFF" w:themeColor="background1"/>
              </w:rPr>
              <w:t>Participation in Fiscal Reconciliation</w:t>
            </w:r>
          </w:p>
        </w:tc>
      </w:tr>
      <w:tr w:rsidR="000C5D4A" w:rsidRPr="001D7546" w14:paraId="1B7F378B" w14:textId="77777777" w:rsidTr="000C5D4A">
        <w:tc>
          <w:tcPr>
            <w:tcW w:w="5935" w:type="dxa"/>
            <w:gridSpan w:val="3"/>
          </w:tcPr>
          <w:p w14:paraId="47098CD5" w14:textId="77777777" w:rsidR="000C5D4A" w:rsidRPr="001D7546" w:rsidRDefault="000C5D4A" w:rsidP="00AF4DB4">
            <w:pPr>
              <w:jc w:val="center"/>
              <w:rPr>
                <w:rFonts w:cstheme="minorHAnsi"/>
              </w:rPr>
            </w:pPr>
          </w:p>
        </w:tc>
        <w:tc>
          <w:tcPr>
            <w:tcW w:w="7223" w:type="dxa"/>
            <w:gridSpan w:val="2"/>
          </w:tcPr>
          <w:p w14:paraId="653E20DA" w14:textId="1D2673DD" w:rsidR="000C5D4A" w:rsidRPr="001D7546" w:rsidRDefault="000C5D4A" w:rsidP="00AF4DB4">
            <w:pPr>
              <w:jc w:val="center"/>
              <w:rPr>
                <w:rFonts w:cstheme="minorHAnsi"/>
                <w:b/>
              </w:rPr>
            </w:pPr>
            <w:r w:rsidRPr="00AF4DB4">
              <w:rPr>
                <w:rFonts w:cstheme="minorHAnsi"/>
                <w:b/>
                <w:bCs/>
              </w:rPr>
              <w:t>Participation</w:t>
            </w:r>
            <w:r>
              <w:rPr>
                <w:rFonts w:cstheme="minorHAnsi"/>
                <w:b/>
                <w:bCs/>
              </w:rPr>
              <w:t xml:space="preserve"> Results</w:t>
            </w:r>
          </w:p>
        </w:tc>
      </w:tr>
      <w:tr w:rsidR="000C5D4A" w:rsidRPr="001D7546" w14:paraId="77F6413B" w14:textId="77777777" w:rsidTr="000C5D4A">
        <w:tc>
          <w:tcPr>
            <w:tcW w:w="5935" w:type="dxa"/>
            <w:gridSpan w:val="3"/>
            <w:vAlign w:val="center"/>
          </w:tcPr>
          <w:p w14:paraId="65F2CF61" w14:textId="598F1E7F" w:rsidR="000C5D4A" w:rsidRPr="001D7546" w:rsidRDefault="000C5D4A" w:rsidP="00AA6C7A">
            <w:pPr>
              <w:rPr>
                <w:rFonts w:cstheme="minorHAnsi"/>
              </w:rPr>
            </w:pPr>
            <w:r>
              <w:rPr>
                <w:rFonts w:cstheme="minorHAnsi"/>
              </w:rPr>
              <w:t>Fiscal Reconciliation</w:t>
            </w:r>
          </w:p>
        </w:tc>
        <w:tc>
          <w:tcPr>
            <w:tcW w:w="7223" w:type="dxa"/>
            <w:gridSpan w:val="2"/>
          </w:tcPr>
          <w:p w14:paraId="4908F6F0" w14:textId="73AA0D66" w:rsidR="000C5D4A" w:rsidRPr="00AF4DB4" w:rsidRDefault="000C5D4A" w:rsidP="00AF4DB4">
            <w:pPr>
              <w:jc w:val="center"/>
              <w:rPr>
                <w:rFonts w:cstheme="minorHAnsi"/>
                <w:bCs/>
                <w:i/>
                <w:iCs/>
              </w:rPr>
            </w:pPr>
            <w:r w:rsidRPr="00AA6C7A">
              <w:rPr>
                <w:rFonts w:cstheme="minorHAnsi"/>
                <w:i/>
                <w:iCs/>
              </w:rPr>
              <w:t>[Complete and Timely Participation/</w:t>
            </w:r>
            <w:r>
              <w:rPr>
                <w:rFonts w:cstheme="minorHAnsi"/>
                <w:i/>
                <w:iCs/>
              </w:rPr>
              <w:t xml:space="preserve">Incomplete or Untimely </w:t>
            </w:r>
            <w:r w:rsidR="009B619F">
              <w:rPr>
                <w:rFonts w:cstheme="minorHAnsi"/>
                <w:i/>
                <w:iCs/>
              </w:rPr>
              <w:t>Participation</w:t>
            </w:r>
            <w:r w:rsidRPr="00AA6C7A">
              <w:rPr>
                <w:rFonts w:cstheme="minorHAnsi"/>
                <w:i/>
                <w:iCs/>
              </w:rPr>
              <w:t>]</w:t>
            </w:r>
          </w:p>
        </w:tc>
      </w:tr>
      <w:tr w:rsidR="00AA6C7A" w:rsidRPr="001D7546" w14:paraId="6207EABA" w14:textId="77777777" w:rsidTr="000C5D4A">
        <w:tc>
          <w:tcPr>
            <w:tcW w:w="5935" w:type="dxa"/>
            <w:gridSpan w:val="3"/>
            <w:vAlign w:val="center"/>
          </w:tcPr>
          <w:p w14:paraId="4DF3F477" w14:textId="3EDAED37" w:rsidR="00AA6C7A" w:rsidRPr="00A217B3" w:rsidRDefault="00F21B24" w:rsidP="00AA6C7A">
            <w:pPr>
              <w:rPr>
                <w:rFonts w:cstheme="minorHAnsi"/>
                <w:b/>
                <w:bCs/>
              </w:rPr>
            </w:pPr>
            <w:r w:rsidRPr="00A217B3">
              <w:rPr>
                <w:rFonts w:cstheme="minorHAnsi"/>
                <w:b/>
                <w:bCs/>
              </w:rPr>
              <w:t xml:space="preserve">Total Impact </w:t>
            </w:r>
            <w:r w:rsidR="00A217B3" w:rsidRPr="00A217B3">
              <w:rPr>
                <w:rFonts w:cstheme="minorHAnsi"/>
                <w:b/>
                <w:bCs/>
              </w:rPr>
              <w:t>on</w:t>
            </w:r>
            <w:r w:rsidRPr="00A217B3">
              <w:rPr>
                <w:rFonts w:cstheme="minorHAnsi"/>
                <w:b/>
                <w:bCs/>
              </w:rPr>
              <w:t xml:space="preserve"> Determination </w:t>
            </w:r>
            <w:r w:rsidR="000C5D4A" w:rsidRPr="00A217B3">
              <w:rPr>
                <w:rFonts w:cstheme="minorHAnsi"/>
                <w:b/>
                <w:bCs/>
              </w:rPr>
              <w:t>Status</w:t>
            </w:r>
          </w:p>
        </w:tc>
        <w:tc>
          <w:tcPr>
            <w:tcW w:w="7223" w:type="dxa"/>
            <w:gridSpan w:val="2"/>
          </w:tcPr>
          <w:p w14:paraId="22F66831" w14:textId="2D7F113E" w:rsidR="00AA6C7A" w:rsidRPr="00A217B3" w:rsidRDefault="000C5D4A" w:rsidP="00AA6C7A">
            <w:pPr>
              <w:jc w:val="center"/>
              <w:rPr>
                <w:rFonts w:cstheme="minorHAnsi"/>
                <w:b/>
                <w:bCs/>
                <w:i/>
                <w:iCs/>
              </w:rPr>
            </w:pPr>
            <w:r w:rsidRPr="00A217B3">
              <w:rPr>
                <w:rFonts w:cstheme="minorHAnsi"/>
                <w:b/>
                <w:bCs/>
                <w:i/>
                <w:iCs/>
              </w:rPr>
              <w:t xml:space="preserve">[No </w:t>
            </w:r>
            <w:r w:rsidR="00A217B3" w:rsidRPr="00A217B3">
              <w:rPr>
                <w:rFonts w:cstheme="minorHAnsi"/>
                <w:b/>
                <w:bCs/>
                <w:i/>
                <w:iCs/>
              </w:rPr>
              <w:t>Change to Determination Status</w:t>
            </w:r>
            <w:r w:rsidRPr="00A217B3">
              <w:rPr>
                <w:rFonts w:cstheme="minorHAnsi"/>
                <w:b/>
                <w:bCs/>
                <w:i/>
                <w:iCs/>
              </w:rPr>
              <w:t>/</w:t>
            </w:r>
            <w:r w:rsidR="00A217B3" w:rsidRPr="00A217B3">
              <w:rPr>
                <w:rFonts w:cstheme="minorHAnsi"/>
                <w:b/>
                <w:bCs/>
                <w:i/>
                <w:iCs/>
              </w:rPr>
              <w:t>Decrease</w:t>
            </w:r>
            <w:r w:rsidRPr="00A217B3">
              <w:rPr>
                <w:rFonts w:cstheme="minorHAnsi"/>
                <w:b/>
                <w:bCs/>
                <w:i/>
                <w:iCs/>
              </w:rPr>
              <w:t xml:space="preserve"> of Determination Status</w:t>
            </w:r>
            <w:r w:rsidR="009B619F">
              <w:rPr>
                <w:rFonts w:cstheme="minorHAnsi"/>
                <w:b/>
                <w:bCs/>
                <w:i/>
                <w:iCs/>
              </w:rPr>
              <w:t xml:space="preserve"> from [] to [</w:t>
            </w:r>
            <w:r w:rsidRPr="00A217B3">
              <w:rPr>
                <w:rFonts w:cstheme="minorHAnsi"/>
                <w:b/>
                <w:bCs/>
                <w:i/>
                <w:iCs/>
              </w:rPr>
              <w:t>]</w:t>
            </w:r>
          </w:p>
        </w:tc>
      </w:tr>
    </w:tbl>
    <w:p w14:paraId="61BF5409" w14:textId="77777777" w:rsidR="00216091" w:rsidRPr="001D7546" w:rsidRDefault="00216091" w:rsidP="00216091">
      <w:pPr>
        <w:rPr>
          <w:rFonts w:cstheme="minorHAnsi"/>
        </w:rPr>
      </w:pPr>
    </w:p>
    <w:tbl>
      <w:tblPr>
        <w:tblStyle w:val="TableGrid"/>
        <w:tblW w:w="13158" w:type="dxa"/>
        <w:tblLayout w:type="fixed"/>
        <w:tblLook w:val="04A0" w:firstRow="1" w:lastRow="0" w:firstColumn="1" w:lastColumn="0" w:noHBand="0" w:noVBand="1"/>
      </w:tblPr>
      <w:tblGrid>
        <w:gridCol w:w="2268"/>
        <w:gridCol w:w="1890"/>
        <w:gridCol w:w="1890"/>
        <w:gridCol w:w="1620"/>
        <w:gridCol w:w="2340"/>
        <w:gridCol w:w="3150"/>
      </w:tblGrid>
      <w:tr w:rsidR="002E375D" w:rsidRPr="001D7546" w14:paraId="3B442E17" w14:textId="77777777" w:rsidTr="00AF4DB4">
        <w:tc>
          <w:tcPr>
            <w:tcW w:w="13158" w:type="dxa"/>
            <w:gridSpan w:val="6"/>
            <w:shd w:val="clear" w:color="auto" w:fill="000000" w:themeFill="text1"/>
            <w:vAlign w:val="center"/>
          </w:tcPr>
          <w:p w14:paraId="0407D35C" w14:textId="77777777" w:rsidR="002E375D" w:rsidRPr="001D7546" w:rsidRDefault="00C82F6A" w:rsidP="00C82F6A">
            <w:pPr>
              <w:rPr>
                <w:rFonts w:cstheme="minorHAnsi"/>
                <w:b/>
                <w:color w:val="FFFFFF" w:themeColor="background1"/>
              </w:rPr>
            </w:pPr>
            <w:r w:rsidRPr="001D7546">
              <w:rPr>
                <w:rFonts w:cstheme="minorHAnsi"/>
                <w:b/>
                <w:color w:val="FFFFFF" w:themeColor="background1"/>
              </w:rPr>
              <w:t xml:space="preserve">Table 2                                                            </w:t>
            </w:r>
            <w:r w:rsidR="002E375D" w:rsidRPr="001D7546">
              <w:rPr>
                <w:rFonts w:cstheme="minorHAnsi"/>
                <w:b/>
                <w:color w:val="FFFFFF" w:themeColor="background1"/>
              </w:rPr>
              <w:t xml:space="preserve">Results Component 1&amp;2 – Data Quality &amp; Completeness </w:t>
            </w:r>
          </w:p>
        </w:tc>
      </w:tr>
      <w:tr w:rsidR="007C7F3E" w:rsidRPr="001D7546" w14:paraId="66F4B68E" w14:textId="77777777" w:rsidTr="00AF4DB4">
        <w:trPr>
          <w:trHeight w:val="701"/>
        </w:trPr>
        <w:tc>
          <w:tcPr>
            <w:tcW w:w="2268" w:type="dxa"/>
          </w:tcPr>
          <w:p w14:paraId="41A8EEA3" w14:textId="77777777" w:rsidR="002E375D" w:rsidRPr="001D7546" w:rsidRDefault="002E375D" w:rsidP="0072675B">
            <w:pPr>
              <w:rPr>
                <w:rFonts w:cstheme="minorHAnsi"/>
                <w:b/>
              </w:rPr>
            </w:pPr>
            <w:r w:rsidRPr="001D7546">
              <w:rPr>
                <w:rFonts w:cstheme="minorHAnsi"/>
                <w:b/>
              </w:rPr>
              <w:t xml:space="preserve">Calculating useable child outcomes </w:t>
            </w:r>
            <w:r w:rsidR="002C5DE0" w:rsidRPr="001D7546">
              <w:rPr>
                <w:rFonts w:cstheme="minorHAnsi"/>
                <w:b/>
              </w:rPr>
              <w:t>data</w:t>
            </w:r>
          </w:p>
        </w:tc>
        <w:tc>
          <w:tcPr>
            <w:tcW w:w="1890" w:type="dxa"/>
            <w:vAlign w:val="center"/>
          </w:tcPr>
          <w:p w14:paraId="08D7CB98" w14:textId="77777777" w:rsidR="002E375D" w:rsidRPr="001D7546" w:rsidRDefault="002E375D" w:rsidP="0072675B">
            <w:pPr>
              <w:jc w:val="center"/>
              <w:rPr>
                <w:rFonts w:cstheme="minorHAnsi"/>
                <w:b/>
              </w:rPr>
            </w:pPr>
            <w:r w:rsidRPr="001D7546">
              <w:rPr>
                <w:rFonts w:cstheme="minorHAnsi"/>
                <w:b/>
              </w:rPr>
              <w:t>State Average %</w:t>
            </w:r>
          </w:p>
        </w:tc>
        <w:tc>
          <w:tcPr>
            <w:tcW w:w="1890" w:type="dxa"/>
            <w:vAlign w:val="center"/>
          </w:tcPr>
          <w:p w14:paraId="59AA3AAB" w14:textId="0517104A" w:rsidR="002E375D" w:rsidRPr="001D7546" w:rsidRDefault="002E375D" w:rsidP="0072675B">
            <w:pPr>
              <w:jc w:val="center"/>
              <w:rPr>
                <w:rFonts w:cstheme="minorHAnsi"/>
                <w:b/>
              </w:rPr>
            </w:pPr>
            <w:r w:rsidRPr="001D7546">
              <w:rPr>
                <w:rFonts w:cstheme="minorHAnsi"/>
                <w:b/>
              </w:rPr>
              <w:t>County %</w:t>
            </w:r>
          </w:p>
        </w:tc>
        <w:tc>
          <w:tcPr>
            <w:tcW w:w="1620" w:type="dxa"/>
            <w:vAlign w:val="center"/>
          </w:tcPr>
          <w:p w14:paraId="729991A7" w14:textId="43683496" w:rsidR="002E375D" w:rsidRPr="001D7546" w:rsidRDefault="000B6C10" w:rsidP="000B6C10">
            <w:pPr>
              <w:jc w:val="center"/>
              <w:rPr>
                <w:rFonts w:cstheme="minorHAnsi"/>
                <w:b/>
              </w:rPr>
            </w:pPr>
            <w:r w:rsidRPr="001D7546">
              <w:rPr>
                <w:rFonts w:cstheme="minorHAnsi"/>
                <w:b/>
              </w:rPr>
              <w:fldChar w:fldCharType="begin"/>
            </w:r>
            <w:r w:rsidRPr="001D7546">
              <w:rPr>
                <w:rFonts w:cstheme="minorHAnsi"/>
                <w:b/>
              </w:rPr>
              <w:instrText xml:space="preserve"> MERGEFIELD "County" </w:instrText>
            </w:r>
            <w:r w:rsidRPr="001D7546">
              <w:rPr>
                <w:rFonts w:cstheme="minorHAnsi"/>
                <w:b/>
              </w:rPr>
              <w:fldChar w:fldCharType="separate"/>
            </w:r>
            <w:r w:rsidR="00791D79" w:rsidRPr="001D7546">
              <w:rPr>
                <w:rFonts w:cstheme="minorHAnsi"/>
                <w:b/>
                <w:noProof/>
              </w:rPr>
              <w:t>«County»</w:t>
            </w:r>
            <w:r w:rsidRPr="001D7546">
              <w:rPr>
                <w:rFonts w:cstheme="minorHAnsi"/>
                <w:b/>
              </w:rPr>
              <w:fldChar w:fldCharType="end"/>
            </w:r>
            <w:r w:rsidRPr="001D7546">
              <w:rPr>
                <w:rFonts w:cstheme="minorHAnsi"/>
                <w:b/>
              </w:rPr>
              <w:t xml:space="preserve"> </w:t>
            </w:r>
            <w:r w:rsidR="002E375D" w:rsidRPr="001D7546">
              <w:rPr>
                <w:rFonts w:cstheme="minorHAnsi"/>
                <w:b/>
              </w:rPr>
              <w:t>County #</w:t>
            </w:r>
          </w:p>
        </w:tc>
        <w:tc>
          <w:tcPr>
            <w:tcW w:w="2340" w:type="dxa"/>
            <w:vAlign w:val="center"/>
          </w:tcPr>
          <w:p w14:paraId="0875A437" w14:textId="77777777" w:rsidR="002E375D" w:rsidRPr="001D7546" w:rsidRDefault="007C7F3E" w:rsidP="006460F8">
            <w:pPr>
              <w:jc w:val="center"/>
              <w:rPr>
                <w:rFonts w:cstheme="minorHAnsi"/>
                <w:b/>
              </w:rPr>
            </w:pPr>
            <w:r w:rsidRPr="001D7546">
              <w:rPr>
                <w:rFonts w:cstheme="minorHAnsi"/>
                <w:b/>
              </w:rPr>
              <w:t xml:space="preserve">Determination </w:t>
            </w:r>
            <w:r w:rsidR="002E375D" w:rsidRPr="001D7546">
              <w:rPr>
                <w:rFonts w:cstheme="minorHAnsi"/>
                <w:b/>
              </w:rPr>
              <w:t>Points Received</w:t>
            </w:r>
          </w:p>
        </w:tc>
        <w:tc>
          <w:tcPr>
            <w:tcW w:w="3150" w:type="dxa"/>
            <w:vAlign w:val="center"/>
          </w:tcPr>
          <w:p w14:paraId="24297EDD" w14:textId="77777777" w:rsidR="002E375D" w:rsidRPr="001D7546" w:rsidRDefault="007C7F3E" w:rsidP="006460F8">
            <w:pPr>
              <w:jc w:val="center"/>
              <w:rPr>
                <w:rFonts w:cstheme="minorHAnsi"/>
                <w:b/>
              </w:rPr>
            </w:pPr>
            <w:r w:rsidRPr="001D7546">
              <w:rPr>
                <w:rFonts w:cstheme="minorHAnsi"/>
                <w:b/>
              </w:rPr>
              <w:t xml:space="preserve">Determination </w:t>
            </w:r>
            <w:r w:rsidR="002E375D" w:rsidRPr="001D7546">
              <w:rPr>
                <w:rFonts w:cstheme="minorHAnsi"/>
                <w:b/>
              </w:rPr>
              <w:t>Points Available</w:t>
            </w:r>
          </w:p>
        </w:tc>
      </w:tr>
      <w:tr w:rsidR="00AF4DB4" w:rsidRPr="001D7546" w14:paraId="420D4094" w14:textId="77777777" w:rsidTr="00AF4DB4">
        <w:tc>
          <w:tcPr>
            <w:tcW w:w="2268" w:type="dxa"/>
          </w:tcPr>
          <w:p w14:paraId="550C505C" w14:textId="77777777" w:rsidR="00AF4DB4" w:rsidRPr="001D7546" w:rsidRDefault="00AF4DB4" w:rsidP="00AF4DB4">
            <w:pPr>
              <w:rPr>
                <w:rFonts w:cstheme="minorHAnsi"/>
              </w:rPr>
            </w:pPr>
            <w:r w:rsidRPr="001D7546">
              <w:rPr>
                <w:rFonts w:cstheme="minorHAnsi"/>
              </w:rPr>
              <w:t xml:space="preserve">In the Program less Than Six Months </w:t>
            </w:r>
          </w:p>
        </w:tc>
        <w:tc>
          <w:tcPr>
            <w:tcW w:w="1890" w:type="dxa"/>
            <w:vAlign w:val="center"/>
          </w:tcPr>
          <w:p w14:paraId="5473AD0A" w14:textId="01DDF2AC" w:rsidR="00AF4DB4" w:rsidRPr="001D7546" w:rsidRDefault="00AF4DB4" w:rsidP="00AF4DB4">
            <w:pPr>
              <w:jc w:val="center"/>
              <w:rPr>
                <w:rFonts w:cstheme="minorHAnsi"/>
              </w:rPr>
            </w:pPr>
            <w:r w:rsidRPr="001D7546">
              <w:rPr>
                <w:rFonts w:cstheme="minorHAnsi"/>
              </w:rPr>
              <w:t>-</w:t>
            </w:r>
          </w:p>
        </w:tc>
        <w:tc>
          <w:tcPr>
            <w:tcW w:w="1890" w:type="dxa"/>
            <w:vAlign w:val="center"/>
          </w:tcPr>
          <w:p w14:paraId="74C24DBE" w14:textId="539137D0" w:rsidR="00AF4DB4" w:rsidRPr="001D7546" w:rsidRDefault="00AF4DB4" w:rsidP="00AF4DB4">
            <w:pPr>
              <w:jc w:val="center"/>
              <w:rPr>
                <w:rFonts w:cstheme="minorHAnsi"/>
              </w:rPr>
            </w:pPr>
            <w:r w:rsidRPr="001D7546">
              <w:rPr>
                <w:rFonts w:cstheme="minorHAnsi"/>
              </w:rPr>
              <w:t>-</w:t>
            </w:r>
          </w:p>
        </w:tc>
        <w:tc>
          <w:tcPr>
            <w:tcW w:w="1620" w:type="dxa"/>
            <w:vAlign w:val="center"/>
          </w:tcPr>
          <w:p w14:paraId="5D2D6E8E" w14:textId="3ED9D7F1" w:rsidR="00AF4DB4" w:rsidRPr="001D7546" w:rsidRDefault="00AF4DB4" w:rsidP="00AF4DB4">
            <w:pPr>
              <w:jc w:val="center"/>
              <w:rPr>
                <w:rFonts w:cstheme="minorHAnsi"/>
              </w:rPr>
            </w:pPr>
            <w:r w:rsidRPr="001D7546">
              <w:rPr>
                <w:rFonts w:cstheme="minorHAnsi"/>
              </w:rPr>
              <w:t>-</w:t>
            </w:r>
          </w:p>
        </w:tc>
        <w:tc>
          <w:tcPr>
            <w:tcW w:w="2340" w:type="dxa"/>
            <w:vAlign w:val="center"/>
          </w:tcPr>
          <w:p w14:paraId="32F7133B" w14:textId="77777777" w:rsidR="00AF4DB4" w:rsidRPr="001D7546" w:rsidRDefault="00AF4DB4" w:rsidP="00AF4DB4">
            <w:pPr>
              <w:jc w:val="center"/>
              <w:rPr>
                <w:rFonts w:cstheme="minorHAnsi"/>
              </w:rPr>
            </w:pPr>
            <w:r w:rsidRPr="001D7546">
              <w:rPr>
                <w:rFonts w:cstheme="minorHAnsi"/>
              </w:rPr>
              <w:t>NA</w:t>
            </w:r>
          </w:p>
        </w:tc>
        <w:tc>
          <w:tcPr>
            <w:tcW w:w="3150" w:type="dxa"/>
            <w:vAlign w:val="center"/>
          </w:tcPr>
          <w:p w14:paraId="4BA98983" w14:textId="77777777" w:rsidR="00AF4DB4" w:rsidRPr="001D7546" w:rsidRDefault="00AF4DB4" w:rsidP="00AF4DB4">
            <w:pPr>
              <w:jc w:val="center"/>
              <w:rPr>
                <w:rFonts w:cstheme="minorHAnsi"/>
              </w:rPr>
            </w:pPr>
            <w:r w:rsidRPr="001D7546">
              <w:rPr>
                <w:rFonts w:cstheme="minorHAnsi"/>
              </w:rPr>
              <w:t>NA</w:t>
            </w:r>
          </w:p>
        </w:tc>
      </w:tr>
      <w:tr w:rsidR="00AF4DB4" w:rsidRPr="001D7546" w14:paraId="4707C246" w14:textId="77777777" w:rsidTr="00AF4DB4">
        <w:tc>
          <w:tcPr>
            <w:tcW w:w="2268" w:type="dxa"/>
          </w:tcPr>
          <w:p w14:paraId="11734D61" w14:textId="77777777" w:rsidR="00AF4DB4" w:rsidRPr="001D7546" w:rsidRDefault="00AF4DB4" w:rsidP="00AF4DB4">
            <w:pPr>
              <w:rPr>
                <w:rFonts w:cstheme="minorHAnsi"/>
              </w:rPr>
            </w:pPr>
            <w:r w:rsidRPr="001D7546">
              <w:rPr>
                <w:rFonts w:cstheme="minorHAnsi"/>
              </w:rPr>
              <w:t xml:space="preserve">Unfixable Errors </w:t>
            </w:r>
          </w:p>
        </w:tc>
        <w:tc>
          <w:tcPr>
            <w:tcW w:w="1890" w:type="dxa"/>
            <w:vAlign w:val="center"/>
          </w:tcPr>
          <w:p w14:paraId="0F6C2D07" w14:textId="11870998" w:rsidR="00AF4DB4" w:rsidRPr="001D7546" w:rsidRDefault="00AF4DB4" w:rsidP="00AF4DB4">
            <w:pPr>
              <w:jc w:val="center"/>
              <w:rPr>
                <w:rFonts w:cstheme="minorHAnsi"/>
              </w:rPr>
            </w:pPr>
            <w:r w:rsidRPr="001D7546">
              <w:rPr>
                <w:rFonts w:cstheme="minorHAnsi"/>
              </w:rPr>
              <w:t>-</w:t>
            </w:r>
          </w:p>
        </w:tc>
        <w:tc>
          <w:tcPr>
            <w:tcW w:w="1890" w:type="dxa"/>
            <w:vAlign w:val="center"/>
          </w:tcPr>
          <w:p w14:paraId="44080E27" w14:textId="72589990" w:rsidR="00AF4DB4" w:rsidRPr="001D7546" w:rsidRDefault="00AF4DB4" w:rsidP="00AF4DB4">
            <w:pPr>
              <w:jc w:val="center"/>
              <w:rPr>
                <w:rFonts w:cstheme="minorHAnsi"/>
              </w:rPr>
            </w:pPr>
            <w:r w:rsidRPr="001D7546">
              <w:rPr>
                <w:rFonts w:cstheme="minorHAnsi"/>
              </w:rPr>
              <w:t>-</w:t>
            </w:r>
          </w:p>
        </w:tc>
        <w:tc>
          <w:tcPr>
            <w:tcW w:w="1620" w:type="dxa"/>
            <w:vAlign w:val="center"/>
          </w:tcPr>
          <w:p w14:paraId="0413D93F" w14:textId="2A639E20" w:rsidR="00AF4DB4" w:rsidRPr="001D7546" w:rsidRDefault="00AF4DB4" w:rsidP="00AF4DB4">
            <w:pPr>
              <w:jc w:val="center"/>
              <w:rPr>
                <w:rFonts w:cstheme="minorHAnsi"/>
              </w:rPr>
            </w:pPr>
            <w:r w:rsidRPr="001D7546">
              <w:rPr>
                <w:rFonts w:cstheme="minorHAnsi"/>
              </w:rPr>
              <w:t>-</w:t>
            </w:r>
          </w:p>
        </w:tc>
        <w:tc>
          <w:tcPr>
            <w:tcW w:w="2340" w:type="dxa"/>
            <w:vAlign w:val="center"/>
          </w:tcPr>
          <w:p w14:paraId="0881E8A8" w14:textId="30230E20" w:rsidR="00AF4DB4" w:rsidRPr="001D7546" w:rsidRDefault="00AF4DB4" w:rsidP="00AF4DB4">
            <w:pPr>
              <w:jc w:val="center"/>
              <w:rPr>
                <w:rFonts w:cstheme="minorHAnsi"/>
              </w:rPr>
            </w:pPr>
            <w:r w:rsidRPr="001D7546">
              <w:rPr>
                <w:rFonts w:cstheme="minorHAnsi"/>
              </w:rPr>
              <w:t>-</w:t>
            </w:r>
          </w:p>
        </w:tc>
        <w:tc>
          <w:tcPr>
            <w:tcW w:w="3150" w:type="dxa"/>
            <w:vAlign w:val="center"/>
          </w:tcPr>
          <w:p w14:paraId="7AC7334B" w14:textId="77777777" w:rsidR="00AF4DB4" w:rsidRPr="001D7546" w:rsidRDefault="00AF4DB4" w:rsidP="00AF4DB4">
            <w:pPr>
              <w:jc w:val="center"/>
              <w:rPr>
                <w:rFonts w:cstheme="minorHAnsi"/>
              </w:rPr>
            </w:pPr>
            <w:r w:rsidRPr="001D7546">
              <w:rPr>
                <w:rFonts w:cstheme="minorHAnsi"/>
              </w:rPr>
              <w:t>2</w:t>
            </w:r>
          </w:p>
        </w:tc>
      </w:tr>
      <w:tr w:rsidR="00AF4DB4" w:rsidRPr="001D7546" w14:paraId="2D15B161" w14:textId="77777777" w:rsidTr="00AF4DB4">
        <w:tc>
          <w:tcPr>
            <w:tcW w:w="2268" w:type="dxa"/>
            <w:tcBorders>
              <w:bottom w:val="single" w:sz="24" w:space="0" w:color="auto"/>
            </w:tcBorders>
          </w:tcPr>
          <w:p w14:paraId="0FB4E55A" w14:textId="77777777" w:rsidR="00AF4DB4" w:rsidRPr="001D7546" w:rsidRDefault="00AF4DB4" w:rsidP="00AF4DB4">
            <w:pPr>
              <w:rPr>
                <w:rFonts w:cstheme="minorHAnsi"/>
              </w:rPr>
            </w:pPr>
            <w:r w:rsidRPr="001D7546">
              <w:rPr>
                <w:rFonts w:cstheme="minorHAnsi"/>
              </w:rPr>
              <w:t>Total Usable Child Outcomes</w:t>
            </w:r>
          </w:p>
        </w:tc>
        <w:tc>
          <w:tcPr>
            <w:tcW w:w="1890" w:type="dxa"/>
            <w:tcBorders>
              <w:bottom w:val="single" w:sz="24" w:space="0" w:color="auto"/>
            </w:tcBorders>
            <w:vAlign w:val="center"/>
          </w:tcPr>
          <w:p w14:paraId="29CF7315" w14:textId="668FC44F" w:rsidR="00AF4DB4" w:rsidRPr="001D7546" w:rsidRDefault="00AF4DB4" w:rsidP="00AF4DB4">
            <w:pPr>
              <w:jc w:val="center"/>
              <w:rPr>
                <w:rFonts w:cstheme="minorHAnsi"/>
              </w:rPr>
            </w:pPr>
            <w:r w:rsidRPr="001D7546">
              <w:rPr>
                <w:rFonts w:cstheme="minorHAnsi"/>
              </w:rPr>
              <w:t>-</w:t>
            </w:r>
          </w:p>
        </w:tc>
        <w:tc>
          <w:tcPr>
            <w:tcW w:w="1890" w:type="dxa"/>
            <w:tcBorders>
              <w:bottom w:val="single" w:sz="24" w:space="0" w:color="auto"/>
            </w:tcBorders>
            <w:vAlign w:val="center"/>
          </w:tcPr>
          <w:p w14:paraId="167EA7C0" w14:textId="6ED76E03" w:rsidR="00AF4DB4" w:rsidRPr="001D7546" w:rsidRDefault="00AF4DB4" w:rsidP="00AF4DB4">
            <w:pPr>
              <w:jc w:val="center"/>
              <w:rPr>
                <w:rFonts w:cstheme="minorHAnsi"/>
              </w:rPr>
            </w:pPr>
            <w:r w:rsidRPr="001D7546">
              <w:rPr>
                <w:rFonts w:cstheme="minorHAnsi"/>
              </w:rPr>
              <w:t>-</w:t>
            </w:r>
          </w:p>
        </w:tc>
        <w:tc>
          <w:tcPr>
            <w:tcW w:w="1620" w:type="dxa"/>
            <w:tcBorders>
              <w:bottom w:val="single" w:sz="24" w:space="0" w:color="auto"/>
            </w:tcBorders>
            <w:vAlign w:val="center"/>
          </w:tcPr>
          <w:p w14:paraId="13F6304B" w14:textId="416A6DDD" w:rsidR="00AF4DB4" w:rsidRPr="001D7546" w:rsidRDefault="00AF4DB4" w:rsidP="00AF4DB4">
            <w:pPr>
              <w:jc w:val="center"/>
              <w:rPr>
                <w:rFonts w:cstheme="minorHAnsi"/>
              </w:rPr>
            </w:pPr>
            <w:r w:rsidRPr="001D7546">
              <w:rPr>
                <w:rFonts w:cstheme="minorHAnsi"/>
              </w:rPr>
              <w:t>-</w:t>
            </w:r>
          </w:p>
        </w:tc>
        <w:tc>
          <w:tcPr>
            <w:tcW w:w="2340" w:type="dxa"/>
            <w:tcBorders>
              <w:bottom w:val="single" w:sz="24" w:space="0" w:color="auto"/>
            </w:tcBorders>
            <w:vAlign w:val="center"/>
          </w:tcPr>
          <w:p w14:paraId="66A761EB" w14:textId="10A89E46" w:rsidR="00AF4DB4" w:rsidRPr="001D7546" w:rsidRDefault="00AF4DB4" w:rsidP="00AF4DB4">
            <w:pPr>
              <w:jc w:val="center"/>
              <w:rPr>
                <w:rFonts w:cstheme="minorHAnsi"/>
              </w:rPr>
            </w:pPr>
            <w:r w:rsidRPr="001D7546">
              <w:rPr>
                <w:rFonts w:cstheme="minorHAnsi"/>
              </w:rPr>
              <w:t>-</w:t>
            </w:r>
          </w:p>
        </w:tc>
        <w:tc>
          <w:tcPr>
            <w:tcW w:w="3150" w:type="dxa"/>
            <w:tcBorders>
              <w:bottom w:val="single" w:sz="24" w:space="0" w:color="auto"/>
            </w:tcBorders>
            <w:vAlign w:val="center"/>
          </w:tcPr>
          <w:p w14:paraId="3E6468CF" w14:textId="77777777" w:rsidR="00AF4DB4" w:rsidRPr="001D7546" w:rsidRDefault="00AF4DB4" w:rsidP="00AF4DB4">
            <w:pPr>
              <w:jc w:val="center"/>
              <w:rPr>
                <w:rFonts w:cstheme="minorHAnsi"/>
              </w:rPr>
            </w:pPr>
            <w:r w:rsidRPr="001D7546">
              <w:rPr>
                <w:rFonts w:cstheme="minorHAnsi"/>
              </w:rPr>
              <w:t>2</w:t>
            </w:r>
          </w:p>
        </w:tc>
      </w:tr>
      <w:tr w:rsidR="007C7F3E" w:rsidRPr="001D7546" w14:paraId="574ECF05" w14:textId="77777777" w:rsidTr="00AF4DB4">
        <w:tc>
          <w:tcPr>
            <w:tcW w:w="2268" w:type="dxa"/>
            <w:tcBorders>
              <w:top w:val="single" w:sz="24" w:space="0" w:color="auto"/>
            </w:tcBorders>
          </w:tcPr>
          <w:p w14:paraId="11DAFC94" w14:textId="77777777" w:rsidR="002E375D" w:rsidRPr="001D7546" w:rsidRDefault="007C7F3E" w:rsidP="0072675B">
            <w:pPr>
              <w:rPr>
                <w:rFonts w:cstheme="minorHAnsi"/>
                <w:b/>
              </w:rPr>
            </w:pPr>
            <w:r w:rsidRPr="001D7546">
              <w:rPr>
                <w:rFonts w:cstheme="minorHAnsi"/>
                <w:b/>
              </w:rPr>
              <w:t>Total</w:t>
            </w:r>
            <w:r w:rsidR="00DE024C" w:rsidRPr="001D7546">
              <w:rPr>
                <w:rFonts w:cstheme="minorHAnsi"/>
                <w:b/>
              </w:rPr>
              <w:t>s</w:t>
            </w:r>
          </w:p>
          <w:p w14:paraId="3442AA75" w14:textId="46A70E43" w:rsidR="00DE024C" w:rsidRPr="001D7546" w:rsidRDefault="00DE024C" w:rsidP="0072675B">
            <w:pPr>
              <w:rPr>
                <w:rFonts w:cstheme="minorHAnsi"/>
              </w:rPr>
            </w:pPr>
          </w:p>
        </w:tc>
        <w:tc>
          <w:tcPr>
            <w:tcW w:w="1890" w:type="dxa"/>
            <w:tcBorders>
              <w:top w:val="single" w:sz="24" w:space="0" w:color="auto"/>
            </w:tcBorders>
            <w:vAlign w:val="center"/>
          </w:tcPr>
          <w:p w14:paraId="7C922AA2" w14:textId="77777777" w:rsidR="002E375D" w:rsidRPr="001D7546" w:rsidRDefault="002E375D" w:rsidP="0072675B">
            <w:pPr>
              <w:jc w:val="center"/>
              <w:rPr>
                <w:rFonts w:cstheme="minorHAnsi"/>
              </w:rPr>
            </w:pPr>
            <w:r w:rsidRPr="001D7546">
              <w:rPr>
                <w:rFonts w:cstheme="minorHAnsi"/>
                <w:b/>
              </w:rPr>
              <w:t>100%</w:t>
            </w:r>
          </w:p>
        </w:tc>
        <w:tc>
          <w:tcPr>
            <w:tcW w:w="1890" w:type="dxa"/>
            <w:tcBorders>
              <w:top w:val="single" w:sz="24" w:space="0" w:color="auto"/>
            </w:tcBorders>
            <w:vAlign w:val="center"/>
          </w:tcPr>
          <w:p w14:paraId="0E7A8AC8" w14:textId="1217E334" w:rsidR="002E375D" w:rsidRPr="001D7546" w:rsidRDefault="00791D79" w:rsidP="0072675B">
            <w:pPr>
              <w:jc w:val="center"/>
              <w:rPr>
                <w:rFonts w:cstheme="minorHAnsi"/>
              </w:rPr>
            </w:pPr>
            <w:r w:rsidRPr="001D7546">
              <w:rPr>
                <w:rFonts w:cstheme="minorHAnsi"/>
              </w:rPr>
              <w:t>-</w:t>
            </w:r>
          </w:p>
        </w:tc>
        <w:tc>
          <w:tcPr>
            <w:tcW w:w="1620" w:type="dxa"/>
            <w:tcBorders>
              <w:top w:val="single" w:sz="24" w:space="0" w:color="auto"/>
            </w:tcBorders>
            <w:vAlign w:val="center"/>
          </w:tcPr>
          <w:p w14:paraId="0E2ACCF0" w14:textId="56C33415" w:rsidR="002E375D" w:rsidRPr="001D7546" w:rsidRDefault="00791D79" w:rsidP="0072675B">
            <w:pPr>
              <w:jc w:val="center"/>
              <w:rPr>
                <w:rFonts w:cstheme="minorHAnsi"/>
              </w:rPr>
            </w:pPr>
            <w:r w:rsidRPr="001D7546">
              <w:rPr>
                <w:rFonts w:cstheme="minorHAnsi"/>
              </w:rPr>
              <w:t>-</w:t>
            </w:r>
          </w:p>
        </w:tc>
        <w:tc>
          <w:tcPr>
            <w:tcW w:w="2340" w:type="dxa"/>
            <w:tcBorders>
              <w:top w:val="single" w:sz="24" w:space="0" w:color="auto"/>
            </w:tcBorders>
            <w:vAlign w:val="center"/>
          </w:tcPr>
          <w:p w14:paraId="1B04C218" w14:textId="58FD1DED" w:rsidR="002E375D" w:rsidRPr="001D7546" w:rsidRDefault="00791D79" w:rsidP="006460F8">
            <w:pPr>
              <w:jc w:val="center"/>
              <w:rPr>
                <w:rFonts w:cstheme="minorHAnsi"/>
              </w:rPr>
            </w:pPr>
            <w:r w:rsidRPr="001D7546">
              <w:rPr>
                <w:rFonts w:cstheme="minorHAnsi"/>
              </w:rPr>
              <w:t>-</w:t>
            </w:r>
          </w:p>
        </w:tc>
        <w:tc>
          <w:tcPr>
            <w:tcW w:w="3150" w:type="dxa"/>
            <w:tcBorders>
              <w:top w:val="single" w:sz="24" w:space="0" w:color="auto"/>
            </w:tcBorders>
            <w:vAlign w:val="center"/>
          </w:tcPr>
          <w:p w14:paraId="2096E152" w14:textId="77777777" w:rsidR="002E375D" w:rsidRPr="001D7546" w:rsidRDefault="002E375D" w:rsidP="006460F8">
            <w:pPr>
              <w:jc w:val="center"/>
              <w:rPr>
                <w:rFonts w:cstheme="minorHAnsi"/>
              </w:rPr>
            </w:pPr>
            <w:r w:rsidRPr="001D7546">
              <w:rPr>
                <w:rFonts w:cstheme="minorHAnsi"/>
                <w:b/>
              </w:rPr>
              <w:t>4</w:t>
            </w:r>
          </w:p>
        </w:tc>
      </w:tr>
    </w:tbl>
    <w:p w14:paraId="0568D08E" w14:textId="77777777" w:rsidR="00216091" w:rsidRPr="001D7546" w:rsidRDefault="00216091" w:rsidP="00E51C23">
      <w:pPr>
        <w:jc w:val="center"/>
        <w:rPr>
          <w:rFonts w:cstheme="minorHAnsi"/>
        </w:rPr>
      </w:pPr>
    </w:p>
    <w:p w14:paraId="211593FB" w14:textId="77777777" w:rsidR="00E51C23" w:rsidRPr="001D7546" w:rsidRDefault="00216091" w:rsidP="00216091">
      <w:pPr>
        <w:rPr>
          <w:rFonts w:cstheme="minorHAnsi"/>
        </w:rPr>
      </w:pPr>
      <w:r w:rsidRPr="001D7546">
        <w:rPr>
          <w:rFonts w:cstheme="minorHAnsi"/>
        </w:rPr>
        <w:br w:type="page"/>
      </w:r>
    </w:p>
    <w:tbl>
      <w:tblPr>
        <w:tblStyle w:val="TableGrid"/>
        <w:tblW w:w="13158" w:type="dxa"/>
        <w:tblLayout w:type="fixed"/>
        <w:tblLook w:val="04A0" w:firstRow="1" w:lastRow="0" w:firstColumn="1" w:lastColumn="0" w:noHBand="0" w:noVBand="1"/>
      </w:tblPr>
      <w:tblGrid>
        <w:gridCol w:w="1060"/>
        <w:gridCol w:w="4088"/>
        <w:gridCol w:w="1440"/>
        <w:gridCol w:w="1845"/>
        <w:gridCol w:w="1845"/>
        <w:gridCol w:w="1440"/>
        <w:gridCol w:w="1440"/>
      </w:tblGrid>
      <w:tr w:rsidR="00586BFF" w:rsidRPr="001D7546" w14:paraId="0B14C56E" w14:textId="77777777" w:rsidTr="00216091">
        <w:trPr>
          <w:tblHeader/>
        </w:trPr>
        <w:tc>
          <w:tcPr>
            <w:tcW w:w="13158" w:type="dxa"/>
            <w:gridSpan w:val="7"/>
            <w:shd w:val="clear" w:color="auto" w:fill="000000" w:themeFill="text1"/>
            <w:vAlign w:val="center"/>
          </w:tcPr>
          <w:p w14:paraId="53DAC718" w14:textId="77777777" w:rsidR="00586BFF" w:rsidRPr="001D7546" w:rsidRDefault="00C82F6A" w:rsidP="00C82F6A">
            <w:pPr>
              <w:rPr>
                <w:rFonts w:cstheme="minorHAnsi"/>
                <w:b/>
              </w:rPr>
            </w:pPr>
            <w:r w:rsidRPr="001D7546">
              <w:rPr>
                <w:rFonts w:cstheme="minorHAnsi"/>
                <w:b/>
              </w:rPr>
              <w:lastRenderedPageBreak/>
              <w:t xml:space="preserve">Table 3                                                                                </w:t>
            </w:r>
            <w:r w:rsidR="00586BFF" w:rsidRPr="001D7546">
              <w:rPr>
                <w:rFonts w:cstheme="minorHAnsi"/>
                <w:b/>
              </w:rPr>
              <w:t>Results Component 3</w:t>
            </w:r>
            <w:r w:rsidR="00CA0F8B" w:rsidRPr="001D7546">
              <w:rPr>
                <w:rFonts w:cstheme="minorHAnsi"/>
                <w:b/>
              </w:rPr>
              <w:t xml:space="preserve"> – Children’s P</w:t>
            </w:r>
            <w:r w:rsidR="00586BFF" w:rsidRPr="001D7546">
              <w:rPr>
                <w:rFonts w:cstheme="minorHAnsi"/>
                <w:b/>
              </w:rPr>
              <w:t xml:space="preserve">erformance </w:t>
            </w:r>
          </w:p>
        </w:tc>
      </w:tr>
      <w:tr w:rsidR="00586BFF" w:rsidRPr="001D7546" w14:paraId="1BD7E422" w14:textId="77777777" w:rsidTr="0042255B">
        <w:trPr>
          <w:tblHeader/>
        </w:trPr>
        <w:tc>
          <w:tcPr>
            <w:tcW w:w="1060" w:type="dxa"/>
          </w:tcPr>
          <w:p w14:paraId="36E6BB0B" w14:textId="77777777" w:rsidR="00D22664" w:rsidRPr="001D7546" w:rsidRDefault="00D22664" w:rsidP="0072675B">
            <w:pPr>
              <w:rPr>
                <w:rFonts w:cstheme="minorHAnsi"/>
                <w:b/>
              </w:rPr>
            </w:pPr>
            <w:r w:rsidRPr="001D7546">
              <w:rPr>
                <w:rFonts w:cstheme="minorHAnsi"/>
                <w:b/>
              </w:rPr>
              <w:t>Outcome</w:t>
            </w:r>
          </w:p>
        </w:tc>
        <w:tc>
          <w:tcPr>
            <w:tcW w:w="4088" w:type="dxa"/>
          </w:tcPr>
          <w:p w14:paraId="4CA263AC" w14:textId="77777777" w:rsidR="00D22664" w:rsidRPr="001D7546" w:rsidRDefault="00D22664" w:rsidP="0072675B">
            <w:pPr>
              <w:rPr>
                <w:rFonts w:cstheme="minorHAnsi"/>
                <w:b/>
              </w:rPr>
            </w:pPr>
            <w:r w:rsidRPr="001D7546">
              <w:rPr>
                <w:rFonts w:cstheme="minorHAnsi"/>
                <w:b/>
              </w:rPr>
              <w:t xml:space="preserve">Summary Statement </w:t>
            </w:r>
          </w:p>
        </w:tc>
        <w:tc>
          <w:tcPr>
            <w:tcW w:w="1440" w:type="dxa"/>
          </w:tcPr>
          <w:p w14:paraId="0CD68CB0" w14:textId="77777777" w:rsidR="00D22664" w:rsidRPr="001D7546" w:rsidRDefault="00D22664" w:rsidP="0072675B">
            <w:pPr>
              <w:rPr>
                <w:rFonts w:cstheme="minorHAnsi"/>
                <w:b/>
              </w:rPr>
            </w:pPr>
            <w:r w:rsidRPr="001D7546">
              <w:rPr>
                <w:rFonts w:cstheme="minorHAnsi"/>
                <w:b/>
              </w:rPr>
              <w:t>State Target</w:t>
            </w:r>
          </w:p>
        </w:tc>
        <w:tc>
          <w:tcPr>
            <w:tcW w:w="1845" w:type="dxa"/>
            <w:vAlign w:val="center"/>
          </w:tcPr>
          <w:p w14:paraId="1DDFEF31" w14:textId="0EDC60DD" w:rsidR="00D22664" w:rsidRPr="001D7546" w:rsidRDefault="00864933" w:rsidP="0042255B">
            <w:pPr>
              <w:jc w:val="center"/>
              <w:rPr>
                <w:rFonts w:cstheme="minorHAnsi"/>
                <w:b/>
              </w:rPr>
            </w:pPr>
            <w:r w:rsidRPr="001D7546">
              <w:rPr>
                <w:rFonts w:cstheme="minorHAnsi"/>
                <w:b/>
              </w:rPr>
              <w:t>County’s</w:t>
            </w:r>
            <w:r w:rsidR="00216091" w:rsidRPr="001D7546">
              <w:rPr>
                <w:rFonts w:cstheme="minorHAnsi"/>
                <w:b/>
              </w:rPr>
              <w:t xml:space="preserve"> </w:t>
            </w:r>
            <w:r w:rsidR="00CB49D3" w:rsidRPr="001D7546">
              <w:rPr>
                <w:rFonts w:cstheme="minorHAnsi"/>
                <w:b/>
              </w:rPr>
              <w:t>20</w:t>
            </w:r>
            <w:r w:rsidR="00AF4DB4">
              <w:rPr>
                <w:rFonts w:cstheme="minorHAnsi"/>
                <w:b/>
              </w:rPr>
              <w:t>XX</w:t>
            </w:r>
            <w:r w:rsidR="00CB49D3" w:rsidRPr="001D7546">
              <w:rPr>
                <w:rFonts w:cstheme="minorHAnsi"/>
                <w:b/>
              </w:rPr>
              <w:t>-</w:t>
            </w:r>
            <w:r w:rsidR="00AF4DB4">
              <w:rPr>
                <w:rFonts w:cstheme="minorHAnsi"/>
                <w:b/>
              </w:rPr>
              <w:t>XX</w:t>
            </w:r>
            <w:r w:rsidR="00D22664" w:rsidRPr="001D7546">
              <w:rPr>
                <w:rFonts w:cstheme="minorHAnsi"/>
                <w:b/>
              </w:rPr>
              <w:t xml:space="preserve"> Results</w:t>
            </w:r>
          </w:p>
        </w:tc>
        <w:tc>
          <w:tcPr>
            <w:tcW w:w="1845" w:type="dxa"/>
            <w:vAlign w:val="center"/>
          </w:tcPr>
          <w:p w14:paraId="32E7E792" w14:textId="496C7769" w:rsidR="00D22664" w:rsidRPr="001D7546" w:rsidRDefault="00864933" w:rsidP="0042255B">
            <w:pPr>
              <w:jc w:val="center"/>
              <w:rPr>
                <w:rFonts w:cstheme="minorHAnsi"/>
                <w:b/>
              </w:rPr>
            </w:pPr>
            <w:r w:rsidRPr="001D7546">
              <w:rPr>
                <w:rFonts w:cstheme="minorHAnsi"/>
                <w:b/>
              </w:rPr>
              <w:t>County’s</w:t>
            </w:r>
            <w:r w:rsidR="00216091" w:rsidRPr="001D7546">
              <w:rPr>
                <w:rFonts w:cstheme="minorHAnsi"/>
                <w:b/>
              </w:rPr>
              <w:t xml:space="preserve"> 20</w:t>
            </w:r>
            <w:r w:rsidR="00AF4DB4">
              <w:rPr>
                <w:rFonts w:cstheme="minorHAnsi"/>
                <w:b/>
              </w:rPr>
              <w:t>XX</w:t>
            </w:r>
            <w:r w:rsidR="0068218C" w:rsidRPr="001D7546">
              <w:rPr>
                <w:rFonts w:cstheme="minorHAnsi"/>
                <w:b/>
              </w:rPr>
              <w:t>-</w:t>
            </w:r>
            <w:r w:rsidR="00AF4DB4">
              <w:rPr>
                <w:rFonts w:cstheme="minorHAnsi"/>
                <w:b/>
              </w:rPr>
              <w:t>XX</w:t>
            </w:r>
            <w:r w:rsidR="00D22664" w:rsidRPr="001D7546">
              <w:rPr>
                <w:rFonts w:cstheme="minorHAnsi"/>
                <w:b/>
              </w:rPr>
              <w:t xml:space="preserve"> Results</w:t>
            </w:r>
          </w:p>
        </w:tc>
        <w:tc>
          <w:tcPr>
            <w:tcW w:w="1440" w:type="dxa"/>
          </w:tcPr>
          <w:p w14:paraId="05AB8B6F" w14:textId="77777777" w:rsidR="00D22664" w:rsidRPr="001D7546" w:rsidRDefault="00216091" w:rsidP="0072675B">
            <w:pPr>
              <w:rPr>
                <w:rFonts w:cstheme="minorHAnsi"/>
                <w:b/>
              </w:rPr>
            </w:pPr>
            <w:r w:rsidRPr="001D7546">
              <w:rPr>
                <w:rFonts w:cstheme="minorHAnsi"/>
                <w:b/>
              </w:rPr>
              <w:t>SSP Received</w:t>
            </w:r>
          </w:p>
        </w:tc>
        <w:tc>
          <w:tcPr>
            <w:tcW w:w="1440" w:type="dxa"/>
          </w:tcPr>
          <w:p w14:paraId="2110C810" w14:textId="77777777" w:rsidR="00D22664" w:rsidRPr="001D7546" w:rsidRDefault="00D22664" w:rsidP="0072675B">
            <w:pPr>
              <w:rPr>
                <w:rFonts w:cstheme="minorHAnsi"/>
                <w:b/>
              </w:rPr>
            </w:pPr>
            <w:r w:rsidRPr="001D7546">
              <w:rPr>
                <w:rFonts w:cstheme="minorHAnsi"/>
                <w:b/>
              </w:rPr>
              <w:t xml:space="preserve">SSP Available </w:t>
            </w:r>
          </w:p>
        </w:tc>
      </w:tr>
      <w:tr w:rsidR="00AF4DB4" w:rsidRPr="001D7546" w14:paraId="6BEA0352" w14:textId="77777777" w:rsidTr="0042255B">
        <w:trPr>
          <w:cantSplit/>
          <w:trHeight w:val="1134"/>
        </w:trPr>
        <w:tc>
          <w:tcPr>
            <w:tcW w:w="1060" w:type="dxa"/>
            <w:vMerge w:val="restart"/>
            <w:textDirection w:val="btLr"/>
          </w:tcPr>
          <w:p w14:paraId="4457A96B" w14:textId="77777777" w:rsidR="00AF4DB4" w:rsidRPr="001D7546" w:rsidRDefault="00AF4DB4" w:rsidP="00AF4DB4">
            <w:pPr>
              <w:pStyle w:val="ListParagraph"/>
              <w:numPr>
                <w:ilvl w:val="0"/>
                <w:numId w:val="1"/>
              </w:numPr>
              <w:tabs>
                <w:tab w:val="left" w:pos="612"/>
              </w:tabs>
              <w:ind w:right="113"/>
              <w:rPr>
                <w:rFonts w:cstheme="minorHAnsi"/>
              </w:rPr>
            </w:pPr>
            <w:r w:rsidRPr="001D7546">
              <w:rPr>
                <w:rFonts w:cstheme="minorHAnsi"/>
              </w:rPr>
              <w:t>Positive social-emotional skills</w:t>
            </w:r>
          </w:p>
        </w:tc>
        <w:tc>
          <w:tcPr>
            <w:tcW w:w="4088" w:type="dxa"/>
          </w:tcPr>
          <w:p w14:paraId="720B4922" w14:textId="77777777" w:rsidR="00AF4DB4" w:rsidRPr="001D7546" w:rsidRDefault="00AF4DB4" w:rsidP="00AF4DB4">
            <w:pPr>
              <w:tabs>
                <w:tab w:val="left" w:pos="612"/>
              </w:tabs>
              <w:rPr>
                <w:rFonts w:cstheme="minorHAnsi"/>
              </w:rPr>
            </w:pPr>
            <w:r w:rsidRPr="001D7546">
              <w:rPr>
                <w:rFonts w:cstheme="minorHAnsi"/>
              </w:rPr>
              <w:t>Summary Statement 1: Of those infants and toddlers who entered early intervention below age expectations in each Outcome, the percent who substantially increased their rate of growth by the time they turned 3 years of age or exited the program.</w:t>
            </w:r>
          </w:p>
        </w:tc>
        <w:tc>
          <w:tcPr>
            <w:tcW w:w="1440" w:type="dxa"/>
            <w:vAlign w:val="center"/>
          </w:tcPr>
          <w:p w14:paraId="36018055" w14:textId="37B51DB6" w:rsidR="00AF4DB4" w:rsidRPr="001D7546" w:rsidRDefault="00AF4DB4" w:rsidP="00AF4DB4">
            <w:pPr>
              <w:jc w:val="center"/>
              <w:rPr>
                <w:rFonts w:cstheme="minorHAnsi"/>
              </w:rPr>
            </w:pPr>
            <w:r w:rsidRPr="001D7546">
              <w:rPr>
                <w:rFonts w:cstheme="minorHAnsi"/>
              </w:rPr>
              <w:t>-</w:t>
            </w:r>
          </w:p>
        </w:tc>
        <w:tc>
          <w:tcPr>
            <w:tcW w:w="1845" w:type="dxa"/>
            <w:vAlign w:val="center"/>
          </w:tcPr>
          <w:p w14:paraId="72A514C4" w14:textId="0DDFC6E2" w:rsidR="00AF4DB4" w:rsidRPr="001D7546" w:rsidRDefault="00AF4DB4" w:rsidP="00AF4DB4">
            <w:pPr>
              <w:jc w:val="center"/>
              <w:rPr>
                <w:rFonts w:cstheme="minorHAnsi"/>
              </w:rPr>
            </w:pPr>
            <w:r w:rsidRPr="001D7546">
              <w:rPr>
                <w:rFonts w:cstheme="minorHAnsi"/>
              </w:rPr>
              <w:t>-</w:t>
            </w:r>
          </w:p>
        </w:tc>
        <w:tc>
          <w:tcPr>
            <w:tcW w:w="1845" w:type="dxa"/>
            <w:vAlign w:val="center"/>
          </w:tcPr>
          <w:p w14:paraId="421AA5E1" w14:textId="393A8504" w:rsidR="00AF4DB4" w:rsidRPr="001D7546" w:rsidRDefault="00AF4DB4" w:rsidP="00AF4DB4">
            <w:pPr>
              <w:jc w:val="center"/>
              <w:rPr>
                <w:rFonts w:cstheme="minorHAnsi"/>
              </w:rPr>
            </w:pPr>
            <w:r w:rsidRPr="001D7546">
              <w:rPr>
                <w:rFonts w:cstheme="minorHAnsi"/>
              </w:rPr>
              <w:t>-</w:t>
            </w:r>
          </w:p>
        </w:tc>
        <w:tc>
          <w:tcPr>
            <w:tcW w:w="1440" w:type="dxa"/>
            <w:vAlign w:val="center"/>
          </w:tcPr>
          <w:p w14:paraId="135A7A30" w14:textId="4BF3E5A2" w:rsidR="00AF4DB4" w:rsidRPr="001D7546" w:rsidRDefault="00AF4DB4" w:rsidP="00AF4DB4">
            <w:pPr>
              <w:jc w:val="center"/>
              <w:rPr>
                <w:rFonts w:cstheme="minorHAnsi"/>
              </w:rPr>
            </w:pPr>
            <w:r w:rsidRPr="001D7546">
              <w:rPr>
                <w:rFonts w:cstheme="minorHAnsi"/>
              </w:rPr>
              <w:t>-</w:t>
            </w:r>
          </w:p>
        </w:tc>
        <w:tc>
          <w:tcPr>
            <w:tcW w:w="1440" w:type="dxa"/>
            <w:vAlign w:val="center"/>
          </w:tcPr>
          <w:p w14:paraId="110E47ED" w14:textId="77777777" w:rsidR="00AF4DB4" w:rsidRPr="001D7546" w:rsidRDefault="00AF4DB4" w:rsidP="00AF4DB4">
            <w:pPr>
              <w:jc w:val="center"/>
              <w:rPr>
                <w:rFonts w:cstheme="minorHAnsi"/>
              </w:rPr>
            </w:pPr>
            <w:r w:rsidRPr="001D7546">
              <w:rPr>
                <w:rFonts w:cstheme="minorHAnsi"/>
              </w:rPr>
              <w:t>2</w:t>
            </w:r>
          </w:p>
        </w:tc>
      </w:tr>
      <w:tr w:rsidR="00AF4DB4" w:rsidRPr="001D7546" w14:paraId="71601396" w14:textId="77777777" w:rsidTr="0042255B">
        <w:trPr>
          <w:cantSplit/>
          <w:trHeight w:val="1214"/>
        </w:trPr>
        <w:tc>
          <w:tcPr>
            <w:tcW w:w="1060" w:type="dxa"/>
            <w:vMerge/>
            <w:textDirection w:val="btLr"/>
          </w:tcPr>
          <w:p w14:paraId="0B8E51C9" w14:textId="77777777" w:rsidR="00AF4DB4" w:rsidRPr="001D7546" w:rsidRDefault="00AF4DB4" w:rsidP="00AF4DB4">
            <w:pPr>
              <w:ind w:left="113" w:right="113"/>
              <w:rPr>
                <w:rFonts w:cstheme="minorHAnsi"/>
              </w:rPr>
            </w:pPr>
          </w:p>
        </w:tc>
        <w:tc>
          <w:tcPr>
            <w:tcW w:w="4088" w:type="dxa"/>
          </w:tcPr>
          <w:p w14:paraId="6DE43C32" w14:textId="77777777" w:rsidR="00AF4DB4" w:rsidRPr="001D7546" w:rsidRDefault="00AF4DB4" w:rsidP="00AF4DB4">
            <w:pPr>
              <w:rPr>
                <w:rFonts w:cstheme="minorHAnsi"/>
              </w:rPr>
            </w:pPr>
            <w:r w:rsidRPr="001D7546">
              <w:rPr>
                <w:rStyle w:val="panel-sub"/>
                <w:rFonts w:cstheme="minorHAnsi"/>
                <w:bCs/>
                <w:color w:val="222222"/>
                <w:shd w:val="clear" w:color="auto" w:fill="FFFFFF"/>
              </w:rPr>
              <w:t>Summary Statement 2:</w:t>
            </w:r>
            <w:r w:rsidRPr="001D7546">
              <w:rPr>
                <w:rFonts w:cstheme="minorHAnsi"/>
                <w:color w:val="222222"/>
                <w:shd w:val="clear" w:color="auto" w:fill="FFFFFF"/>
              </w:rPr>
              <w:t> The percent of infants and toddlers who were functioning within age expectations in each Outcome by the time they turned 3 years of age or exited the program.</w:t>
            </w:r>
          </w:p>
        </w:tc>
        <w:tc>
          <w:tcPr>
            <w:tcW w:w="1440" w:type="dxa"/>
            <w:vAlign w:val="center"/>
          </w:tcPr>
          <w:p w14:paraId="67E6427F" w14:textId="054621CF" w:rsidR="00AF4DB4" w:rsidRPr="001D7546" w:rsidRDefault="00AF4DB4" w:rsidP="00AF4DB4">
            <w:pPr>
              <w:jc w:val="center"/>
              <w:rPr>
                <w:rFonts w:cstheme="minorHAnsi"/>
              </w:rPr>
            </w:pPr>
            <w:r w:rsidRPr="001D7546">
              <w:rPr>
                <w:rFonts w:cstheme="minorHAnsi"/>
              </w:rPr>
              <w:t>-</w:t>
            </w:r>
          </w:p>
        </w:tc>
        <w:tc>
          <w:tcPr>
            <w:tcW w:w="1845" w:type="dxa"/>
            <w:vAlign w:val="center"/>
          </w:tcPr>
          <w:p w14:paraId="0791F78E" w14:textId="797701C8" w:rsidR="00AF4DB4" w:rsidRPr="001D7546" w:rsidRDefault="00AF4DB4" w:rsidP="00AF4DB4">
            <w:pPr>
              <w:jc w:val="center"/>
              <w:rPr>
                <w:rFonts w:cstheme="minorHAnsi"/>
              </w:rPr>
            </w:pPr>
            <w:r w:rsidRPr="001D7546">
              <w:rPr>
                <w:rFonts w:cstheme="minorHAnsi"/>
              </w:rPr>
              <w:t>-</w:t>
            </w:r>
          </w:p>
        </w:tc>
        <w:tc>
          <w:tcPr>
            <w:tcW w:w="1845" w:type="dxa"/>
            <w:vAlign w:val="center"/>
          </w:tcPr>
          <w:p w14:paraId="05D2A7E7" w14:textId="53734E7E" w:rsidR="00AF4DB4" w:rsidRPr="001D7546" w:rsidRDefault="00AF4DB4" w:rsidP="00AF4DB4">
            <w:pPr>
              <w:jc w:val="center"/>
              <w:rPr>
                <w:rFonts w:cstheme="minorHAnsi"/>
              </w:rPr>
            </w:pPr>
            <w:r w:rsidRPr="001D7546">
              <w:rPr>
                <w:rFonts w:cstheme="minorHAnsi"/>
              </w:rPr>
              <w:t>-</w:t>
            </w:r>
          </w:p>
        </w:tc>
        <w:tc>
          <w:tcPr>
            <w:tcW w:w="1440" w:type="dxa"/>
            <w:vAlign w:val="center"/>
          </w:tcPr>
          <w:p w14:paraId="7D800DEC" w14:textId="063A86CD" w:rsidR="00AF4DB4" w:rsidRPr="001D7546" w:rsidRDefault="00AF4DB4" w:rsidP="00AF4DB4">
            <w:pPr>
              <w:jc w:val="center"/>
              <w:rPr>
                <w:rFonts w:cstheme="minorHAnsi"/>
              </w:rPr>
            </w:pPr>
            <w:r w:rsidRPr="001D7546">
              <w:rPr>
                <w:rFonts w:cstheme="minorHAnsi"/>
              </w:rPr>
              <w:t>-</w:t>
            </w:r>
          </w:p>
        </w:tc>
        <w:tc>
          <w:tcPr>
            <w:tcW w:w="1440" w:type="dxa"/>
            <w:vAlign w:val="center"/>
          </w:tcPr>
          <w:p w14:paraId="34A3221A" w14:textId="77777777" w:rsidR="00AF4DB4" w:rsidRPr="001D7546" w:rsidRDefault="00AF4DB4" w:rsidP="00AF4DB4">
            <w:pPr>
              <w:jc w:val="center"/>
              <w:rPr>
                <w:rFonts w:cstheme="minorHAnsi"/>
              </w:rPr>
            </w:pPr>
            <w:r w:rsidRPr="001D7546">
              <w:rPr>
                <w:rFonts w:cstheme="minorHAnsi"/>
              </w:rPr>
              <w:t>2</w:t>
            </w:r>
          </w:p>
        </w:tc>
      </w:tr>
      <w:tr w:rsidR="00AF4DB4" w:rsidRPr="001D7546" w14:paraId="2CC68B03" w14:textId="77777777" w:rsidTr="0042255B">
        <w:trPr>
          <w:cantSplit/>
          <w:trHeight w:val="1214"/>
        </w:trPr>
        <w:tc>
          <w:tcPr>
            <w:tcW w:w="1060" w:type="dxa"/>
            <w:vMerge w:val="restart"/>
            <w:textDirection w:val="btLr"/>
            <w:vAlign w:val="center"/>
          </w:tcPr>
          <w:p w14:paraId="0DDC6106" w14:textId="77777777" w:rsidR="00AF4DB4" w:rsidRPr="001D7546" w:rsidRDefault="00AF4DB4" w:rsidP="00AF4DB4">
            <w:pPr>
              <w:pStyle w:val="ListParagraph"/>
              <w:numPr>
                <w:ilvl w:val="0"/>
                <w:numId w:val="1"/>
              </w:numPr>
              <w:tabs>
                <w:tab w:val="left" w:pos="612"/>
              </w:tabs>
              <w:spacing w:line="288" w:lineRule="auto"/>
              <w:rPr>
                <w:rFonts w:cstheme="minorHAnsi"/>
              </w:rPr>
            </w:pPr>
            <w:r w:rsidRPr="001D7546">
              <w:rPr>
                <w:rFonts w:eastAsia="Times New Roman" w:cstheme="minorHAnsi"/>
              </w:rPr>
              <w:t>Acquisition and use of knowledge and skills</w:t>
            </w:r>
          </w:p>
        </w:tc>
        <w:tc>
          <w:tcPr>
            <w:tcW w:w="4088" w:type="dxa"/>
          </w:tcPr>
          <w:p w14:paraId="5A82DCA6" w14:textId="77777777" w:rsidR="00AF4DB4" w:rsidRPr="001D7546" w:rsidRDefault="00AF4DB4" w:rsidP="00AF4DB4">
            <w:pPr>
              <w:rPr>
                <w:rFonts w:cstheme="minorHAnsi"/>
              </w:rPr>
            </w:pPr>
            <w:r w:rsidRPr="001D7546">
              <w:rPr>
                <w:rFonts w:cstheme="minorHAnsi"/>
              </w:rPr>
              <w:t>Summary Statement 1: Of those infants and toddlers who entered early intervention below age expectations in each Outcome, the percent who substantially increased their rate of growth by the time they turned 3 years of age or exited the program.</w:t>
            </w:r>
          </w:p>
        </w:tc>
        <w:tc>
          <w:tcPr>
            <w:tcW w:w="1440" w:type="dxa"/>
            <w:vAlign w:val="center"/>
          </w:tcPr>
          <w:p w14:paraId="6957B25B" w14:textId="7EABF7B3" w:rsidR="00AF4DB4" w:rsidRPr="001D7546" w:rsidRDefault="00AF4DB4" w:rsidP="00AF4DB4">
            <w:pPr>
              <w:jc w:val="center"/>
              <w:rPr>
                <w:rFonts w:cstheme="minorHAnsi"/>
              </w:rPr>
            </w:pPr>
            <w:r w:rsidRPr="001D7546">
              <w:rPr>
                <w:rFonts w:cstheme="minorHAnsi"/>
              </w:rPr>
              <w:t>-</w:t>
            </w:r>
          </w:p>
        </w:tc>
        <w:tc>
          <w:tcPr>
            <w:tcW w:w="1845" w:type="dxa"/>
            <w:vAlign w:val="center"/>
          </w:tcPr>
          <w:p w14:paraId="64623608" w14:textId="4A9FBF0E" w:rsidR="00AF4DB4" w:rsidRPr="001D7546" w:rsidRDefault="00AF4DB4" w:rsidP="00AF4DB4">
            <w:pPr>
              <w:jc w:val="center"/>
              <w:rPr>
                <w:rFonts w:cstheme="minorHAnsi"/>
              </w:rPr>
            </w:pPr>
            <w:r w:rsidRPr="001D7546">
              <w:rPr>
                <w:rFonts w:cstheme="minorHAnsi"/>
              </w:rPr>
              <w:t>-</w:t>
            </w:r>
          </w:p>
        </w:tc>
        <w:tc>
          <w:tcPr>
            <w:tcW w:w="1845" w:type="dxa"/>
            <w:vAlign w:val="center"/>
          </w:tcPr>
          <w:p w14:paraId="26BFBD1B" w14:textId="304C230C" w:rsidR="00AF4DB4" w:rsidRPr="001D7546" w:rsidRDefault="00AF4DB4" w:rsidP="00AF4DB4">
            <w:pPr>
              <w:jc w:val="center"/>
              <w:rPr>
                <w:rFonts w:cstheme="minorHAnsi"/>
              </w:rPr>
            </w:pPr>
            <w:r w:rsidRPr="001D7546">
              <w:rPr>
                <w:rFonts w:cstheme="minorHAnsi"/>
              </w:rPr>
              <w:t>-</w:t>
            </w:r>
          </w:p>
        </w:tc>
        <w:tc>
          <w:tcPr>
            <w:tcW w:w="1440" w:type="dxa"/>
            <w:vAlign w:val="center"/>
          </w:tcPr>
          <w:p w14:paraId="24C67360" w14:textId="59B7CA10" w:rsidR="00AF4DB4" w:rsidRPr="001D7546" w:rsidRDefault="00AF4DB4" w:rsidP="00AF4DB4">
            <w:pPr>
              <w:jc w:val="center"/>
              <w:rPr>
                <w:rFonts w:cstheme="minorHAnsi"/>
              </w:rPr>
            </w:pPr>
            <w:r w:rsidRPr="001D7546">
              <w:rPr>
                <w:rFonts w:cstheme="minorHAnsi"/>
              </w:rPr>
              <w:t>-</w:t>
            </w:r>
          </w:p>
        </w:tc>
        <w:tc>
          <w:tcPr>
            <w:tcW w:w="1440" w:type="dxa"/>
            <w:vAlign w:val="center"/>
          </w:tcPr>
          <w:p w14:paraId="6C44F70C" w14:textId="77777777" w:rsidR="00AF4DB4" w:rsidRPr="001D7546" w:rsidRDefault="00AF4DB4" w:rsidP="00AF4DB4">
            <w:pPr>
              <w:jc w:val="center"/>
              <w:rPr>
                <w:rFonts w:cstheme="minorHAnsi"/>
              </w:rPr>
            </w:pPr>
            <w:r w:rsidRPr="001D7546">
              <w:rPr>
                <w:rFonts w:cstheme="minorHAnsi"/>
              </w:rPr>
              <w:t>2</w:t>
            </w:r>
          </w:p>
        </w:tc>
      </w:tr>
      <w:tr w:rsidR="00AF4DB4" w:rsidRPr="001D7546" w14:paraId="07E3F9DD" w14:textId="77777777" w:rsidTr="0042255B">
        <w:trPr>
          <w:cantSplit/>
          <w:trHeight w:val="1214"/>
        </w:trPr>
        <w:tc>
          <w:tcPr>
            <w:tcW w:w="1060" w:type="dxa"/>
            <w:vMerge/>
            <w:textDirection w:val="btLr"/>
            <w:vAlign w:val="center"/>
          </w:tcPr>
          <w:p w14:paraId="57CFAB1C" w14:textId="77777777" w:rsidR="00AF4DB4" w:rsidRPr="001D7546" w:rsidRDefault="00AF4DB4" w:rsidP="00AF4DB4">
            <w:pPr>
              <w:pStyle w:val="ListParagraph"/>
              <w:numPr>
                <w:ilvl w:val="0"/>
                <w:numId w:val="1"/>
              </w:numPr>
              <w:tabs>
                <w:tab w:val="left" w:pos="612"/>
              </w:tabs>
              <w:spacing w:line="288" w:lineRule="auto"/>
              <w:jc w:val="center"/>
              <w:rPr>
                <w:rFonts w:eastAsia="Times New Roman" w:cstheme="minorHAnsi"/>
              </w:rPr>
            </w:pPr>
          </w:p>
        </w:tc>
        <w:tc>
          <w:tcPr>
            <w:tcW w:w="4088" w:type="dxa"/>
          </w:tcPr>
          <w:p w14:paraId="54E433C7" w14:textId="77777777" w:rsidR="00AF4DB4" w:rsidRPr="001D7546" w:rsidRDefault="00AF4DB4" w:rsidP="00AF4DB4">
            <w:pPr>
              <w:rPr>
                <w:rFonts w:cstheme="minorHAnsi"/>
                <w:color w:val="222222"/>
                <w:shd w:val="clear" w:color="auto" w:fill="FFFFFF"/>
              </w:rPr>
            </w:pPr>
            <w:r w:rsidRPr="001D7546">
              <w:rPr>
                <w:rStyle w:val="panel-sub"/>
                <w:rFonts w:cstheme="minorHAnsi"/>
                <w:bCs/>
                <w:color w:val="222222"/>
                <w:shd w:val="clear" w:color="auto" w:fill="FFFFFF"/>
              </w:rPr>
              <w:t>Summary Statement 2:</w:t>
            </w:r>
            <w:r w:rsidRPr="001D7546">
              <w:rPr>
                <w:rFonts w:cstheme="minorHAnsi"/>
                <w:color w:val="222222"/>
                <w:shd w:val="clear" w:color="auto" w:fill="FFFFFF"/>
              </w:rPr>
              <w:t> The percent of infants and toddlers who were functioning within age expectations in each Outcome by the time they turned 3 years of age or exited the program.</w:t>
            </w:r>
          </w:p>
          <w:p w14:paraId="51A334A1" w14:textId="77777777" w:rsidR="00AF4DB4" w:rsidRPr="001D7546" w:rsidRDefault="00AF4DB4" w:rsidP="00AF4DB4">
            <w:pPr>
              <w:rPr>
                <w:rFonts w:cstheme="minorHAnsi"/>
              </w:rPr>
            </w:pPr>
          </w:p>
        </w:tc>
        <w:tc>
          <w:tcPr>
            <w:tcW w:w="1440" w:type="dxa"/>
            <w:vAlign w:val="center"/>
          </w:tcPr>
          <w:p w14:paraId="7D26EE6F" w14:textId="15B23A03" w:rsidR="00AF4DB4" w:rsidRPr="001D7546" w:rsidRDefault="00AF4DB4" w:rsidP="00AF4DB4">
            <w:pPr>
              <w:jc w:val="center"/>
              <w:rPr>
                <w:rFonts w:cstheme="minorHAnsi"/>
              </w:rPr>
            </w:pPr>
            <w:r w:rsidRPr="001D7546">
              <w:rPr>
                <w:rFonts w:cstheme="minorHAnsi"/>
              </w:rPr>
              <w:t>-</w:t>
            </w:r>
          </w:p>
        </w:tc>
        <w:tc>
          <w:tcPr>
            <w:tcW w:w="1845" w:type="dxa"/>
            <w:vAlign w:val="center"/>
          </w:tcPr>
          <w:p w14:paraId="59961262" w14:textId="1A97F845" w:rsidR="00AF4DB4" w:rsidRPr="001D7546" w:rsidRDefault="00AF4DB4" w:rsidP="00AF4DB4">
            <w:pPr>
              <w:jc w:val="center"/>
              <w:rPr>
                <w:rFonts w:cstheme="minorHAnsi"/>
              </w:rPr>
            </w:pPr>
            <w:r w:rsidRPr="001D7546">
              <w:rPr>
                <w:rFonts w:cstheme="minorHAnsi"/>
              </w:rPr>
              <w:t>-</w:t>
            </w:r>
          </w:p>
        </w:tc>
        <w:tc>
          <w:tcPr>
            <w:tcW w:w="1845" w:type="dxa"/>
            <w:vAlign w:val="center"/>
          </w:tcPr>
          <w:p w14:paraId="6D4C0F64" w14:textId="7BA4E64D" w:rsidR="00AF4DB4" w:rsidRPr="001D7546" w:rsidRDefault="00AF4DB4" w:rsidP="00AF4DB4">
            <w:pPr>
              <w:jc w:val="center"/>
              <w:rPr>
                <w:rFonts w:cstheme="minorHAnsi"/>
              </w:rPr>
            </w:pPr>
            <w:r w:rsidRPr="001D7546">
              <w:rPr>
                <w:rFonts w:cstheme="minorHAnsi"/>
              </w:rPr>
              <w:t>-</w:t>
            </w:r>
          </w:p>
        </w:tc>
        <w:tc>
          <w:tcPr>
            <w:tcW w:w="1440" w:type="dxa"/>
            <w:vAlign w:val="center"/>
          </w:tcPr>
          <w:p w14:paraId="19F76EB5" w14:textId="00E628F3" w:rsidR="00AF4DB4" w:rsidRPr="001D7546" w:rsidRDefault="00AF4DB4" w:rsidP="00AF4DB4">
            <w:pPr>
              <w:jc w:val="center"/>
              <w:rPr>
                <w:rFonts w:cstheme="minorHAnsi"/>
              </w:rPr>
            </w:pPr>
            <w:r w:rsidRPr="001D7546">
              <w:rPr>
                <w:rFonts w:cstheme="minorHAnsi"/>
              </w:rPr>
              <w:t>-</w:t>
            </w:r>
          </w:p>
        </w:tc>
        <w:tc>
          <w:tcPr>
            <w:tcW w:w="1440" w:type="dxa"/>
            <w:vAlign w:val="center"/>
          </w:tcPr>
          <w:p w14:paraId="445EE780" w14:textId="77777777" w:rsidR="00AF4DB4" w:rsidRPr="001D7546" w:rsidRDefault="00AF4DB4" w:rsidP="00AF4DB4">
            <w:pPr>
              <w:jc w:val="center"/>
              <w:rPr>
                <w:rFonts w:cstheme="minorHAnsi"/>
              </w:rPr>
            </w:pPr>
            <w:r w:rsidRPr="001D7546">
              <w:rPr>
                <w:rFonts w:cstheme="minorHAnsi"/>
              </w:rPr>
              <w:t>2</w:t>
            </w:r>
          </w:p>
        </w:tc>
      </w:tr>
      <w:tr w:rsidR="00AF4DB4" w:rsidRPr="001D7546" w14:paraId="23894E8D" w14:textId="77777777" w:rsidTr="0042255B">
        <w:trPr>
          <w:cantSplit/>
          <w:trHeight w:val="1214"/>
        </w:trPr>
        <w:tc>
          <w:tcPr>
            <w:tcW w:w="1060" w:type="dxa"/>
            <w:vMerge w:val="restart"/>
            <w:textDirection w:val="btLr"/>
            <w:vAlign w:val="center"/>
          </w:tcPr>
          <w:p w14:paraId="4FF53706" w14:textId="1918843F" w:rsidR="00AF4DB4" w:rsidRPr="001D7546" w:rsidRDefault="00AF4DB4" w:rsidP="00AF4DB4">
            <w:pPr>
              <w:pStyle w:val="ListParagraph"/>
              <w:numPr>
                <w:ilvl w:val="0"/>
                <w:numId w:val="1"/>
              </w:numPr>
              <w:tabs>
                <w:tab w:val="left" w:pos="612"/>
              </w:tabs>
              <w:spacing w:line="288" w:lineRule="auto"/>
              <w:jc w:val="center"/>
              <w:rPr>
                <w:rFonts w:eastAsia="Times New Roman" w:cstheme="minorHAnsi"/>
              </w:rPr>
            </w:pPr>
            <w:r w:rsidRPr="001D7546">
              <w:rPr>
                <w:rFonts w:eastAsia="Times New Roman" w:cstheme="minorHAnsi"/>
              </w:rPr>
              <w:lastRenderedPageBreak/>
              <w:t>Use of Appropriate Behavior to meet their needs</w:t>
            </w:r>
          </w:p>
        </w:tc>
        <w:tc>
          <w:tcPr>
            <w:tcW w:w="4088" w:type="dxa"/>
          </w:tcPr>
          <w:p w14:paraId="0D4CD3AC" w14:textId="77777777" w:rsidR="00AF4DB4" w:rsidRPr="001D7546" w:rsidRDefault="00AF4DB4" w:rsidP="00AF4DB4">
            <w:pPr>
              <w:rPr>
                <w:rFonts w:cstheme="minorHAnsi"/>
              </w:rPr>
            </w:pPr>
            <w:r w:rsidRPr="001D7546">
              <w:rPr>
                <w:rFonts w:cstheme="minorHAnsi"/>
              </w:rPr>
              <w:t>Summary Statement 1: Of those infants and toddlers who entered early intervention below age expectations in each Outcome, the percent who substantially increased their rate of growth by the time they turned 3 years of age or exited the program.</w:t>
            </w:r>
          </w:p>
        </w:tc>
        <w:tc>
          <w:tcPr>
            <w:tcW w:w="1440" w:type="dxa"/>
            <w:vAlign w:val="center"/>
          </w:tcPr>
          <w:p w14:paraId="576135F0" w14:textId="6A3A7D0C" w:rsidR="00AF4DB4" w:rsidRPr="001D7546" w:rsidRDefault="00AF4DB4" w:rsidP="00AF4DB4">
            <w:pPr>
              <w:jc w:val="center"/>
              <w:rPr>
                <w:rFonts w:cstheme="minorHAnsi"/>
              </w:rPr>
            </w:pPr>
            <w:r w:rsidRPr="001D7546">
              <w:rPr>
                <w:rFonts w:cstheme="minorHAnsi"/>
              </w:rPr>
              <w:t>-</w:t>
            </w:r>
          </w:p>
        </w:tc>
        <w:tc>
          <w:tcPr>
            <w:tcW w:w="1845" w:type="dxa"/>
            <w:vAlign w:val="center"/>
          </w:tcPr>
          <w:p w14:paraId="475F2AD4" w14:textId="06D3EA5D" w:rsidR="00AF4DB4" w:rsidRPr="001D7546" w:rsidRDefault="00AF4DB4" w:rsidP="00AF4DB4">
            <w:pPr>
              <w:jc w:val="center"/>
              <w:rPr>
                <w:rFonts w:cstheme="minorHAnsi"/>
              </w:rPr>
            </w:pPr>
            <w:r w:rsidRPr="001D7546">
              <w:rPr>
                <w:rFonts w:cstheme="minorHAnsi"/>
              </w:rPr>
              <w:t>-</w:t>
            </w:r>
          </w:p>
        </w:tc>
        <w:tc>
          <w:tcPr>
            <w:tcW w:w="1845" w:type="dxa"/>
            <w:vAlign w:val="center"/>
          </w:tcPr>
          <w:p w14:paraId="28FADD69" w14:textId="5059B325" w:rsidR="00AF4DB4" w:rsidRPr="001D7546" w:rsidRDefault="00AF4DB4" w:rsidP="00AF4DB4">
            <w:pPr>
              <w:jc w:val="center"/>
              <w:rPr>
                <w:rFonts w:cstheme="minorHAnsi"/>
              </w:rPr>
            </w:pPr>
            <w:r w:rsidRPr="001D7546">
              <w:rPr>
                <w:rFonts w:cstheme="minorHAnsi"/>
              </w:rPr>
              <w:t>-</w:t>
            </w:r>
          </w:p>
        </w:tc>
        <w:tc>
          <w:tcPr>
            <w:tcW w:w="1440" w:type="dxa"/>
            <w:vAlign w:val="center"/>
          </w:tcPr>
          <w:p w14:paraId="3B0CC92E" w14:textId="0B3E7677" w:rsidR="00AF4DB4" w:rsidRPr="001D7546" w:rsidRDefault="00AF4DB4" w:rsidP="00AF4DB4">
            <w:pPr>
              <w:jc w:val="center"/>
              <w:rPr>
                <w:rFonts w:cstheme="minorHAnsi"/>
              </w:rPr>
            </w:pPr>
            <w:r w:rsidRPr="001D7546">
              <w:rPr>
                <w:rFonts w:cstheme="minorHAnsi"/>
              </w:rPr>
              <w:t>-</w:t>
            </w:r>
          </w:p>
        </w:tc>
        <w:tc>
          <w:tcPr>
            <w:tcW w:w="1440" w:type="dxa"/>
            <w:vAlign w:val="center"/>
          </w:tcPr>
          <w:p w14:paraId="748EC0DA" w14:textId="77777777" w:rsidR="00AF4DB4" w:rsidRPr="001D7546" w:rsidRDefault="00AF4DB4" w:rsidP="00AF4DB4">
            <w:pPr>
              <w:jc w:val="center"/>
              <w:rPr>
                <w:rFonts w:cstheme="minorHAnsi"/>
              </w:rPr>
            </w:pPr>
            <w:r w:rsidRPr="001D7546">
              <w:rPr>
                <w:rFonts w:cstheme="minorHAnsi"/>
              </w:rPr>
              <w:t>2</w:t>
            </w:r>
          </w:p>
        </w:tc>
      </w:tr>
      <w:tr w:rsidR="00AF4DB4" w:rsidRPr="001D7546" w14:paraId="6395F89F" w14:textId="77777777" w:rsidTr="0042255B">
        <w:trPr>
          <w:cantSplit/>
          <w:trHeight w:val="1214"/>
        </w:trPr>
        <w:tc>
          <w:tcPr>
            <w:tcW w:w="1060" w:type="dxa"/>
            <w:vMerge/>
            <w:textDirection w:val="btLr"/>
            <w:vAlign w:val="center"/>
          </w:tcPr>
          <w:p w14:paraId="65974BAA" w14:textId="77777777" w:rsidR="00AF4DB4" w:rsidRPr="001D7546" w:rsidRDefault="00AF4DB4" w:rsidP="00AF4DB4">
            <w:pPr>
              <w:pStyle w:val="ListParagraph"/>
              <w:numPr>
                <w:ilvl w:val="0"/>
                <w:numId w:val="1"/>
              </w:numPr>
              <w:tabs>
                <w:tab w:val="left" w:pos="612"/>
              </w:tabs>
              <w:spacing w:line="288" w:lineRule="auto"/>
              <w:jc w:val="center"/>
              <w:rPr>
                <w:rFonts w:eastAsia="Times New Roman" w:cstheme="minorHAnsi"/>
              </w:rPr>
            </w:pPr>
          </w:p>
        </w:tc>
        <w:tc>
          <w:tcPr>
            <w:tcW w:w="4088" w:type="dxa"/>
          </w:tcPr>
          <w:p w14:paraId="783EADCB" w14:textId="77777777" w:rsidR="00AF4DB4" w:rsidRPr="001D7546" w:rsidRDefault="00AF4DB4" w:rsidP="00AF4DB4">
            <w:pPr>
              <w:rPr>
                <w:rFonts w:cstheme="minorHAnsi"/>
              </w:rPr>
            </w:pPr>
            <w:r w:rsidRPr="001D7546">
              <w:rPr>
                <w:rStyle w:val="panel-sub"/>
                <w:rFonts w:cstheme="minorHAnsi"/>
                <w:bCs/>
                <w:color w:val="222222"/>
                <w:shd w:val="clear" w:color="auto" w:fill="FFFFFF"/>
              </w:rPr>
              <w:t>Summary Statement 2: The percent of infants and toddlers who were functioning within age expectations in each Outcome by the time they turned 3 years of age or exited the program.</w:t>
            </w:r>
          </w:p>
        </w:tc>
        <w:tc>
          <w:tcPr>
            <w:tcW w:w="1440" w:type="dxa"/>
            <w:vAlign w:val="center"/>
          </w:tcPr>
          <w:p w14:paraId="179E3A50" w14:textId="7753B145" w:rsidR="00AF4DB4" w:rsidRPr="001D7546" w:rsidRDefault="00AF4DB4" w:rsidP="00AF4DB4">
            <w:pPr>
              <w:jc w:val="center"/>
              <w:rPr>
                <w:rFonts w:cstheme="minorHAnsi"/>
              </w:rPr>
            </w:pPr>
            <w:r w:rsidRPr="001D7546">
              <w:rPr>
                <w:rFonts w:cstheme="minorHAnsi"/>
              </w:rPr>
              <w:t>-</w:t>
            </w:r>
          </w:p>
        </w:tc>
        <w:tc>
          <w:tcPr>
            <w:tcW w:w="1845" w:type="dxa"/>
            <w:vAlign w:val="center"/>
          </w:tcPr>
          <w:p w14:paraId="2C2FC264" w14:textId="78D097C4" w:rsidR="00AF4DB4" w:rsidRPr="001D7546" w:rsidRDefault="00AF4DB4" w:rsidP="00AF4DB4">
            <w:pPr>
              <w:jc w:val="center"/>
              <w:rPr>
                <w:rFonts w:cstheme="minorHAnsi"/>
              </w:rPr>
            </w:pPr>
            <w:r w:rsidRPr="001D7546">
              <w:rPr>
                <w:rFonts w:cstheme="minorHAnsi"/>
              </w:rPr>
              <w:t>-</w:t>
            </w:r>
          </w:p>
        </w:tc>
        <w:tc>
          <w:tcPr>
            <w:tcW w:w="1845" w:type="dxa"/>
            <w:vAlign w:val="center"/>
          </w:tcPr>
          <w:p w14:paraId="3F413A10" w14:textId="46FC439E" w:rsidR="00AF4DB4" w:rsidRPr="001D7546" w:rsidRDefault="00AF4DB4" w:rsidP="00AF4DB4">
            <w:pPr>
              <w:jc w:val="center"/>
              <w:rPr>
                <w:rFonts w:cstheme="minorHAnsi"/>
              </w:rPr>
            </w:pPr>
            <w:r w:rsidRPr="001D7546">
              <w:rPr>
                <w:rFonts w:cstheme="minorHAnsi"/>
              </w:rPr>
              <w:t>-</w:t>
            </w:r>
          </w:p>
        </w:tc>
        <w:tc>
          <w:tcPr>
            <w:tcW w:w="1440" w:type="dxa"/>
            <w:vAlign w:val="center"/>
          </w:tcPr>
          <w:p w14:paraId="445D5972" w14:textId="57577993" w:rsidR="00AF4DB4" w:rsidRPr="001D7546" w:rsidRDefault="00AF4DB4" w:rsidP="00AF4DB4">
            <w:pPr>
              <w:jc w:val="center"/>
              <w:rPr>
                <w:rFonts w:cstheme="minorHAnsi"/>
              </w:rPr>
            </w:pPr>
            <w:r w:rsidRPr="001D7546">
              <w:rPr>
                <w:rFonts w:cstheme="minorHAnsi"/>
              </w:rPr>
              <w:t>-</w:t>
            </w:r>
          </w:p>
        </w:tc>
        <w:tc>
          <w:tcPr>
            <w:tcW w:w="1440" w:type="dxa"/>
            <w:vAlign w:val="center"/>
          </w:tcPr>
          <w:p w14:paraId="4C3D37E4" w14:textId="77777777" w:rsidR="00AF4DB4" w:rsidRPr="001D7546" w:rsidRDefault="00AF4DB4" w:rsidP="00AF4DB4">
            <w:pPr>
              <w:jc w:val="center"/>
              <w:rPr>
                <w:rFonts w:cstheme="minorHAnsi"/>
              </w:rPr>
            </w:pPr>
            <w:r w:rsidRPr="001D7546">
              <w:rPr>
                <w:rFonts w:cstheme="minorHAnsi"/>
              </w:rPr>
              <w:t>2</w:t>
            </w:r>
          </w:p>
        </w:tc>
      </w:tr>
      <w:tr w:rsidR="00216091" w:rsidRPr="001D7546" w14:paraId="2B78C19F" w14:textId="77777777" w:rsidTr="00216091">
        <w:trPr>
          <w:trHeight w:val="413"/>
        </w:trPr>
        <w:tc>
          <w:tcPr>
            <w:tcW w:w="10278" w:type="dxa"/>
            <w:gridSpan w:val="5"/>
            <w:shd w:val="clear" w:color="auto" w:fill="000000" w:themeFill="text1"/>
          </w:tcPr>
          <w:p w14:paraId="0B6FE0F4" w14:textId="085C14FE" w:rsidR="00216091" w:rsidRPr="001D7546" w:rsidRDefault="00216091" w:rsidP="0072675B">
            <w:pPr>
              <w:jc w:val="center"/>
              <w:rPr>
                <w:rFonts w:cstheme="minorHAnsi"/>
                <w:b/>
              </w:rPr>
            </w:pPr>
            <w:r w:rsidRPr="001D7546">
              <w:rPr>
                <w:rFonts w:cstheme="minorHAnsi"/>
                <w:b/>
              </w:rPr>
              <w:t>Points Calc</w:t>
            </w:r>
            <w:r w:rsidR="008E4B5D" w:rsidRPr="001D7546">
              <w:rPr>
                <w:rFonts w:cstheme="minorHAnsi"/>
                <w:b/>
              </w:rPr>
              <w:t xml:space="preserve">ulated for Results Component </w:t>
            </w:r>
            <w:r w:rsidR="00DE024C" w:rsidRPr="001D7546">
              <w:rPr>
                <w:rFonts w:cstheme="minorHAnsi"/>
                <w:b/>
              </w:rPr>
              <w:t>3</w:t>
            </w:r>
            <w:r w:rsidR="008E4B5D" w:rsidRPr="001D7546">
              <w:rPr>
                <w:rFonts w:cstheme="minorHAnsi"/>
                <w:b/>
              </w:rPr>
              <w:t xml:space="preserve"> -</w:t>
            </w:r>
            <w:r w:rsidRPr="001D7546">
              <w:rPr>
                <w:rFonts w:cstheme="minorHAnsi"/>
                <w:b/>
              </w:rPr>
              <w:t xml:space="preserve"> Children’s Performance</w:t>
            </w:r>
          </w:p>
        </w:tc>
        <w:tc>
          <w:tcPr>
            <w:tcW w:w="1440" w:type="dxa"/>
            <w:shd w:val="clear" w:color="auto" w:fill="000000" w:themeFill="text1"/>
          </w:tcPr>
          <w:p w14:paraId="5E15A769" w14:textId="77777777" w:rsidR="00216091" w:rsidRPr="001D7546" w:rsidRDefault="00216091" w:rsidP="0072675B">
            <w:pPr>
              <w:rPr>
                <w:rFonts w:cstheme="minorHAnsi"/>
                <w:b/>
                <w:color w:val="FFFFFF" w:themeColor="background1"/>
              </w:rPr>
            </w:pPr>
            <w:r w:rsidRPr="001D7546">
              <w:rPr>
                <w:rFonts w:cstheme="minorHAnsi"/>
                <w:b/>
                <w:color w:val="FFFFFF" w:themeColor="background1"/>
              </w:rPr>
              <w:t xml:space="preserve">SSP Received </w:t>
            </w:r>
          </w:p>
        </w:tc>
        <w:tc>
          <w:tcPr>
            <w:tcW w:w="1440" w:type="dxa"/>
            <w:shd w:val="clear" w:color="auto" w:fill="000000" w:themeFill="text1"/>
          </w:tcPr>
          <w:p w14:paraId="7FC45EE0" w14:textId="77777777" w:rsidR="00216091" w:rsidRPr="001D7546" w:rsidRDefault="00216091" w:rsidP="0072675B">
            <w:pPr>
              <w:rPr>
                <w:rFonts w:cstheme="minorHAnsi"/>
                <w:b/>
                <w:color w:val="FFFFFF" w:themeColor="background1"/>
              </w:rPr>
            </w:pPr>
            <w:r w:rsidRPr="001D7546">
              <w:rPr>
                <w:rFonts w:cstheme="minorHAnsi"/>
                <w:b/>
                <w:color w:val="FFFFFF" w:themeColor="background1"/>
              </w:rPr>
              <w:t>SSP Available</w:t>
            </w:r>
          </w:p>
        </w:tc>
      </w:tr>
      <w:tr w:rsidR="00216091" w:rsidRPr="001D7546" w14:paraId="47BBC62D" w14:textId="77777777" w:rsidTr="00216091">
        <w:trPr>
          <w:trHeight w:val="413"/>
        </w:trPr>
        <w:tc>
          <w:tcPr>
            <w:tcW w:w="10278" w:type="dxa"/>
            <w:gridSpan w:val="5"/>
            <w:tcBorders>
              <w:bottom w:val="single" w:sz="18" w:space="0" w:color="auto"/>
            </w:tcBorders>
          </w:tcPr>
          <w:p w14:paraId="52A8A92F" w14:textId="77777777" w:rsidR="00216091" w:rsidRPr="001D7546" w:rsidRDefault="00216091" w:rsidP="0072675B">
            <w:pPr>
              <w:jc w:val="center"/>
              <w:rPr>
                <w:rFonts w:cstheme="minorHAnsi"/>
              </w:rPr>
            </w:pPr>
            <w:r w:rsidRPr="001D7546">
              <w:rPr>
                <w:rFonts w:cstheme="minorHAnsi"/>
              </w:rPr>
              <w:t>Total Amount of SSP</w:t>
            </w:r>
          </w:p>
        </w:tc>
        <w:tc>
          <w:tcPr>
            <w:tcW w:w="1440" w:type="dxa"/>
            <w:tcBorders>
              <w:bottom w:val="single" w:sz="18" w:space="0" w:color="auto"/>
            </w:tcBorders>
            <w:vAlign w:val="center"/>
          </w:tcPr>
          <w:p w14:paraId="2B6F414C" w14:textId="172A2C28" w:rsidR="00216091" w:rsidRPr="001D7546" w:rsidRDefault="00791D79" w:rsidP="0072675B">
            <w:pPr>
              <w:jc w:val="center"/>
              <w:rPr>
                <w:rFonts w:cstheme="minorHAnsi"/>
              </w:rPr>
            </w:pPr>
            <w:r w:rsidRPr="001D7546">
              <w:rPr>
                <w:rFonts w:cstheme="minorHAnsi"/>
              </w:rPr>
              <w:t>-</w:t>
            </w:r>
          </w:p>
        </w:tc>
        <w:tc>
          <w:tcPr>
            <w:tcW w:w="1440" w:type="dxa"/>
            <w:tcBorders>
              <w:bottom w:val="single" w:sz="18" w:space="0" w:color="auto"/>
            </w:tcBorders>
            <w:vAlign w:val="center"/>
          </w:tcPr>
          <w:p w14:paraId="6628D68D" w14:textId="77777777" w:rsidR="00216091" w:rsidRPr="001D7546" w:rsidRDefault="00216091" w:rsidP="00D22664">
            <w:pPr>
              <w:jc w:val="center"/>
              <w:rPr>
                <w:rFonts w:cstheme="minorHAnsi"/>
              </w:rPr>
            </w:pPr>
            <w:r w:rsidRPr="001D7546">
              <w:rPr>
                <w:rFonts w:cstheme="minorHAnsi"/>
              </w:rPr>
              <w:t>12</w:t>
            </w:r>
          </w:p>
        </w:tc>
      </w:tr>
      <w:tr w:rsidR="00216091" w:rsidRPr="001D7546" w14:paraId="69FF0E55" w14:textId="77777777" w:rsidTr="00216091">
        <w:trPr>
          <w:trHeight w:val="413"/>
        </w:trPr>
        <w:tc>
          <w:tcPr>
            <w:tcW w:w="10278" w:type="dxa"/>
            <w:gridSpan w:val="5"/>
            <w:tcBorders>
              <w:top w:val="single" w:sz="18" w:space="0" w:color="auto"/>
            </w:tcBorders>
          </w:tcPr>
          <w:p w14:paraId="09AE75DB" w14:textId="77777777" w:rsidR="00216091" w:rsidRPr="001D7546" w:rsidRDefault="00216091" w:rsidP="0072675B">
            <w:pPr>
              <w:jc w:val="center"/>
              <w:rPr>
                <w:rFonts w:cstheme="minorHAnsi"/>
                <w:b/>
              </w:rPr>
            </w:pPr>
            <w:r w:rsidRPr="001D7546">
              <w:rPr>
                <w:rFonts w:cstheme="minorHAnsi"/>
                <w:b/>
              </w:rPr>
              <w:t xml:space="preserve">Total Determination Points </w:t>
            </w:r>
          </w:p>
        </w:tc>
        <w:tc>
          <w:tcPr>
            <w:tcW w:w="1440" w:type="dxa"/>
            <w:tcBorders>
              <w:top w:val="single" w:sz="18" w:space="0" w:color="auto"/>
            </w:tcBorders>
            <w:vAlign w:val="center"/>
          </w:tcPr>
          <w:p w14:paraId="04EC0D4E" w14:textId="622662FF" w:rsidR="00216091" w:rsidRPr="001D7546" w:rsidRDefault="00791D79" w:rsidP="0072675B">
            <w:pPr>
              <w:jc w:val="center"/>
              <w:rPr>
                <w:rFonts w:cstheme="minorHAnsi"/>
                <w:b/>
              </w:rPr>
            </w:pPr>
            <w:r w:rsidRPr="001D7546">
              <w:rPr>
                <w:rFonts w:cstheme="minorHAnsi"/>
                <w:b/>
              </w:rPr>
              <w:t>-</w:t>
            </w:r>
          </w:p>
        </w:tc>
        <w:tc>
          <w:tcPr>
            <w:tcW w:w="1440" w:type="dxa"/>
            <w:tcBorders>
              <w:top w:val="single" w:sz="18" w:space="0" w:color="auto"/>
            </w:tcBorders>
            <w:vAlign w:val="center"/>
          </w:tcPr>
          <w:p w14:paraId="6EC72C65" w14:textId="15EA3836" w:rsidR="00216091" w:rsidRPr="001D7546" w:rsidRDefault="00413167" w:rsidP="00D22664">
            <w:pPr>
              <w:jc w:val="center"/>
              <w:rPr>
                <w:rFonts w:cstheme="minorHAnsi"/>
                <w:b/>
              </w:rPr>
            </w:pPr>
            <w:r w:rsidRPr="001D7546">
              <w:rPr>
                <w:rFonts w:cstheme="minorHAnsi"/>
                <w:b/>
              </w:rPr>
              <w:t>4</w:t>
            </w:r>
          </w:p>
        </w:tc>
      </w:tr>
    </w:tbl>
    <w:p w14:paraId="78D5C597" w14:textId="77777777" w:rsidR="00147A2E" w:rsidRPr="001D7546" w:rsidRDefault="00147A2E" w:rsidP="00586BFF">
      <w:pPr>
        <w:rPr>
          <w:rFonts w:cstheme="minorHAnsi"/>
        </w:rPr>
      </w:pPr>
    </w:p>
    <w:tbl>
      <w:tblPr>
        <w:tblStyle w:val="TableGrid"/>
        <w:tblW w:w="0" w:type="auto"/>
        <w:tblLook w:val="04A0" w:firstRow="1" w:lastRow="0" w:firstColumn="1" w:lastColumn="0" w:noHBand="0" w:noVBand="1"/>
      </w:tblPr>
      <w:tblGrid>
        <w:gridCol w:w="5749"/>
        <w:gridCol w:w="349"/>
        <w:gridCol w:w="1554"/>
        <w:gridCol w:w="1555"/>
        <w:gridCol w:w="1871"/>
        <w:gridCol w:w="1872"/>
      </w:tblGrid>
      <w:tr w:rsidR="008E4B5D" w:rsidRPr="001D7546" w14:paraId="6EB65531" w14:textId="77777777" w:rsidTr="0042255B">
        <w:trPr>
          <w:tblHeader/>
        </w:trPr>
        <w:tc>
          <w:tcPr>
            <w:tcW w:w="12950" w:type="dxa"/>
            <w:gridSpan w:val="6"/>
            <w:shd w:val="clear" w:color="auto" w:fill="000000" w:themeFill="text1"/>
            <w:vAlign w:val="center"/>
          </w:tcPr>
          <w:p w14:paraId="3C0A3594" w14:textId="77777777" w:rsidR="008E4B5D" w:rsidRPr="001D7546" w:rsidRDefault="008E4B5D" w:rsidP="008E4B5D">
            <w:pPr>
              <w:spacing w:line="288" w:lineRule="auto"/>
              <w:rPr>
                <w:rFonts w:eastAsia="Times New Roman" w:cstheme="minorHAnsi"/>
                <w:b/>
                <w:color w:val="FFFFFF" w:themeColor="background1"/>
              </w:rPr>
            </w:pPr>
            <w:r w:rsidRPr="001D7546">
              <w:rPr>
                <w:rFonts w:eastAsia="Times New Roman" w:cstheme="minorHAnsi"/>
                <w:b/>
                <w:color w:val="FFFFFF" w:themeColor="background1"/>
              </w:rPr>
              <w:t>Table 4                                                           Compliance Component - Monitoring Priorities and Indicators</w:t>
            </w:r>
          </w:p>
        </w:tc>
      </w:tr>
      <w:tr w:rsidR="004C1F05" w:rsidRPr="001D7546" w14:paraId="2604D812" w14:textId="77777777" w:rsidTr="0042255B">
        <w:tc>
          <w:tcPr>
            <w:tcW w:w="6098" w:type="dxa"/>
            <w:gridSpan w:val="2"/>
          </w:tcPr>
          <w:p w14:paraId="63EF1E40" w14:textId="77777777" w:rsidR="008E4B5D" w:rsidRPr="001D7546" w:rsidRDefault="00657986" w:rsidP="008E4B5D">
            <w:pPr>
              <w:spacing w:line="288" w:lineRule="auto"/>
              <w:ind w:left="360"/>
              <w:rPr>
                <w:rFonts w:eastAsia="Times New Roman" w:cstheme="minorHAnsi"/>
                <w:b/>
              </w:rPr>
            </w:pPr>
            <w:r w:rsidRPr="001D7546">
              <w:rPr>
                <w:rFonts w:eastAsia="Times New Roman" w:cstheme="minorHAnsi"/>
                <w:b/>
              </w:rPr>
              <w:t>Indicator</w:t>
            </w:r>
          </w:p>
        </w:tc>
        <w:tc>
          <w:tcPr>
            <w:tcW w:w="1554" w:type="dxa"/>
            <w:vAlign w:val="center"/>
          </w:tcPr>
          <w:p w14:paraId="67687B5A" w14:textId="77777777" w:rsidR="008E4B5D" w:rsidRPr="001D7546" w:rsidRDefault="008E4B5D" w:rsidP="0072675B">
            <w:pPr>
              <w:spacing w:line="288" w:lineRule="auto"/>
              <w:jc w:val="center"/>
              <w:rPr>
                <w:rFonts w:eastAsia="Times New Roman" w:cstheme="minorHAnsi"/>
                <w:b/>
              </w:rPr>
            </w:pPr>
            <w:r w:rsidRPr="001D7546">
              <w:rPr>
                <w:rFonts w:eastAsia="Times New Roman" w:cstheme="minorHAnsi"/>
                <w:b/>
              </w:rPr>
              <w:t>State Target</w:t>
            </w:r>
          </w:p>
        </w:tc>
        <w:tc>
          <w:tcPr>
            <w:tcW w:w="1555" w:type="dxa"/>
            <w:vAlign w:val="center"/>
          </w:tcPr>
          <w:p w14:paraId="2E51206F" w14:textId="77777777" w:rsidR="008E4B5D" w:rsidRPr="001D7546" w:rsidRDefault="008E4B5D" w:rsidP="0072675B">
            <w:pPr>
              <w:spacing w:line="288" w:lineRule="auto"/>
              <w:jc w:val="center"/>
              <w:rPr>
                <w:rFonts w:eastAsia="Times New Roman" w:cstheme="minorHAnsi"/>
                <w:b/>
              </w:rPr>
            </w:pPr>
            <w:r w:rsidRPr="001D7546">
              <w:rPr>
                <w:rFonts w:eastAsia="Times New Roman" w:cstheme="minorHAnsi"/>
                <w:b/>
              </w:rPr>
              <w:t>State Results</w:t>
            </w:r>
          </w:p>
        </w:tc>
        <w:tc>
          <w:tcPr>
            <w:tcW w:w="1871" w:type="dxa"/>
            <w:vAlign w:val="center"/>
          </w:tcPr>
          <w:p w14:paraId="79561C03" w14:textId="77777777" w:rsidR="008E4B5D" w:rsidRPr="001D7546" w:rsidRDefault="008E4B5D" w:rsidP="0072675B">
            <w:pPr>
              <w:spacing w:line="288" w:lineRule="auto"/>
              <w:jc w:val="center"/>
              <w:rPr>
                <w:rFonts w:eastAsia="Times New Roman" w:cstheme="minorHAnsi"/>
                <w:b/>
              </w:rPr>
            </w:pPr>
            <w:r w:rsidRPr="001D7546">
              <w:rPr>
                <w:rFonts w:eastAsia="Times New Roman" w:cstheme="minorHAnsi"/>
                <w:b/>
              </w:rPr>
              <w:t>County Results</w:t>
            </w:r>
          </w:p>
        </w:tc>
        <w:tc>
          <w:tcPr>
            <w:tcW w:w="1872" w:type="dxa"/>
          </w:tcPr>
          <w:p w14:paraId="777D892F" w14:textId="77777777" w:rsidR="008E4B5D" w:rsidRPr="001D7546" w:rsidRDefault="008E4B5D" w:rsidP="0072675B">
            <w:pPr>
              <w:spacing w:line="288" w:lineRule="auto"/>
              <w:jc w:val="center"/>
              <w:rPr>
                <w:rFonts w:eastAsia="Times New Roman" w:cstheme="minorHAnsi"/>
                <w:b/>
              </w:rPr>
            </w:pPr>
            <w:r w:rsidRPr="001D7546">
              <w:rPr>
                <w:rFonts w:eastAsia="Times New Roman" w:cstheme="minorHAnsi"/>
                <w:b/>
              </w:rPr>
              <w:t xml:space="preserve">Points Received </w:t>
            </w:r>
          </w:p>
        </w:tc>
      </w:tr>
      <w:tr w:rsidR="00AF4DB4" w:rsidRPr="001D7546" w14:paraId="5D3C6226" w14:textId="77777777" w:rsidTr="00E14E68">
        <w:tc>
          <w:tcPr>
            <w:tcW w:w="6098" w:type="dxa"/>
            <w:gridSpan w:val="2"/>
          </w:tcPr>
          <w:p w14:paraId="22E1F818" w14:textId="77777777" w:rsidR="00AF4DB4" w:rsidRPr="001D7546" w:rsidRDefault="00AF4DB4" w:rsidP="00AF4DB4">
            <w:pPr>
              <w:numPr>
                <w:ilvl w:val="0"/>
                <w:numId w:val="3"/>
              </w:numPr>
              <w:tabs>
                <w:tab w:val="clear" w:pos="360"/>
              </w:tabs>
              <w:spacing w:line="288" w:lineRule="auto"/>
              <w:rPr>
                <w:rFonts w:eastAsia="Times New Roman" w:cstheme="minorHAnsi"/>
              </w:rPr>
            </w:pPr>
            <w:r w:rsidRPr="001D7546">
              <w:rPr>
                <w:rFonts w:eastAsia="Times New Roman" w:cstheme="minorHAnsi"/>
              </w:rPr>
              <w:t>Percent of infants and toddlers with individualized family service plans (IFSPs) who receive the early intervention services on their IFSPs in a timely manner.</w:t>
            </w:r>
          </w:p>
        </w:tc>
        <w:tc>
          <w:tcPr>
            <w:tcW w:w="1554" w:type="dxa"/>
            <w:vAlign w:val="center"/>
          </w:tcPr>
          <w:p w14:paraId="51F7641E" w14:textId="3E908865" w:rsidR="00AF4DB4" w:rsidRPr="001D7546" w:rsidRDefault="00AF4DB4" w:rsidP="00AF4DB4">
            <w:pPr>
              <w:spacing w:line="288" w:lineRule="auto"/>
              <w:jc w:val="center"/>
              <w:rPr>
                <w:rFonts w:eastAsia="Times New Roman" w:cstheme="minorHAnsi"/>
              </w:rPr>
            </w:pPr>
            <w:r>
              <w:rPr>
                <w:rFonts w:eastAsia="Times New Roman" w:cstheme="minorHAnsi"/>
              </w:rPr>
              <w:t>100%</w:t>
            </w:r>
          </w:p>
        </w:tc>
        <w:tc>
          <w:tcPr>
            <w:tcW w:w="1555" w:type="dxa"/>
            <w:vAlign w:val="center"/>
          </w:tcPr>
          <w:p w14:paraId="1AC8C3F8" w14:textId="6D3C37EF"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1" w:type="dxa"/>
            <w:vAlign w:val="center"/>
          </w:tcPr>
          <w:p w14:paraId="2312B83E" w14:textId="68020EB0"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2" w:type="dxa"/>
            <w:vAlign w:val="center"/>
          </w:tcPr>
          <w:p w14:paraId="2032F060" w14:textId="2A503445"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r>
      <w:tr w:rsidR="00AF4DB4" w:rsidRPr="001D7546" w14:paraId="784F6A40" w14:textId="77777777" w:rsidTr="00E14E68">
        <w:tc>
          <w:tcPr>
            <w:tcW w:w="6098" w:type="dxa"/>
            <w:gridSpan w:val="2"/>
          </w:tcPr>
          <w:p w14:paraId="708E2C62" w14:textId="77777777" w:rsidR="00AF4DB4" w:rsidRPr="001D7546" w:rsidRDefault="00AF4DB4" w:rsidP="00AF4DB4">
            <w:pPr>
              <w:numPr>
                <w:ilvl w:val="0"/>
                <w:numId w:val="3"/>
              </w:numPr>
              <w:spacing w:line="288" w:lineRule="auto"/>
              <w:rPr>
                <w:rFonts w:eastAsia="Times New Roman" w:cstheme="minorHAnsi"/>
              </w:rPr>
            </w:pPr>
            <w:r w:rsidRPr="001D7546">
              <w:rPr>
                <w:rFonts w:eastAsia="Times New Roman" w:cstheme="minorHAnsi"/>
              </w:rPr>
              <w:t>Percent of infants and toddlers with IFSPs who primarily receive early intervention services in the home or community-based settings.</w:t>
            </w:r>
          </w:p>
        </w:tc>
        <w:tc>
          <w:tcPr>
            <w:tcW w:w="1554" w:type="dxa"/>
            <w:tcBorders>
              <w:bottom w:val="single" w:sz="4" w:space="0" w:color="auto"/>
            </w:tcBorders>
            <w:vAlign w:val="center"/>
          </w:tcPr>
          <w:p w14:paraId="1949B0FA" w14:textId="67E1BDC8" w:rsidR="00AF4DB4" w:rsidRPr="001D7546" w:rsidRDefault="00AF4DB4" w:rsidP="00AF4DB4">
            <w:pPr>
              <w:spacing w:line="288" w:lineRule="auto"/>
              <w:jc w:val="center"/>
              <w:rPr>
                <w:rFonts w:eastAsia="Times New Roman" w:cstheme="minorHAnsi"/>
              </w:rPr>
            </w:pPr>
            <w:r>
              <w:rPr>
                <w:rFonts w:eastAsia="Times New Roman" w:cstheme="minorHAnsi"/>
              </w:rPr>
              <w:t>99%</w:t>
            </w:r>
          </w:p>
        </w:tc>
        <w:tc>
          <w:tcPr>
            <w:tcW w:w="1555" w:type="dxa"/>
            <w:tcBorders>
              <w:bottom w:val="single" w:sz="4" w:space="0" w:color="auto"/>
            </w:tcBorders>
            <w:vAlign w:val="center"/>
          </w:tcPr>
          <w:p w14:paraId="02301213" w14:textId="0B4FA18D"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1" w:type="dxa"/>
            <w:tcBorders>
              <w:bottom w:val="single" w:sz="4" w:space="0" w:color="auto"/>
            </w:tcBorders>
            <w:vAlign w:val="center"/>
          </w:tcPr>
          <w:p w14:paraId="0932249E" w14:textId="6C576581"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2" w:type="dxa"/>
            <w:tcBorders>
              <w:bottom w:val="single" w:sz="4" w:space="0" w:color="auto"/>
            </w:tcBorders>
            <w:vAlign w:val="center"/>
          </w:tcPr>
          <w:p w14:paraId="63B38057" w14:textId="1D4FCE85"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r>
      <w:tr w:rsidR="004C1F05" w:rsidRPr="001D7546" w14:paraId="6B1292B1" w14:textId="77777777" w:rsidTr="0042255B">
        <w:tc>
          <w:tcPr>
            <w:tcW w:w="6098" w:type="dxa"/>
            <w:gridSpan w:val="2"/>
          </w:tcPr>
          <w:p w14:paraId="19AC164F" w14:textId="77777777" w:rsidR="00657986" w:rsidRPr="001D7546" w:rsidRDefault="002C5DE0" w:rsidP="00657986">
            <w:pPr>
              <w:pStyle w:val="ListParagraph"/>
              <w:numPr>
                <w:ilvl w:val="0"/>
                <w:numId w:val="3"/>
              </w:numPr>
              <w:spacing w:line="288" w:lineRule="auto"/>
              <w:rPr>
                <w:rFonts w:eastAsia="Times New Roman" w:cstheme="minorHAnsi"/>
              </w:rPr>
            </w:pPr>
            <w:r w:rsidRPr="001D7546">
              <w:rPr>
                <w:rFonts w:eastAsia="Times New Roman" w:cstheme="minorHAnsi"/>
              </w:rPr>
              <w:t>See Table 3</w:t>
            </w:r>
          </w:p>
        </w:tc>
        <w:tc>
          <w:tcPr>
            <w:tcW w:w="1554" w:type="dxa"/>
            <w:shd w:val="pct20" w:color="auto" w:fill="auto"/>
          </w:tcPr>
          <w:p w14:paraId="79E08E51" w14:textId="77777777" w:rsidR="008E4B5D" w:rsidRPr="001D7546" w:rsidRDefault="008E4B5D" w:rsidP="00147A2E">
            <w:pPr>
              <w:spacing w:line="288" w:lineRule="auto"/>
              <w:rPr>
                <w:rFonts w:eastAsia="Times New Roman" w:cstheme="minorHAnsi"/>
              </w:rPr>
            </w:pPr>
          </w:p>
        </w:tc>
        <w:tc>
          <w:tcPr>
            <w:tcW w:w="1555" w:type="dxa"/>
            <w:shd w:val="pct20" w:color="auto" w:fill="auto"/>
          </w:tcPr>
          <w:p w14:paraId="36C0AD6A" w14:textId="77777777" w:rsidR="008E4B5D" w:rsidRPr="001D7546" w:rsidRDefault="008E4B5D" w:rsidP="00147A2E">
            <w:pPr>
              <w:spacing w:line="288" w:lineRule="auto"/>
              <w:rPr>
                <w:rFonts w:eastAsia="Times New Roman" w:cstheme="minorHAnsi"/>
              </w:rPr>
            </w:pPr>
          </w:p>
        </w:tc>
        <w:tc>
          <w:tcPr>
            <w:tcW w:w="1871" w:type="dxa"/>
            <w:shd w:val="pct20" w:color="auto" w:fill="auto"/>
          </w:tcPr>
          <w:p w14:paraId="18C99C3E" w14:textId="77777777" w:rsidR="008E4B5D" w:rsidRPr="001D7546" w:rsidRDefault="008E4B5D" w:rsidP="00147A2E">
            <w:pPr>
              <w:spacing w:line="288" w:lineRule="auto"/>
              <w:jc w:val="center"/>
              <w:rPr>
                <w:rFonts w:eastAsia="Times New Roman" w:cstheme="minorHAnsi"/>
              </w:rPr>
            </w:pPr>
          </w:p>
        </w:tc>
        <w:tc>
          <w:tcPr>
            <w:tcW w:w="1872" w:type="dxa"/>
            <w:shd w:val="pct20" w:color="auto" w:fill="auto"/>
          </w:tcPr>
          <w:p w14:paraId="097BBD1C" w14:textId="77777777" w:rsidR="008E4B5D" w:rsidRPr="001D7546" w:rsidRDefault="008E4B5D" w:rsidP="00147A2E">
            <w:pPr>
              <w:rPr>
                <w:rFonts w:eastAsia="Times New Roman" w:cstheme="minorHAnsi"/>
              </w:rPr>
            </w:pPr>
          </w:p>
        </w:tc>
      </w:tr>
      <w:tr w:rsidR="004C1F05" w:rsidRPr="001D7546" w14:paraId="0F2B3EAC" w14:textId="77777777" w:rsidTr="0042255B">
        <w:tc>
          <w:tcPr>
            <w:tcW w:w="6098" w:type="dxa"/>
            <w:gridSpan w:val="2"/>
          </w:tcPr>
          <w:p w14:paraId="429280FE" w14:textId="77777777" w:rsidR="00657986" w:rsidRPr="001D7546" w:rsidRDefault="00657986" w:rsidP="0072675B">
            <w:pPr>
              <w:spacing w:line="288" w:lineRule="auto"/>
              <w:ind w:left="360"/>
              <w:rPr>
                <w:rFonts w:eastAsia="Times New Roman" w:cstheme="minorHAnsi"/>
                <w:b/>
              </w:rPr>
            </w:pPr>
            <w:r w:rsidRPr="001D7546">
              <w:rPr>
                <w:rFonts w:eastAsia="Times New Roman" w:cstheme="minorHAnsi"/>
                <w:b/>
              </w:rPr>
              <w:t>Indicator</w:t>
            </w:r>
          </w:p>
        </w:tc>
        <w:tc>
          <w:tcPr>
            <w:tcW w:w="1554" w:type="dxa"/>
            <w:vAlign w:val="center"/>
          </w:tcPr>
          <w:p w14:paraId="096B714F" w14:textId="77777777" w:rsidR="00657986" w:rsidRPr="001D7546" w:rsidRDefault="00657986" w:rsidP="0072675B">
            <w:pPr>
              <w:spacing w:line="288" w:lineRule="auto"/>
              <w:jc w:val="center"/>
              <w:rPr>
                <w:rFonts w:eastAsia="Times New Roman" w:cstheme="minorHAnsi"/>
                <w:b/>
              </w:rPr>
            </w:pPr>
            <w:r w:rsidRPr="001D7546">
              <w:rPr>
                <w:rFonts w:eastAsia="Times New Roman" w:cstheme="minorHAnsi"/>
                <w:b/>
              </w:rPr>
              <w:t>State Target</w:t>
            </w:r>
          </w:p>
        </w:tc>
        <w:tc>
          <w:tcPr>
            <w:tcW w:w="1555" w:type="dxa"/>
            <w:vAlign w:val="center"/>
          </w:tcPr>
          <w:p w14:paraId="79E69FCA" w14:textId="77777777" w:rsidR="00657986" w:rsidRPr="001D7546" w:rsidRDefault="00657986" w:rsidP="0072675B">
            <w:pPr>
              <w:spacing w:line="288" w:lineRule="auto"/>
              <w:jc w:val="center"/>
              <w:rPr>
                <w:rFonts w:eastAsia="Times New Roman" w:cstheme="minorHAnsi"/>
                <w:b/>
              </w:rPr>
            </w:pPr>
            <w:r w:rsidRPr="001D7546">
              <w:rPr>
                <w:rFonts w:eastAsia="Times New Roman" w:cstheme="minorHAnsi"/>
                <w:b/>
              </w:rPr>
              <w:t>State Results</w:t>
            </w:r>
          </w:p>
        </w:tc>
        <w:tc>
          <w:tcPr>
            <w:tcW w:w="1871" w:type="dxa"/>
            <w:vAlign w:val="center"/>
          </w:tcPr>
          <w:p w14:paraId="1F8CFC26" w14:textId="77777777" w:rsidR="00657986" w:rsidRPr="001D7546" w:rsidRDefault="00657986" w:rsidP="0072675B">
            <w:pPr>
              <w:spacing w:line="288" w:lineRule="auto"/>
              <w:jc w:val="center"/>
              <w:rPr>
                <w:rFonts w:eastAsia="Times New Roman" w:cstheme="minorHAnsi"/>
                <w:b/>
              </w:rPr>
            </w:pPr>
            <w:r w:rsidRPr="001D7546">
              <w:rPr>
                <w:rFonts w:eastAsia="Times New Roman" w:cstheme="minorHAnsi"/>
                <w:b/>
              </w:rPr>
              <w:t>County Results</w:t>
            </w:r>
          </w:p>
        </w:tc>
        <w:tc>
          <w:tcPr>
            <w:tcW w:w="1872" w:type="dxa"/>
          </w:tcPr>
          <w:p w14:paraId="7EB209B4" w14:textId="77777777" w:rsidR="00657986" w:rsidRPr="001D7546" w:rsidRDefault="00657986" w:rsidP="0072675B">
            <w:pPr>
              <w:spacing w:line="288" w:lineRule="auto"/>
              <w:jc w:val="center"/>
              <w:rPr>
                <w:rFonts w:eastAsia="Times New Roman" w:cstheme="minorHAnsi"/>
                <w:b/>
              </w:rPr>
            </w:pPr>
            <w:r w:rsidRPr="001D7546">
              <w:rPr>
                <w:rFonts w:eastAsia="Times New Roman" w:cstheme="minorHAnsi"/>
                <w:b/>
              </w:rPr>
              <w:t xml:space="preserve">Points Received </w:t>
            </w:r>
          </w:p>
        </w:tc>
      </w:tr>
      <w:tr w:rsidR="00AF4DB4" w:rsidRPr="001D7546" w14:paraId="3BF625A6" w14:textId="77777777" w:rsidTr="0042255B">
        <w:tc>
          <w:tcPr>
            <w:tcW w:w="6098" w:type="dxa"/>
            <w:gridSpan w:val="2"/>
          </w:tcPr>
          <w:p w14:paraId="090FFEC4" w14:textId="77777777" w:rsidR="00AF4DB4" w:rsidRPr="001D7546" w:rsidRDefault="00AF4DB4" w:rsidP="00AF4DB4">
            <w:pPr>
              <w:pStyle w:val="ListParagraph"/>
              <w:numPr>
                <w:ilvl w:val="0"/>
                <w:numId w:val="8"/>
              </w:numPr>
              <w:spacing w:line="288" w:lineRule="auto"/>
              <w:rPr>
                <w:rFonts w:eastAsia="Times New Roman" w:cstheme="minorHAnsi"/>
              </w:rPr>
            </w:pPr>
            <w:r w:rsidRPr="001D7546">
              <w:rPr>
                <w:rFonts w:eastAsia="Times New Roman" w:cstheme="minorHAnsi"/>
              </w:rPr>
              <w:lastRenderedPageBreak/>
              <w:t>Percent of families participating in Part C who report that early intervention services have helped the family:</w:t>
            </w:r>
          </w:p>
          <w:p w14:paraId="45AD541C" w14:textId="77777777" w:rsidR="00AF4DB4" w:rsidRPr="001D7546" w:rsidRDefault="00AF4DB4" w:rsidP="00AF4DB4">
            <w:pPr>
              <w:numPr>
                <w:ilvl w:val="1"/>
                <w:numId w:val="7"/>
              </w:numPr>
              <w:spacing w:line="288" w:lineRule="auto"/>
              <w:ind w:left="648" w:hanging="288"/>
              <w:rPr>
                <w:rFonts w:eastAsia="Times New Roman" w:cstheme="minorHAnsi"/>
              </w:rPr>
            </w:pPr>
            <w:r w:rsidRPr="001D7546">
              <w:rPr>
                <w:rFonts w:eastAsia="Times New Roman" w:cstheme="minorHAnsi"/>
              </w:rPr>
              <w:t>Know their rights</w:t>
            </w:r>
            <w:r w:rsidRPr="001D7546">
              <w:rPr>
                <w:rFonts w:eastAsia="Times New Roman" w:cstheme="minorHAnsi"/>
              </w:rPr>
              <w:br/>
            </w:r>
          </w:p>
          <w:p w14:paraId="258084C6" w14:textId="77777777" w:rsidR="00AF4DB4" w:rsidRPr="001D7546" w:rsidRDefault="00AF4DB4" w:rsidP="00AF4DB4">
            <w:pPr>
              <w:numPr>
                <w:ilvl w:val="1"/>
                <w:numId w:val="7"/>
              </w:numPr>
              <w:spacing w:line="288" w:lineRule="auto"/>
              <w:ind w:left="648" w:hanging="288"/>
              <w:rPr>
                <w:rFonts w:eastAsia="Times New Roman" w:cstheme="minorHAnsi"/>
              </w:rPr>
            </w:pPr>
            <w:r w:rsidRPr="001D7546">
              <w:rPr>
                <w:rFonts w:eastAsia="Times New Roman" w:cstheme="minorHAnsi"/>
              </w:rPr>
              <w:t>Effectively communicate their children’s needs</w:t>
            </w:r>
            <w:r w:rsidRPr="001D7546">
              <w:rPr>
                <w:rFonts w:eastAsia="Times New Roman" w:cstheme="minorHAnsi"/>
              </w:rPr>
              <w:br/>
            </w:r>
          </w:p>
          <w:p w14:paraId="4E726829" w14:textId="77777777" w:rsidR="00AF4DB4" w:rsidRPr="001D7546" w:rsidRDefault="00AF4DB4" w:rsidP="00AF4DB4">
            <w:pPr>
              <w:numPr>
                <w:ilvl w:val="1"/>
                <w:numId w:val="7"/>
              </w:numPr>
              <w:spacing w:line="288" w:lineRule="auto"/>
              <w:ind w:left="648" w:hanging="288"/>
              <w:rPr>
                <w:rFonts w:eastAsia="Times New Roman" w:cstheme="minorHAnsi"/>
              </w:rPr>
            </w:pPr>
            <w:r w:rsidRPr="001D7546">
              <w:rPr>
                <w:rFonts w:eastAsia="Times New Roman" w:cstheme="minorHAnsi"/>
              </w:rPr>
              <w:t>Help their children develop and learn</w:t>
            </w:r>
          </w:p>
        </w:tc>
        <w:tc>
          <w:tcPr>
            <w:tcW w:w="1554" w:type="dxa"/>
          </w:tcPr>
          <w:p w14:paraId="367AE8ED" w14:textId="77777777" w:rsidR="00AF4DB4" w:rsidRPr="001D7546" w:rsidRDefault="00AF4DB4" w:rsidP="00AF4DB4">
            <w:pPr>
              <w:spacing w:line="288" w:lineRule="auto"/>
              <w:jc w:val="center"/>
              <w:rPr>
                <w:rFonts w:eastAsia="Times New Roman" w:cstheme="minorHAnsi"/>
              </w:rPr>
            </w:pPr>
          </w:p>
          <w:p w14:paraId="24469CB9" w14:textId="77777777" w:rsidR="00AF4DB4" w:rsidRPr="001D7546" w:rsidRDefault="00AF4DB4" w:rsidP="00AF4DB4">
            <w:pPr>
              <w:spacing w:line="288" w:lineRule="auto"/>
              <w:jc w:val="center"/>
              <w:rPr>
                <w:rFonts w:eastAsia="Times New Roman" w:cstheme="minorHAnsi"/>
              </w:rPr>
            </w:pPr>
          </w:p>
          <w:p w14:paraId="43F729C4" w14:textId="77777777"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p w14:paraId="7C0A25C2" w14:textId="77777777" w:rsidR="00AF4DB4" w:rsidRPr="001D7546" w:rsidRDefault="00AF4DB4" w:rsidP="00AF4DB4">
            <w:pPr>
              <w:spacing w:line="288" w:lineRule="auto"/>
              <w:jc w:val="center"/>
              <w:rPr>
                <w:rFonts w:eastAsia="Times New Roman" w:cstheme="minorHAnsi"/>
              </w:rPr>
            </w:pPr>
          </w:p>
          <w:p w14:paraId="2C577059" w14:textId="77777777"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p w14:paraId="317DDD53" w14:textId="77777777" w:rsidR="00AF4DB4" w:rsidRPr="001D7546" w:rsidRDefault="00AF4DB4" w:rsidP="00AF4DB4">
            <w:pPr>
              <w:spacing w:line="288" w:lineRule="auto"/>
              <w:jc w:val="center"/>
              <w:rPr>
                <w:rFonts w:eastAsia="Times New Roman" w:cstheme="minorHAnsi"/>
              </w:rPr>
            </w:pPr>
          </w:p>
          <w:p w14:paraId="250438A4" w14:textId="44A08E92"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555" w:type="dxa"/>
          </w:tcPr>
          <w:p w14:paraId="7BB514C0" w14:textId="77777777" w:rsidR="00AF4DB4" w:rsidRPr="001D7546" w:rsidRDefault="00AF4DB4" w:rsidP="00AF4DB4">
            <w:pPr>
              <w:spacing w:line="288" w:lineRule="auto"/>
              <w:jc w:val="center"/>
              <w:rPr>
                <w:rFonts w:eastAsia="Times New Roman" w:cstheme="minorHAnsi"/>
              </w:rPr>
            </w:pPr>
          </w:p>
          <w:p w14:paraId="6CEA0E98" w14:textId="77777777" w:rsidR="00AF4DB4" w:rsidRPr="001D7546" w:rsidRDefault="00AF4DB4" w:rsidP="00AF4DB4">
            <w:pPr>
              <w:spacing w:line="288" w:lineRule="auto"/>
              <w:jc w:val="center"/>
              <w:rPr>
                <w:rFonts w:eastAsia="Times New Roman" w:cstheme="minorHAnsi"/>
              </w:rPr>
            </w:pPr>
          </w:p>
          <w:p w14:paraId="6A3EDF5E" w14:textId="77777777"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p w14:paraId="090C069F" w14:textId="77777777" w:rsidR="00AF4DB4" w:rsidRPr="001D7546" w:rsidRDefault="00AF4DB4" w:rsidP="00AF4DB4">
            <w:pPr>
              <w:spacing w:line="288" w:lineRule="auto"/>
              <w:jc w:val="center"/>
              <w:rPr>
                <w:rFonts w:eastAsia="Times New Roman" w:cstheme="minorHAnsi"/>
              </w:rPr>
            </w:pPr>
          </w:p>
          <w:p w14:paraId="2D66C3B3" w14:textId="77777777"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p w14:paraId="5A6E7DDF" w14:textId="77777777" w:rsidR="00AF4DB4" w:rsidRPr="001D7546" w:rsidRDefault="00AF4DB4" w:rsidP="00AF4DB4">
            <w:pPr>
              <w:spacing w:line="288" w:lineRule="auto"/>
              <w:jc w:val="center"/>
              <w:rPr>
                <w:rFonts w:eastAsia="Times New Roman" w:cstheme="minorHAnsi"/>
              </w:rPr>
            </w:pPr>
          </w:p>
          <w:p w14:paraId="1A73508F" w14:textId="5BDFB7AA"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1" w:type="dxa"/>
          </w:tcPr>
          <w:p w14:paraId="54E63386" w14:textId="77777777" w:rsidR="00AF4DB4" w:rsidRPr="001D7546" w:rsidRDefault="00AF4DB4" w:rsidP="00AF4DB4">
            <w:pPr>
              <w:spacing w:line="288" w:lineRule="auto"/>
              <w:jc w:val="center"/>
              <w:rPr>
                <w:rFonts w:eastAsia="Times New Roman" w:cstheme="minorHAnsi"/>
              </w:rPr>
            </w:pPr>
          </w:p>
          <w:p w14:paraId="1E5370A7" w14:textId="77777777" w:rsidR="00AF4DB4" w:rsidRPr="001D7546" w:rsidRDefault="00AF4DB4" w:rsidP="00AF4DB4">
            <w:pPr>
              <w:spacing w:line="288" w:lineRule="auto"/>
              <w:jc w:val="center"/>
              <w:rPr>
                <w:rFonts w:eastAsia="Times New Roman" w:cstheme="minorHAnsi"/>
              </w:rPr>
            </w:pPr>
          </w:p>
          <w:p w14:paraId="02156966" w14:textId="30A78DDD"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p w14:paraId="0A792069" w14:textId="77777777" w:rsidR="00AF4DB4" w:rsidRPr="001D7546" w:rsidRDefault="00AF4DB4" w:rsidP="00AF4DB4">
            <w:pPr>
              <w:spacing w:line="288" w:lineRule="auto"/>
              <w:jc w:val="center"/>
              <w:rPr>
                <w:rFonts w:eastAsia="Times New Roman" w:cstheme="minorHAnsi"/>
              </w:rPr>
            </w:pPr>
          </w:p>
          <w:p w14:paraId="63DD1205" w14:textId="62E01C79"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p w14:paraId="33092B4A" w14:textId="77777777" w:rsidR="00AF4DB4" w:rsidRPr="001D7546" w:rsidRDefault="00AF4DB4" w:rsidP="00AF4DB4">
            <w:pPr>
              <w:spacing w:line="288" w:lineRule="auto"/>
              <w:jc w:val="center"/>
              <w:rPr>
                <w:rFonts w:eastAsia="Times New Roman" w:cstheme="minorHAnsi"/>
              </w:rPr>
            </w:pPr>
          </w:p>
          <w:p w14:paraId="01CE8C81" w14:textId="7A5C3AC7"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2" w:type="dxa"/>
          </w:tcPr>
          <w:p w14:paraId="6BF0E370" w14:textId="77777777" w:rsidR="00AF4DB4" w:rsidRPr="001D7546" w:rsidRDefault="00AF4DB4" w:rsidP="00AF4DB4">
            <w:pPr>
              <w:rPr>
                <w:rFonts w:eastAsia="Times New Roman" w:cstheme="minorHAnsi"/>
              </w:rPr>
            </w:pPr>
          </w:p>
          <w:p w14:paraId="135230D6" w14:textId="77777777" w:rsidR="00AF4DB4" w:rsidRPr="001D7546" w:rsidRDefault="00AF4DB4" w:rsidP="00AF4DB4">
            <w:pPr>
              <w:rPr>
                <w:rFonts w:eastAsia="Times New Roman" w:cstheme="minorHAnsi"/>
              </w:rPr>
            </w:pPr>
          </w:p>
          <w:p w14:paraId="53283092" w14:textId="77777777" w:rsidR="00AF4DB4" w:rsidRPr="001D7546" w:rsidRDefault="00AF4DB4" w:rsidP="00AF4DB4">
            <w:pPr>
              <w:jc w:val="center"/>
              <w:rPr>
                <w:rFonts w:eastAsia="Times New Roman" w:cstheme="minorHAnsi"/>
              </w:rPr>
            </w:pPr>
            <w:r w:rsidRPr="001D7546">
              <w:rPr>
                <w:rFonts w:eastAsia="Times New Roman" w:cstheme="minorHAnsi"/>
              </w:rPr>
              <w:t>NA</w:t>
            </w:r>
          </w:p>
          <w:p w14:paraId="47DC3F09" w14:textId="77777777" w:rsidR="00AF4DB4" w:rsidRPr="001D7546" w:rsidRDefault="00AF4DB4" w:rsidP="00AF4DB4">
            <w:pPr>
              <w:jc w:val="center"/>
              <w:rPr>
                <w:rFonts w:eastAsia="Times New Roman" w:cstheme="minorHAnsi"/>
              </w:rPr>
            </w:pPr>
          </w:p>
          <w:p w14:paraId="676B089F" w14:textId="77777777" w:rsidR="00AF4DB4" w:rsidRPr="001D7546" w:rsidRDefault="00AF4DB4" w:rsidP="00AF4DB4">
            <w:pPr>
              <w:jc w:val="center"/>
              <w:rPr>
                <w:rFonts w:eastAsia="Times New Roman" w:cstheme="minorHAnsi"/>
              </w:rPr>
            </w:pPr>
            <w:r w:rsidRPr="001D7546">
              <w:rPr>
                <w:rFonts w:eastAsia="Times New Roman" w:cstheme="minorHAnsi"/>
              </w:rPr>
              <w:t>NA</w:t>
            </w:r>
          </w:p>
          <w:p w14:paraId="10369920" w14:textId="77777777" w:rsidR="00AF4DB4" w:rsidRPr="001D7546" w:rsidRDefault="00AF4DB4" w:rsidP="00AF4DB4">
            <w:pPr>
              <w:jc w:val="center"/>
              <w:rPr>
                <w:rFonts w:eastAsia="Times New Roman" w:cstheme="minorHAnsi"/>
              </w:rPr>
            </w:pPr>
          </w:p>
          <w:p w14:paraId="199D208B" w14:textId="77777777" w:rsidR="00AF4DB4" w:rsidRPr="001D7546" w:rsidRDefault="00AF4DB4" w:rsidP="00AF4DB4">
            <w:pPr>
              <w:jc w:val="center"/>
              <w:rPr>
                <w:rFonts w:eastAsia="Times New Roman" w:cstheme="minorHAnsi"/>
              </w:rPr>
            </w:pPr>
            <w:r w:rsidRPr="001D7546">
              <w:rPr>
                <w:rFonts w:eastAsia="Times New Roman" w:cstheme="minorHAnsi"/>
              </w:rPr>
              <w:t>NA</w:t>
            </w:r>
          </w:p>
        </w:tc>
      </w:tr>
      <w:tr w:rsidR="00AF4DB4" w:rsidRPr="001D7546" w14:paraId="45100512" w14:textId="77777777" w:rsidTr="0042255B">
        <w:tc>
          <w:tcPr>
            <w:tcW w:w="6098" w:type="dxa"/>
            <w:gridSpan w:val="2"/>
          </w:tcPr>
          <w:p w14:paraId="6D0F3123" w14:textId="77777777" w:rsidR="00AF4DB4" w:rsidRPr="001D7546" w:rsidRDefault="00AF4DB4" w:rsidP="00AF4DB4">
            <w:pPr>
              <w:pStyle w:val="ListParagraph"/>
              <w:numPr>
                <w:ilvl w:val="0"/>
                <w:numId w:val="6"/>
              </w:numPr>
              <w:spacing w:line="288" w:lineRule="auto"/>
              <w:rPr>
                <w:rFonts w:eastAsia="Times New Roman" w:cstheme="minorHAnsi"/>
              </w:rPr>
            </w:pPr>
            <w:r w:rsidRPr="001D7546">
              <w:rPr>
                <w:rFonts w:eastAsia="Times New Roman" w:cstheme="minorHAnsi"/>
              </w:rPr>
              <w:t>Percent of infants and toddlers birth to 1 with IFSPs compared to national data</w:t>
            </w:r>
          </w:p>
        </w:tc>
        <w:tc>
          <w:tcPr>
            <w:tcW w:w="1554" w:type="dxa"/>
          </w:tcPr>
          <w:p w14:paraId="7ADCF1C4" w14:textId="21C6766A" w:rsidR="00AF4DB4" w:rsidRPr="001D7546" w:rsidRDefault="00AF4DB4" w:rsidP="00AF4DB4">
            <w:pPr>
              <w:spacing w:line="288" w:lineRule="auto"/>
              <w:jc w:val="center"/>
              <w:rPr>
                <w:rFonts w:eastAsia="Times New Roman" w:cstheme="minorHAnsi"/>
                <w:highlight w:val="yellow"/>
              </w:rPr>
            </w:pPr>
            <w:r w:rsidRPr="001D7546">
              <w:rPr>
                <w:rFonts w:eastAsia="Times New Roman" w:cstheme="minorHAnsi"/>
              </w:rPr>
              <w:t>-</w:t>
            </w:r>
          </w:p>
        </w:tc>
        <w:tc>
          <w:tcPr>
            <w:tcW w:w="1555" w:type="dxa"/>
          </w:tcPr>
          <w:p w14:paraId="0933D555" w14:textId="2BB0F8BD"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1" w:type="dxa"/>
          </w:tcPr>
          <w:p w14:paraId="248BCB5D" w14:textId="44382C55"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2" w:type="dxa"/>
          </w:tcPr>
          <w:p w14:paraId="22056C14" w14:textId="77777777" w:rsidR="00AF4DB4" w:rsidRPr="001D7546" w:rsidRDefault="00AF4DB4" w:rsidP="00AF4DB4">
            <w:pPr>
              <w:spacing w:line="288" w:lineRule="auto"/>
              <w:jc w:val="center"/>
              <w:rPr>
                <w:rFonts w:eastAsia="Times New Roman" w:cstheme="minorHAnsi"/>
              </w:rPr>
            </w:pPr>
            <w:r w:rsidRPr="001D7546">
              <w:rPr>
                <w:rFonts w:eastAsia="Times New Roman" w:cstheme="minorHAnsi"/>
              </w:rPr>
              <w:t>NA</w:t>
            </w:r>
          </w:p>
        </w:tc>
      </w:tr>
      <w:tr w:rsidR="00AF4DB4" w:rsidRPr="001D7546" w14:paraId="133966D5" w14:textId="77777777" w:rsidTr="0042255B">
        <w:tc>
          <w:tcPr>
            <w:tcW w:w="6098" w:type="dxa"/>
            <w:gridSpan w:val="2"/>
          </w:tcPr>
          <w:p w14:paraId="129F5A29" w14:textId="77777777" w:rsidR="00AF4DB4" w:rsidRPr="001D7546" w:rsidRDefault="00AF4DB4" w:rsidP="00AF4DB4">
            <w:pPr>
              <w:pStyle w:val="ListParagraph"/>
              <w:numPr>
                <w:ilvl w:val="0"/>
                <w:numId w:val="6"/>
              </w:numPr>
              <w:spacing w:line="288" w:lineRule="auto"/>
              <w:rPr>
                <w:rFonts w:eastAsia="Times New Roman" w:cstheme="minorHAnsi"/>
              </w:rPr>
            </w:pPr>
            <w:r w:rsidRPr="001D7546">
              <w:rPr>
                <w:rFonts w:eastAsia="Times New Roman" w:cstheme="minorHAnsi"/>
              </w:rPr>
              <w:t>Percent of infants and toddlers birth to 3 with IFSPs compared to national data</w:t>
            </w:r>
          </w:p>
        </w:tc>
        <w:tc>
          <w:tcPr>
            <w:tcW w:w="1554" w:type="dxa"/>
          </w:tcPr>
          <w:p w14:paraId="0652897A" w14:textId="46AEDBB4"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555" w:type="dxa"/>
          </w:tcPr>
          <w:p w14:paraId="2770B1BD" w14:textId="0F96F77B"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1" w:type="dxa"/>
          </w:tcPr>
          <w:p w14:paraId="295F5DC7" w14:textId="1B9F1668"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2" w:type="dxa"/>
          </w:tcPr>
          <w:p w14:paraId="4A9D6506" w14:textId="77777777" w:rsidR="00AF4DB4" w:rsidRPr="001D7546" w:rsidRDefault="00AF4DB4" w:rsidP="00AF4DB4">
            <w:pPr>
              <w:spacing w:line="288" w:lineRule="auto"/>
              <w:jc w:val="center"/>
              <w:rPr>
                <w:rFonts w:eastAsia="Times New Roman" w:cstheme="minorHAnsi"/>
              </w:rPr>
            </w:pPr>
            <w:r w:rsidRPr="001D7546">
              <w:rPr>
                <w:rFonts w:eastAsia="Times New Roman" w:cstheme="minorHAnsi"/>
              </w:rPr>
              <w:t>NA</w:t>
            </w:r>
          </w:p>
        </w:tc>
      </w:tr>
      <w:tr w:rsidR="00AF4DB4" w:rsidRPr="001D7546" w14:paraId="08D60CBB" w14:textId="77777777" w:rsidTr="00974BC4">
        <w:tc>
          <w:tcPr>
            <w:tcW w:w="6098" w:type="dxa"/>
            <w:gridSpan w:val="2"/>
          </w:tcPr>
          <w:p w14:paraId="1C2AB014" w14:textId="77777777" w:rsidR="00AF4DB4" w:rsidRPr="001D7546" w:rsidRDefault="00AF4DB4" w:rsidP="00AF4DB4">
            <w:pPr>
              <w:numPr>
                <w:ilvl w:val="0"/>
                <w:numId w:val="6"/>
              </w:numPr>
              <w:spacing w:line="288" w:lineRule="auto"/>
              <w:rPr>
                <w:rFonts w:eastAsia="Times New Roman" w:cstheme="minorHAnsi"/>
              </w:rPr>
            </w:pPr>
            <w:r w:rsidRPr="001D7546">
              <w:rPr>
                <w:rFonts w:eastAsia="Times New Roman" w:cstheme="minorHAnsi"/>
              </w:rPr>
              <w:t>Percent of eligible infants and toddlers with IFSPs for whom an initial evaluation, initial assessment, and initial IFSP meeting were conducted within Part C’s 45-day timeline</w:t>
            </w:r>
          </w:p>
        </w:tc>
        <w:tc>
          <w:tcPr>
            <w:tcW w:w="1554" w:type="dxa"/>
          </w:tcPr>
          <w:p w14:paraId="0F8C337F" w14:textId="77777777" w:rsidR="00AF4DB4" w:rsidRPr="001D7546" w:rsidRDefault="00AF4DB4" w:rsidP="00AF4DB4">
            <w:pPr>
              <w:spacing w:line="288" w:lineRule="auto"/>
              <w:jc w:val="center"/>
              <w:rPr>
                <w:rFonts w:eastAsia="Times New Roman" w:cstheme="minorHAnsi"/>
              </w:rPr>
            </w:pPr>
            <w:r>
              <w:rPr>
                <w:rFonts w:eastAsia="Times New Roman" w:cstheme="minorHAnsi"/>
              </w:rPr>
              <w:t>100%</w:t>
            </w:r>
          </w:p>
          <w:p w14:paraId="2CB1B9AC" w14:textId="537A228C" w:rsidR="00AF4DB4" w:rsidRPr="001D7546" w:rsidRDefault="00AF4DB4" w:rsidP="00AF4DB4">
            <w:pPr>
              <w:spacing w:line="288" w:lineRule="auto"/>
              <w:jc w:val="center"/>
              <w:rPr>
                <w:rFonts w:eastAsia="Times New Roman" w:cstheme="minorHAnsi"/>
              </w:rPr>
            </w:pPr>
          </w:p>
        </w:tc>
        <w:tc>
          <w:tcPr>
            <w:tcW w:w="1555" w:type="dxa"/>
          </w:tcPr>
          <w:p w14:paraId="392CBD1F" w14:textId="11200AC0"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1" w:type="dxa"/>
          </w:tcPr>
          <w:p w14:paraId="04602C9A" w14:textId="3775BCD3"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2" w:type="dxa"/>
          </w:tcPr>
          <w:p w14:paraId="789BB75B" w14:textId="78707F85"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r>
      <w:tr w:rsidR="00AF4DB4" w:rsidRPr="001D7546" w14:paraId="53D67571" w14:textId="77777777" w:rsidTr="00974BC4">
        <w:tc>
          <w:tcPr>
            <w:tcW w:w="6098" w:type="dxa"/>
            <w:gridSpan w:val="2"/>
          </w:tcPr>
          <w:p w14:paraId="16B3205A" w14:textId="77777777" w:rsidR="00AF4DB4" w:rsidRPr="001D7546" w:rsidRDefault="00AF4DB4" w:rsidP="00AF4DB4">
            <w:pPr>
              <w:spacing w:line="288" w:lineRule="auto"/>
              <w:ind w:left="360" w:hanging="360"/>
              <w:rPr>
                <w:rFonts w:eastAsia="Times New Roman" w:cstheme="minorHAnsi"/>
              </w:rPr>
            </w:pPr>
            <w:r w:rsidRPr="001D7546">
              <w:rPr>
                <w:rFonts w:eastAsia="Times New Roman" w:cstheme="minorHAnsi"/>
              </w:rPr>
              <w:t>8A.</w:t>
            </w:r>
            <w:r w:rsidRPr="001D7546">
              <w:rPr>
                <w:rFonts w:eastAsia="Times New Roman" w:cstheme="minorHAnsi"/>
              </w:rPr>
              <w:tab/>
              <w:t>Percent of toddlers with disabilities exiting Part C with timely transition planning for whom the lead agency has developed an IFSP with transition steps and services at least 90 days and at the discretion of all parties, not more than nine months, prior to the toddler’s third birthday.</w:t>
            </w:r>
          </w:p>
        </w:tc>
        <w:tc>
          <w:tcPr>
            <w:tcW w:w="1554" w:type="dxa"/>
          </w:tcPr>
          <w:p w14:paraId="31C7A7B9" w14:textId="77777777" w:rsidR="00AF4DB4" w:rsidRPr="001D7546" w:rsidRDefault="00AF4DB4" w:rsidP="00AF4DB4">
            <w:pPr>
              <w:spacing w:line="288" w:lineRule="auto"/>
              <w:jc w:val="center"/>
              <w:rPr>
                <w:rFonts w:eastAsia="Times New Roman" w:cstheme="minorHAnsi"/>
              </w:rPr>
            </w:pPr>
            <w:r>
              <w:rPr>
                <w:rFonts w:eastAsia="Times New Roman" w:cstheme="minorHAnsi"/>
              </w:rPr>
              <w:t>100%</w:t>
            </w:r>
          </w:p>
          <w:p w14:paraId="70ECDBEF" w14:textId="4DE05271" w:rsidR="00AF4DB4" w:rsidRPr="001D7546" w:rsidRDefault="00AF4DB4" w:rsidP="00AF4DB4">
            <w:pPr>
              <w:spacing w:line="288" w:lineRule="auto"/>
              <w:jc w:val="center"/>
              <w:rPr>
                <w:rFonts w:eastAsia="Times New Roman" w:cstheme="minorHAnsi"/>
              </w:rPr>
            </w:pPr>
          </w:p>
        </w:tc>
        <w:tc>
          <w:tcPr>
            <w:tcW w:w="1555" w:type="dxa"/>
          </w:tcPr>
          <w:p w14:paraId="49BE455A" w14:textId="2EE3060C"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1" w:type="dxa"/>
          </w:tcPr>
          <w:p w14:paraId="23776C55" w14:textId="50A9F80E"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2" w:type="dxa"/>
          </w:tcPr>
          <w:p w14:paraId="3783BC2A" w14:textId="362C07F7"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r>
      <w:tr w:rsidR="00AF4DB4" w:rsidRPr="001D7546" w14:paraId="58C090BF" w14:textId="77777777" w:rsidTr="00974BC4">
        <w:tc>
          <w:tcPr>
            <w:tcW w:w="6098" w:type="dxa"/>
            <w:gridSpan w:val="2"/>
          </w:tcPr>
          <w:p w14:paraId="65645640" w14:textId="77777777" w:rsidR="00AF4DB4" w:rsidRPr="001D7546" w:rsidRDefault="00AF4DB4" w:rsidP="00AF4DB4">
            <w:pPr>
              <w:spacing w:line="288" w:lineRule="auto"/>
              <w:ind w:left="360" w:hanging="360"/>
              <w:rPr>
                <w:rFonts w:eastAsia="Times New Roman" w:cstheme="minorHAnsi"/>
              </w:rPr>
            </w:pPr>
            <w:r w:rsidRPr="001D7546">
              <w:rPr>
                <w:rFonts w:eastAsia="Times New Roman" w:cstheme="minorHAnsi"/>
              </w:rPr>
              <w:t>8B.</w:t>
            </w:r>
            <w:r w:rsidRPr="001D7546">
              <w:rPr>
                <w:rFonts w:eastAsia="Times New Roman" w:cstheme="minorHAnsi"/>
              </w:rPr>
              <w:tab/>
              <w:t>Percent of all toddlers with disabilities exiting Part C with timely transition planning for whom the lead agency has notified (consistent with any opt-out policy adopted by the state) the SEA and LEA where the toddler resides at least 90 days prior to the toddler’s third birthday for toddlers potentially eligible for Part B preschool services.</w:t>
            </w:r>
          </w:p>
        </w:tc>
        <w:tc>
          <w:tcPr>
            <w:tcW w:w="1554" w:type="dxa"/>
          </w:tcPr>
          <w:p w14:paraId="2335E883" w14:textId="6D162E60" w:rsidR="00AF4DB4" w:rsidRPr="001D7546" w:rsidRDefault="00AF4DB4" w:rsidP="00AF4DB4">
            <w:pPr>
              <w:spacing w:line="288" w:lineRule="auto"/>
              <w:jc w:val="center"/>
              <w:rPr>
                <w:rFonts w:eastAsia="Times New Roman" w:cstheme="minorHAnsi"/>
              </w:rPr>
            </w:pPr>
            <w:r>
              <w:rPr>
                <w:rFonts w:eastAsia="Times New Roman" w:cstheme="minorHAnsi"/>
              </w:rPr>
              <w:t>100%</w:t>
            </w:r>
          </w:p>
          <w:p w14:paraId="6625C0E1" w14:textId="77777777" w:rsidR="00AF4DB4" w:rsidRPr="001D7546" w:rsidRDefault="00AF4DB4" w:rsidP="00AF4DB4">
            <w:pPr>
              <w:spacing w:line="288" w:lineRule="auto"/>
              <w:jc w:val="center"/>
              <w:rPr>
                <w:rFonts w:eastAsia="Times New Roman" w:cstheme="minorHAnsi"/>
              </w:rPr>
            </w:pPr>
          </w:p>
          <w:p w14:paraId="51656907" w14:textId="77777777" w:rsidR="00AF4DB4" w:rsidRPr="001D7546" w:rsidRDefault="00AF4DB4" w:rsidP="00AF4DB4">
            <w:pPr>
              <w:spacing w:line="288" w:lineRule="auto"/>
              <w:jc w:val="center"/>
              <w:rPr>
                <w:rFonts w:eastAsia="Times New Roman" w:cstheme="minorHAnsi"/>
              </w:rPr>
            </w:pPr>
          </w:p>
          <w:p w14:paraId="3A7B23F6" w14:textId="77777777" w:rsidR="00AF4DB4" w:rsidRPr="001D7546" w:rsidRDefault="00AF4DB4" w:rsidP="00AF4DB4">
            <w:pPr>
              <w:spacing w:line="288" w:lineRule="auto"/>
              <w:rPr>
                <w:rFonts w:eastAsia="Times New Roman" w:cstheme="minorHAnsi"/>
              </w:rPr>
            </w:pPr>
          </w:p>
          <w:p w14:paraId="211F55DB" w14:textId="77777777" w:rsidR="00AF4DB4" w:rsidRPr="001D7546" w:rsidRDefault="00AF4DB4" w:rsidP="00AF4DB4">
            <w:pPr>
              <w:spacing w:line="288" w:lineRule="auto"/>
              <w:rPr>
                <w:rFonts w:eastAsia="Times New Roman" w:cstheme="minorHAnsi"/>
              </w:rPr>
            </w:pPr>
          </w:p>
          <w:p w14:paraId="4A2D82F5" w14:textId="77777777" w:rsidR="00AF4DB4" w:rsidRPr="001D7546" w:rsidRDefault="00AF4DB4" w:rsidP="00AF4DB4">
            <w:pPr>
              <w:spacing w:line="288" w:lineRule="auto"/>
              <w:jc w:val="center"/>
              <w:rPr>
                <w:rFonts w:eastAsia="Times New Roman" w:cstheme="minorHAnsi"/>
              </w:rPr>
            </w:pPr>
          </w:p>
          <w:p w14:paraId="554DCC29" w14:textId="376B1CA0" w:rsidR="00AF4DB4" w:rsidRPr="001D7546" w:rsidRDefault="00AF4DB4" w:rsidP="00AF4DB4">
            <w:pPr>
              <w:spacing w:line="288" w:lineRule="auto"/>
              <w:jc w:val="center"/>
              <w:rPr>
                <w:rFonts w:eastAsia="Times New Roman" w:cstheme="minorHAnsi"/>
              </w:rPr>
            </w:pPr>
          </w:p>
        </w:tc>
        <w:tc>
          <w:tcPr>
            <w:tcW w:w="1555" w:type="dxa"/>
          </w:tcPr>
          <w:p w14:paraId="00E0E3E7" w14:textId="77777777"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p w14:paraId="4E93CA1E" w14:textId="77777777" w:rsidR="00AF4DB4" w:rsidRPr="001D7546" w:rsidRDefault="00AF4DB4" w:rsidP="00AF4DB4">
            <w:pPr>
              <w:spacing w:line="288" w:lineRule="auto"/>
              <w:jc w:val="center"/>
              <w:rPr>
                <w:rFonts w:eastAsia="Times New Roman" w:cstheme="minorHAnsi"/>
              </w:rPr>
            </w:pPr>
          </w:p>
          <w:p w14:paraId="16BDB965" w14:textId="77777777" w:rsidR="00AF4DB4" w:rsidRPr="001D7546" w:rsidRDefault="00AF4DB4" w:rsidP="00AF4DB4">
            <w:pPr>
              <w:spacing w:line="288" w:lineRule="auto"/>
              <w:jc w:val="center"/>
              <w:rPr>
                <w:rFonts w:eastAsia="Times New Roman" w:cstheme="minorHAnsi"/>
              </w:rPr>
            </w:pPr>
          </w:p>
          <w:p w14:paraId="077E0421" w14:textId="77777777" w:rsidR="00AF4DB4" w:rsidRPr="001D7546" w:rsidRDefault="00AF4DB4" w:rsidP="00AF4DB4">
            <w:pPr>
              <w:spacing w:line="288" w:lineRule="auto"/>
              <w:rPr>
                <w:rFonts w:eastAsia="Times New Roman" w:cstheme="minorHAnsi"/>
              </w:rPr>
            </w:pPr>
          </w:p>
          <w:p w14:paraId="08710E74" w14:textId="77777777" w:rsidR="00AF4DB4" w:rsidRPr="001D7546" w:rsidRDefault="00AF4DB4" w:rsidP="00AF4DB4">
            <w:pPr>
              <w:spacing w:line="288" w:lineRule="auto"/>
              <w:rPr>
                <w:rFonts w:eastAsia="Times New Roman" w:cstheme="minorHAnsi"/>
              </w:rPr>
            </w:pPr>
          </w:p>
          <w:p w14:paraId="74442EE9" w14:textId="77777777" w:rsidR="00AF4DB4" w:rsidRPr="001D7546" w:rsidRDefault="00AF4DB4" w:rsidP="00AF4DB4">
            <w:pPr>
              <w:spacing w:line="288" w:lineRule="auto"/>
              <w:jc w:val="center"/>
              <w:rPr>
                <w:rFonts w:eastAsia="Times New Roman" w:cstheme="minorHAnsi"/>
              </w:rPr>
            </w:pPr>
          </w:p>
          <w:p w14:paraId="249E24DA" w14:textId="566BCE94" w:rsidR="00AF4DB4" w:rsidRPr="001D7546" w:rsidRDefault="00AF4DB4" w:rsidP="00AF4DB4">
            <w:pPr>
              <w:spacing w:line="288" w:lineRule="auto"/>
              <w:jc w:val="center"/>
              <w:rPr>
                <w:rFonts w:eastAsia="Times New Roman" w:cstheme="minorHAnsi"/>
              </w:rPr>
            </w:pPr>
          </w:p>
        </w:tc>
        <w:tc>
          <w:tcPr>
            <w:tcW w:w="1871" w:type="dxa"/>
          </w:tcPr>
          <w:p w14:paraId="61F87E82" w14:textId="0243CA32"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p w14:paraId="151A2DBA" w14:textId="77777777" w:rsidR="00AF4DB4" w:rsidRPr="001D7546" w:rsidRDefault="00AF4DB4" w:rsidP="00AF4DB4">
            <w:pPr>
              <w:spacing w:line="288" w:lineRule="auto"/>
              <w:jc w:val="center"/>
              <w:rPr>
                <w:rFonts w:eastAsia="Times New Roman" w:cstheme="minorHAnsi"/>
              </w:rPr>
            </w:pPr>
          </w:p>
          <w:p w14:paraId="2858ECA6" w14:textId="77777777" w:rsidR="00AF4DB4" w:rsidRPr="001D7546" w:rsidRDefault="00AF4DB4" w:rsidP="00AF4DB4">
            <w:pPr>
              <w:spacing w:line="288" w:lineRule="auto"/>
              <w:jc w:val="center"/>
              <w:rPr>
                <w:rFonts w:eastAsia="Times New Roman" w:cstheme="minorHAnsi"/>
              </w:rPr>
            </w:pPr>
          </w:p>
          <w:p w14:paraId="767B58FE" w14:textId="77777777" w:rsidR="00AF4DB4" w:rsidRPr="001D7546" w:rsidRDefault="00AF4DB4" w:rsidP="00AF4DB4">
            <w:pPr>
              <w:spacing w:line="288" w:lineRule="auto"/>
              <w:rPr>
                <w:rFonts w:eastAsia="Times New Roman" w:cstheme="minorHAnsi"/>
              </w:rPr>
            </w:pPr>
          </w:p>
          <w:p w14:paraId="75120D6B" w14:textId="77777777" w:rsidR="00AF4DB4" w:rsidRPr="001D7546" w:rsidRDefault="00AF4DB4" w:rsidP="00AF4DB4">
            <w:pPr>
              <w:spacing w:line="288" w:lineRule="auto"/>
              <w:rPr>
                <w:rFonts w:eastAsia="Times New Roman" w:cstheme="minorHAnsi"/>
              </w:rPr>
            </w:pPr>
          </w:p>
          <w:p w14:paraId="5099B988" w14:textId="77777777" w:rsidR="00AF4DB4" w:rsidRPr="001D7546" w:rsidRDefault="00AF4DB4" w:rsidP="00AF4DB4">
            <w:pPr>
              <w:spacing w:line="288" w:lineRule="auto"/>
              <w:jc w:val="center"/>
              <w:rPr>
                <w:rFonts w:eastAsia="Times New Roman" w:cstheme="minorHAnsi"/>
              </w:rPr>
            </w:pPr>
          </w:p>
          <w:p w14:paraId="346F7365" w14:textId="77777777" w:rsidR="00AF4DB4" w:rsidRPr="001D7546" w:rsidRDefault="00AF4DB4" w:rsidP="00AF4DB4">
            <w:pPr>
              <w:spacing w:line="288" w:lineRule="auto"/>
              <w:jc w:val="center"/>
              <w:rPr>
                <w:rFonts w:eastAsia="Times New Roman" w:cstheme="minorHAnsi"/>
              </w:rPr>
            </w:pPr>
          </w:p>
        </w:tc>
        <w:tc>
          <w:tcPr>
            <w:tcW w:w="1872" w:type="dxa"/>
          </w:tcPr>
          <w:p w14:paraId="32AAAD21" w14:textId="22FEBAEA"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r>
      <w:tr w:rsidR="004C1F05" w:rsidRPr="001D7546" w14:paraId="068CF1A7" w14:textId="77777777" w:rsidTr="0042255B">
        <w:trPr>
          <w:cantSplit/>
        </w:trPr>
        <w:tc>
          <w:tcPr>
            <w:tcW w:w="6098" w:type="dxa"/>
            <w:gridSpan w:val="2"/>
          </w:tcPr>
          <w:p w14:paraId="6E7DCD58" w14:textId="77777777" w:rsidR="002C5DE0" w:rsidRPr="001D7546" w:rsidRDefault="002C5DE0" w:rsidP="0072675B">
            <w:pPr>
              <w:spacing w:line="288" w:lineRule="auto"/>
              <w:ind w:left="360"/>
              <w:rPr>
                <w:rFonts w:eastAsia="Times New Roman" w:cstheme="minorHAnsi"/>
                <w:b/>
              </w:rPr>
            </w:pPr>
            <w:r w:rsidRPr="001D7546">
              <w:rPr>
                <w:rFonts w:eastAsia="Times New Roman" w:cstheme="minorHAnsi"/>
                <w:b/>
              </w:rPr>
              <w:t>Indicator</w:t>
            </w:r>
          </w:p>
        </w:tc>
        <w:tc>
          <w:tcPr>
            <w:tcW w:w="1554" w:type="dxa"/>
            <w:vAlign w:val="center"/>
          </w:tcPr>
          <w:p w14:paraId="6B3BA0A0" w14:textId="77777777" w:rsidR="002C5DE0" w:rsidRPr="001D7546" w:rsidRDefault="002C5DE0" w:rsidP="0072675B">
            <w:pPr>
              <w:spacing w:line="288" w:lineRule="auto"/>
              <w:jc w:val="center"/>
              <w:rPr>
                <w:rFonts w:eastAsia="Times New Roman" w:cstheme="minorHAnsi"/>
                <w:b/>
              </w:rPr>
            </w:pPr>
            <w:r w:rsidRPr="001D7546">
              <w:rPr>
                <w:rFonts w:eastAsia="Times New Roman" w:cstheme="minorHAnsi"/>
                <w:b/>
              </w:rPr>
              <w:t>State Target</w:t>
            </w:r>
          </w:p>
        </w:tc>
        <w:tc>
          <w:tcPr>
            <w:tcW w:w="1555" w:type="dxa"/>
            <w:vAlign w:val="center"/>
          </w:tcPr>
          <w:p w14:paraId="698E1D79" w14:textId="77777777" w:rsidR="002C5DE0" w:rsidRPr="001D7546" w:rsidRDefault="002C5DE0" w:rsidP="0072675B">
            <w:pPr>
              <w:spacing w:line="288" w:lineRule="auto"/>
              <w:jc w:val="center"/>
              <w:rPr>
                <w:rFonts w:eastAsia="Times New Roman" w:cstheme="minorHAnsi"/>
                <w:b/>
              </w:rPr>
            </w:pPr>
            <w:r w:rsidRPr="001D7546">
              <w:rPr>
                <w:rFonts w:eastAsia="Times New Roman" w:cstheme="minorHAnsi"/>
                <w:b/>
              </w:rPr>
              <w:t>State Results</w:t>
            </w:r>
          </w:p>
        </w:tc>
        <w:tc>
          <w:tcPr>
            <w:tcW w:w="1871" w:type="dxa"/>
            <w:vAlign w:val="center"/>
          </w:tcPr>
          <w:p w14:paraId="0C0D94D6" w14:textId="77777777" w:rsidR="002C5DE0" w:rsidRPr="001D7546" w:rsidRDefault="002C5DE0" w:rsidP="0072675B">
            <w:pPr>
              <w:spacing w:line="288" w:lineRule="auto"/>
              <w:jc w:val="center"/>
              <w:rPr>
                <w:rFonts w:eastAsia="Times New Roman" w:cstheme="minorHAnsi"/>
                <w:b/>
              </w:rPr>
            </w:pPr>
            <w:r w:rsidRPr="001D7546">
              <w:rPr>
                <w:rFonts w:eastAsia="Times New Roman" w:cstheme="minorHAnsi"/>
                <w:b/>
              </w:rPr>
              <w:t>County Results</w:t>
            </w:r>
          </w:p>
        </w:tc>
        <w:tc>
          <w:tcPr>
            <w:tcW w:w="1872" w:type="dxa"/>
          </w:tcPr>
          <w:p w14:paraId="00137C1C" w14:textId="77777777" w:rsidR="002C5DE0" w:rsidRPr="001D7546" w:rsidRDefault="002C5DE0" w:rsidP="0072675B">
            <w:pPr>
              <w:spacing w:line="288" w:lineRule="auto"/>
              <w:jc w:val="center"/>
              <w:rPr>
                <w:rFonts w:eastAsia="Times New Roman" w:cstheme="minorHAnsi"/>
                <w:b/>
              </w:rPr>
            </w:pPr>
            <w:r w:rsidRPr="001D7546">
              <w:rPr>
                <w:rFonts w:eastAsia="Times New Roman" w:cstheme="minorHAnsi"/>
                <w:b/>
              </w:rPr>
              <w:t xml:space="preserve">Points Received </w:t>
            </w:r>
          </w:p>
        </w:tc>
      </w:tr>
      <w:tr w:rsidR="00AF4DB4" w:rsidRPr="001D7546" w14:paraId="7E59C067" w14:textId="77777777" w:rsidTr="00974BC4">
        <w:trPr>
          <w:cantSplit/>
        </w:trPr>
        <w:tc>
          <w:tcPr>
            <w:tcW w:w="6098" w:type="dxa"/>
            <w:gridSpan w:val="2"/>
          </w:tcPr>
          <w:p w14:paraId="681F3EFA" w14:textId="77777777" w:rsidR="00AF4DB4" w:rsidRPr="001D7546" w:rsidRDefault="00AF4DB4" w:rsidP="00AF4DB4">
            <w:pPr>
              <w:spacing w:line="288" w:lineRule="auto"/>
              <w:ind w:left="360" w:hanging="360"/>
              <w:rPr>
                <w:rFonts w:eastAsia="Times New Roman" w:cstheme="minorHAnsi"/>
              </w:rPr>
            </w:pPr>
            <w:r w:rsidRPr="001D7546">
              <w:rPr>
                <w:rFonts w:eastAsia="Times New Roman" w:cstheme="minorHAnsi"/>
              </w:rPr>
              <w:t>8C.</w:t>
            </w:r>
            <w:r w:rsidRPr="001D7546">
              <w:rPr>
                <w:rFonts w:eastAsia="Times New Roman" w:cstheme="minorHAnsi"/>
              </w:rPr>
              <w:tab/>
              <w:t>Percent of all toddlers with disabilities exiting Part C with timely transition planning for whom the lead agency has conducted the transition conference held with the approval of the family at least 90 days, and at the discretion of all parties, not more than nine months prior to the toddler’s third birthday for toddlers potentially eligible for Part B preschool services.</w:t>
            </w:r>
            <w:r w:rsidRPr="001D7546">
              <w:rPr>
                <w:rFonts w:eastAsia="Times New Roman" w:cstheme="minorHAnsi"/>
                <w:b/>
              </w:rPr>
              <w:tab/>
            </w:r>
          </w:p>
        </w:tc>
        <w:tc>
          <w:tcPr>
            <w:tcW w:w="1554" w:type="dxa"/>
          </w:tcPr>
          <w:p w14:paraId="11BFE3DE" w14:textId="4145BEAF" w:rsidR="00AF4DB4" w:rsidRPr="001D7546" w:rsidRDefault="00AF4DB4" w:rsidP="00AF4DB4">
            <w:pPr>
              <w:spacing w:line="288" w:lineRule="auto"/>
              <w:jc w:val="center"/>
              <w:rPr>
                <w:rFonts w:eastAsia="Times New Roman" w:cstheme="minorHAnsi"/>
              </w:rPr>
            </w:pPr>
            <w:r>
              <w:rPr>
                <w:rFonts w:eastAsia="Times New Roman" w:cstheme="minorHAnsi"/>
              </w:rPr>
              <w:t>100%</w:t>
            </w:r>
          </w:p>
        </w:tc>
        <w:tc>
          <w:tcPr>
            <w:tcW w:w="1555" w:type="dxa"/>
          </w:tcPr>
          <w:p w14:paraId="09958442" w14:textId="3500D835"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1" w:type="dxa"/>
          </w:tcPr>
          <w:p w14:paraId="47FF8BD4" w14:textId="661F53F6"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2" w:type="dxa"/>
          </w:tcPr>
          <w:p w14:paraId="31A4122B" w14:textId="1BFEE878"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r>
      <w:tr w:rsidR="004C1F05" w:rsidRPr="001D7546" w14:paraId="5B30ACBC" w14:textId="77777777" w:rsidTr="0042255B">
        <w:tc>
          <w:tcPr>
            <w:tcW w:w="6098" w:type="dxa"/>
            <w:gridSpan w:val="2"/>
          </w:tcPr>
          <w:p w14:paraId="543725E1" w14:textId="77777777" w:rsidR="002C5DE0" w:rsidRPr="001D7546" w:rsidRDefault="002C5DE0" w:rsidP="00147A2E">
            <w:pPr>
              <w:pStyle w:val="ListParagraph"/>
              <w:numPr>
                <w:ilvl w:val="0"/>
                <w:numId w:val="4"/>
              </w:numPr>
              <w:tabs>
                <w:tab w:val="num" w:pos="522"/>
              </w:tabs>
              <w:spacing w:line="288" w:lineRule="auto"/>
              <w:ind w:left="360"/>
              <w:rPr>
                <w:rFonts w:eastAsia="Times New Roman" w:cstheme="minorHAnsi"/>
              </w:rPr>
            </w:pPr>
            <w:r w:rsidRPr="001D7546">
              <w:rPr>
                <w:rFonts w:eastAsia="Times New Roman" w:cstheme="minorHAnsi"/>
              </w:rPr>
              <w:t>Percent of hearing requests that went to resolution sessions that were resolved through resolution session settlement agreements (applicable if Part B due process procedures are adopted).</w:t>
            </w:r>
            <w:r w:rsidRPr="001D7546">
              <w:rPr>
                <w:rFonts w:eastAsia="Times New Roman" w:cstheme="minorHAnsi"/>
                <w:b/>
              </w:rPr>
              <w:tab/>
            </w:r>
          </w:p>
        </w:tc>
        <w:tc>
          <w:tcPr>
            <w:tcW w:w="1554" w:type="dxa"/>
          </w:tcPr>
          <w:p w14:paraId="62B50952" w14:textId="77777777" w:rsidR="002C5DE0" w:rsidRPr="001D7546" w:rsidRDefault="002C5DE0" w:rsidP="00147A2E">
            <w:pPr>
              <w:spacing w:line="288" w:lineRule="auto"/>
              <w:jc w:val="center"/>
              <w:rPr>
                <w:rFonts w:eastAsia="Times New Roman" w:cstheme="minorHAnsi"/>
              </w:rPr>
            </w:pPr>
            <w:r w:rsidRPr="001D7546">
              <w:rPr>
                <w:rFonts w:eastAsia="Times New Roman" w:cstheme="minorHAnsi"/>
              </w:rPr>
              <w:t>NA</w:t>
            </w:r>
          </w:p>
        </w:tc>
        <w:tc>
          <w:tcPr>
            <w:tcW w:w="1555" w:type="dxa"/>
          </w:tcPr>
          <w:p w14:paraId="56336DCC" w14:textId="77777777" w:rsidR="002C5DE0" w:rsidRPr="001D7546" w:rsidRDefault="002C5DE0" w:rsidP="00147A2E">
            <w:pPr>
              <w:spacing w:line="288" w:lineRule="auto"/>
              <w:jc w:val="center"/>
              <w:rPr>
                <w:rFonts w:eastAsia="Times New Roman" w:cstheme="minorHAnsi"/>
              </w:rPr>
            </w:pPr>
            <w:r w:rsidRPr="001D7546">
              <w:rPr>
                <w:rFonts w:eastAsia="Times New Roman" w:cstheme="minorHAnsi"/>
              </w:rPr>
              <w:t>NA</w:t>
            </w:r>
          </w:p>
        </w:tc>
        <w:tc>
          <w:tcPr>
            <w:tcW w:w="1871" w:type="dxa"/>
          </w:tcPr>
          <w:p w14:paraId="0E08113D" w14:textId="77777777" w:rsidR="002C5DE0" w:rsidRPr="001D7546" w:rsidRDefault="002C5DE0" w:rsidP="00147A2E">
            <w:pPr>
              <w:spacing w:line="288" w:lineRule="auto"/>
              <w:jc w:val="center"/>
              <w:rPr>
                <w:rFonts w:eastAsia="Times New Roman" w:cstheme="minorHAnsi"/>
              </w:rPr>
            </w:pPr>
            <w:r w:rsidRPr="001D7546">
              <w:rPr>
                <w:rFonts w:eastAsia="Times New Roman" w:cstheme="minorHAnsi"/>
              </w:rPr>
              <w:t>NA</w:t>
            </w:r>
          </w:p>
        </w:tc>
        <w:tc>
          <w:tcPr>
            <w:tcW w:w="1872" w:type="dxa"/>
          </w:tcPr>
          <w:p w14:paraId="668A1ABD" w14:textId="17FB1A6D" w:rsidR="002C5DE0" w:rsidRPr="001D7546" w:rsidRDefault="00791D79" w:rsidP="00147A2E">
            <w:pPr>
              <w:spacing w:line="288" w:lineRule="auto"/>
              <w:jc w:val="center"/>
              <w:rPr>
                <w:rFonts w:eastAsia="Times New Roman" w:cstheme="minorHAnsi"/>
              </w:rPr>
            </w:pPr>
            <w:r w:rsidRPr="001D7546">
              <w:rPr>
                <w:rFonts w:eastAsia="Times New Roman" w:cstheme="minorHAnsi"/>
              </w:rPr>
              <w:t>-</w:t>
            </w:r>
          </w:p>
        </w:tc>
      </w:tr>
      <w:tr w:rsidR="004C1F05" w:rsidRPr="001D7546" w14:paraId="37D3DA30" w14:textId="77777777" w:rsidTr="0042255B">
        <w:tc>
          <w:tcPr>
            <w:tcW w:w="6098" w:type="dxa"/>
            <w:gridSpan w:val="2"/>
          </w:tcPr>
          <w:p w14:paraId="755F8D99" w14:textId="77777777" w:rsidR="002C5DE0" w:rsidRPr="001D7546" w:rsidRDefault="002C5DE0" w:rsidP="00147A2E">
            <w:pPr>
              <w:numPr>
                <w:ilvl w:val="0"/>
                <w:numId w:val="4"/>
              </w:numPr>
              <w:spacing w:line="288" w:lineRule="auto"/>
              <w:ind w:left="360"/>
              <w:contextualSpacing/>
              <w:rPr>
                <w:rFonts w:eastAsia="Times New Roman" w:cstheme="minorHAnsi"/>
              </w:rPr>
            </w:pPr>
            <w:r w:rsidRPr="001D7546">
              <w:rPr>
                <w:rFonts w:eastAsia="Times New Roman" w:cstheme="minorHAnsi"/>
              </w:rPr>
              <w:t>Percent of mediations held that resulted in mediation agreements.</w:t>
            </w:r>
          </w:p>
        </w:tc>
        <w:tc>
          <w:tcPr>
            <w:tcW w:w="1554" w:type="dxa"/>
          </w:tcPr>
          <w:p w14:paraId="6DC81699" w14:textId="77777777" w:rsidR="002C5DE0" w:rsidRPr="001D7546" w:rsidRDefault="002C5DE0" w:rsidP="00147A2E">
            <w:pPr>
              <w:spacing w:line="288" w:lineRule="auto"/>
              <w:jc w:val="center"/>
              <w:rPr>
                <w:rFonts w:eastAsia="Times New Roman" w:cstheme="minorHAnsi"/>
              </w:rPr>
            </w:pPr>
            <w:r w:rsidRPr="001D7546">
              <w:rPr>
                <w:rFonts w:eastAsia="Times New Roman" w:cstheme="minorHAnsi"/>
              </w:rPr>
              <w:t>100%</w:t>
            </w:r>
          </w:p>
        </w:tc>
        <w:tc>
          <w:tcPr>
            <w:tcW w:w="1555" w:type="dxa"/>
          </w:tcPr>
          <w:p w14:paraId="3017DAB4" w14:textId="77777777" w:rsidR="002C5DE0" w:rsidRPr="001D7546" w:rsidRDefault="002C5DE0" w:rsidP="00147A2E">
            <w:pPr>
              <w:spacing w:line="288" w:lineRule="auto"/>
              <w:jc w:val="center"/>
              <w:rPr>
                <w:rFonts w:eastAsia="Times New Roman" w:cstheme="minorHAnsi"/>
              </w:rPr>
            </w:pPr>
            <w:r w:rsidRPr="001D7546">
              <w:rPr>
                <w:rFonts w:eastAsia="Times New Roman" w:cstheme="minorHAnsi"/>
              </w:rPr>
              <w:t>NA</w:t>
            </w:r>
          </w:p>
        </w:tc>
        <w:tc>
          <w:tcPr>
            <w:tcW w:w="1871" w:type="dxa"/>
          </w:tcPr>
          <w:p w14:paraId="1E2DED41" w14:textId="77777777" w:rsidR="002C5DE0" w:rsidRPr="001D7546" w:rsidRDefault="002C5DE0" w:rsidP="00147A2E">
            <w:pPr>
              <w:spacing w:line="288" w:lineRule="auto"/>
              <w:jc w:val="center"/>
              <w:rPr>
                <w:rFonts w:eastAsia="Times New Roman" w:cstheme="minorHAnsi"/>
              </w:rPr>
            </w:pPr>
            <w:r w:rsidRPr="001D7546">
              <w:rPr>
                <w:rFonts w:eastAsia="Times New Roman" w:cstheme="minorHAnsi"/>
              </w:rPr>
              <w:t>NA</w:t>
            </w:r>
          </w:p>
        </w:tc>
        <w:tc>
          <w:tcPr>
            <w:tcW w:w="1872" w:type="dxa"/>
          </w:tcPr>
          <w:p w14:paraId="62F3A37D" w14:textId="5F87E25E" w:rsidR="002C5DE0" w:rsidRPr="001D7546" w:rsidRDefault="00791D79" w:rsidP="00147A2E">
            <w:pPr>
              <w:spacing w:line="288" w:lineRule="auto"/>
              <w:jc w:val="center"/>
              <w:rPr>
                <w:rFonts w:eastAsia="Times New Roman" w:cstheme="minorHAnsi"/>
              </w:rPr>
            </w:pPr>
            <w:r w:rsidRPr="001D7546">
              <w:rPr>
                <w:rFonts w:eastAsia="Times New Roman" w:cstheme="minorHAnsi"/>
              </w:rPr>
              <w:t>-</w:t>
            </w:r>
          </w:p>
        </w:tc>
      </w:tr>
      <w:tr w:rsidR="00AF4DB4" w:rsidRPr="001D7546" w14:paraId="3FC9973A" w14:textId="77777777" w:rsidTr="0042255B">
        <w:tc>
          <w:tcPr>
            <w:tcW w:w="6098" w:type="dxa"/>
            <w:gridSpan w:val="2"/>
            <w:tcBorders>
              <w:bottom w:val="single" w:sz="4" w:space="0" w:color="auto"/>
            </w:tcBorders>
          </w:tcPr>
          <w:p w14:paraId="55662CDE" w14:textId="7D10C7B0" w:rsidR="00AF4DB4" w:rsidRPr="00132063" w:rsidRDefault="00AF4DB4" w:rsidP="00132063">
            <w:pPr>
              <w:spacing w:line="288" w:lineRule="auto"/>
              <w:rPr>
                <w:rFonts w:eastAsia="Times New Roman" w:cstheme="minorHAnsi"/>
              </w:rPr>
            </w:pPr>
            <w:r w:rsidRPr="00132063">
              <w:rPr>
                <w:rFonts w:cstheme="minorHAnsi"/>
              </w:rPr>
              <w:t>Timely correction of a finding of non-compliance (general supervision).</w:t>
            </w:r>
          </w:p>
        </w:tc>
        <w:tc>
          <w:tcPr>
            <w:tcW w:w="1554" w:type="dxa"/>
            <w:tcBorders>
              <w:bottom w:val="single" w:sz="4" w:space="0" w:color="auto"/>
            </w:tcBorders>
          </w:tcPr>
          <w:p w14:paraId="4BD41AC9" w14:textId="00840D6D" w:rsidR="00AF4DB4" w:rsidRPr="001D7546" w:rsidRDefault="00AF4DB4" w:rsidP="00AF4DB4">
            <w:pPr>
              <w:spacing w:line="288" w:lineRule="auto"/>
              <w:jc w:val="center"/>
              <w:rPr>
                <w:rFonts w:eastAsia="Times New Roman" w:cstheme="minorHAnsi"/>
              </w:rPr>
            </w:pPr>
            <w:r>
              <w:rPr>
                <w:rFonts w:eastAsia="Times New Roman" w:cstheme="minorHAnsi"/>
              </w:rPr>
              <w:t>100%</w:t>
            </w:r>
          </w:p>
        </w:tc>
        <w:tc>
          <w:tcPr>
            <w:tcW w:w="1555" w:type="dxa"/>
            <w:tcBorders>
              <w:bottom w:val="single" w:sz="4" w:space="0" w:color="auto"/>
            </w:tcBorders>
          </w:tcPr>
          <w:p w14:paraId="23147E91" w14:textId="4B6CA1E4"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1" w:type="dxa"/>
            <w:tcBorders>
              <w:bottom w:val="single" w:sz="4" w:space="0" w:color="auto"/>
            </w:tcBorders>
          </w:tcPr>
          <w:p w14:paraId="64484994" w14:textId="0301F29B"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c>
          <w:tcPr>
            <w:tcW w:w="1872" w:type="dxa"/>
            <w:tcBorders>
              <w:bottom w:val="single" w:sz="4" w:space="0" w:color="auto"/>
            </w:tcBorders>
          </w:tcPr>
          <w:p w14:paraId="443BA8DA" w14:textId="66AF2D2E" w:rsidR="00AF4DB4" w:rsidRPr="001D7546" w:rsidRDefault="00AF4DB4" w:rsidP="00AF4DB4">
            <w:pPr>
              <w:spacing w:line="288" w:lineRule="auto"/>
              <w:jc w:val="center"/>
              <w:rPr>
                <w:rFonts w:eastAsia="Times New Roman" w:cstheme="minorHAnsi"/>
              </w:rPr>
            </w:pPr>
            <w:r w:rsidRPr="001D7546">
              <w:rPr>
                <w:rFonts w:eastAsia="Times New Roman" w:cstheme="minorHAnsi"/>
              </w:rPr>
              <w:t>-</w:t>
            </w:r>
          </w:p>
        </w:tc>
      </w:tr>
      <w:tr w:rsidR="00AF4DB4" w:rsidRPr="001D7546" w14:paraId="34532F12" w14:textId="77777777" w:rsidTr="0042255B">
        <w:tc>
          <w:tcPr>
            <w:tcW w:w="12950" w:type="dxa"/>
            <w:gridSpan w:val="6"/>
            <w:shd w:val="clear" w:color="auto" w:fill="000000" w:themeFill="text1"/>
          </w:tcPr>
          <w:p w14:paraId="33BB525B" w14:textId="77777777" w:rsidR="00AF4DB4" w:rsidRPr="001D7546" w:rsidRDefault="00AF4DB4" w:rsidP="00AF4DB4">
            <w:pPr>
              <w:spacing w:line="288" w:lineRule="auto"/>
              <w:jc w:val="center"/>
              <w:rPr>
                <w:rFonts w:eastAsia="Times New Roman" w:cstheme="minorHAnsi"/>
                <w:b/>
                <w:color w:val="FFFFFF" w:themeColor="background1"/>
              </w:rPr>
            </w:pPr>
            <w:r w:rsidRPr="001D7546">
              <w:rPr>
                <w:rFonts w:eastAsia="Times New Roman" w:cstheme="minorHAnsi"/>
                <w:b/>
                <w:color w:val="FFFFFF" w:themeColor="background1"/>
              </w:rPr>
              <w:t>Points Received for Compliance Component</w:t>
            </w:r>
          </w:p>
        </w:tc>
      </w:tr>
      <w:tr w:rsidR="00AF4DB4" w:rsidRPr="001D7546" w14:paraId="7DCF12FF" w14:textId="77777777" w:rsidTr="0042255B">
        <w:tc>
          <w:tcPr>
            <w:tcW w:w="5749" w:type="dxa"/>
            <w:vMerge w:val="restart"/>
            <w:vAlign w:val="center"/>
          </w:tcPr>
          <w:p w14:paraId="7641A059" w14:textId="77777777" w:rsidR="00AF4DB4" w:rsidRPr="001D7546" w:rsidRDefault="00AF4DB4" w:rsidP="00AF4DB4">
            <w:pPr>
              <w:spacing w:line="288" w:lineRule="auto"/>
              <w:contextualSpacing/>
              <w:jc w:val="center"/>
              <w:rPr>
                <w:rFonts w:cstheme="minorHAnsi"/>
              </w:rPr>
            </w:pPr>
            <w:r w:rsidRPr="001D7546">
              <w:rPr>
                <w:rFonts w:cstheme="minorHAnsi"/>
                <w:b/>
              </w:rPr>
              <w:t>Total Determination Points</w:t>
            </w:r>
          </w:p>
        </w:tc>
        <w:tc>
          <w:tcPr>
            <w:tcW w:w="3458" w:type="dxa"/>
            <w:gridSpan w:val="3"/>
          </w:tcPr>
          <w:p w14:paraId="4EB17C3A" w14:textId="77777777" w:rsidR="00AF4DB4" w:rsidRPr="001D7546" w:rsidRDefault="00AF4DB4" w:rsidP="00AF4DB4">
            <w:pPr>
              <w:spacing w:line="288" w:lineRule="auto"/>
              <w:jc w:val="center"/>
              <w:rPr>
                <w:rFonts w:eastAsia="Times New Roman" w:cstheme="minorHAnsi"/>
              </w:rPr>
            </w:pPr>
            <w:r w:rsidRPr="001D7546">
              <w:rPr>
                <w:rFonts w:eastAsia="Times New Roman" w:cstheme="minorHAnsi"/>
              </w:rPr>
              <w:t xml:space="preserve">Total determination points possible </w:t>
            </w:r>
          </w:p>
        </w:tc>
        <w:tc>
          <w:tcPr>
            <w:tcW w:w="3743" w:type="dxa"/>
            <w:gridSpan w:val="2"/>
          </w:tcPr>
          <w:p w14:paraId="09F7ADB1" w14:textId="7B01941E" w:rsidR="00AF4DB4" w:rsidRPr="001D7546" w:rsidRDefault="00AF4DB4" w:rsidP="00AF4DB4">
            <w:pPr>
              <w:spacing w:line="288" w:lineRule="auto"/>
              <w:jc w:val="center"/>
              <w:rPr>
                <w:rFonts w:eastAsia="Times New Roman" w:cstheme="minorHAnsi"/>
              </w:rPr>
            </w:pPr>
            <w:r w:rsidRPr="001D7546">
              <w:rPr>
                <w:rFonts w:eastAsia="Times New Roman" w:cstheme="minorHAnsi"/>
              </w:rPr>
              <w:t>Total determination points received for  County</w:t>
            </w:r>
          </w:p>
        </w:tc>
      </w:tr>
      <w:tr w:rsidR="00AF4DB4" w:rsidRPr="001D7546" w14:paraId="0D79A42A" w14:textId="77777777" w:rsidTr="0042255B">
        <w:tc>
          <w:tcPr>
            <w:tcW w:w="5749" w:type="dxa"/>
            <w:vMerge/>
          </w:tcPr>
          <w:p w14:paraId="0C18CD95" w14:textId="77777777" w:rsidR="00AF4DB4" w:rsidRPr="001D7546" w:rsidRDefault="00AF4DB4" w:rsidP="00AF4DB4">
            <w:pPr>
              <w:spacing w:line="288" w:lineRule="auto"/>
              <w:contextualSpacing/>
              <w:rPr>
                <w:rFonts w:cstheme="minorHAnsi"/>
              </w:rPr>
            </w:pPr>
          </w:p>
        </w:tc>
        <w:tc>
          <w:tcPr>
            <w:tcW w:w="3458" w:type="dxa"/>
            <w:gridSpan w:val="3"/>
          </w:tcPr>
          <w:p w14:paraId="2E9373DE" w14:textId="77777777" w:rsidR="00AF4DB4" w:rsidRPr="001D7546" w:rsidRDefault="00AF4DB4" w:rsidP="00AF4DB4">
            <w:pPr>
              <w:spacing w:line="288" w:lineRule="auto"/>
              <w:jc w:val="center"/>
              <w:rPr>
                <w:rFonts w:eastAsia="Times New Roman" w:cstheme="minorHAnsi"/>
                <w:b/>
              </w:rPr>
            </w:pPr>
            <w:r w:rsidRPr="001D7546">
              <w:rPr>
                <w:rFonts w:eastAsia="Times New Roman" w:cstheme="minorHAnsi"/>
                <w:b/>
              </w:rPr>
              <w:t>9</w:t>
            </w:r>
          </w:p>
        </w:tc>
        <w:tc>
          <w:tcPr>
            <w:tcW w:w="3743" w:type="dxa"/>
            <w:gridSpan w:val="2"/>
          </w:tcPr>
          <w:p w14:paraId="69D0E1F7" w14:textId="6B4D13F4" w:rsidR="00AF4DB4" w:rsidRPr="001D7546" w:rsidRDefault="00AF4DB4" w:rsidP="00AF4DB4">
            <w:pPr>
              <w:spacing w:line="288" w:lineRule="auto"/>
              <w:jc w:val="center"/>
              <w:rPr>
                <w:rFonts w:eastAsia="Times New Roman" w:cstheme="minorHAnsi"/>
                <w:b/>
              </w:rPr>
            </w:pPr>
            <w:r w:rsidRPr="001D7546">
              <w:rPr>
                <w:rFonts w:eastAsia="Times New Roman" w:cstheme="minorHAnsi"/>
                <w:b/>
              </w:rPr>
              <w:t>-</w:t>
            </w:r>
          </w:p>
        </w:tc>
      </w:tr>
    </w:tbl>
    <w:p w14:paraId="0E9B9429" w14:textId="4F9194C6" w:rsidR="00216091" w:rsidRDefault="00216091" w:rsidP="00586BFF"/>
    <w:sectPr w:rsidR="00216091" w:rsidSect="00B30AFE">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57C97" w14:textId="77777777" w:rsidR="00927E03" w:rsidRDefault="00927E03" w:rsidP="002E375D">
      <w:pPr>
        <w:spacing w:after="0" w:line="240" w:lineRule="auto"/>
      </w:pPr>
      <w:r>
        <w:separator/>
      </w:r>
    </w:p>
  </w:endnote>
  <w:endnote w:type="continuationSeparator" w:id="0">
    <w:p w14:paraId="7B5700F4" w14:textId="77777777" w:rsidR="00927E03" w:rsidRDefault="00927E03" w:rsidP="002E3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932683"/>
      <w:docPartObj>
        <w:docPartGallery w:val="Page Numbers (Bottom of Page)"/>
        <w:docPartUnique/>
      </w:docPartObj>
    </w:sdtPr>
    <w:sdtEndPr>
      <w:rPr>
        <w:noProof/>
      </w:rPr>
    </w:sdtEndPr>
    <w:sdtContent>
      <w:p w14:paraId="28B6E6D7" w14:textId="77777777" w:rsidR="00927E03" w:rsidRDefault="00927E03">
        <w:pPr>
          <w:pStyle w:val="Footer"/>
          <w:jc w:val="right"/>
        </w:pPr>
        <w:r>
          <w:fldChar w:fldCharType="begin"/>
        </w:r>
        <w:r>
          <w:instrText xml:space="preserve"> PAGE   \* MERGEFORMAT </w:instrText>
        </w:r>
        <w:r>
          <w:fldChar w:fldCharType="separate"/>
        </w:r>
        <w:r w:rsidR="00B238DA">
          <w:rPr>
            <w:noProof/>
          </w:rPr>
          <w:t>5</w:t>
        </w:r>
        <w:r>
          <w:rPr>
            <w:noProof/>
          </w:rPr>
          <w:fldChar w:fldCharType="end"/>
        </w:r>
      </w:p>
    </w:sdtContent>
  </w:sdt>
  <w:p w14:paraId="0BC28D11" w14:textId="77777777" w:rsidR="00927E03" w:rsidRDefault="00927E03">
    <w:pPr>
      <w:pStyle w:val="Foote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0B46783C" wp14:editId="297F4048">
          <wp:simplePos x="0" y="0"/>
          <wp:positionH relativeFrom="column">
            <wp:posOffset>-313690</wp:posOffset>
          </wp:positionH>
          <wp:positionV relativeFrom="paragraph">
            <wp:posOffset>-316865</wp:posOffset>
          </wp:positionV>
          <wp:extent cx="3175635" cy="615315"/>
          <wp:effectExtent l="0" t="0" r="5715" b="0"/>
          <wp:wrapNone/>
          <wp:docPr id="1" name="Picture 1" descr="dhs-log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logo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5" cy="6153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6A67" w14:textId="77777777" w:rsidR="00927E03" w:rsidRDefault="00927E03" w:rsidP="002E375D">
      <w:pPr>
        <w:spacing w:after="0" w:line="240" w:lineRule="auto"/>
      </w:pPr>
      <w:r>
        <w:separator/>
      </w:r>
    </w:p>
  </w:footnote>
  <w:footnote w:type="continuationSeparator" w:id="0">
    <w:p w14:paraId="78D0C5CE" w14:textId="77777777" w:rsidR="00927E03" w:rsidRDefault="00927E03" w:rsidP="002E3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9B3F" w14:textId="3ACF47DE" w:rsidR="00927E03" w:rsidRDefault="00323C17">
    <w:pPr>
      <w:pStyle w:val="Header"/>
    </w:pPr>
    <w:r>
      <w:t xml:space="preserve">P-02398B </w:t>
    </w:r>
    <w:r w:rsidR="00927E03">
      <w:t>(0</w:t>
    </w:r>
    <w:r w:rsidR="003F5DBA">
      <w:t>3</w:t>
    </w:r>
    <w:r w:rsidR="00927E03">
      <w:t>/20</w:t>
    </w:r>
    <w:r w:rsidR="003F5DBA">
      <w:t>26</w:t>
    </w:r>
    <w:r w:rsidR="00927E03">
      <w:t>)</w:t>
    </w:r>
  </w:p>
  <w:p w14:paraId="3E499FF2" w14:textId="77777777" w:rsidR="00927E03" w:rsidRDefault="00927E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5BD"/>
    <w:multiLevelType w:val="hybridMultilevel"/>
    <w:tmpl w:val="4000A560"/>
    <w:lvl w:ilvl="0" w:tplc="37400D52">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E8E6DE9"/>
    <w:multiLevelType w:val="hybridMultilevel"/>
    <w:tmpl w:val="26783140"/>
    <w:lvl w:ilvl="0" w:tplc="96640A80">
      <w:start w:val="1"/>
      <w:numFmt w:val="upperLetter"/>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250D8"/>
    <w:multiLevelType w:val="hybridMultilevel"/>
    <w:tmpl w:val="6D2A5AE8"/>
    <w:lvl w:ilvl="0" w:tplc="EDC679A0">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8E04D1F"/>
    <w:multiLevelType w:val="hybridMultilevel"/>
    <w:tmpl w:val="11E61B4A"/>
    <w:lvl w:ilvl="0" w:tplc="1E7260E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4F643C"/>
    <w:multiLevelType w:val="hybridMultilevel"/>
    <w:tmpl w:val="26783140"/>
    <w:lvl w:ilvl="0" w:tplc="96640A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1902D4"/>
    <w:multiLevelType w:val="hybridMultilevel"/>
    <w:tmpl w:val="5F827AE2"/>
    <w:lvl w:ilvl="0" w:tplc="4832320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664710A"/>
    <w:multiLevelType w:val="hybridMultilevel"/>
    <w:tmpl w:val="0AEA2014"/>
    <w:lvl w:ilvl="0" w:tplc="0409000F">
      <w:start w:val="9"/>
      <w:numFmt w:val="decimal"/>
      <w:lvlText w:val="%1."/>
      <w:lvlJc w:val="left"/>
      <w:pPr>
        <w:tabs>
          <w:tab w:val="num" w:pos="4590"/>
        </w:tabs>
        <w:ind w:left="45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FC7E16"/>
    <w:multiLevelType w:val="hybridMultilevel"/>
    <w:tmpl w:val="DD70AC92"/>
    <w:lvl w:ilvl="0" w:tplc="0D68B014">
      <w:start w:val="12"/>
      <w:numFmt w:val="decimal"/>
      <w:lvlText w:val="%1."/>
      <w:lvlJc w:val="left"/>
      <w:pPr>
        <w:tabs>
          <w:tab w:val="num" w:pos="4590"/>
        </w:tabs>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47EDC"/>
    <w:multiLevelType w:val="hybridMultilevel"/>
    <w:tmpl w:val="60A65AB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801748">
    <w:abstractNumId w:val="1"/>
  </w:num>
  <w:num w:numId="2" w16cid:durableId="651131526">
    <w:abstractNumId w:val="4"/>
  </w:num>
  <w:num w:numId="3" w16cid:durableId="1518693909">
    <w:abstractNumId w:val="5"/>
  </w:num>
  <w:num w:numId="4" w16cid:durableId="2001108087">
    <w:abstractNumId w:val="6"/>
  </w:num>
  <w:num w:numId="5" w16cid:durableId="1248614810">
    <w:abstractNumId w:val="2"/>
  </w:num>
  <w:num w:numId="6" w16cid:durableId="494733504">
    <w:abstractNumId w:val="0"/>
  </w:num>
  <w:num w:numId="7" w16cid:durableId="2042854946">
    <w:abstractNumId w:val="8"/>
  </w:num>
  <w:num w:numId="8" w16cid:durableId="1247763846">
    <w:abstractNumId w:val="3"/>
  </w:num>
  <w:num w:numId="9" w16cid:durableId="1261186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mailMerge>
    <w:mainDocumentType w:val="formLetters"/>
    <w:linkToQuery/>
    <w:dataType w:val="spreadsheet"/>
    <w:connectString w:val="Entire Spreadsheet"/>
    <w:query w:val="SELECT * FROM L:\Birth To 3\DETERMINATIONS FOR COUNTIES\21-22 Determinations (sent 2023)\Determinations Data\Mail Merge Base table 21-22 - New Scoring System.xls"/>
    <w:activeRecord w:val="-1"/>
  </w:mailMerge>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23"/>
    <w:rsid w:val="000028DC"/>
    <w:rsid w:val="00031007"/>
    <w:rsid w:val="00047C37"/>
    <w:rsid w:val="000676BE"/>
    <w:rsid w:val="000716E0"/>
    <w:rsid w:val="00092A12"/>
    <w:rsid w:val="000B6C10"/>
    <w:rsid w:val="000C5D4A"/>
    <w:rsid w:val="000D44D8"/>
    <w:rsid w:val="000E3717"/>
    <w:rsid w:val="000F04C6"/>
    <w:rsid w:val="000F1050"/>
    <w:rsid w:val="000F22CE"/>
    <w:rsid w:val="00132063"/>
    <w:rsid w:val="00147A2E"/>
    <w:rsid w:val="00157C2F"/>
    <w:rsid w:val="00160D77"/>
    <w:rsid w:val="00195570"/>
    <w:rsid w:val="001D7546"/>
    <w:rsid w:val="001E4C3A"/>
    <w:rsid w:val="001F0A4C"/>
    <w:rsid w:val="00200D1C"/>
    <w:rsid w:val="0020612B"/>
    <w:rsid w:val="00216091"/>
    <w:rsid w:val="00252456"/>
    <w:rsid w:val="00291793"/>
    <w:rsid w:val="002A5BCE"/>
    <w:rsid w:val="002C5DE0"/>
    <w:rsid w:val="002E375D"/>
    <w:rsid w:val="0030694E"/>
    <w:rsid w:val="00323C17"/>
    <w:rsid w:val="003410BE"/>
    <w:rsid w:val="00365B62"/>
    <w:rsid w:val="00385298"/>
    <w:rsid w:val="00394B09"/>
    <w:rsid w:val="003A291A"/>
    <w:rsid w:val="003B2393"/>
    <w:rsid w:val="003B2B17"/>
    <w:rsid w:val="003E3303"/>
    <w:rsid w:val="003F5DBA"/>
    <w:rsid w:val="003F7678"/>
    <w:rsid w:val="00407515"/>
    <w:rsid w:val="00413167"/>
    <w:rsid w:val="0042255B"/>
    <w:rsid w:val="00461AD0"/>
    <w:rsid w:val="00490946"/>
    <w:rsid w:val="004927BD"/>
    <w:rsid w:val="0049664B"/>
    <w:rsid w:val="004A1D5A"/>
    <w:rsid w:val="004A4685"/>
    <w:rsid w:val="004B6E73"/>
    <w:rsid w:val="004C1F05"/>
    <w:rsid w:val="004C5077"/>
    <w:rsid w:val="004C66BB"/>
    <w:rsid w:val="004C79F6"/>
    <w:rsid w:val="004D0D2A"/>
    <w:rsid w:val="004D595F"/>
    <w:rsid w:val="004F6993"/>
    <w:rsid w:val="00502F39"/>
    <w:rsid w:val="005250E5"/>
    <w:rsid w:val="00547353"/>
    <w:rsid w:val="0055197E"/>
    <w:rsid w:val="00586BFF"/>
    <w:rsid w:val="00591865"/>
    <w:rsid w:val="005A41F2"/>
    <w:rsid w:val="005A775A"/>
    <w:rsid w:val="005B74F8"/>
    <w:rsid w:val="005D2BDF"/>
    <w:rsid w:val="005D7420"/>
    <w:rsid w:val="005E69B2"/>
    <w:rsid w:val="005F6E90"/>
    <w:rsid w:val="00612147"/>
    <w:rsid w:val="00614F5E"/>
    <w:rsid w:val="006425F8"/>
    <w:rsid w:val="006460F8"/>
    <w:rsid w:val="00654663"/>
    <w:rsid w:val="006550A6"/>
    <w:rsid w:val="00657986"/>
    <w:rsid w:val="00673C60"/>
    <w:rsid w:val="0068218C"/>
    <w:rsid w:val="00684F69"/>
    <w:rsid w:val="006D04CA"/>
    <w:rsid w:val="006E6E9E"/>
    <w:rsid w:val="00726630"/>
    <w:rsid w:val="0072675B"/>
    <w:rsid w:val="00741AA8"/>
    <w:rsid w:val="00771D0E"/>
    <w:rsid w:val="00783C32"/>
    <w:rsid w:val="00791D79"/>
    <w:rsid w:val="00794E76"/>
    <w:rsid w:val="007A7F7A"/>
    <w:rsid w:val="007B624A"/>
    <w:rsid w:val="007B70A3"/>
    <w:rsid w:val="007B7AD0"/>
    <w:rsid w:val="007C7D51"/>
    <w:rsid w:val="007C7F3E"/>
    <w:rsid w:val="0081514B"/>
    <w:rsid w:val="0082131C"/>
    <w:rsid w:val="0082743C"/>
    <w:rsid w:val="008408DE"/>
    <w:rsid w:val="00843B05"/>
    <w:rsid w:val="00853F58"/>
    <w:rsid w:val="00864933"/>
    <w:rsid w:val="00880CFE"/>
    <w:rsid w:val="0089211B"/>
    <w:rsid w:val="008926DB"/>
    <w:rsid w:val="00894B8E"/>
    <w:rsid w:val="0089696A"/>
    <w:rsid w:val="008D7100"/>
    <w:rsid w:val="008E4B5D"/>
    <w:rsid w:val="008E5575"/>
    <w:rsid w:val="0090132E"/>
    <w:rsid w:val="00926E7E"/>
    <w:rsid w:val="00927E03"/>
    <w:rsid w:val="0095618F"/>
    <w:rsid w:val="009653F0"/>
    <w:rsid w:val="009744F5"/>
    <w:rsid w:val="00974BC4"/>
    <w:rsid w:val="009B619F"/>
    <w:rsid w:val="009F5AF3"/>
    <w:rsid w:val="00A055F8"/>
    <w:rsid w:val="00A10B1C"/>
    <w:rsid w:val="00A118F7"/>
    <w:rsid w:val="00A217B3"/>
    <w:rsid w:val="00A229EE"/>
    <w:rsid w:val="00A234DC"/>
    <w:rsid w:val="00A37F34"/>
    <w:rsid w:val="00A6165D"/>
    <w:rsid w:val="00A70047"/>
    <w:rsid w:val="00AA6C7A"/>
    <w:rsid w:val="00AD3B95"/>
    <w:rsid w:val="00AE7EDB"/>
    <w:rsid w:val="00AF4DB4"/>
    <w:rsid w:val="00AF61FA"/>
    <w:rsid w:val="00B0379C"/>
    <w:rsid w:val="00B10E27"/>
    <w:rsid w:val="00B238DA"/>
    <w:rsid w:val="00B30AFE"/>
    <w:rsid w:val="00B34F53"/>
    <w:rsid w:val="00B533E2"/>
    <w:rsid w:val="00B65672"/>
    <w:rsid w:val="00BC71C1"/>
    <w:rsid w:val="00C012F7"/>
    <w:rsid w:val="00C0368F"/>
    <w:rsid w:val="00C10534"/>
    <w:rsid w:val="00C3121C"/>
    <w:rsid w:val="00C32FD1"/>
    <w:rsid w:val="00C33E42"/>
    <w:rsid w:val="00C3564D"/>
    <w:rsid w:val="00C43367"/>
    <w:rsid w:val="00C53DE2"/>
    <w:rsid w:val="00C617DA"/>
    <w:rsid w:val="00C74442"/>
    <w:rsid w:val="00C82F6A"/>
    <w:rsid w:val="00C9194D"/>
    <w:rsid w:val="00C95A43"/>
    <w:rsid w:val="00CA0F8B"/>
    <w:rsid w:val="00CB49D3"/>
    <w:rsid w:val="00CB63FC"/>
    <w:rsid w:val="00CC47B0"/>
    <w:rsid w:val="00CD04CB"/>
    <w:rsid w:val="00CD2E60"/>
    <w:rsid w:val="00D2222F"/>
    <w:rsid w:val="00D22664"/>
    <w:rsid w:val="00D26AAC"/>
    <w:rsid w:val="00D3600B"/>
    <w:rsid w:val="00D63648"/>
    <w:rsid w:val="00DA5303"/>
    <w:rsid w:val="00DB37C3"/>
    <w:rsid w:val="00DE024C"/>
    <w:rsid w:val="00DF2B4F"/>
    <w:rsid w:val="00E07511"/>
    <w:rsid w:val="00E14E68"/>
    <w:rsid w:val="00E41557"/>
    <w:rsid w:val="00E43AF5"/>
    <w:rsid w:val="00E51C23"/>
    <w:rsid w:val="00E6166F"/>
    <w:rsid w:val="00EA1689"/>
    <w:rsid w:val="00EC5CB0"/>
    <w:rsid w:val="00EC7CC6"/>
    <w:rsid w:val="00F21B24"/>
    <w:rsid w:val="00F515A7"/>
    <w:rsid w:val="00F545A2"/>
    <w:rsid w:val="00F7629C"/>
    <w:rsid w:val="00FA7CA6"/>
    <w:rsid w:val="00FC3AAA"/>
    <w:rsid w:val="00FC6613"/>
    <w:rsid w:val="00FD1FC5"/>
    <w:rsid w:val="00FD54B9"/>
    <w:rsid w:val="00FD7567"/>
    <w:rsid w:val="00FE0C53"/>
    <w:rsid w:val="00FE2CE4"/>
    <w:rsid w:val="00FE755E"/>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3C161FF5"/>
  <w15:docId w15:val="{2E3439A8-B870-4903-8B30-02AB7D60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60F8"/>
    <w:pPr>
      <w:ind w:left="720"/>
      <w:contextualSpacing/>
    </w:pPr>
  </w:style>
  <w:style w:type="character" w:customStyle="1" w:styleId="panel-sub">
    <w:name w:val="panel-sub"/>
    <w:basedOn w:val="DefaultParagraphFont"/>
    <w:rsid w:val="006460F8"/>
  </w:style>
  <w:style w:type="paragraph" w:styleId="Header">
    <w:name w:val="header"/>
    <w:basedOn w:val="Normal"/>
    <w:link w:val="HeaderChar"/>
    <w:uiPriority w:val="99"/>
    <w:unhideWhenUsed/>
    <w:rsid w:val="00815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14B"/>
  </w:style>
  <w:style w:type="character" w:styleId="Hyperlink">
    <w:name w:val="Hyperlink"/>
    <w:basedOn w:val="DefaultParagraphFont"/>
    <w:uiPriority w:val="99"/>
    <w:unhideWhenUsed/>
    <w:rsid w:val="0081514B"/>
    <w:rPr>
      <w:color w:val="0000FF" w:themeColor="hyperlink"/>
      <w:u w:val="single"/>
    </w:rPr>
  </w:style>
  <w:style w:type="character" w:customStyle="1" w:styleId="Style1">
    <w:name w:val="Style1"/>
    <w:basedOn w:val="DefaultParagraphFont"/>
    <w:uiPriority w:val="1"/>
    <w:rsid w:val="0081514B"/>
    <w:rPr>
      <w:rFonts w:ascii="Arial" w:hAnsi="Arial"/>
      <w:b/>
      <w:sz w:val="26"/>
    </w:rPr>
  </w:style>
  <w:style w:type="paragraph" w:styleId="BalloonText">
    <w:name w:val="Balloon Text"/>
    <w:basedOn w:val="Normal"/>
    <w:link w:val="BalloonTextChar"/>
    <w:uiPriority w:val="99"/>
    <w:semiHidden/>
    <w:unhideWhenUsed/>
    <w:rsid w:val="0081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14B"/>
    <w:rPr>
      <w:rFonts w:ascii="Tahoma" w:hAnsi="Tahoma" w:cs="Tahoma"/>
      <w:sz w:val="16"/>
      <w:szCs w:val="16"/>
    </w:rPr>
  </w:style>
  <w:style w:type="paragraph" w:styleId="Footer">
    <w:name w:val="footer"/>
    <w:basedOn w:val="Normal"/>
    <w:link w:val="FooterChar"/>
    <w:uiPriority w:val="99"/>
    <w:unhideWhenUsed/>
    <w:rsid w:val="002E3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75D"/>
  </w:style>
  <w:style w:type="character" w:styleId="CommentReference">
    <w:name w:val="annotation reference"/>
    <w:basedOn w:val="DefaultParagraphFont"/>
    <w:uiPriority w:val="99"/>
    <w:semiHidden/>
    <w:unhideWhenUsed/>
    <w:rsid w:val="00AA6C7A"/>
    <w:rPr>
      <w:sz w:val="16"/>
      <w:szCs w:val="16"/>
    </w:rPr>
  </w:style>
  <w:style w:type="paragraph" w:styleId="CommentText">
    <w:name w:val="annotation text"/>
    <w:basedOn w:val="Normal"/>
    <w:link w:val="CommentTextChar"/>
    <w:uiPriority w:val="99"/>
    <w:unhideWhenUsed/>
    <w:rsid w:val="00AA6C7A"/>
    <w:pPr>
      <w:spacing w:line="240" w:lineRule="auto"/>
    </w:pPr>
    <w:rPr>
      <w:sz w:val="20"/>
      <w:szCs w:val="20"/>
    </w:rPr>
  </w:style>
  <w:style w:type="character" w:customStyle="1" w:styleId="CommentTextChar">
    <w:name w:val="Comment Text Char"/>
    <w:basedOn w:val="DefaultParagraphFont"/>
    <w:link w:val="CommentText"/>
    <w:uiPriority w:val="99"/>
    <w:rsid w:val="00AA6C7A"/>
    <w:rPr>
      <w:sz w:val="20"/>
      <w:szCs w:val="20"/>
    </w:rPr>
  </w:style>
  <w:style w:type="paragraph" w:styleId="CommentSubject">
    <w:name w:val="annotation subject"/>
    <w:basedOn w:val="CommentText"/>
    <w:next w:val="CommentText"/>
    <w:link w:val="CommentSubjectChar"/>
    <w:uiPriority w:val="99"/>
    <w:semiHidden/>
    <w:unhideWhenUsed/>
    <w:rsid w:val="00AA6C7A"/>
    <w:rPr>
      <w:b/>
      <w:bCs/>
    </w:rPr>
  </w:style>
  <w:style w:type="character" w:customStyle="1" w:styleId="CommentSubjectChar">
    <w:name w:val="Comment Subject Char"/>
    <w:basedOn w:val="CommentTextChar"/>
    <w:link w:val="CommentSubject"/>
    <w:uiPriority w:val="99"/>
    <w:semiHidden/>
    <w:rsid w:val="00AA6C7A"/>
    <w:rPr>
      <w:b/>
      <w:bCs/>
      <w:sz w:val="20"/>
      <w:szCs w:val="20"/>
    </w:rPr>
  </w:style>
  <w:style w:type="character" w:styleId="UnresolvedMention">
    <w:name w:val="Unresolved Mention"/>
    <w:basedOn w:val="DefaultParagraphFont"/>
    <w:uiPriority w:val="99"/>
    <w:semiHidden/>
    <w:unhideWhenUsed/>
    <w:rsid w:val="005F6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0E2B-E708-4AB9-BB61-A0C6BBA0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County’s 20XX-XX Determinations Results and Compliance Matrix Template</dc:title>
  <dc:subject/>
  <dc:creator>DHS</dc:creator>
  <cp:keywords/>
  <dc:description/>
  <cp:lastModifiedBy>Haight, Jennifer L - DHS (Jenny)</cp:lastModifiedBy>
  <cp:revision>3</cp:revision>
  <cp:lastPrinted>2019-09-30T17:11:00Z</cp:lastPrinted>
  <dcterms:created xsi:type="dcterms:W3CDTF">2026-03-24T18:46:00Z</dcterms:created>
  <dcterms:modified xsi:type="dcterms:W3CDTF">2026-03-27T16:50:00Z</dcterms:modified>
</cp:coreProperties>
</file>