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AC" w:rsidRPr="002452AC" w:rsidRDefault="002452AC" w:rsidP="002452AC">
      <w:pPr>
        <w:rPr>
          <w:lang w:val="en"/>
        </w:rPr>
      </w:pPr>
      <w:r w:rsidRPr="002452AC">
        <w:rPr>
          <w:b/>
          <w:bCs/>
          <w:lang w:val="en"/>
        </w:rPr>
        <w:t>55.18</w:t>
      </w:r>
      <w:r w:rsidRPr="002452AC">
        <w:rPr>
          <w:b/>
          <w:bCs/>
          <w:lang w:val="en"/>
        </w:rPr>
        <w:t> </w:t>
      </w:r>
      <w:r w:rsidRPr="002452AC">
        <w:rPr>
          <w:b/>
          <w:bCs/>
          <w:lang w:val="en"/>
        </w:rPr>
        <w:t xml:space="preserve"> Annual review of protective placement. </w:t>
      </w:r>
      <w:r w:rsidRPr="002452AC">
        <w:rPr>
          <w:lang w:val="en"/>
        </w:rPr>
        <w:t xml:space="preserve">All of the following shall be performed with respect to any individual who is subject to an order for protective placement under s. </w:t>
      </w:r>
      <w:hyperlink r:id="rId6" w:tooltip="Statutes 55.12" w:history="1">
        <w:r w:rsidRPr="002452AC">
          <w:rPr>
            <w:rStyle w:val="Hyperlink"/>
            <w:lang w:val="en"/>
          </w:rPr>
          <w:t>55.12</w:t>
        </w:r>
      </w:hyperlink>
      <w:r w:rsidRPr="002452AC">
        <w:rPr>
          <w:lang w:val="en"/>
        </w:rPr>
        <w:t xml:space="preserve"> or to an order for protective placement initially issued under s. </w:t>
      </w:r>
      <w:hyperlink r:id="rId7" w:tooltip="2003 Statutes 55.06(9)(a)" w:history="1">
        <w:r w:rsidRPr="002452AC">
          <w:rPr>
            <w:rStyle w:val="Hyperlink"/>
            <w:lang w:val="en"/>
          </w:rPr>
          <w:t>55.06 (9) (a)</w:t>
        </w:r>
      </w:hyperlink>
      <w:r w:rsidRPr="002452AC">
        <w:rPr>
          <w:lang w:val="en"/>
        </w:rPr>
        <w:t>, 2003 stats.:</w:t>
      </w:r>
    </w:p>
    <w:p w:rsidR="002452AC" w:rsidRPr="002452AC" w:rsidRDefault="002452AC" w:rsidP="002452AC">
      <w:pPr>
        <w:rPr>
          <w:lang w:val="en"/>
        </w:rPr>
      </w:pPr>
      <w:hyperlink r:id="rId8" w:history="1">
        <w:r w:rsidRPr="002452AC">
          <w:rPr>
            <w:rStyle w:val="Hyperlink"/>
            <w:vanish/>
            <w:lang w:val="en"/>
          </w:rPr>
          <w:t>55.18(1)</w:t>
        </w:r>
      </w:hyperlink>
      <w:r w:rsidRPr="002452AC">
        <w:rPr>
          <w:b/>
          <w:bCs/>
          <w:lang w:val="en"/>
        </w:rPr>
        <w:t xml:space="preserve"> (1</w:t>
      </w:r>
      <w:proofErr w:type="gramStart"/>
      <w:r w:rsidRPr="002452AC">
        <w:rPr>
          <w:b/>
          <w:bCs/>
          <w:lang w:val="en"/>
        </w:rPr>
        <w:t>)</w:t>
      </w:r>
      <w:proofErr w:type="gramEnd"/>
      <w:r w:rsidRPr="002452AC">
        <w:rPr>
          <w:b/>
          <w:bCs/>
          <w:lang w:val="en"/>
        </w:rPr>
        <w:t> </w:t>
      </w:r>
      <w:r w:rsidRPr="002452AC">
        <w:rPr>
          <w:lang w:val="en"/>
        </w:rPr>
        <w:t xml:space="preserve">County department performance of review. </w:t>
      </w:r>
    </w:p>
    <w:p w:rsidR="002452AC" w:rsidRPr="002452AC" w:rsidRDefault="002452AC" w:rsidP="002452AC">
      <w:pPr>
        <w:rPr>
          <w:lang w:val="en"/>
        </w:rPr>
      </w:pPr>
      <w:hyperlink r:id="rId9"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w:t>
        </w:r>
      </w:hyperlink>
      <w:r w:rsidRPr="002452AC">
        <w:rPr>
          <w:b/>
          <w:bCs/>
          <w:lang w:val="en"/>
        </w:rPr>
        <w:t>(a)</w:t>
      </w:r>
      <w:r w:rsidRPr="002452AC">
        <w:rPr>
          <w:lang w:val="en"/>
        </w:rPr>
        <w:t xml:space="preserve"> The county department of the individual's county of residence shall, except as provided in </w:t>
      </w:r>
      <w:bookmarkStart w:id="0" w:name="_GoBack"/>
      <w:bookmarkEnd w:id="0"/>
      <w:r w:rsidRPr="002452AC">
        <w:rPr>
          <w:lang w:val="en"/>
        </w:rPr>
        <w:t xml:space="preserve">sub. </w:t>
      </w:r>
      <w:hyperlink r:id="rId10" w:tooltip="Statutes 55.18(1m)" w:history="1">
        <w:r w:rsidRPr="002452AC">
          <w:rPr>
            <w:rStyle w:val="Hyperlink"/>
            <w:lang w:val="en"/>
          </w:rPr>
          <w:t>(1m)</w:t>
        </w:r>
      </w:hyperlink>
      <w:r w:rsidRPr="002452AC">
        <w:rPr>
          <w:lang w:val="en"/>
        </w:rPr>
        <w:t xml:space="preserve">, annually review the status of each individual who has been provided protective placement. The review shall include a visit to the individual and a written evaluation of the physical, mental and social condition of the individual and the service needs of the individual. The review shall be made a part of the permanent record of the individual. The county department shall inform the guardian of the individual of the review at the time the review is made and shall, before completing a report of the review, invite the individual and the guardian to submit comments or information concerning the individual's need for protective placement or protective services. Not later than the first day of the 11th month after the initial order is made for protective placement for an individual and, except as provided in par. </w:t>
      </w:r>
      <w:hyperlink r:id="rId11" w:tooltip="Statutes 55.18(1)(b)" w:history="1">
        <w:r w:rsidRPr="002452AC">
          <w:rPr>
            <w:rStyle w:val="Hyperlink"/>
            <w:lang w:val="en"/>
          </w:rPr>
          <w:t>(b)</w:t>
        </w:r>
      </w:hyperlink>
      <w:r w:rsidRPr="002452AC">
        <w:rPr>
          <w:lang w:val="en"/>
        </w:rPr>
        <w:t xml:space="preserve">, annually thereafter, the county department shall do all of the following: </w:t>
      </w:r>
    </w:p>
    <w:p w:rsidR="002452AC" w:rsidRPr="002452AC" w:rsidRDefault="002452AC" w:rsidP="002452AC">
      <w:pPr>
        <w:rPr>
          <w:lang w:val="en"/>
        </w:rPr>
      </w:pPr>
      <w:hyperlink r:id="rId12"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a)1.</w:t>
        </w:r>
      </w:hyperlink>
      <w:r w:rsidRPr="002452AC">
        <w:rPr>
          <w:b/>
          <w:bCs/>
          <w:lang w:val="en"/>
        </w:rPr>
        <w:t xml:space="preserve"> 1.</w:t>
      </w:r>
      <w:r w:rsidRPr="002452AC">
        <w:rPr>
          <w:lang w:val="en"/>
        </w:rPr>
        <w:t xml:space="preserve"> File a report of the review with the court that ordered the protective placement. The report shall include information on all of the following: </w:t>
      </w:r>
    </w:p>
    <w:p w:rsidR="002452AC" w:rsidRPr="002452AC" w:rsidRDefault="002452AC" w:rsidP="002452AC">
      <w:pPr>
        <w:rPr>
          <w:lang w:val="en"/>
        </w:rPr>
      </w:pPr>
      <w:hyperlink r:id="rId13"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a)1.a.</w:t>
        </w:r>
      </w:hyperlink>
      <w:r w:rsidRPr="002452AC">
        <w:rPr>
          <w:b/>
          <w:bCs/>
          <w:lang w:val="en"/>
        </w:rPr>
        <w:t xml:space="preserve"> a.</w:t>
      </w:r>
      <w:r w:rsidRPr="002452AC">
        <w:rPr>
          <w:lang w:val="en"/>
        </w:rPr>
        <w:t xml:space="preserve"> The functional abilities and disabilities of the individual at the time the review is made, including the needs of the individual for health, social, or rehabilitation services, and the level of supervision needed. </w:t>
      </w:r>
    </w:p>
    <w:p w:rsidR="002452AC" w:rsidRPr="002452AC" w:rsidRDefault="002452AC" w:rsidP="002452AC">
      <w:pPr>
        <w:rPr>
          <w:lang w:val="en"/>
        </w:rPr>
      </w:pPr>
      <w:hyperlink r:id="rId14"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a)1.b.</w:t>
        </w:r>
      </w:hyperlink>
      <w:r w:rsidRPr="002452AC">
        <w:rPr>
          <w:b/>
          <w:bCs/>
          <w:lang w:val="en"/>
        </w:rPr>
        <w:t xml:space="preserve"> b.</w:t>
      </w:r>
      <w:r w:rsidRPr="002452AC">
        <w:rPr>
          <w:lang w:val="en"/>
        </w:rPr>
        <w:t xml:space="preserve"> The ability of community services to provide adequate support for the individual's needs. </w:t>
      </w:r>
    </w:p>
    <w:p w:rsidR="002452AC" w:rsidRPr="002452AC" w:rsidRDefault="002452AC" w:rsidP="002452AC">
      <w:pPr>
        <w:rPr>
          <w:lang w:val="en"/>
        </w:rPr>
      </w:pPr>
      <w:hyperlink r:id="rId15"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a)1.c.</w:t>
        </w:r>
      </w:hyperlink>
      <w:r w:rsidRPr="002452AC">
        <w:rPr>
          <w:b/>
          <w:bCs/>
          <w:lang w:val="en"/>
        </w:rPr>
        <w:t xml:space="preserve"> c.</w:t>
      </w:r>
      <w:r w:rsidRPr="002452AC">
        <w:rPr>
          <w:lang w:val="en"/>
        </w:rPr>
        <w:t xml:space="preserve"> The ability of the individual to live in a less restrictive setting. </w:t>
      </w:r>
    </w:p>
    <w:p w:rsidR="002452AC" w:rsidRPr="002452AC" w:rsidRDefault="002452AC" w:rsidP="002452AC">
      <w:pPr>
        <w:rPr>
          <w:lang w:val="en"/>
        </w:rPr>
      </w:pPr>
      <w:hyperlink r:id="rId16"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a)1.d.</w:t>
        </w:r>
      </w:hyperlink>
      <w:r w:rsidRPr="002452AC">
        <w:rPr>
          <w:b/>
          <w:bCs/>
          <w:lang w:val="en"/>
        </w:rPr>
        <w:t xml:space="preserve"> d.</w:t>
      </w:r>
      <w:r w:rsidRPr="002452AC">
        <w:rPr>
          <w:lang w:val="en"/>
        </w:rPr>
        <w:t xml:space="preserve"> Whether sufficient services are available to support the individual and meet the individual's needs in the community and if so, an estimate of the cost of the services, including the use of county funds. </w:t>
      </w:r>
    </w:p>
    <w:p w:rsidR="002452AC" w:rsidRPr="002452AC" w:rsidRDefault="002452AC" w:rsidP="002452AC">
      <w:pPr>
        <w:rPr>
          <w:lang w:val="en"/>
        </w:rPr>
      </w:pPr>
      <w:hyperlink r:id="rId17"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a)1.e.</w:t>
        </w:r>
      </w:hyperlink>
      <w:r w:rsidRPr="002452AC">
        <w:rPr>
          <w:b/>
          <w:bCs/>
          <w:lang w:val="en"/>
        </w:rPr>
        <w:t xml:space="preserve"> e.</w:t>
      </w:r>
      <w:r w:rsidRPr="002452AC">
        <w:rPr>
          <w:lang w:val="en"/>
        </w:rPr>
        <w:t xml:space="preserve"> Whether the protective placement order should be terminated or whether the individual should be placed in another facility with adequate support services that places fewer restrictions on the individual's personal freedom, is closer to the individual's home community, or more adequately meets the individual's needs, including any recommendation that is made during the reporting period by the county department with respect to termination of the protective placement or </w:t>
      </w:r>
      <w:proofErr w:type="gramStart"/>
      <w:r w:rsidRPr="002452AC">
        <w:rPr>
          <w:lang w:val="en"/>
        </w:rPr>
        <w:t>placement</w:t>
      </w:r>
      <w:proofErr w:type="gramEnd"/>
      <w:r w:rsidRPr="002452AC">
        <w:rPr>
          <w:lang w:val="en"/>
        </w:rPr>
        <w:t xml:space="preserve"> of the individual in another facility. </w:t>
      </w:r>
    </w:p>
    <w:p w:rsidR="002452AC" w:rsidRPr="002452AC" w:rsidRDefault="002452AC" w:rsidP="002452AC">
      <w:pPr>
        <w:rPr>
          <w:lang w:val="en"/>
        </w:rPr>
      </w:pPr>
      <w:hyperlink r:id="rId18"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a)1.f.</w:t>
        </w:r>
      </w:hyperlink>
      <w:r w:rsidRPr="002452AC">
        <w:rPr>
          <w:b/>
          <w:bCs/>
          <w:lang w:val="en"/>
        </w:rPr>
        <w:t xml:space="preserve"> f.</w:t>
      </w:r>
      <w:r w:rsidRPr="002452AC">
        <w:rPr>
          <w:lang w:val="en"/>
        </w:rPr>
        <w:t xml:space="preserve"> The comments of the individual and the individual's guardian during the performance of the review, as summarized by the county department, and the response of the county department to the comments. </w:t>
      </w:r>
    </w:p>
    <w:p w:rsidR="002452AC" w:rsidRPr="002452AC" w:rsidRDefault="002452AC" w:rsidP="002452AC">
      <w:pPr>
        <w:rPr>
          <w:lang w:val="en"/>
        </w:rPr>
      </w:pPr>
      <w:hyperlink r:id="rId19"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a)1.g.</w:t>
        </w:r>
      </w:hyperlink>
      <w:r w:rsidRPr="002452AC">
        <w:rPr>
          <w:b/>
          <w:bCs/>
          <w:lang w:val="en"/>
        </w:rPr>
        <w:t xml:space="preserve"> g.</w:t>
      </w:r>
      <w:r w:rsidRPr="002452AC">
        <w:rPr>
          <w:lang w:val="en"/>
        </w:rPr>
        <w:t xml:space="preserve"> The comments, if any, of a staff member at the facility in which the individual is placed that are relevant to the review of the individual's placement. </w:t>
      </w:r>
    </w:p>
    <w:p w:rsidR="002452AC" w:rsidRPr="002452AC" w:rsidRDefault="002452AC" w:rsidP="002452AC">
      <w:pPr>
        <w:rPr>
          <w:vanish/>
          <w:lang w:val="en"/>
        </w:rPr>
      </w:pPr>
      <w:hyperlink r:id="rId20" w:history="1">
        <w:r w:rsidRPr="002452AC">
          <w:rPr>
            <w:rStyle w:val="Hyperlink"/>
            <w:vanish/>
            <w:lang w:val="en"/>
          </w:rPr>
          <w:t>Down</w:t>
        </w:r>
      </w:hyperlink>
    </w:p>
    <w:p w:rsidR="002452AC" w:rsidRPr="002452AC" w:rsidRDefault="002452AC" w:rsidP="002452AC">
      <w:pPr>
        <w:rPr>
          <w:vanish/>
          <w:lang w:val="en"/>
        </w:rPr>
      </w:pPr>
      <w:hyperlink r:id="rId21" w:history="1">
        <w:r w:rsidRPr="002452AC">
          <w:rPr>
            <w:rStyle w:val="Hyperlink"/>
            <w:vanish/>
            <w:lang w:val="en"/>
          </w:rPr>
          <w:t>Up</w:t>
        </w:r>
      </w:hyperlink>
    </w:p>
    <w:p w:rsidR="002452AC" w:rsidRPr="002452AC" w:rsidRDefault="002452AC" w:rsidP="002452AC">
      <w:pPr>
        <w:rPr>
          <w:lang w:val="en"/>
        </w:rPr>
      </w:pPr>
      <w:hyperlink r:id="rId22"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a)2.</w:t>
        </w:r>
      </w:hyperlink>
      <w:r w:rsidRPr="002452AC">
        <w:rPr>
          <w:b/>
          <w:bCs/>
          <w:lang w:val="en"/>
        </w:rPr>
        <w:t xml:space="preserve"> 2.</w:t>
      </w:r>
      <w:r w:rsidRPr="002452AC">
        <w:rPr>
          <w:lang w:val="en"/>
        </w:rPr>
        <w:t xml:space="preserve"> File with the court under </w:t>
      </w:r>
      <w:proofErr w:type="spellStart"/>
      <w:r w:rsidRPr="002452AC">
        <w:rPr>
          <w:lang w:val="en"/>
        </w:rPr>
        <w:t>subd</w:t>
      </w:r>
      <w:proofErr w:type="spellEnd"/>
      <w:r w:rsidRPr="002452AC">
        <w:rPr>
          <w:lang w:val="en"/>
        </w:rPr>
        <w:t xml:space="preserve">. </w:t>
      </w:r>
      <w:hyperlink r:id="rId23" w:tooltip="Statutes 55.18(1)(a)1." w:history="1">
        <w:r w:rsidRPr="002452AC">
          <w:rPr>
            <w:rStyle w:val="Hyperlink"/>
            <w:lang w:val="en"/>
          </w:rPr>
          <w:t>1.</w:t>
        </w:r>
      </w:hyperlink>
      <w:r w:rsidRPr="002452AC">
        <w:rPr>
          <w:lang w:val="en"/>
        </w:rPr>
        <w:t xml:space="preserve"> </w:t>
      </w:r>
      <w:proofErr w:type="gramStart"/>
      <w:r w:rsidRPr="002452AC">
        <w:rPr>
          <w:lang w:val="en"/>
        </w:rPr>
        <w:t>a</w:t>
      </w:r>
      <w:proofErr w:type="gramEnd"/>
      <w:r w:rsidRPr="002452AC">
        <w:rPr>
          <w:lang w:val="en"/>
        </w:rPr>
        <w:t xml:space="preserve"> petition for annual review by the court of the protective placement ordered for the individual. </w:t>
      </w:r>
    </w:p>
    <w:p w:rsidR="002452AC" w:rsidRPr="002452AC" w:rsidRDefault="002452AC" w:rsidP="002452AC">
      <w:pPr>
        <w:rPr>
          <w:lang w:val="en"/>
        </w:rPr>
      </w:pPr>
      <w:hyperlink r:id="rId24"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a)3.</w:t>
        </w:r>
      </w:hyperlink>
      <w:r w:rsidRPr="002452AC">
        <w:rPr>
          <w:b/>
          <w:bCs/>
          <w:lang w:val="en"/>
        </w:rPr>
        <w:t xml:space="preserve"> 3.</w:t>
      </w:r>
      <w:r w:rsidRPr="002452AC">
        <w:rPr>
          <w:lang w:val="en"/>
        </w:rPr>
        <w:t xml:space="preserve"> Provide the report under </w:t>
      </w:r>
      <w:proofErr w:type="spellStart"/>
      <w:r w:rsidRPr="002452AC">
        <w:rPr>
          <w:lang w:val="en"/>
        </w:rPr>
        <w:t>subd</w:t>
      </w:r>
      <w:proofErr w:type="spellEnd"/>
      <w:r w:rsidRPr="002452AC">
        <w:rPr>
          <w:lang w:val="en"/>
        </w:rPr>
        <w:t xml:space="preserve">. </w:t>
      </w:r>
      <w:hyperlink r:id="rId25" w:tooltip="Statutes 55.18(1)(a)1." w:history="1">
        <w:r w:rsidRPr="002452AC">
          <w:rPr>
            <w:rStyle w:val="Hyperlink"/>
            <w:lang w:val="en"/>
          </w:rPr>
          <w:t>1.</w:t>
        </w:r>
      </w:hyperlink>
      <w:r w:rsidRPr="002452AC">
        <w:rPr>
          <w:lang w:val="en"/>
        </w:rPr>
        <w:t xml:space="preserve"> to the individual and the guardian of the individual, and to the individual's agent under an activated power of attorney for health care, if any. </w:t>
      </w:r>
    </w:p>
    <w:p w:rsidR="002452AC" w:rsidRPr="002452AC" w:rsidRDefault="002452AC" w:rsidP="002452AC">
      <w:pPr>
        <w:rPr>
          <w:lang w:val="en"/>
        </w:rPr>
      </w:pPr>
      <w:hyperlink r:id="rId26" w:history="1">
        <w:r w:rsidRPr="002452AC">
          <w:rPr>
            <w:rStyle w:val="Hyperlink"/>
            <w:vanish/>
            <w:lang w:val="en"/>
          </w:rPr>
          <w:t>55.18(1)(</w:t>
        </w:r>
        <w:proofErr w:type="spellStart"/>
        <w:r w:rsidRPr="002452AC">
          <w:rPr>
            <w:rStyle w:val="Hyperlink"/>
            <w:vanish/>
            <w:lang w:val="en"/>
          </w:rPr>
          <w:t>ar</w:t>
        </w:r>
        <w:proofErr w:type="spellEnd"/>
        <w:r w:rsidRPr="002452AC">
          <w:rPr>
            <w:rStyle w:val="Hyperlink"/>
            <w:vanish/>
            <w:lang w:val="en"/>
          </w:rPr>
          <w:t>)</w:t>
        </w:r>
      </w:hyperlink>
      <w:r w:rsidRPr="002452AC">
        <w:rPr>
          <w:b/>
          <w:bCs/>
          <w:lang w:val="en"/>
        </w:rPr>
        <w:t xml:space="preserve"> (</w:t>
      </w:r>
      <w:proofErr w:type="spellStart"/>
      <w:r w:rsidRPr="002452AC">
        <w:rPr>
          <w:b/>
          <w:bCs/>
          <w:lang w:val="en"/>
        </w:rPr>
        <w:t>ar</w:t>
      </w:r>
      <w:proofErr w:type="spellEnd"/>
      <w:r w:rsidRPr="002452AC">
        <w:rPr>
          <w:b/>
          <w:bCs/>
          <w:lang w:val="en"/>
        </w:rPr>
        <w:t>)</w:t>
      </w:r>
      <w:r w:rsidRPr="002452AC">
        <w:rPr>
          <w:lang w:val="en"/>
        </w:rPr>
        <w:t xml:space="preserve"> If the individual has a developmental disability and is protectively placed in an intermediate facility or a nursing facility, the agency that is responsible for the protective placement shall notify in writing the county department of the county of residence of the individual that is participating in the program under s. </w:t>
      </w:r>
      <w:hyperlink r:id="rId27" w:tooltip="Statutes 46.278" w:history="1">
        <w:r w:rsidRPr="002452AC">
          <w:rPr>
            <w:rStyle w:val="Hyperlink"/>
            <w:lang w:val="en"/>
          </w:rPr>
          <w:t>46.278</w:t>
        </w:r>
      </w:hyperlink>
      <w:r w:rsidRPr="002452AC">
        <w:rPr>
          <w:lang w:val="en"/>
        </w:rPr>
        <w:t xml:space="preserve"> or, if s. </w:t>
      </w:r>
      <w:hyperlink r:id="rId28" w:tooltip="Statutes 46.279(4m)" w:history="1">
        <w:r w:rsidRPr="002452AC">
          <w:rPr>
            <w:rStyle w:val="Hyperlink"/>
            <w:lang w:val="en"/>
          </w:rPr>
          <w:t>46.279 (4m)</w:t>
        </w:r>
      </w:hyperlink>
      <w:r w:rsidRPr="002452AC">
        <w:rPr>
          <w:lang w:val="en"/>
        </w:rPr>
        <w:t xml:space="preserve"> applies to the individual, the department, at least 120 days before the review. The county department so notified or, if s. </w:t>
      </w:r>
      <w:hyperlink r:id="rId29" w:tooltip="Statutes 46.279(4m)" w:history="1">
        <w:r w:rsidRPr="002452AC">
          <w:rPr>
            <w:rStyle w:val="Hyperlink"/>
            <w:lang w:val="en"/>
          </w:rPr>
          <w:t>46.279 (4m)</w:t>
        </w:r>
      </w:hyperlink>
      <w:r w:rsidRPr="002452AC">
        <w:rPr>
          <w:lang w:val="en"/>
        </w:rPr>
        <w:t xml:space="preserve"> applies, the department's contractor, shall develop a plan under s. </w:t>
      </w:r>
      <w:hyperlink r:id="rId30" w:tooltip="Statutes 46.279(4)" w:history="1">
        <w:r w:rsidRPr="002452AC">
          <w:rPr>
            <w:rStyle w:val="Hyperlink"/>
            <w:lang w:val="en"/>
          </w:rPr>
          <w:t>46.279 (4)</w:t>
        </w:r>
      </w:hyperlink>
      <w:r w:rsidRPr="002452AC">
        <w:rPr>
          <w:lang w:val="en"/>
        </w:rPr>
        <w:t xml:space="preserve"> and furnish the plan to the court that ordered the protective placement and to the individual's guardian. The court shall order that the individual be transferred to the </w:t>
      </w:r>
      <w:proofErr w:type="spellStart"/>
      <w:r w:rsidRPr="002452AC">
        <w:rPr>
          <w:lang w:val="en"/>
        </w:rPr>
        <w:t>noninstitutional</w:t>
      </w:r>
      <w:proofErr w:type="spellEnd"/>
      <w:r w:rsidRPr="002452AC">
        <w:rPr>
          <w:lang w:val="en"/>
        </w:rPr>
        <w:t xml:space="preserve"> community setting in accordance with the plan unless the court finds that protective placement in the intermediate facility or nursing facility is the most integrated setting, as defined in s. </w:t>
      </w:r>
      <w:hyperlink r:id="rId31" w:tooltip="Statutes 46.279(1)(bm)" w:history="1">
        <w:r w:rsidRPr="002452AC">
          <w:rPr>
            <w:rStyle w:val="Hyperlink"/>
            <w:lang w:val="en"/>
          </w:rPr>
          <w:t>46.279 (1) (</w:t>
        </w:r>
        <w:proofErr w:type="spellStart"/>
        <w:r w:rsidRPr="002452AC">
          <w:rPr>
            <w:rStyle w:val="Hyperlink"/>
            <w:lang w:val="en"/>
          </w:rPr>
          <w:t>bm</w:t>
        </w:r>
        <w:proofErr w:type="spellEnd"/>
        <w:r w:rsidRPr="002452AC">
          <w:rPr>
            <w:rStyle w:val="Hyperlink"/>
            <w:lang w:val="en"/>
          </w:rPr>
          <w:t>)</w:t>
        </w:r>
      </w:hyperlink>
      <w:r w:rsidRPr="002452AC">
        <w:rPr>
          <w:lang w:val="en"/>
        </w:rPr>
        <w:t xml:space="preserve">, that is appropriate to the needs of the individual taking into account information presented by all affected parties. </w:t>
      </w:r>
    </w:p>
    <w:p w:rsidR="002452AC" w:rsidRPr="002452AC" w:rsidRDefault="002452AC" w:rsidP="002452AC">
      <w:pPr>
        <w:rPr>
          <w:lang w:val="en"/>
        </w:rPr>
      </w:pPr>
      <w:hyperlink r:id="rId32"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b)</w:t>
        </w:r>
      </w:hyperlink>
      <w:r w:rsidRPr="002452AC">
        <w:rPr>
          <w:b/>
          <w:bCs/>
          <w:lang w:val="en"/>
        </w:rPr>
        <w:t xml:space="preserve"> (b)</w:t>
      </w:r>
      <w:r w:rsidRPr="002452AC">
        <w:rPr>
          <w:lang w:val="en"/>
        </w:rPr>
        <w:t xml:space="preserve"> If, following an annual review of an individual's status under par. </w:t>
      </w:r>
      <w:hyperlink r:id="rId33" w:tooltip="Statutes 55.18(1)(a)" w:history="1">
        <w:r w:rsidRPr="002452AC">
          <w:rPr>
            <w:rStyle w:val="Hyperlink"/>
            <w:lang w:val="en"/>
          </w:rPr>
          <w:t>(a)</w:t>
        </w:r>
      </w:hyperlink>
      <w:r w:rsidRPr="002452AC">
        <w:rPr>
          <w:lang w:val="en"/>
        </w:rPr>
        <w:t xml:space="preserve">, the individual or the individual's guardian or guardian ad litem requests modification or termination of the individual's protective placement and a hearing under the requirements of s. </w:t>
      </w:r>
      <w:hyperlink r:id="rId34" w:tooltip="Statutes 55.10(2)" w:history="1">
        <w:r w:rsidRPr="002452AC">
          <w:rPr>
            <w:rStyle w:val="Hyperlink"/>
            <w:lang w:val="en"/>
          </w:rPr>
          <w:t>55.10 (2)</w:t>
        </w:r>
      </w:hyperlink>
      <w:r w:rsidRPr="002452AC">
        <w:rPr>
          <w:lang w:val="en"/>
        </w:rPr>
        <w:t xml:space="preserve"> to </w:t>
      </w:r>
      <w:hyperlink r:id="rId35" w:tooltip="Statutes 55.10(4)" w:history="1">
        <w:r w:rsidRPr="002452AC">
          <w:rPr>
            <w:rStyle w:val="Hyperlink"/>
            <w:lang w:val="en"/>
          </w:rPr>
          <w:t>(4)</w:t>
        </w:r>
      </w:hyperlink>
      <w:r w:rsidRPr="002452AC">
        <w:rPr>
          <w:lang w:val="en"/>
        </w:rPr>
        <w:t xml:space="preserve"> is provided, or if a hearing under the requirements of s. </w:t>
      </w:r>
      <w:hyperlink r:id="rId36" w:tooltip="Statutes 55.10(2)" w:history="1">
        <w:r w:rsidRPr="002452AC">
          <w:rPr>
            <w:rStyle w:val="Hyperlink"/>
            <w:lang w:val="en"/>
          </w:rPr>
          <w:t>55.10 (2)</w:t>
        </w:r>
      </w:hyperlink>
      <w:r w:rsidRPr="002452AC">
        <w:rPr>
          <w:lang w:val="en"/>
        </w:rPr>
        <w:t xml:space="preserve"> to </w:t>
      </w:r>
      <w:hyperlink r:id="rId37" w:tooltip="Statutes 55.10(4)" w:history="1">
        <w:r w:rsidRPr="002452AC">
          <w:rPr>
            <w:rStyle w:val="Hyperlink"/>
            <w:lang w:val="en"/>
          </w:rPr>
          <w:t>(4)</w:t>
        </w:r>
      </w:hyperlink>
      <w:r w:rsidRPr="002452AC">
        <w:rPr>
          <w:lang w:val="en"/>
        </w:rPr>
        <w:t xml:space="preserve"> is provided pursuant to a petition for modification or termination of the protective placement, the county is not required to initiate a subsequent review of the individual's status under par. </w:t>
      </w:r>
      <w:hyperlink r:id="rId38" w:tooltip="Statutes 55.18(1)(a)" w:history="1">
        <w:r w:rsidRPr="002452AC">
          <w:rPr>
            <w:rStyle w:val="Hyperlink"/>
            <w:lang w:val="en"/>
          </w:rPr>
          <w:t>(a)</w:t>
        </w:r>
      </w:hyperlink>
      <w:r w:rsidRPr="002452AC">
        <w:rPr>
          <w:lang w:val="en"/>
        </w:rPr>
        <w:t xml:space="preserve"> </w:t>
      </w:r>
      <w:proofErr w:type="gramStart"/>
      <w:r w:rsidRPr="002452AC">
        <w:rPr>
          <w:lang w:val="en"/>
        </w:rPr>
        <w:t>until</w:t>
      </w:r>
      <w:proofErr w:type="gramEnd"/>
      <w:r w:rsidRPr="002452AC">
        <w:rPr>
          <w:lang w:val="en"/>
        </w:rPr>
        <w:t xml:space="preserve"> the first day of the 11th month after the date that the court issues a final order after the hearing.</w:t>
      </w:r>
      <w:r w:rsidRPr="002452AC">
        <w:rPr>
          <w:b/>
          <w:bCs/>
          <w:lang w:val="en"/>
        </w:rPr>
        <w:t xml:space="preserve"> </w:t>
      </w:r>
    </w:p>
    <w:p w:rsidR="002452AC" w:rsidRPr="002452AC" w:rsidRDefault="002452AC" w:rsidP="002452AC">
      <w:pPr>
        <w:rPr>
          <w:lang w:val="en"/>
        </w:rPr>
      </w:pPr>
      <w:hyperlink r:id="rId39" w:history="1">
        <w:r w:rsidRPr="002452AC">
          <w:rPr>
            <w:rStyle w:val="Hyperlink"/>
            <w:vanish/>
            <w:lang w:val="en"/>
          </w:rPr>
          <w:t>55.18(1</w:t>
        </w:r>
        <w:proofErr w:type="gramStart"/>
        <w:r w:rsidRPr="002452AC">
          <w:rPr>
            <w:rStyle w:val="Hyperlink"/>
            <w:vanish/>
            <w:lang w:val="en"/>
          </w:rPr>
          <w:t>)(</w:t>
        </w:r>
        <w:proofErr w:type="spellStart"/>
        <w:proofErr w:type="gramEnd"/>
        <w:r w:rsidRPr="002452AC">
          <w:rPr>
            <w:rStyle w:val="Hyperlink"/>
            <w:vanish/>
            <w:lang w:val="en"/>
          </w:rPr>
          <w:t>bm</w:t>
        </w:r>
        <w:proofErr w:type="spellEnd"/>
        <w:r w:rsidRPr="002452AC">
          <w:rPr>
            <w:rStyle w:val="Hyperlink"/>
            <w:vanish/>
            <w:lang w:val="en"/>
          </w:rPr>
          <w:t>)</w:t>
        </w:r>
      </w:hyperlink>
      <w:r w:rsidRPr="002452AC">
        <w:rPr>
          <w:b/>
          <w:bCs/>
          <w:lang w:val="en"/>
        </w:rPr>
        <w:t xml:space="preserve"> (</w:t>
      </w:r>
      <w:proofErr w:type="spellStart"/>
      <w:r w:rsidRPr="002452AC">
        <w:rPr>
          <w:b/>
          <w:bCs/>
          <w:lang w:val="en"/>
        </w:rPr>
        <w:t>bm</w:t>
      </w:r>
      <w:proofErr w:type="spellEnd"/>
      <w:r w:rsidRPr="002452AC">
        <w:rPr>
          <w:b/>
          <w:bCs/>
          <w:lang w:val="en"/>
        </w:rPr>
        <w:t>)</w:t>
      </w:r>
      <w:r w:rsidRPr="002452AC">
        <w:rPr>
          <w:lang w:val="en"/>
        </w:rPr>
        <w:t xml:space="preserve"> If the individual is subject to an order for involuntary administration of psychotropic medication under s. </w:t>
      </w:r>
      <w:hyperlink r:id="rId40" w:tooltip="Statutes 55.14" w:history="1">
        <w:r w:rsidRPr="002452AC">
          <w:rPr>
            <w:rStyle w:val="Hyperlink"/>
            <w:lang w:val="en"/>
          </w:rPr>
          <w:t>55.14</w:t>
        </w:r>
      </w:hyperlink>
      <w:r w:rsidRPr="002452AC">
        <w:rPr>
          <w:lang w:val="en"/>
        </w:rPr>
        <w:t xml:space="preserve">, the review under par. </w:t>
      </w:r>
      <w:hyperlink r:id="rId41" w:tooltip="Statutes 55.18(1)(a)" w:history="1">
        <w:r w:rsidRPr="002452AC">
          <w:rPr>
            <w:rStyle w:val="Hyperlink"/>
            <w:lang w:val="en"/>
          </w:rPr>
          <w:t>(a)</w:t>
        </w:r>
      </w:hyperlink>
      <w:r w:rsidRPr="002452AC">
        <w:rPr>
          <w:lang w:val="en"/>
        </w:rPr>
        <w:t xml:space="preserve"> </w:t>
      </w:r>
      <w:proofErr w:type="gramStart"/>
      <w:r w:rsidRPr="002452AC">
        <w:rPr>
          <w:lang w:val="en"/>
        </w:rPr>
        <w:t>shall</w:t>
      </w:r>
      <w:proofErr w:type="gramEnd"/>
      <w:r w:rsidRPr="002452AC">
        <w:rPr>
          <w:lang w:val="en"/>
        </w:rPr>
        <w:t xml:space="preserve"> be conducted simultaneously with the review under s. </w:t>
      </w:r>
      <w:hyperlink r:id="rId42" w:tooltip="Statutes 55.19" w:history="1">
        <w:r w:rsidRPr="002452AC">
          <w:rPr>
            <w:rStyle w:val="Hyperlink"/>
            <w:lang w:val="en"/>
          </w:rPr>
          <w:t>55.19</w:t>
        </w:r>
      </w:hyperlink>
      <w:r w:rsidRPr="002452AC">
        <w:rPr>
          <w:lang w:val="en"/>
        </w:rPr>
        <w:t>.</w:t>
      </w:r>
    </w:p>
    <w:p w:rsidR="002452AC" w:rsidRPr="002452AC" w:rsidRDefault="002452AC" w:rsidP="002452AC">
      <w:pPr>
        <w:rPr>
          <w:lang w:val="en"/>
        </w:rPr>
      </w:pPr>
      <w:hyperlink r:id="rId43" w:history="1">
        <w:r w:rsidRPr="002452AC">
          <w:rPr>
            <w:rStyle w:val="Hyperlink"/>
            <w:vanish/>
            <w:lang w:val="en"/>
          </w:rPr>
          <w:t>55.18(1</w:t>
        </w:r>
        <w:proofErr w:type="gramStart"/>
        <w:r w:rsidRPr="002452AC">
          <w:rPr>
            <w:rStyle w:val="Hyperlink"/>
            <w:vanish/>
            <w:lang w:val="en"/>
          </w:rPr>
          <w:t>)(</w:t>
        </w:r>
        <w:proofErr w:type="gramEnd"/>
        <w:r w:rsidRPr="002452AC">
          <w:rPr>
            <w:rStyle w:val="Hyperlink"/>
            <w:vanish/>
            <w:lang w:val="en"/>
          </w:rPr>
          <w:t>c)</w:t>
        </w:r>
      </w:hyperlink>
      <w:r w:rsidRPr="002452AC">
        <w:rPr>
          <w:b/>
          <w:bCs/>
          <w:lang w:val="en"/>
        </w:rPr>
        <w:t xml:space="preserve"> (c)</w:t>
      </w:r>
      <w:r w:rsidRPr="002452AC">
        <w:rPr>
          <w:lang w:val="en"/>
        </w:rPr>
        <w:t xml:space="preserve"> The review under par. </w:t>
      </w:r>
      <w:hyperlink r:id="rId44" w:tooltip="Statutes 55.18(1)(a)" w:history="1">
        <w:r w:rsidRPr="002452AC">
          <w:rPr>
            <w:rStyle w:val="Hyperlink"/>
            <w:lang w:val="en"/>
          </w:rPr>
          <w:t>(a)</w:t>
        </w:r>
      </w:hyperlink>
      <w:r w:rsidRPr="002452AC">
        <w:rPr>
          <w:lang w:val="en"/>
        </w:rPr>
        <w:t xml:space="preserve"> </w:t>
      </w:r>
      <w:proofErr w:type="gramStart"/>
      <w:r w:rsidRPr="002452AC">
        <w:rPr>
          <w:lang w:val="en"/>
        </w:rPr>
        <w:t>may</w:t>
      </w:r>
      <w:proofErr w:type="gramEnd"/>
      <w:r w:rsidRPr="002452AC">
        <w:rPr>
          <w:lang w:val="en"/>
        </w:rPr>
        <w:t xml:space="preserve"> not be conducted by a person who is an employee of the facility in which the individual resides. </w:t>
      </w:r>
    </w:p>
    <w:p w:rsidR="002452AC" w:rsidRPr="002452AC" w:rsidRDefault="002452AC" w:rsidP="002452AC">
      <w:pPr>
        <w:rPr>
          <w:lang w:val="en"/>
        </w:rPr>
      </w:pPr>
      <w:hyperlink r:id="rId45" w:history="1">
        <w:r w:rsidRPr="002452AC">
          <w:rPr>
            <w:rStyle w:val="Hyperlink"/>
            <w:vanish/>
            <w:lang w:val="en"/>
          </w:rPr>
          <w:t>55.18(1m)</w:t>
        </w:r>
      </w:hyperlink>
      <w:r w:rsidRPr="002452AC">
        <w:rPr>
          <w:b/>
          <w:bCs/>
          <w:lang w:val="en"/>
        </w:rPr>
        <w:t xml:space="preserve"> (1m</w:t>
      </w:r>
      <w:proofErr w:type="gramStart"/>
      <w:r w:rsidRPr="002452AC">
        <w:rPr>
          <w:b/>
          <w:bCs/>
          <w:lang w:val="en"/>
        </w:rPr>
        <w:t>)</w:t>
      </w:r>
      <w:proofErr w:type="gramEnd"/>
      <w:r w:rsidRPr="002452AC">
        <w:rPr>
          <w:b/>
          <w:bCs/>
          <w:lang w:val="en"/>
        </w:rPr>
        <w:t> </w:t>
      </w:r>
      <w:r w:rsidRPr="002452AC">
        <w:rPr>
          <w:lang w:val="en"/>
        </w:rPr>
        <w:t xml:space="preserve">County agreement. The county of residence of an individual whose placement is in a different county may enter into an agreement with that county under which the county of the individual's placement performs all or part of the duties of the county of residence under this section. </w:t>
      </w:r>
    </w:p>
    <w:p w:rsidR="002452AC" w:rsidRPr="002452AC" w:rsidRDefault="002452AC" w:rsidP="002452AC">
      <w:pPr>
        <w:rPr>
          <w:lang w:val="en"/>
        </w:rPr>
      </w:pPr>
      <w:hyperlink r:id="rId46" w:history="1">
        <w:r w:rsidRPr="002452AC">
          <w:rPr>
            <w:rStyle w:val="Hyperlink"/>
            <w:vanish/>
            <w:lang w:val="en"/>
          </w:rPr>
          <w:t>55.18(2)</w:t>
        </w:r>
      </w:hyperlink>
      <w:r w:rsidRPr="002452AC">
        <w:rPr>
          <w:b/>
          <w:bCs/>
          <w:lang w:val="en"/>
        </w:rPr>
        <w:t xml:space="preserve"> (2</w:t>
      </w:r>
      <w:proofErr w:type="gramStart"/>
      <w:r w:rsidRPr="002452AC">
        <w:rPr>
          <w:b/>
          <w:bCs/>
          <w:lang w:val="en"/>
        </w:rPr>
        <w:t>)</w:t>
      </w:r>
      <w:proofErr w:type="gramEnd"/>
      <w:r w:rsidRPr="002452AC">
        <w:rPr>
          <w:b/>
          <w:bCs/>
          <w:lang w:val="en"/>
        </w:rPr>
        <w:t> </w:t>
      </w:r>
      <w:r w:rsidRPr="002452AC">
        <w:rPr>
          <w:lang w:val="en"/>
        </w:rPr>
        <w:t xml:space="preserve">Guardian ad litem appointment and report. After a county department has filed a report with a court under sub. </w:t>
      </w:r>
      <w:hyperlink r:id="rId47" w:tooltip="Statutes 55.18(1)(a)1." w:history="1">
        <w:r w:rsidRPr="002452AC">
          <w:rPr>
            <w:rStyle w:val="Hyperlink"/>
            <w:lang w:val="en"/>
          </w:rPr>
          <w:t>(1) (</w:t>
        </w:r>
        <w:proofErr w:type="gramStart"/>
        <w:r w:rsidRPr="002452AC">
          <w:rPr>
            <w:rStyle w:val="Hyperlink"/>
            <w:lang w:val="en"/>
          </w:rPr>
          <w:t>a</w:t>
        </w:r>
        <w:proofErr w:type="gramEnd"/>
        <w:r w:rsidRPr="002452AC">
          <w:rPr>
            <w:rStyle w:val="Hyperlink"/>
            <w:lang w:val="en"/>
          </w:rPr>
          <w:t>) 1.</w:t>
        </w:r>
      </w:hyperlink>
      <w:r w:rsidRPr="002452AC">
        <w:rPr>
          <w:lang w:val="en"/>
        </w:rPr>
        <w:t xml:space="preserve">, the court shall appoint a guardian ad litem in accordance with s. </w:t>
      </w:r>
      <w:hyperlink r:id="rId48" w:tooltip="Statutes 757.48(1)" w:history="1">
        <w:r w:rsidRPr="002452AC">
          <w:rPr>
            <w:rStyle w:val="Hyperlink"/>
            <w:lang w:val="en"/>
          </w:rPr>
          <w:t>757.48 (1)</w:t>
        </w:r>
      </w:hyperlink>
      <w:r w:rsidRPr="002452AC">
        <w:rPr>
          <w:lang w:val="en"/>
        </w:rPr>
        <w:t>. The guardian ad litem shall do all of the following:</w:t>
      </w:r>
    </w:p>
    <w:p w:rsidR="002452AC" w:rsidRPr="002452AC" w:rsidRDefault="002452AC" w:rsidP="002452AC">
      <w:pPr>
        <w:rPr>
          <w:lang w:val="en"/>
        </w:rPr>
      </w:pPr>
      <w:hyperlink r:id="rId49"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a)</w:t>
        </w:r>
      </w:hyperlink>
      <w:r w:rsidRPr="002452AC">
        <w:rPr>
          <w:b/>
          <w:bCs/>
          <w:lang w:val="en"/>
        </w:rPr>
        <w:t xml:space="preserve"> (a)</w:t>
      </w:r>
      <w:r w:rsidRPr="002452AC">
        <w:rPr>
          <w:lang w:val="en"/>
        </w:rPr>
        <w:t xml:space="preserve"> Review the report filed under sub. </w:t>
      </w:r>
      <w:hyperlink r:id="rId50" w:tooltip="Statutes 55.18(1)(a)1." w:history="1">
        <w:r w:rsidRPr="002452AC">
          <w:rPr>
            <w:rStyle w:val="Hyperlink"/>
            <w:lang w:val="en"/>
          </w:rPr>
          <w:t>(1) (</w:t>
        </w:r>
        <w:proofErr w:type="gramStart"/>
        <w:r w:rsidRPr="002452AC">
          <w:rPr>
            <w:rStyle w:val="Hyperlink"/>
            <w:lang w:val="en"/>
          </w:rPr>
          <w:t>a</w:t>
        </w:r>
        <w:proofErr w:type="gramEnd"/>
        <w:r w:rsidRPr="002452AC">
          <w:rPr>
            <w:rStyle w:val="Hyperlink"/>
            <w:lang w:val="en"/>
          </w:rPr>
          <w:t>) 1.</w:t>
        </w:r>
      </w:hyperlink>
      <w:r w:rsidRPr="002452AC">
        <w:rPr>
          <w:lang w:val="en"/>
        </w:rPr>
        <w:t xml:space="preserve">, the report required under s. </w:t>
      </w:r>
      <w:hyperlink r:id="rId51" w:tooltip="Statutes 54.25(1)(a)" w:history="1">
        <w:r w:rsidRPr="002452AC">
          <w:rPr>
            <w:rStyle w:val="Hyperlink"/>
            <w:lang w:val="en"/>
          </w:rPr>
          <w:t>54.25 (1) (a)</w:t>
        </w:r>
      </w:hyperlink>
      <w:r w:rsidRPr="002452AC">
        <w:rPr>
          <w:lang w:val="en"/>
        </w:rPr>
        <w:t xml:space="preserve">, and any other relevant reports on the individual's condition and placement. </w:t>
      </w:r>
    </w:p>
    <w:p w:rsidR="002452AC" w:rsidRPr="002452AC" w:rsidRDefault="002452AC" w:rsidP="002452AC">
      <w:pPr>
        <w:rPr>
          <w:lang w:val="en"/>
        </w:rPr>
      </w:pPr>
      <w:hyperlink r:id="rId52"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b)</w:t>
        </w:r>
      </w:hyperlink>
      <w:r w:rsidRPr="002452AC">
        <w:rPr>
          <w:b/>
          <w:bCs/>
          <w:lang w:val="en"/>
        </w:rPr>
        <w:t xml:space="preserve"> (b)</w:t>
      </w:r>
      <w:r w:rsidRPr="002452AC">
        <w:rPr>
          <w:lang w:val="en"/>
        </w:rPr>
        <w:t xml:space="preserve"> Meet with the individual and contact the individual's guardian and orally explain to the individual and guardian all of the following: </w:t>
      </w:r>
    </w:p>
    <w:p w:rsidR="002452AC" w:rsidRPr="002452AC" w:rsidRDefault="002452AC" w:rsidP="002452AC">
      <w:pPr>
        <w:rPr>
          <w:lang w:val="en"/>
        </w:rPr>
      </w:pPr>
      <w:hyperlink r:id="rId53"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b)1.</w:t>
        </w:r>
      </w:hyperlink>
      <w:r w:rsidRPr="002452AC">
        <w:rPr>
          <w:b/>
          <w:bCs/>
          <w:lang w:val="en"/>
        </w:rPr>
        <w:t xml:space="preserve"> 1.</w:t>
      </w:r>
      <w:r w:rsidRPr="002452AC">
        <w:rPr>
          <w:lang w:val="en"/>
        </w:rPr>
        <w:t xml:space="preserve"> The procedure for review of protective placement. </w:t>
      </w:r>
    </w:p>
    <w:p w:rsidR="002452AC" w:rsidRPr="002452AC" w:rsidRDefault="002452AC" w:rsidP="002452AC">
      <w:pPr>
        <w:rPr>
          <w:lang w:val="en"/>
        </w:rPr>
      </w:pPr>
      <w:hyperlink r:id="rId54"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b)2.</w:t>
        </w:r>
      </w:hyperlink>
      <w:r w:rsidRPr="002452AC">
        <w:rPr>
          <w:b/>
          <w:bCs/>
          <w:lang w:val="en"/>
        </w:rPr>
        <w:t xml:space="preserve"> 2.</w:t>
      </w:r>
      <w:r w:rsidRPr="002452AC">
        <w:rPr>
          <w:lang w:val="en"/>
        </w:rPr>
        <w:t xml:space="preserve"> The right of the individual to appointment of legal counsel under sub. </w:t>
      </w:r>
      <w:hyperlink r:id="rId55" w:tooltip="Statutes 55.18(3)(c)" w:history="1">
        <w:r w:rsidRPr="002452AC">
          <w:rPr>
            <w:rStyle w:val="Hyperlink"/>
            <w:lang w:val="en"/>
          </w:rPr>
          <w:t xml:space="preserve">(3) </w:t>
        </w:r>
        <w:proofErr w:type="gramStart"/>
        <w:r w:rsidRPr="002452AC">
          <w:rPr>
            <w:rStyle w:val="Hyperlink"/>
            <w:lang w:val="en"/>
          </w:rPr>
          <w:t>(c)</w:t>
        </w:r>
        <w:proofErr w:type="gramEnd"/>
      </w:hyperlink>
      <w:r w:rsidRPr="002452AC">
        <w:rPr>
          <w:lang w:val="en"/>
        </w:rPr>
        <w:t>.</w:t>
      </w:r>
    </w:p>
    <w:p w:rsidR="002452AC" w:rsidRPr="002452AC" w:rsidRDefault="002452AC" w:rsidP="002452AC">
      <w:pPr>
        <w:rPr>
          <w:lang w:val="en"/>
        </w:rPr>
      </w:pPr>
      <w:hyperlink r:id="rId56"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b)3.</w:t>
        </w:r>
      </w:hyperlink>
      <w:r w:rsidRPr="002452AC">
        <w:rPr>
          <w:b/>
          <w:bCs/>
          <w:lang w:val="en"/>
        </w:rPr>
        <w:t xml:space="preserve"> 3.</w:t>
      </w:r>
      <w:r w:rsidRPr="002452AC">
        <w:rPr>
          <w:lang w:val="en"/>
        </w:rPr>
        <w:t xml:space="preserve"> The right to an evaluation under sub. </w:t>
      </w:r>
      <w:hyperlink r:id="rId57" w:tooltip="Statutes 55.18(3)(b)" w:history="1">
        <w:r w:rsidRPr="002452AC">
          <w:rPr>
            <w:rStyle w:val="Hyperlink"/>
            <w:lang w:val="en"/>
          </w:rPr>
          <w:t>(3) (</w:t>
        </w:r>
        <w:proofErr w:type="gramStart"/>
        <w:r w:rsidRPr="002452AC">
          <w:rPr>
            <w:rStyle w:val="Hyperlink"/>
            <w:lang w:val="en"/>
          </w:rPr>
          <w:t>b</w:t>
        </w:r>
        <w:proofErr w:type="gramEnd"/>
        <w:r w:rsidRPr="002452AC">
          <w:rPr>
            <w:rStyle w:val="Hyperlink"/>
            <w:lang w:val="en"/>
          </w:rPr>
          <w:t>)</w:t>
        </w:r>
      </w:hyperlink>
      <w:r w:rsidRPr="002452AC">
        <w:rPr>
          <w:lang w:val="en"/>
        </w:rPr>
        <w:t>.</w:t>
      </w:r>
    </w:p>
    <w:p w:rsidR="002452AC" w:rsidRPr="002452AC" w:rsidRDefault="002452AC" w:rsidP="002452AC">
      <w:pPr>
        <w:rPr>
          <w:lang w:val="en"/>
        </w:rPr>
      </w:pPr>
      <w:hyperlink r:id="rId58"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b)4.</w:t>
        </w:r>
      </w:hyperlink>
      <w:r w:rsidRPr="002452AC">
        <w:rPr>
          <w:b/>
          <w:bCs/>
          <w:lang w:val="en"/>
        </w:rPr>
        <w:t xml:space="preserve"> 4.</w:t>
      </w:r>
      <w:r w:rsidRPr="002452AC">
        <w:rPr>
          <w:lang w:val="en"/>
        </w:rPr>
        <w:t xml:space="preserve"> The contents of the report under sub. </w:t>
      </w:r>
      <w:hyperlink r:id="rId59" w:tooltip="Statutes 55.18(1)(a)1." w:history="1">
        <w:r w:rsidRPr="002452AC">
          <w:rPr>
            <w:rStyle w:val="Hyperlink"/>
            <w:lang w:val="en"/>
          </w:rPr>
          <w:t>(1) (</w:t>
        </w:r>
        <w:proofErr w:type="gramStart"/>
        <w:r w:rsidRPr="002452AC">
          <w:rPr>
            <w:rStyle w:val="Hyperlink"/>
            <w:lang w:val="en"/>
          </w:rPr>
          <w:t>a</w:t>
        </w:r>
        <w:proofErr w:type="gramEnd"/>
        <w:r w:rsidRPr="002452AC">
          <w:rPr>
            <w:rStyle w:val="Hyperlink"/>
            <w:lang w:val="en"/>
          </w:rPr>
          <w:t>) 1.</w:t>
        </w:r>
      </w:hyperlink>
    </w:p>
    <w:p w:rsidR="002452AC" w:rsidRPr="002452AC" w:rsidRDefault="002452AC" w:rsidP="002452AC">
      <w:pPr>
        <w:rPr>
          <w:lang w:val="en"/>
        </w:rPr>
      </w:pPr>
      <w:hyperlink r:id="rId60"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b)5.</w:t>
        </w:r>
      </w:hyperlink>
      <w:r w:rsidRPr="002452AC">
        <w:rPr>
          <w:b/>
          <w:bCs/>
          <w:lang w:val="en"/>
        </w:rPr>
        <w:t xml:space="preserve"> 5.</w:t>
      </w:r>
      <w:r w:rsidRPr="002452AC">
        <w:rPr>
          <w:lang w:val="en"/>
        </w:rPr>
        <w:t xml:space="preserve"> That a change in or termination of protective placement may be ordered by the court. </w:t>
      </w:r>
    </w:p>
    <w:p w:rsidR="002452AC" w:rsidRPr="002452AC" w:rsidRDefault="002452AC" w:rsidP="002452AC">
      <w:pPr>
        <w:rPr>
          <w:lang w:val="en"/>
        </w:rPr>
      </w:pPr>
      <w:hyperlink r:id="rId61"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b)6.</w:t>
        </w:r>
      </w:hyperlink>
      <w:r w:rsidRPr="002452AC">
        <w:rPr>
          <w:b/>
          <w:bCs/>
          <w:lang w:val="en"/>
        </w:rPr>
        <w:t xml:space="preserve"> 6.</w:t>
      </w:r>
      <w:r w:rsidRPr="002452AC">
        <w:rPr>
          <w:lang w:val="en"/>
        </w:rPr>
        <w:t xml:space="preserve"> The right to a hearing under sub. </w:t>
      </w:r>
      <w:hyperlink r:id="rId62" w:tooltip="Statutes 55.18(3)(d)" w:history="1">
        <w:r w:rsidRPr="002452AC">
          <w:rPr>
            <w:rStyle w:val="Hyperlink"/>
            <w:lang w:val="en"/>
          </w:rPr>
          <w:t>(3) (</w:t>
        </w:r>
        <w:proofErr w:type="gramStart"/>
        <w:r w:rsidRPr="002452AC">
          <w:rPr>
            <w:rStyle w:val="Hyperlink"/>
            <w:lang w:val="en"/>
          </w:rPr>
          <w:t>d</w:t>
        </w:r>
        <w:proofErr w:type="gramEnd"/>
        <w:r w:rsidRPr="002452AC">
          <w:rPr>
            <w:rStyle w:val="Hyperlink"/>
            <w:lang w:val="en"/>
          </w:rPr>
          <w:t>)</w:t>
        </w:r>
      </w:hyperlink>
      <w:r w:rsidRPr="002452AC">
        <w:rPr>
          <w:lang w:val="en"/>
        </w:rPr>
        <w:t xml:space="preserve"> and an explanation that the individual or the individual's guardian may request a hearing that meets the requirements under s. </w:t>
      </w:r>
      <w:hyperlink r:id="rId63" w:tooltip="Statutes 55.10(2)" w:history="1">
        <w:r w:rsidRPr="002452AC">
          <w:rPr>
            <w:rStyle w:val="Hyperlink"/>
            <w:lang w:val="en"/>
          </w:rPr>
          <w:t>55.10 (2)</w:t>
        </w:r>
      </w:hyperlink>
      <w:r w:rsidRPr="002452AC">
        <w:rPr>
          <w:lang w:val="en"/>
        </w:rPr>
        <w:t xml:space="preserve"> to </w:t>
      </w:r>
      <w:hyperlink r:id="rId64" w:tooltip="Statutes 55.10(4)" w:history="1">
        <w:r w:rsidRPr="002452AC">
          <w:rPr>
            <w:rStyle w:val="Hyperlink"/>
            <w:lang w:val="en"/>
          </w:rPr>
          <w:t>(4)</w:t>
        </w:r>
      </w:hyperlink>
      <w:r w:rsidRPr="002452AC">
        <w:rPr>
          <w:lang w:val="en"/>
        </w:rPr>
        <w:t>.</w:t>
      </w:r>
    </w:p>
    <w:p w:rsidR="002452AC" w:rsidRPr="002452AC" w:rsidRDefault="002452AC" w:rsidP="002452AC">
      <w:pPr>
        <w:rPr>
          <w:lang w:val="en"/>
        </w:rPr>
      </w:pPr>
      <w:hyperlink r:id="rId65"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c)</w:t>
        </w:r>
      </w:hyperlink>
      <w:r w:rsidRPr="002452AC">
        <w:rPr>
          <w:b/>
          <w:bCs/>
          <w:lang w:val="en"/>
        </w:rPr>
        <w:t xml:space="preserve"> (c)</w:t>
      </w:r>
      <w:r w:rsidRPr="002452AC">
        <w:rPr>
          <w:lang w:val="en"/>
        </w:rPr>
        <w:t xml:space="preserve"> Provide the information required under par. </w:t>
      </w:r>
      <w:hyperlink r:id="rId66" w:tooltip="Statutes 55.18(2)(b)" w:history="1">
        <w:r w:rsidRPr="002452AC">
          <w:rPr>
            <w:rStyle w:val="Hyperlink"/>
            <w:lang w:val="en"/>
          </w:rPr>
          <w:t>(b)</w:t>
        </w:r>
      </w:hyperlink>
      <w:r w:rsidRPr="002452AC">
        <w:rPr>
          <w:lang w:val="en"/>
        </w:rPr>
        <w:t xml:space="preserve"> </w:t>
      </w:r>
      <w:proofErr w:type="gramStart"/>
      <w:r w:rsidRPr="002452AC">
        <w:rPr>
          <w:lang w:val="en"/>
        </w:rPr>
        <w:t>to</w:t>
      </w:r>
      <w:proofErr w:type="gramEnd"/>
      <w:r w:rsidRPr="002452AC">
        <w:rPr>
          <w:lang w:val="en"/>
        </w:rPr>
        <w:t xml:space="preserve"> the individual and to the individual's guardian in writing. </w:t>
      </w:r>
    </w:p>
    <w:p w:rsidR="002452AC" w:rsidRPr="002452AC" w:rsidRDefault="002452AC" w:rsidP="002452AC">
      <w:pPr>
        <w:rPr>
          <w:lang w:val="en"/>
        </w:rPr>
      </w:pPr>
      <w:hyperlink r:id="rId67"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d)</w:t>
        </w:r>
      </w:hyperlink>
      <w:r w:rsidRPr="002452AC">
        <w:rPr>
          <w:b/>
          <w:bCs/>
          <w:lang w:val="en"/>
        </w:rPr>
        <w:t xml:space="preserve"> (d)</w:t>
      </w:r>
      <w:r w:rsidRPr="002452AC">
        <w:rPr>
          <w:lang w:val="en"/>
        </w:rPr>
        <w:t xml:space="preserve"> Review the individual's condition, placement, and rights with the individual's guardian. </w:t>
      </w:r>
    </w:p>
    <w:p w:rsidR="002452AC" w:rsidRPr="002452AC" w:rsidRDefault="002452AC" w:rsidP="002452AC">
      <w:pPr>
        <w:rPr>
          <w:lang w:val="en"/>
        </w:rPr>
      </w:pPr>
      <w:hyperlink r:id="rId68"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e)</w:t>
        </w:r>
      </w:hyperlink>
      <w:r w:rsidRPr="002452AC">
        <w:rPr>
          <w:b/>
          <w:bCs/>
          <w:lang w:val="en"/>
        </w:rPr>
        <w:t xml:space="preserve"> (e)</w:t>
      </w:r>
      <w:r w:rsidRPr="002452AC">
        <w:rPr>
          <w:lang w:val="en"/>
        </w:rPr>
        <w:t xml:space="preserve"> Ascertain whether the individual wishes to exercise any of his or her rights under sub. </w:t>
      </w:r>
      <w:hyperlink r:id="rId69" w:tooltip="Statutes 55.18(3)(b)" w:history="1">
        <w:r w:rsidRPr="002452AC">
          <w:rPr>
            <w:rStyle w:val="Hyperlink"/>
            <w:lang w:val="en"/>
          </w:rPr>
          <w:t>(3) (</w:t>
        </w:r>
        <w:proofErr w:type="gramStart"/>
        <w:r w:rsidRPr="002452AC">
          <w:rPr>
            <w:rStyle w:val="Hyperlink"/>
            <w:lang w:val="en"/>
          </w:rPr>
          <w:t>b</w:t>
        </w:r>
        <w:proofErr w:type="gramEnd"/>
        <w:r w:rsidRPr="002452AC">
          <w:rPr>
            <w:rStyle w:val="Hyperlink"/>
            <w:lang w:val="en"/>
          </w:rPr>
          <w:t>)</w:t>
        </w:r>
      </w:hyperlink>
      <w:r w:rsidRPr="002452AC">
        <w:rPr>
          <w:lang w:val="en"/>
        </w:rPr>
        <w:t xml:space="preserve">, </w:t>
      </w:r>
      <w:hyperlink r:id="rId70" w:tooltip="Statutes 55.18(3)(c)" w:history="1">
        <w:r w:rsidRPr="002452AC">
          <w:rPr>
            <w:rStyle w:val="Hyperlink"/>
            <w:lang w:val="en"/>
          </w:rPr>
          <w:t>(c)</w:t>
        </w:r>
      </w:hyperlink>
      <w:r w:rsidRPr="002452AC">
        <w:rPr>
          <w:lang w:val="en"/>
        </w:rPr>
        <w:t xml:space="preserve">, or </w:t>
      </w:r>
      <w:hyperlink r:id="rId71" w:tooltip="Statutes 55.18(3)(d)" w:history="1">
        <w:r w:rsidRPr="002452AC">
          <w:rPr>
            <w:rStyle w:val="Hyperlink"/>
            <w:lang w:val="en"/>
          </w:rPr>
          <w:t>(d)</w:t>
        </w:r>
      </w:hyperlink>
      <w:r w:rsidRPr="002452AC">
        <w:rPr>
          <w:lang w:val="en"/>
        </w:rPr>
        <w:t>.</w:t>
      </w:r>
    </w:p>
    <w:p w:rsidR="002452AC" w:rsidRPr="002452AC" w:rsidRDefault="002452AC" w:rsidP="002452AC">
      <w:pPr>
        <w:rPr>
          <w:lang w:val="en"/>
        </w:rPr>
      </w:pPr>
      <w:hyperlink r:id="rId72"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f)</w:t>
        </w:r>
      </w:hyperlink>
      <w:r w:rsidRPr="002452AC">
        <w:rPr>
          <w:b/>
          <w:bCs/>
          <w:lang w:val="en"/>
        </w:rPr>
        <w:t xml:space="preserve"> (f)</w:t>
      </w:r>
      <w:r w:rsidRPr="002452AC">
        <w:rPr>
          <w:lang w:val="en"/>
        </w:rPr>
        <w:t xml:space="preserve"> Within 30 days after appointment, file with the court a written report based on information obtained under this subsection and any other evaluations or records of the individual. The report shall discuss whether the individual appears to continue to meet the standards for protective placement under s. </w:t>
      </w:r>
      <w:hyperlink r:id="rId73" w:tooltip="Statutes 55.08(1)" w:history="1">
        <w:r w:rsidRPr="002452AC">
          <w:rPr>
            <w:rStyle w:val="Hyperlink"/>
            <w:lang w:val="en"/>
          </w:rPr>
          <w:t>55.08 (1)</w:t>
        </w:r>
      </w:hyperlink>
      <w:r w:rsidRPr="002452AC">
        <w:rPr>
          <w:lang w:val="en"/>
        </w:rPr>
        <w:t xml:space="preserve"> and whether the protective placement is in the least restrictive environment that is consistent with the individual's needs. The report shall also state whether any of the following apply: </w:t>
      </w:r>
    </w:p>
    <w:p w:rsidR="002452AC" w:rsidRPr="002452AC" w:rsidRDefault="002452AC" w:rsidP="002452AC">
      <w:pPr>
        <w:rPr>
          <w:lang w:val="en"/>
        </w:rPr>
      </w:pPr>
      <w:hyperlink r:id="rId74"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f)1.</w:t>
        </w:r>
      </w:hyperlink>
      <w:r w:rsidRPr="002452AC">
        <w:rPr>
          <w:b/>
          <w:bCs/>
          <w:lang w:val="en"/>
        </w:rPr>
        <w:t xml:space="preserve"> 1.</w:t>
      </w:r>
      <w:r w:rsidRPr="002452AC">
        <w:rPr>
          <w:lang w:val="en"/>
        </w:rPr>
        <w:t xml:space="preserve"> An evaluation under sub. </w:t>
      </w:r>
      <w:hyperlink r:id="rId75" w:tooltip="Statutes 55.18(3)(b)" w:history="1">
        <w:r w:rsidRPr="002452AC">
          <w:rPr>
            <w:rStyle w:val="Hyperlink"/>
            <w:lang w:val="en"/>
          </w:rPr>
          <w:t>(3) (</w:t>
        </w:r>
        <w:proofErr w:type="gramStart"/>
        <w:r w:rsidRPr="002452AC">
          <w:rPr>
            <w:rStyle w:val="Hyperlink"/>
            <w:lang w:val="en"/>
          </w:rPr>
          <w:t>b</w:t>
        </w:r>
        <w:proofErr w:type="gramEnd"/>
        <w:r w:rsidRPr="002452AC">
          <w:rPr>
            <w:rStyle w:val="Hyperlink"/>
            <w:lang w:val="en"/>
          </w:rPr>
          <w:t>)</w:t>
        </w:r>
      </w:hyperlink>
      <w:r w:rsidRPr="002452AC">
        <w:rPr>
          <w:lang w:val="en"/>
        </w:rPr>
        <w:t xml:space="preserve"> is requested by the individual or the individual's guardian ad litem or guardian. </w:t>
      </w:r>
    </w:p>
    <w:p w:rsidR="002452AC" w:rsidRPr="002452AC" w:rsidRDefault="002452AC" w:rsidP="002452AC">
      <w:pPr>
        <w:rPr>
          <w:lang w:val="en"/>
        </w:rPr>
      </w:pPr>
      <w:hyperlink r:id="rId76"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f)2.</w:t>
        </w:r>
      </w:hyperlink>
      <w:r w:rsidRPr="002452AC">
        <w:rPr>
          <w:b/>
          <w:bCs/>
          <w:lang w:val="en"/>
        </w:rPr>
        <w:t xml:space="preserve"> 2.</w:t>
      </w:r>
      <w:r w:rsidRPr="002452AC">
        <w:rPr>
          <w:lang w:val="en"/>
        </w:rPr>
        <w:t xml:space="preserve"> The individual or the individual's guardian requests modification or termination of the protective placement. </w:t>
      </w:r>
    </w:p>
    <w:p w:rsidR="002452AC" w:rsidRPr="002452AC" w:rsidRDefault="002452AC" w:rsidP="002452AC">
      <w:pPr>
        <w:rPr>
          <w:lang w:val="en"/>
        </w:rPr>
      </w:pPr>
      <w:hyperlink r:id="rId77"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f)3.</w:t>
        </w:r>
      </w:hyperlink>
      <w:r w:rsidRPr="002452AC">
        <w:rPr>
          <w:b/>
          <w:bCs/>
          <w:lang w:val="en"/>
        </w:rPr>
        <w:t xml:space="preserve"> 3.</w:t>
      </w:r>
      <w:r w:rsidRPr="002452AC">
        <w:rPr>
          <w:lang w:val="en"/>
        </w:rPr>
        <w:t xml:space="preserve"> The individual or the individual's guardian requests or the guardian ad litem recommends that legal counsel be appointed for the individual. </w:t>
      </w:r>
    </w:p>
    <w:p w:rsidR="002452AC" w:rsidRPr="002452AC" w:rsidRDefault="002452AC" w:rsidP="002452AC">
      <w:pPr>
        <w:rPr>
          <w:lang w:val="en"/>
        </w:rPr>
      </w:pPr>
      <w:hyperlink r:id="rId78"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f)4.</w:t>
        </w:r>
      </w:hyperlink>
      <w:r w:rsidRPr="002452AC">
        <w:rPr>
          <w:b/>
          <w:bCs/>
          <w:lang w:val="en"/>
        </w:rPr>
        <w:t xml:space="preserve"> 4.</w:t>
      </w:r>
      <w:r w:rsidRPr="002452AC">
        <w:rPr>
          <w:lang w:val="en"/>
        </w:rPr>
        <w:t xml:space="preserve"> The individual or the individual's guardian or guardian ad litem requests a hearing that meets the requirements of s. </w:t>
      </w:r>
      <w:hyperlink r:id="rId79" w:tooltip="Statutes 55.10(2)" w:history="1">
        <w:r w:rsidRPr="002452AC">
          <w:rPr>
            <w:rStyle w:val="Hyperlink"/>
            <w:lang w:val="en"/>
          </w:rPr>
          <w:t>55.10 (2)</w:t>
        </w:r>
      </w:hyperlink>
      <w:r w:rsidRPr="002452AC">
        <w:rPr>
          <w:lang w:val="en"/>
        </w:rPr>
        <w:t xml:space="preserve"> to </w:t>
      </w:r>
      <w:hyperlink r:id="rId80" w:tooltip="Statutes 55.10(4)" w:history="1">
        <w:r w:rsidRPr="002452AC">
          <w:rPr>
            <w:rStyle w:val="Hyperlink"/>
            <w:lang w:val="en"/>
          </w:rPr>
          <w:t>(4)</w:t>
        </w:r>
      </w:hyperlink>
      <w:r w:rsidRPr="002452AC">
        <w:rPr>
          <w:lang w:val="en"/>
        </w:rPr>
        <w:t xml:space="preserve"> for the individual.</w:t>
      </w:r>
    </w:p>
    <w:p w:rsidR="002452AC" w:rsidRPr="002452AC" w:rsidRDefault="002452AC" w:rsidP="002452AC">
      <w:pPr>
        <w:rPr>
          <w:lang w:val="en"/>
        </w:rPr>
      </w:pPr>
      <w:hyperlink r:id="rId81" w:history="1">
        <w:r w:rsidRPr="002452AC">
          <w:rPr>
            <w:rStyle w:val="Hyperlink"/>
            <w:vanish/>
            <w:lang w:val="en"/>
          </w:rPr>
          <w:t>55.18(2</w:t>
        </w:r>
        <w:proofErr w:type="gramStart"/>
        <w:r w:rsidRPr="002452AC">
          <w:rPr>
            <w:rStyle w:val="Hyperlink"/>
            <w:vanish/>
            <w:lang w:val="en"/>
          </w:rPr>
          <w:t>)(</w:t>
        </w:r>
        <w:proofErr w:type="gramEnd"/>
        <w:r w:rsidRPr="002452AC">
          <w:rPr>
            <w:rStyle w:val="Hyperlink"/>
            <w:vanish/>
            <w:lang w:val="en"/>
          </w:rPr>
          <w:t>g)</w:t>
        </w:r>
      </w:hyperlink>
      <w:r w:rsidRPr="002452AC">
        <w:rPr>
          <w:b/>
          <w:bCs/>
          <w:lang w:val="en"/>
        </w:rPr>
        <w:t xml:space="preserve"> (g)</w:t>
      </w:r>
      <w:r w:rsidRPr="002452AC">
        <w:rPr>
          <w:lang w:val="en"/>
        </w:rPr>
        <w:t xml:space="preserve"> Certify to the court that he or she has complied with the requirements of pars. </w:t>
      </w:r>
      <w:hyperlink r:id="rId82" w:tooltip="Statutes 55.18(2)(a)" w:history="1">
        <w:r w:rsidRPr="002452AC">
          <w:rPr>
            <w:rStyle w:val="Hyperlink"/>
            <w:lang w:val="en"/>
          </w:rPr>
          <w:t>(a)</w:t>
        </w:r>
      </w:hyperlink>
      <w:r w:rsidRPr="002452AC">
        <w:rPr>
          <w:lang w:val="en"/>
        </w:rPr>
        <w:t xml:space="preserve"> </w:t>
      </w:r>
      <w:proofErr w:type="gramStart"/>
      <w:r w:rsidRPr="002452AC">
        <w:rPr>
          <w:lang w:val="en"/>
        </w:rPr>
        <w:t>to</w:t>
      </w:r>
      <w:proofErr w:type="gramEnd"/>
      <w:r w:rsidRPr="002452AC">
        <w:rPr>
          <w:lang w:val="en"/>
        </w:rPr>
        <w:t xml:space="preserve"> </w:t>
      </w:r>
      <w:hyperlink r:id="rId83" w:tooltip="Statutes 55.18(2)(e)" w:history="1">
        <w:r w:rsidRPr="002452AC">
          <w:rPr>
            <w:rStyle w:val="Hyperlink"/>
            <w:lang w:val="en"/>
          </w:rPr>
          <w:t>(e)</w:t>
        </w:r>
      </w:hyperlink>
      <w:r w:rsidRPr="002452AC">
        <w:rPr>
          <w:lang w:val="en"/>
        </w:rPr>
        <w:t>.</w:t>
      </w:r>
    </w:p>
    <w:p w:rsidR="002452AC" w:rsidRPr="002452AC" w:rsidRDefault="002452AC" w:rsidP="002452AC">
      <w:pPr>
        <w:rPr>
          <w:lang w:val="en"/>
        </w:rPr>
      </w:pPr>
      <w:hyperlink r:id="rId84" w:history="1">
        <w:r w:rsidRPr="002452AC">
          <w:rPr>
            <w:rStyle w:val="Hyperlink"/>
            <w:vanish/>
            <w:lang w:val="en"/>
          </w:rPr>
          <w:t>55.18(3)</w:t>
        </w:r>
      </w:hyperlink>
      <w:r w:rsidRPr="002452AC">
        <w:rPr>
          <w:b/>
          <w:bCs/>
          <w:lang w:val="en"/>
        </w:rPr>
        <w:t xml:space="preserve"> (3</w:t>
      </w:r>
      <w:proofErr w:type="gramStart"/>
      <w:r w:rsidRPr="002452AC">
        <w:rPr>
          <w:b/>
          <w:bCs/>
          <w:lang w:val="en"/>
        </w:rPr>
        <w:t>)</w:t>
      </w:r>
      <w:proofErr w:type="gramEnd"/>
      <w:r w:rsidRPr="002452AC">
        <w:rPr>
          <w:b/>
          <w:bCs/>
          <w:lang w:val="en"/>
        </w:rPr>
        <w:t> </w:t>
      </w:r>
      <w:r w:rsidRPr="002452AC">
        <w:rPr>
          <w:lang w:val="en"/>
        </w:rPr>
        <w:t xml:space="preserve">Court review of reports; hearing; order. </w:t>
      </w:r>
    </w:p>
    <w:p w:rsidR="002452AC" w:rsidRPr="002452AC" w:rsidRDefault="002452AC" w:rsidP="002452AC">
      <w:pPr>
        <w:rPr>
          <w:lang w:val="en"/>
        </w:rPr>
      </w:pPr>
      <w:hyperlink r:id="rId85"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a)</w:t>
        </w:r>
      </w:hyperlink>
      <w:r w:rsidRPr="002452AC">
        <w:rPr>
          <w:b/>
          <w:bCs/>
          <w:lang w:val="en"/>
        </w:rPr>
        <w:t>(a)</w:t>
      </w:r>
      <w:r w:rsidRPr="002452AC">
        <w:rPr>
          <w:lang w:val="en"/>
        </w:rPr>
        <w:t xml:space="preserve"> The court that ordered protective placement for an individual under s. </w:t>
      </w:r>
      <w:hyperlink r:id="rId86" w:tooltip="Statutes 55.12" w:history="1">
        <w:r w:rsidRPr="002452AC">
          <w:rPr>
            <w:rStyle w:val="Hyperlink"/>
            <w:lang w:val="en"/>
          </w:rPr>
          <w:t>55.12</w:t>
        </w:r>
      </w:hyperlink>
      <w:r w:rsidRPr="002452AC">
        <w:rPr>
          <w:lang w:val="en"/>
        </w:rPr>
        <w:t xml:space="preserve"> shall review the report of the guardian ad litem under sub. </w:t>
      </w:r>
      <w:hyperlink r:id="rId87" w:tooltip="Statutes 55.18(2)(f)" w:history="1">
        <w:r w:rsidRPr="002452AC">
          <w:rPr>
            <w:rStyle w:val="Hyperlink"/>
            <w:lang w:val="en"/>
          </w:rPr>
          <w:t>(2) (</w:t>
        </w:r>
        <w:proofErr w:type="gramStart"/>
        <w:r w:rsidRPr="002452AC">
          <w:rPr>
            <w:rStyle w:val="Hyperlink"/>
            <w:lang w:val="en"/>
          </w:rPr>
          <w:t>f</w:t>
        </w:r>
        <w:proofErr w:type="gramEnd"/>
        <w:r w:rsidRPr="002452AC">
          <w:rPr>
            <w:rStyle w:val="Hyperlink"/>
            <w:lang w:val="en"/>
          </w:rPr>
          <w:t>)</w:t>
        </w:r>
      </w:hyperlink>
      <w:r w:rsidRPr="002452AC">
        <w:rPr>
          <w:lang w:val="en"/>
        </w:rPr>
        <w:t xml:space="preserve">, the report filed under sub. </w:t>
      </w:r>
      <w:hyperlink r:id="rId88" w:tooltip="Statutes 55.18(1)(a)1." w:history="1">
        <w:r w:rsidRPr="002452AC">
          <w:rPr>
            <w:rStyle w:val="Hyperlink"/>
            <w:lang w:val="en"/>
          </w:rPr>
          <w:t>(1) (</w:t>
        </w:r>
        <w:proofErr w:type="gramStart"/>
        <w:r w:rsidRPr="002452AC">
          <w:rPr>
            <w:rStyle w:val="Hyperlink"/>
            <w:lang w:val="en"/>
          </w:rPr>
          <w:t>a</w:t>
        </w:r>
        <w:proofErr w:type="gramEnd"/>
        <w:r w:rsidRPr="002452AC">
          <w:rPr>
            <w:rStyle w:val="Hyperlink"/>
            <w:lang w:val="en"/>
          </w:rPr>
          <w:t>) 1.</w:t>
        </w:r>
      </w:hyperlink>
      <w:r w:rsidRPr="002452AC">
        <w:rPr>
          <w:lang w:val="en"/>
        </w:rPr>
        <w:t xml:space="preserve">, and the report required under s. </w:t>
      </w:r>
      <w:hyperlink r:id="rId89" w:tooltip="Statutes 54.25(1)(a)" w:history="1">
        <w:r w:rsidRPr="002452AC">
          <w:rPr>
            <w:rStyle w:val="Hyperlink"/>
            <w:lang w:val="en"/>
          </w:rPr>
          <w:t>54.25 (1) (a)</w:t>
        </w:r>
      </w:hyperlink>
      <w:r w:rsidRPr="002452AC">
        <w:rPr>
          <w:lang w:val="en"/>
        </w:rPr>
        <w:t>.</w:t>
      </w:r>
    </w:p>
    <w:p w:rsidR="002452AC" w:rsidRPr="002452AC" w:rsidRDefault="002452AC" w:rsidP="002452AC">
      <w:pPr>
        <w:rPr>
          <w:lang w:val="en"/>
        </w:rPr>
      </w:pPr>
      <w:hyperlink r:id="rId90" w:history="1">
        <w:r w:rsidRPr="002452AC">
          <w:rPr>
            <w:rStyle w:val="Hyperlink"/>
            <w:vanish/>
            <w:lang w:val="en"/>
          </w:rPr>
          <w:t>55.18(3)(b)</w:t>
        </w:r>
      </w:hyperlink>
      <w:r w:rsidRPr="002452AC">
        <w:rPr>
          <w:b/>
          <w:bCs/>
          <w:lang w:val="en"/>
        </w:rPr>
        <w:t xml:space="preserve"> (b)</w:t>
      </w:r>
      <w:r w:rsidRPr="002452AC">
        <w:rPr>
          <w:lang w:val="en"/>
        </w:rPr>
        <w:t xml:space="preserve"> The court shall order an evaluation, by a person who is not an employee of the county department of the physical, mental, and social condition of the individual and the service needs of the individual that is independent of the review performed under sub. </w:t>
      </w:r>
      <w:hyperlink r:id="rId91" w:tooltip="Statutes 55.18(1)(a)" w:history="1">
        <w:r w:rsidRPr="002452AC">
          <w:rPr>
            <w:rStyle w:val="Hyperlink"/>
            <w:lang w:val="en"/>
          </w:rPr>
          <w:t>(1) (</w:t>
        </w:r>
        <w:proofErr w:type="gramStart"/>
        <w:r w:rsidRPr="002452AC">
          <w:rPr>
            <w:rStyle w:val="Hyperlink"/>
            <w:lang w:val="en"/>
          </w:rPr>
          <w:t>a</w:t>
        </w:r>
        <w:proofErr w:type="gramEnd"/>
        <w:r w:rsidRPr="002452AC">
          <w:rPr>
            <w:rStyle w:val="Hyperlink"/>
            <w:lang w:val="en"/>
          </w:rPr>
          <w:t>)</w:t>
        </w:r>
      </w:hyperlink>
      <w:r w:rsidRPr="002452AC">
        <w:rPr>
          <w:lang w:val="en"/>
        </w:rPr>
        <w:t xml:space="preserve"> if any of the following apply:</w:t>
      </w:r>
    </w:p>
    <w:p w:rsidR="002452AC" w:rsidRPr="002452AC" w:rsidRDefault="002452AC" w:rsidP="002452AC">
      <w:pPr>
        <w:rPr>
          <w:lang w:val="en"/>
        </w:rPr>
      </w:pPr>
      <w:hyperlink r:id="rId92"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b)1.</w:t>
        </w:r>
      </w:hyperlink>
      <w:r w:rsidRPr="002452AC">
        <w:rPr>
          <w:b/>
          <w:bCs/>
          <w:lang w:val="en"/>
        </w:rPr>
        <w:t xml:space="preserve"> 1.</w:t>
      </w:r>
      <w:r w:rsidRPr="002452AC">
        <w:rPr>
          <w:lang w:val="en"/>
        </w:rPr>
        <w:t xml:space="preserve"> The report required under sub. </w:t>
      </w:r>
      <w:hyperlink r:id="rId93" w:tooltip="Statutes 55.18(1)(a)1." w:history="1">
        <w:r w:rsidRPr="002452AC">
          <w:rPr>
            <w:rStyle w:val="Hyperlink"/>
            <w:lang w:val="en"/>
          </w:rPr>
          <w:t>(1) (</w:t>
        </w:r>
        <w:proofErr w:type="gramStart"/>
        <w:r w:rsidRPr="002452AC">
          <w:rPr>
            <w:rStyle w:val="Hyperlink"/>
            <w:lang w:val="en"/>
          </w:rPr>
          <w:t>a</w:t>
        </w:r>
        <w:proofErr w:type="gramEnd"/>
        <w:r w:rsidRPr="002452AC">
          <w:rPr>
            <w:rStyle w:val="Hyperlink"/>
            <w:lang w:val="en"/>
          </w:rPr>
          <w:t>) 1.</w:t>
        </w:r>
      </w:hyperlink>
      <w:r w:rsidRPr="002452AC">
        <w:rPr>
          <w:lang w:val="en"/>
        </w:rPr>
        <w:t xml:space="preserve"> </w:t>
      </w:r>
      <w:proofErr w:type="gramStart"/>
      <w:r w:rsidRPr="002452AC">
        <w:rPr>
          <w:lang w:val="en"/>
        </w:rPr>
        <w:t>is</w:t>
      </w:r>
      <w:proofErr w:type="gramEnd"/>
      <w:r w:rsidRPr="002452AC">
        <w:rPr>
          <w:lang w:val="en"/>
        </w:rPr>
        <w:t xml:space="preserve"> not timely filed, or the court determines that the report fails to meet the requirements of sub. </w:t>
      </w:r>
      <w:hyperlink r:id="rId94" w:tooltip="Statutes 55.18(1)(c)" w:history="1">
        <w:r w:rsidRPr="002452AC">
          <w:rPr>
            <w:rStyle w:val="Hyperlink"/>
            <w:lang w:val="en"/>
          </w:rPr>
          <w:t xml:space="preserve">(1) </w:t>
        </w:r>
        <w:proofErr w:type="gramStart"/>
        <w:r w:rsidRPr="002452AC">
          <w:rPr>
            <w:rStyle w:val="Hyperlink"/>
            <w:lang w:val="en"/>
          </w:rPr>
          <w:t>(c)</w:t>
        </w:r>
        <w:proofErr w:type="gramEnd"/>
      </w:hyperlink>
      <w:r w:rsidRPr="002452AC">
        <w:rPr>
          <w:lang w:val="en"/>
        </w:rPr>
        <w:t>.</w:t>
      </w:r>
    </w:p>
    <w:p w:rsidR="002452AC" w:rsidRPr="002452AC" w:rsidRDefault="002452AC" w:rsidP="002452AC">
      <w:pPr>
        <w:rPr>
          <w:vanish/>
          <w:lang w:val="en"/>
        </w:rPr>
      </w:pPr>
      <w:hyperlink r:id="rId95" w:history="1">
        <w:r w:rsidRPr="002452AC">
          <w:rPr>
            <w:rStyle w:val="Hyperlink"/>
            <w:vanish/>
            <w:lang w:val="en"/>
          </w:rPr>
          <w:t>Down</w:t>
        </w:r>
      </w:hyperlink>
    </w:p>
    <w:p w:rsidR="002452AC" w:rsidRPr="002452AC" w:rsidRDefault="002452AC" w:rsidP="002452AC">
      <w:pPr>
        <w:rPr>
          <w:vanish/>
          <w:lang w:val="en"/>
        </w:rPr>
      </w:pPr>
      <w:hyperlink r:id="rId96" w:history="1">
        <w:r w:rsidRPr="002452AC">
          <w:rPr>
            <w:rStyle w:val="Hyperlink"/>
            <w:vanish/>
            <w:lang w:val="en"/>
          </w:rPr>
          <w:t>Up</w:t>
        </w:r>
      </w:hyperlink>
    </w:p>
    <w:p w:rsidR="002452AC" w:rsidRPr="002452AC" w:rsidRDefault="002452AC" w:rsidP="002452AC">
      <w:pPr>
        <w:rPr>
          <w:lang w:val="en"/>
        </w:rPr>
      </w:pPr>
      <w:hyperlink r:id="rId97"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b)2.</w:t>
        </w:r>
      </w:hyperlink>
      <w:r w:rsidRPr="002452AC">
        <w:rPr>
          <w:b/>
          <w:bCs/>
          <w:lang w:val="en"/>
        </w:rPr>
        <w:t xml:space="preserve"> 2.</w:t>
      </w:r>
      <w:r w:rsidRPr="002452AC">
        <w:rPr>
          <w:lang w:val="en"/>
        </w:rPr>
        <w:t xml:space="preserve"> Following review of the guardian ad </w:t>
      </w:r>
      <w:proofErr w:type="spellStart"/>
      <w:r w:rsidRPr="002452AC">
        <w:rPr>
          <w:lang w:val="en"/>
        </w:rPr>
        <w:t>litem's</w:t>
      </w:r>
      <w:proofErr w:type="spellEnd"/>
      <w:r w:rsidRPr="002452AC">
        <w:rPr>
          <w:lang w:val="en"/>
        </w:rPr>
        <w:t xml:space="preserve"> report under sub. </w:t>
      </w:r>
      <w:hyperlink r:id="rId98" w:tooltip="Statutes 55.18(2)(f)" w:history="1">
        <w:r w:rsidRPr="002452AC">
          <w:rPr>
            <w:rStyle w:val="Hyperlink"/>
            <w:lang w:val="en"/>
          </w:rPr>
          <w:t>(2) (</w:t>
        </w:r>
        <w:proofErr w:type="gramStart"/>
        <w:r w:rsidRPr="002452AC">
          <w:rPr>
            <w:rStyle w:val="Hyperlink"/>
            <w:lang w:val="en"/>
          </w:rPr>
          <w:t>f</w:t>
        </w:r>
        <w:proofErr w:type="gramEnd"/>
        <w:r w:rsidRPr="002452AC">
          <w:rPr>
            <w:rStyle w:val="Hyperlink"/>
            <w:lang w:val="en"/>
          </w:rPr>
          <w:t>)</w:t>
        </w:r>
      </w:hyperlink>
      <w:r w:rsidRPr="002452AC">
        <w:rPr>
          <w:lang w:val="en"/>
        </w:rPr>
        <w:t xml:space="preserve">, the court determines that an independent evaluation for the individual is necessary. </w:t>
      </w:r>
    </w:p>
    <w:p w:rsidR="002452AC" w:rsidRPr="002452AC" w:rsidRDefault="002452AC" w:rsidP="002452AC">
      <w:pPr>
        <w:rPr>
          <w:lang w:val="en"/>
        </w:rPr>
      </w:pPr>
      <w:hyperlink r:id="rId99"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b)3.</w:t>
        </w:r>
      </w:hyperlink>
      <w:r w:rsidRPr="002452AC">
        <w:rPr>
          <w:b/>
          <w:bCs/>
          <w:lang w:val="en"/>
        </w:rPr>
        <w:t xml:space="preserve"> 3.</w:t>
      </w:r>
      <w:r w:rsidRPr="002452AC">
        <w:rPr>
          <w:lang w:val="en"/>
        </w:rPr>
        <w:t xml:space="preserve"> The individual or the individual's guardian or guardian ad litem so requests. </w:t>
      </w:r>
    </w:p>
    <w:p w:rsidR="002452AC" w:rsidRPr="002452AC" w:rsidRDefault="002452AC" w:rsidP="002452AC">
      <w:pPr>
        <w:rPr>
          <w:lang w:val="en"/>
        </w:rPr>
      </w:pPr>
      <w:hyperlink r:id="rId100" w:history="1">
        <w:r w:rsidRPr="002452AC">
          <w:rPr>
            <w:rStyle w:val="Hyperlink"/>
            <w:vanish/>
            <w:lang w:val="en"/>
          </w:rPr>
          <w:t>55.18(3</w:t>
        </w:r>
        <w:proofErr w:type="gramStart"/>
        <w:r w:rsidRPr="002452AC">
          <w:rPr>
            <w:rStyle w:val="Hyperlink"/>
            <w:vanish/>
            <w:lang w:val="en"/>
          </w:rPr>
          <w:t>)(</w:t>
        </w:r>
        <w:proofErr w:type="spellStart"/>
        <w:proofErr w:type="gramEnd"/>
        <w:r w:rsidRPr="002452AC">
          <w:rPr>
            <w:rStyle w:val="Hyperlink"/>
            <w:vanish/>
            <w:lang w:val="en"/>
          </w:rPr>
          <w:t>bm</w:t>
        </w:r>
        <w:proofErr w:type="spellEnd"/>
        <w:r w:rsidRPr="002452AC">
          <w:rPr>
            <w:rStyle w:val="Hyperlink"/>
            <w:vanish/>
            <w:lang w:val="en"/>
          </w:rPr>
          <w:t>)</w:t>
        </w:r>
      </w:hyperlink>
      <w:r w:rsidRPr="002452AC">
        <w:rPr>
          <w:b/>
          <w:bCs/>
          <w:lang w:val="en"/>
        </w:rPr>
        <w:t xml:space="preserve"> (</w:t>
      </w:r>
      <w:proofErr w:type="spellStart"/>
      <w:r w:rsidRPr="002452AC">
        <w:rPr>
          <w:b/>
          <w:bCs/>
          <w:lang w:val="en"/>
        </w:rPr>
        <w:t>bm</w:t>
      </w:r>
      <w:proofErr w:type="spellEnd"/>
      <w:r w:rsidRPr="002452AC">
        <w:rPr>
          <w:b/>
          <w:bCs/>
          <w:lang w:val="en"/>
        </w:rPr>
        <w:t>)</w:t>
      </w:r>
      <w:r w:rsidRPr="002452AC">
        <w:rPr>
          <w:lang w:val="en"/>
        </w:rPr>
        <w:t xml:space="preserve"> If an evaluation is ordered under par. </w:t>
      </w:r>
      <w:hyperlink r:id="rId101" w:tooltip="Statutes 55.18(3)(b)" w:history="1">
        <w:r w:rsidRPr="002452AC">
          <w:rPr>
            <w:rStyle w:val="Hyperlink"/>
            <w:lang w:val="en"/>
          </w:rPr>
          <w:t>(b)</w:t>
        </w:r>
      </w:hyperlink>
      <w:r w:rsidRPr="002452AC">
        <w:rPr>
          <w:lang w:val="en"/>
        </w:rPr>
        <w:t xml:space="preserve">, it shall be performed at the expense of the individual or, if the individual is indigent, at the expense of the county under sub. </w:t>
      </w:r>
      <w:hyperlink r:id="rId102" w:tooltip="Statutes 55.18(1)(a)" w:history="1">
        <w:r w:rsidRPr="002452AC">
          <w:rPr>
            <w:rStyle w:val="Hyperlink"/>
            <w:lang w:val="en"/>
          </w:rPr>
          <w:t>(1) (</w:t>
        </w:r>
        <w:proofErr w:type="gramStart"/>
        <w:r w:rsidRPr="002452AC">
          <w:rPr>
            <w:rStyle w:val="Hyperlink"/>
            <w:lang w:val="en"/>
          </w:rPr>
          <w:t>a</w:t>
        </w:r>
        <w:proofErr w:type="gramEnd"/>
        <w:r w:rsidRPr="002452AC">
          <w:rPr>
            <w:rStyle w:val="Hyperlink"/>
            <w:lang w:val="en"/>
          </w:rPr>
          <w:t>)</w:t>
        </w:r>
      </w:hyperlink>
      <w:r w:rsidRPr="002452AC">
        <w:rPr>
          <w:lang w:val="en"/>
        </w:rPr>
        <w:t>.</w:t>
      </w:r>
    </w:p>
    <w:p w:rsidR="002452AC" w:rsidRPr="002452AC" w:rsidRDefault="002452AC" w:rsidP="002452AC">
      <w:pPr>
        <w:rPr>
          <w:lang w:val="en"/>
        </w:rPr>
      </w:pPr>
      <w:hyperlink r:id="rId103" w:history="1">
        <w:r w:rsidRPr="002452AC">
          <w:rPr>
            <w:rStyle w:val="Hyperlink"/>
            <w:vanish/>
            <w:lang w:val="en"/>
          </w:rPr>
          <w:t>55.18(3</w:t>
        </w:r>
        <w:proofErr w:type="gramStart"/>
        <w:r w:rsidRPr="002452AC">
          <w:rPr>
            <w:rStyle w:val="Hyperlink"/>
            <w:vanish/>
            <w:lang w:val="en"/>
          </w:rPr>
          <w:t>)(</w:t>
        </w:r>
        <w:proofErr w:type="spellStart"/>
        <w:proofErr w:type="gramEnd"/>
        <w:r w:rsidRPr="002452AC">
          <w:rPr>
            <w:rStyle w:val="Hyperlink"/>
            <w:vanish/>
            <w:lang w:val="en"/>
          </w:rPr>
          <w:t>br</w:t>
        </w:r>
        <w:proofErr w:type="spellEnd"/>
        <w:r w:rsidRPr="002452AC">
          <w:rPr>
            <w:rStyle w:val="Hyperlink"/>
            <w:vanish/>
            <w:lang w:val="en"/>
          </w:rPr>
          <w:t>)</w:t>
        </w:r>
      </w:hyperlink>
      <w:r w:rsidRPr="002452AC">
        <w:rPr>
          <w:b/>
          <w:bCs/>
          <w:lang w:val="en"/>
        </w:rPr>
        <w:t xml:space="preserve"> (</w:t>
      </w:r>
      <w:proofErr w:type="spellStart"/>
      <w:r w:rsidRPr="002452AC">
        <w:rPr>
          <w:b/>
          <w:bCs/>
          <w:lang w:val="en"/>
        </w:rPr>
        <w:t>br</w:t>
      </w:r>
      <w:proofErr w:type="spellEnd"/>
      <w:r w:rsidRPr="002452AC">
        <w:rPr>
          <w:b/>
          <w:bCs/>
          <w:lang w:val="en"/>
        </w:rPr>
        <w:t>)</w:t>
      </w:r>
      <w:r w:rsidRPr="002452AC">
        <w:rPr>
          <w:lang w:val="en"/>
        </w:rPr>
        <w:t xml:space="preserve"> The court shall order that the county department obtain any other necessary information with respect to the individual. </w:t>
      </w:r>
    </w:p>
    <w:p w:rsidR="002452AC" w:rsidRPr="002452AC" w:rsidRDefault="002452AC" w:rsidP="002452AC">
      <w:pPr>
        <w:rPr>
          <w:lang w:val="en"/>
        </w:rPr>
      </w:pPr>
      <w:hyperlink r:id="rId104"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c)</w:t>
        </w:r>
      </w:hyperlink>
      <w:r w:rsidRPr="002452AC">
        <w:rPr>
          <w:b/>
          <w:bCs/>
          <w:lang w:val="en"/>
        </w:rPr>
        <w:t xml:space="preserve"> (c)</w:t>
      </w:r>
      <w:r w:rsidRPr="002452AC">
        <w:rPr>
          <w:lang w:val="en"/>
        </w:rPr>
        <w:t xml:space="preserve"> The court shall refer an individual for appointment of legal counsel under s. </w:t>
      </w:r>
      <w:hyperlink r:id="rId105" w:tooltip="Statutes 55.105" w:history="1">
        <w:r w:rsidRPr="002452AC">
          <w:rPr>
            <w:rStyle w:val="Hyperlink"/>
            <w:lang w:val="en"/>
          </w:rPr>
          <w:t>55.105</w:t>
        </w:r>
      </w:hyperlink>
      <w:r w:rsidRPr="002452AC">
        <w:rPr>
          <w:lang w:val="en"/>
        </w:rPr>
        <w:t xml:space="preserve"> if any of the following apply:</w:t>
      </w:r>
    </w:p>
    <w:p w:rsidR="002452AC" w:rsidRPr="002452AC" w:rsidRDefault="002452AC" w:rsidP="002452AC">
      <w:pPr>
        <w:rPr>
          <w:lang w:val="en"/>
        </w:rPr>
      </w:pPr>
      <w:hyperlink r:id="rId106"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c)1.</w:t>
        </w:r>
      </w:hyperlink>
      <w:r w:rsidRPr="002452AC">
        <w:rPr>
          <w:b/>
          <w:bCs/>
          <w:lang w:val="en"/>
        </w:rPr>
        <w:t xml:space="preserve"> 1.</w:t>
      </w:r>
      <w:r w:rsidRPr="002452AC">
        <w:rPr>
          <w:lang w:val="en"/>
        </w:rPr>
        <w:t xml:space="preserve"> Following review of the guardian ad </w:t>
      </w:r>
      <w:proofErr w:type="spellStart"/>
      <w:r w:rsidRPr="002452AC">
        <w:rPr>
          <w:lang w:val="en"/>
        </w:rPr>
        <w:t>litem's</w:t>
      </w:r>
      <w:proofErr w:type="spellEnd"/>
      <w:r w:rsidRPr="002452AC">
        <w:rPr>
          <w:lang w:val="en"/>
        </w:rPr>
        <w:t xml:space="preserve"> report under sub. </w:t>
      </w:r>
      <w:hyperlink r:id="rId107" w:tooltip="Statutes 55.18(2)(f)" w:history="1">
        <w:r w:rsidRPr="002452AC">
          <w:rPr>
            <w:rStyle w:val="Hyperlink"/>
            <w:lang w:val="en"/>
          </w:rPr>
          <w:t>(2) (</w:t>
        </w:r>
        <w:proofErr w:type="gramStart"/>
        <w:r w:rsidRPr="002452AC">
          <w:rPr>
            <w:rStyle w:val="Hyperlink"/>
            <w:lang w:val="en"/>
          </w:rPr>
          <w:t>f</w:t>
        </w:r>
        <w:proofErr w:type="gramEnd"/>
        <w:r w:rsidRPr="002452AC">
          <w:rPr>
            <w:rStyle w:val="Hyperlink"/>
            <w:lang w:val="en"/>
          </w:rPr>
          <w:t>)</w:t>
        </w:r>
      </w:hyperlink>
      <w:r w:rsidRPr="002452AC">
        <w:rPr>
          <w:lang w:val="en"/>
        </w:rPr>
        <w:t xml:space="preserve">, the court determines that legal counsel for the individual is necessary. </w:t>
      </w:r>
    </w:p>
    <w:p w:rsidR="002452AC" w:rsidRPr="002452AC" w:rsidRDefault="002452AC" w:rsidP="002452AC">
      <w:pPr>
        <w:rPr>
          <w:lang w:val="en"/>
        </w:rPr>
      </w:pPr>
      <w:hyperlink r:id="rId108"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c)2.</w:t>
        </w:r>
      </w:hyperlink>
      <w:r w:rsidRPr="002452AC">
        <w:rPr>
          <w:b/>
          <w:bCs/>
          <w:lang w:val="en"/>
        </w:rPr>
        <w:t xml:space="preserve"> 2.</w:t>
      </w:r>
      <w:r w:rsidRPr="002452AC">
        <w:rPr>
          <w:lang w:val="en"/>
        </w:rPr>
        <w:t xml:space="preserve"> The individual or the individual's guardian or guardian ad litem so requests. </w:t>
      </w:r>
    </w:p>
    <w:p w:rsidR="002452AC" w:rsidRPr="002452AC" w:rsidRDefault="002452AC" w:rsidP="002452AC">
      <w:pPr>
        <w:rPr>
          <w:lang w:val="en"/>
        </w:rPr>
      </w:pPr>
      <w:hyperlink r:id="rId109"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d)</w:t>
        </w:r>
      </w:hyperlink>
      <w:r w:rsidRPr="002452AC">
        <w:rPr>
          <w:b/>
          <w:bCs/>
          <w:lang w:val="en"/>
        </w:rPr>
        <w:t xml:space="preserve"> (d)</w:t>
      </w:r>
      <w:r w:rsidRPr="002452AC">
        <w:rPr>
          <w:lang w:val="en"/>
        </w:rPr>
        <w:t xml:space="preserve"> The court shall order either a summary hearing or a hearing under the requirements of s. </w:t>
      </w:r>
      <w:hyperlink r:id="rId110" w:tooltip="Statutes 55.10(2)" w:history="1">
        <w:r w:rsidRPr="002452AC">
          <w:rPr>
            <w:rStyle w:val="Hyperlink"/>
            <w:lang w:val="en"/>
          </w:rPr>
          <w:t>55.10 (2)</w:t>
        </w:r>
      </w:hyperlink>
      <w:r w:rsidRPr="002452AC">
        <w:rPr>
          <w:lang w:val="en"/>
        </w:rPr>
        <w:t xml:space="preserve"> to </w:t>
      </w:r>
      <w:hyperlink r:id="rId111" w:tooltip="Statutes 55.10(4)" w:history="1">
        <w:r w:rsidRPr="002452AC">
          <w:rPr>
            <w:rStyle w:val="Hyperlink"/>
            <w:lang w:val="en"/>
          </w:rPr>
          <w:t>(4)</w:t>
        </w:r>
      </w:hyperlink>
      <w:r w:rsidRPr="002452AC">
        <w:rPr>
          <w:lang w:val="en"/>
        </w:rPr>
        <w:t xml:space="preserve">. A summary hearing shall be held on the record, may be held in court or by other means, including by telephone or videoconference, is not an evidentiary hearing, and does not require attendance by the individual. The court shall hold a hearing under the requirements of s. </w:t>
      </w:r>
      <w:hyperlink r:id="rId112" w:tooltip="Statutes 55.10(2)" w:history="1">
        <w:r w:rsidRPr="002452AC">
          <w:rPr>
            <w:rStyle w:val="Hyperlink"/>
            <w:lang w:val="en"/>
          </w:rPr>
          <w:t>55.10 (2)</w:t>
        </w:r>
      </w:hyperlink>
      <w:r w:rsidRPr="002452AC">
        <w:rPr>
          <w:lang w:val="en"/>
        </w:rPr>
        <w:t xml:space="preserve"> to </w:t>
      </w:r>
      <w:hyperlink r:id="rId113" w:tooltip="Statutes 55.10(4)" w:history="1">
        <w:r w:rsidRPr="002452AC">
          <w:rPr>
            <w:rStyle w:val="Hyperlink"/>
            <w:lang w:val="en"/>
          </w:rPr>
          <w:t>(4)</w:t>
        </w:r>
      </w:hyperlink>
      <w:r w:rsidRPr="002452AC">
        <w:rPr>
          <w:lang w:val="en"/>
        </w:rPr>
        <w:t xml:space="preserve"> if any of the following apply:</w:t>
      </w:r>
    </w:p>
    <w:p w:rsidR="002452AC" w:rsidRPr="002452AC" w:rsidRDefault="002452AC" w:rsidP="002452AC">
      <w:pPr>
        <w:rPr>
          <w:lang w:val="en"/>
        </w:rPr>
      </w:pPr>
      <w:hyperlink r:id="rId114"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d)1.</w:t>
        </w:r>
      </w:hyperlink>
      <w:r w:rsidRPr="002452AC">
        <w:rPr>
          <w:b/>
          <w:bCs/>
          <w:lang w:val="en"/>
        </w:rPr>
        <w:t xml:space="preserve"> 1.</w:t>
      </w:r>
      <w:r w:rsidRPr="002452AC">
        <w:rPr>
          <w:lang w:val="en"/>
        </w:rPr>
        <w:t xml:space="preserve"> The individual or the individual's guardian or guardian ad litem so requests. </w:t>
      </w:r>
    </w:p>
    <w:p w:rsidR="002452AC" w:rsidRPr="002452AC" w:rsidRDefault="002452AC" w:rsidP="002452AC">
      <w:pPr>
        <w:rPr>
          <w:lang w:val="en"/>
        </w:rPr>
      </w:pPr>
      <w:hyperlink r:id="rId115"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d)2.</w:t>
        </w:r>
      </w:hyperlink>
      <w:r w:rsidRPr="002452AC">
        <w:rPr>
          <w:b/>
          <w:bCs/>
          <w:lang w:val="en"/>
        </w:rPr>
        <w:t xml:space="preserve"> 2.</w:t>
      </w:r>
      <w:r w:rsidRPr="002452AC">
        <w:rPr>
          <w:lang w:val="en"/>
        </w:rPr>
        <w:t xml:space="preserve"> The report under sub. </w:t>
      </w:r>
      <w:hyperlink r:id="rId116" w:tooltip="Statutes 55.18(2)(f)" w:history="1">
        <w:r w:rsidRPr="002452AC">
          <w:rPr>
            <w:rStyle w:val="Hyperlink"/>
            <w:lang w:val="en"/>
          </w:rPr>
          <w:t>(2) (</w:t>
        </w:r>
        <w:proofErr w:type="gramStart"/>
        <w:r w:rsidRPr="002452AC">
          <w:rPr>
            <w:rStyle w:val="Hyperlink"/>
            <w:lang w:val="en"/>
          </w:rPr>
          <w:t>f</w:t>
        </w:r>
        <w:proofErr w:type="gramEnd"/>
        <w:r w:rsidRPr="002452AC">
          <w:rPr>
            <w:rStyle w:val="Hyperlink"/>
            <w:lang w:val="en"/>
          </w:rPr>
          <w:t>)</w:t>
        </w:r>
      </w:hyperlink>
      <w:r w:rsidRPr="002452AC">
        <w:rPr>
          <w:lang w:val="en"/>
        </w:rPr>
        <w:t xml:space="preserve"> indicates that the individual no longer meets the standards for protective placement under s. </w:t>
      </w:r>
      <w:hyperlink r:id="rId117" w:tooltip="Statutes 55.08(1)" w:history="1">
        <w:r w:rsidRPr="002452AC">
          <w:rPr>
            <w:rStyle w:val="Hyperlink"/>
            <w:lang w:val="en"/>
          </w:rPr>
          <w:t>55.08 (1)</w:t>
        </w:r>
      </w:hyperlink>
      <w:r w:rsidRPr="002452AC">
        <w:rPr>
          <w:lang w:val="en"/>
        </w:rPr>
        <w:t>.</w:t>
      </w:r>
    </w:p>
    <w:p w:rsidR="002452AC" w:rsidRPr="002452AC" w:rsidRDefault="002452AC" w:rsidP="002452AC">
      <w:pPr>
        <w:rPr>
          <w:lang w:val="en"/>
        </w:rPr>
      </w:pPr>
      <w:hyperlink r:id="rId118"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d)3.</w:t>
        </w:r>
      </w:hyperlink>
      <w:r w:rsidRPr="002452AC">
        <w:rPr>
          <w:b/>
          <w:bCs/>
          <w:lang w:val="en"/>
        </w:rPr>
        <w:t xml:space="preserve"> 3.</w:t>
      </w:r>
      <w:r w:rsidRPr="002452AC">
        <w:rPr>
          <w:lang w:val="en"/>
        </w:rPr>
        <w:t xml:space="preserve"> The report under sub. </w:t>
      </w:r>
      <w:hyperlink r:id="rId119" w:tooltip="Statutes 55.18(2)(f)" w:history="1">
        <w:r w:rsidRPr="002452AC">
          <w:rPr>
            <w:rStyle w:val="Hyperlink"/>
            <w:lang w:val="en"/>
          </w:rPr>
          <w:t>(2) (</w:t>
        </w:r>
        <w:proofErr w:type="gramStart"/>
        <w:r w:rsidRPr="002452AC">
          <w:rPr>
            <w:rStyle w:val="Hyperlink"/>
            <w:lang w:val="en"/>
          </w:rPr>
          <w:t>f</w:t>
        </w:r>
        <w:proofErr w:type="gramEnd"/>
        <w:r w:rsidRPr="002452AC">
          <w:rPr>
            <w:rStyle w:val="Hyperlink"/>
            <w:lang w:val="en"/>
          </w:rPr>
          <w:t>)</w:t>
        </w:r>
      </w:hyperlink>
      <w:r w:rsidRPr="002452AC">
        <w:rPr>
          <w:lang w:val="en"/>
        </w:rPr>
        <w:t xml:space="preserve"> indicates that the current protective placement is not in the least restrictive environment consistent with the individual's needs. </w:t>
      </w:r>
    </w:p>
    <w:p w:rsidR="002452AC" w:rsidRPr="002452AC" w:rsidRDefault="002452AC" w:rsidP="002452AC">
      <w:pPr>
        <w:rPr>
          <w:lang w:val="en"/>
        </w:rPr>
      </w:pPr>
      <w:hyperlink r:id="rId120"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d)4.</w:t>
        </w:r>
      </w:hyperlink>
      <w:r w:rsidRPr="002452AC">
        <w:rPr>
          <w:b/>
          <w:bCs/>
          <w:lang w:val="en"/>
        </w:rPr>
        <w:t xml:space="preserve"> 4.</w:t>
      </w:r>
      <w:r w:rsidRPr="002452AC">
        <w:rPr>
          <w:lang w:val="en"/>
        </w:rPr>
        <w:t xml:space="preserve"> The report under sub. </w:t>
      </w:r>
      <w:hyperlink r:id="rId121" w:tooltip="Statutes 55.18(2)(f)" w:history="1">
        <w:r w:rsidRPr="002452AC">
          <w:rPr>
            <w:rStyle w:val="Hyperlink"/>
            <w:lang w:val="en"/>
          </w:rPr>
          <w:t>(2) (</w:t>
        </w:r>
        <w:proofErr w:type="gramStart"/>
        <w:r w:rsidRPr="002452AC">
          <w:rPr>
            <w:rStyle w:val="Hyperlink"/>
            <w:lang w:val="en"/>
          </w:rPr>
          <w:t>f</w:t>
        </w:r>
        <w:proofErr w:type="gramEnd"/>
        <w:r w:rsidRPr="002452AC">
          <w:rPr>
            <w:rStyle w:val="Hyperlink"/>
            <w:lang w:val="en"/>
          </w:rPr>
          <w:t>)</w:t>
        </w:r>
      </w:hyperlink>
      <w:r w:rsidRPr="002452AC">
        <w:rPr>
          <w:lang w:val="en"/>
        </w:rPr>
        <w:t xml:space="preserve"> indicates that the individual objects to the current protective placement. </w:t>
      </w:r>
    </w:p>
    <w:p w:rsidR="002452AC" w:rsidRPr="002452AC" w:rsidRDefault="002452AC" w:rsidP="002452AC">
      <w:pPr>
        <w:rPr>
          <w:lang w:val="en"/>
        </w:rPr>
      </w:pPr>
      <w:hyperlink r:id="rId122"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e)</w:t>
        </w:r>
      </w:hyperlink>
      <w:r w:rsidRPr="002452AC">
        <w:rPr>
          <w:b/>
          <w:bCs/>
          <w:lang w:val="en"/>
        </w:rPr>
        <w:t xml:space="preserve"> (e)</w:t>
      </w:r>
      <w:r w:rsidRPr="002452AC">
        <w:rPr>
          <w:lang w:val="en"/>
        </w:rPr>
        <w:t xml:space="preserve"> Following the hearing under par. </w:t>
      </w:r>
      <w:hyperlink r:id="rId123" w:tooltip="Statutes 55.18(3)(d)" w:history="1">
        <w:r w:rsidRPr="002452AC">
          <w:rPr>
            <w:rStyle w:val="Hyperlink"/>
            <w:lang w:val="en"/>
          </w:rPr>
          <w:t>(d)</w:t>
        </w:r>
      </w:hyperlink>
      <w:r w:rsidRPr="002452AC">
        <w:rPr>
          <w:lang w:val="en"/>
        </w:rPr>
        <w:t xml:space="preserve">, the court shall do one of the following: </w:t>
      </w:r>
    </w:p>
    <w:p w:rsidR="002452AC" w:rsidRPr="002452AC" w:rsidRDefault="002452AC" w:rsidP="002452AC">
      <w:pPr>
        <w:rPr>
          <w:lang w:val="en"/>
        </w:rPr>
      </w:pPr>
      <w:hyperlink r:id="rId124"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e)1.</w:t>
        </w:r>
      </w:hyperlink>
      <w:r w:rsidRPr="002452AC">
        <w:rPr>
          <w:b/>
          <w:bCs/>
          <w:lang w:val="en"/>
        </w:rPr>
        <w:t xml:space="preserve"> 1.</w:t>
      </w:r>
      <w:r w:rsidRPr="002452AC">
        <w:rPr>
          <w:lang w:val="en"/>
        </w:rPr>
        <w:t xml:space="preserve"> If the court finds that the individual continues to meet the standards under s. </w:t>
      </w:r>
      <w:hyperlink r:id="rId125" w:tooltip="Statutes 55.08(1)" w:history="1">
        <w:r w:rsidRPr="002452AC">
          <w:rPr>
            <w:rStyle w:val="Hyperlink"/>
            <w:lang w:val="en"/>
          </w:rPr>
          <w:t>55.08 (1)</w:t>
        </w:r>
      </w:hyperlink>
      <w:r w:rsidRPr="002452AC">
        <w:rPr>
          <w:lang w:val="en"/>
        </w:rPr>
        <w:t xml:space="preserve"> and the protective placement of the individual is in the least restrictive environment that is consistent with the requirements of s. </w:t>
      </w:r>
      <w:hyperlink r:id="rId126" w:tooltip="Statutes 55.12(3)" w:history="1">
        <w:r w:rsidRPr="002452AC">
          <w:rPr>
            <w:rStyle w:val="Hyperlink"/>
            <w:lang w:val="en"/>
          </w:rPr>
          <w:t>55.12 (3)</w:t>
        </w:r>
      </w:hyperlink>
      <w:r w:rsidRPr="002452AC">
        <w:rPr>
          <w:lang w:val="en"/>
        </w:rPr>
        <w:t xml:space="preserve">, </w:t>
      </w:r>
      <w:hyperlink r:id="rId127" w:tooltip="Statutes 55.12(4)" w:history="1">
        <w:r w:rsidRPr="002452AC">
          <w:rPr>
            <w:rStyle w:val="Hyperlink"/>
            <w:lang w:val="en"/>
          </w:rPr>
          <w:t>(4)</w:t>
        </w:r>
      </w:hyperlink>
      <w:r w:rsidRPr="002452AC">
        <w:rPr>
          <w:lang w:val="en"/>
        </w:rPr>
        <w:t xml:space="preserve">, and </w:t>
      </w:r>
      <w:hyperlink r:id="rId128" w:tooltip="Statutes 55.12(5)" w:history="1">
        <w:r w:rsidRPr="002452AC">
          <w:rPr>
            <w:rStyle w:val="Hyperlink"/>
            <w:lang w:val="en"/>
          </w:rPr>
          <w:t>(5)</w:t>
        </w:r>
      </w:hyperlink>
      <w:r w:rsidRPr="002452AC">
        <w:rPr>
          <w:lang w:val="en"/>
        </w:rPr>
        <w:t xml:space="preserve">, the court shall order the continuation of the protective placement in the facility in which the individual resides at the time of the hearing. The court shall include in the order the information relied upon as a basis for the order and shall make findings based on the standards under s. </w:t>
      </w:r>
      <w:hyperlink r:id="rId129" w:tooltip="Statutes 55.08(1)" w:history="1">
        <w:r w:rsidRPr="002452AC">
          <w:rPr>
            <w:rStyle w:val="Hyperlink"/>
            <w:lang w:val="en"/>
          </w:rPr>
          <w:t>55.08 (1)</w:t>
        </w:r>
      </w:hyperlink>
      <w:r w:rsidRPr="002452AC">
        <w:rPr>
          <w:lang w:val="en"/>
        </w:rPr>
        <w:t xml:space="preserve"> in support of the need for continuation of the protective placement. </w:t>
      </w:r>
    </w:p>
    <w:p w:rsidR="002452AC" w:rsidRPr="002452AC" w:rsidRDefault="002452AC" w:rsidP="002452AC">
      <w:pPr>
        <w:rPr>
          <w:lang w:val="en"/>
        </w:rPr>
      </w:pPr>
      <w:hyperlink r:id="rId130"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e)2.</w:t>
        </w:r>
      </w:hyperlink>
      <w:r w:rsidRPr="002452AC">
        <w:rPr>
          <w:b/>
          <w:bCs/>
          <w:lang w:val="en"/>
        </w:rPr>
        <w:t xml:space="preserve"> 2.</w:t>
      </w:r>
      <w:r w:rsidRPr="002452AC">
        <w:rPr>
          <w:lang w:val="en"/>
        </w:rPr>
        <w:t xml:space="preserve"> If the court finds that the individual continues to meet the standards under s. </w:t>
      </w:r>
      <w:hyperlink r:id="rId131" w:tooltip="Statutes 55.08(1)" w:history="1">
        <w:r w:rsidRPr="002452AC">
          <w:rPr>
            <w:rStyle w:val="Hyperlink"/>
            <w:lang w:val="en"/>
          </w:rPr>
          <w:t>55.08 (1)</w:t>
        </w:r>
      </w:hyperlink>
      <w:r w:rsidRPr="002452AC">
        <w:rPr>
          <w:lang w:val="en"/>
        </w:rPr>
        <w:t xml:space="preserve"> and the protective placement of the individual is not in the least restrictive environment that is consistent with the requirements of s. </w:t>
      </w:r>
      <w:hyperlink r:id="rId132" w:tooltip="Statutes 55.12(3)" w:history="1">
        <w:r w:rsidRPr="002452AC">
          <w:rPr>
            <w:rStyle w:val="Hyperlink"/>
            <w:lang w:val="en"/>
          </w:rPr>
          <w:t>55.12 (3)</w:t>
        </w:r>
      </w:hyperlink>
      <w:r w:rsidRPr="002452AC">
        <w:rPr>
          <w:lang w:val="en"/>
        </w:rPr>
        <w:t xml:space="preserve">, </w:t>
      </w:r>
      <w:hyperlink r:id="rId133" w:tooltip="Statutes 55.12(4)" w:history="1">
        <w:r w:rsidRPr="002452AC">
          <w:rPr>
            <w:rStyle w:val="Hyperlink"/>
            <w:lang w:val="en"/>
          </w:rPr>
          <w:t>(4)</w:t>
        </w:r>
      </w:hyperlink>
      <w:r w:rsidRPr="002452AC">
        <w:rPr>
          <w:lang w:val="en"/>
        </w:rPr>
        <w:t xml:space="preserve">, and </w:t>
      </w:r>
      <w:hyperlink r:id="rId134" w:tooltip="Statutes 55.12(5)" w:history="1">
        <w:r w:rsidRPr="002452AC">
          <w:rPr>
            <w:rStyle w:val="Hyperlink"/>
            <w:lang w:val="en"/>
          </w:rPr>
          <w:t>(5)</w:t>
        </w:r>
      </w:hyperlink>
      <w:r w:rsidRPr="002452AC">
        <w:rPr>
          <w:lang w:val="en"/>
        </w:rPr>
        <w:t xml:space="preserve">, the court shall order transfer of the individual to a protective placement that is in the least restrictive environment consistent with the requirements of s. </w:t>
      </w:r>
      <w:hyperlink r:id="rId135" w:tooltip="Statutes 55.12(3)" w:history="1">
        <w:r w:rsidRPr="002452AC">
          <w:rPr>
            <w:rStyle w:val="Hyperlink"/>
            <w:lang w:val="en"/>
          </w:rPr>
          <w:t>55.12 (3)</w:t>
        </w:r>
      </w:hyperlink>
      <w:r w:rsidRPr="002452AC">
        <w:rPr>
          <w:lang w:val="en"/>
        </w:rPr>
        <w:t xml:space="preserve">, </w:t>
      </w:r>
      <w:hyperlink r:id="rId136" w:tooltip="Statutes 55.12(4)" w:history="1">
        <w:r w:rsidRPr="002452AC">
          <w:rPr>
            <w:rStyle w:val="Hyperlink"/>
            <w:lang w:val="en"/>
          </w:rPr>
          <w:t>(4)</w:t>
        </w:r>
      </w:hyperlink>
      <w:r w:rsidRPr="002452AC">
        <w:rPr>
          <w:lang w:val="en"/>
        </w:rPr>
        <w:t xml:space="preserve">, and </w:t>
      </w:r>
      <w:hyperlink r:id="rId137" w:tooltip="Statutes 55.12(5)" w:history="1">
        <w:r w:rsidRPr="002452AC">
          <w:rPr>
            <w:rStyle w:val="Hyperlink"/>
            <w:lang w:val="en"/>
          </w:rPr>
          <w:t>(5)</w:t>
        </w:r>
      </w:hyperlink>
      <w:r w:rsidRPr="002452AC">
        <w:rPr>
          <w:lang w:val="en"/>
        </w:rPr>
        <w:t xml:space="preserve">. In lieu of ordering transfer of the individual to a specific facility, the court may order the county department of residence to develop or recommend a protective placement that is in the least restrictive environment consistent with the requirements of s. </w:t>
      </w:r>
      <w:hyperlink r:id="rId138" w:tooltip="Statutes 55.12(3)" w:history="1">
        <w:r w:rsidRPr="002452AC">
          <w:rPr>
            <w:rStyle w:val="Hyperlink"/>
            <w:lang w:val="en"/>
          </w:rPr>
          <w:t>55.12 (3)</w:t>
        </w:r>
      </w:hyperlink>
      <w:r w:rsidRPr="002452AC">
        <w:rPr>
          <w:lang w:val="en"/>
        </w:rPr>
        <w:t xml:space="preserve">, </w:t>
      </w:r>
      <w:hyperlink r:id="rId139" w:tooltip="Statutes 55.12(4)" w:history="1">
        <w:r w:rsidRPr="002452AC">
          <w:rPr>
            <w:rStyle w:val="Hyperlink"/>
            <w:lang w:val="en"/>
          </w:rPr>
          <w:t>(4)</w:t>
        </w:r>
      </w:hyperlink>
      <w:r w:rsidRPr="002452AC">
        <w:rPr>
          <w:lang w:val="en"/>
        </w:rPr>
        <w:t xml:space="preserve">, and </w:t>
      </w:r>
      <w:hyperlink r:id="rId140" w:tooltip="Statutes 55.12(5)" w:history="1">
        <w:r w:rsidRPr="002452AC">
          <w:rPr>
            <w:rStyle w:val="Hyperlink"/>
            <w:lang w:val="en"/>
          </w:rPr>
          <w:t>(5)</w:t>
        </w:r>
      </w:hyperlink>
      <w:r w:rsidRPr="002452AC">
        <w:rPr>
          <w:lang w:val="en"/>
        </w:rPr>
        <w:t xml:space="preserve"> and arrange for the individual's transfer to that protective placement within 60 days after the court's order. The court may extend this period to permit development of a protective placement. The court may order protective services as well as a transfer of protective placement. The court shall include in the order the information relied upon as a basis for the order and shall make findings based on the standards under s. </w:t>
      </w:r>
      <w:hyperlink r:id="rId141" w:tooltip="Statutes 55.08(1)" w:history="1">
        <w:r w:rsidRPr="002452AC">
          <w:rPr>
            <w:rStyle w:val="Hyperlink"/>
            <w:lang w:val="en"/>
          </w:rPr>
          <w:t>55.08 (1)</w:t>
        </w:r>
      </w:hyperlink>
      <w:r w:rsidRPr="002452AC">
        <w:rPr>
          <w:lang w:val="en"/>
        </w:rPr>
        <w:t xml:space="preserve"> in support of the need for continued protective placement. </w:t>
      </w:r>
    </w:p>
    <w:p w:rsidR="002452AC" w:rsidRPr="002452AC" w:rsidRDefault="002452AC" w:rsidP="002452AC">
      <w:pPr>
        <w:rPr>
          <w:lang w:val="en"/>
        </w:rPr>
      </w:pPr>
      <w:hyperlink r:id="rId142"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e)3.</w:t>
        </w:r>
      </w:hyperlink>
      <w:r w:rsidRPr="002452AC">
        <w:rPr>
          <w:b/>
          <w:bCs/>
          <w:lang w:val="en"/>
        </w:rPr>
        <w:t xml:space="preserve"> 3.</w:t>
      </w:r>
      <w:r w:rsidRPr="002452AC">
        <w:rPr>
          <w:lang w:val="en"/>
        </w:rPr>
        <w:t xml:space="preserve"> If the court finds that the individual no longer meets the standards under s. </w:t>
      </w:r>
      <w:hyperlink r:id="rId143" w:tooltip="Statutes 55.08(1)" w:history="1">
        <w:r w:rsidRPr="002452AC">
          <w:rPr>
            <w:rStyle w:val="Hyperlink"/>
            <w:lang w:val="en"/>
          </w:rPr>
          <w:t>55.08 (1)</w:t>
        </w:r>
      </w:hyperlink>
      <w:r w:rsidRPr="002452AC">
        <w:rPr>
          <w:lang w:val="en"/>
        </w:rPr>
        <w:t xml:space="preserve">, the court shall terminate the protective placement. If the protective placement is terminated, s. </w:t>
      </w:r>
      <w:hyperlink r:id="rId144" w:tooltip="Statutes 55.17(3)(c)1." w:history="1">
        <w:r w:rsidRPr="002452AC">
          <w:rPr>
            <w:rStyle w:val="Hyperlink"/>
            <w:lang w:val="en"/>
          </w:rPr>
          <w:t>55.17 (3) (c) 1.</w:t>
        </w:r>
      </w:hyperlink>
      <w:r w:rsidRPr="002452AC">
        <w:rPr>
          <w:lang w:val="en"/>
        </w:rPr>
        <w:t xml:space="preserve"> </w:t>
      </w:r>
      <w:proofErr w:type="gramStart"/>
      <w:r w:rsidRPr="002452AC">
        <w:rPr>
          <w:lang w:val="en"/>
        </w:rPr>
        <w:t>to</w:t>
      </w:r>
      <w:proofErr w:type="gramEnd"/>
      <w:r w:rsidRPr="002452AC">
        <w:rPr>
          <w:lang w:val="en"/>
        </w:rPr>
        <w:t xml:space="preserve"> </w:t>
      </w:r>
      <w:hyperlink r:id="rId145" w:tooltip="Statutes 55.17(3)(c)3." w:history="1">
        <w:r w:rsidRPr="002452AC">
          <w:rPr>
            <w:rStyle w:val="Hyperlink"/>
            <w:lang w:val="en"/>
          </w:rPr>
          <w:t>3.</w:t>
        </w:r>
      </w:hyperlink>
      <w:r w:rsidRPr="002452AC">
        <w:rPr>
          <w:lang w:val="en"/>
        </w:rPr>
        <w:t xml:space="preserve"> </w:t>
      </w:r>
      <w:proofErr w:type="gramStart"/>
      <w:r w:rsidRPr="002452AC">
        <w:rPr>
          <w:lang w:val="en"/>
        </w:rPr>
        <w:t>shall</w:t>
      </w:r>
      <w:proofErr w:type="gramEnd"/>
      <w:r w:rsidRPr="002452AC">
        <w:rPr>
          <w:lang w:val="en"/>
        </w:rPr>
        <w:t xml:space="preserve"> apply.</w:t>
      </w:r>
    </w:p>
    <w:p w:rsidR="002452AC" w:rsidRPr="002452AC" w:rsidRDefault="002452AC" w:rsidP="002452AC">
      <w:pPr>
        <w:rPr>
          <w:lang w:val="en"/>
        </w:rPr>
      </w:pPr>
      <w:hyperlink r:id="rId146"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f)</w:t>
        </w:r>
      </w:hyperlink>
      <w:r w:rsidRPr="002452AC">
        <w:rPr>
          <w:b/>
          <w:bCs/>
          <w:lang w:val="en"/>
        </w:rPr>
        <w:t xml:space="preserve"> (f)</w:t>
      </w:r>
      <w:r w:rsidRPr="002452AC">
        <w:rPr>
          <w:lang w:val="en"/>
        </w:rPr>
        <w:t xml:space="preserve"> The court shall provide a copy of the order made under par. </w:t>
      </w:r>
      <w:hyperlink r:id="rId147" w:tooltip="Statutes 55.18(3)(e)" w:history="1">
        <w:r w:rsidRPr="002452AC">
          <w:rPr>
            <w:rStyle w:val="Hyperlink"/>
            <w:lang w:val="en"/>
          </w:rPr>
          <w:t>(e)</w:t>
        </w:r>
      </w:hyperlink>
      <w:r w:rsidRPr="002452AC">
        <w:rPr>
          <w:lang w:val="en"/>
        </w:rPr>
        <w:t xml:space="preserve"> </w:t>
      </w:r>
      <w:proofErr w:type="gramStart"/>
      <w:r w:rsidRPr="002452AC">
        <w:rPr>
          <w:lang w:val="en"/>
        </w:rPr>
        <w:t>to</w:t>
      </w:r>
      <w:proofErr w:type="gramEnd"/>
      <w:r w:rsidRPr="002452AC">
        <w:rPr>
          <w:lang w:val="en"/>
        </w:rPr>
        <w:t xml:space="preserve"> all of the following:</w:t>
      </w:r>
    </w:p>
    <w:p w:rsidR="002452AC" w:rsidRPr="002452AC" w:rsidRDefault="002452AC" w:rsidP="002452AC">
      <w:pPr>
        <w:rPr>
          <w:lang w:val="en"/>
        </w:rPr>
      </w:pPr>
      <w:hyperlink r:id="rId148"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f)1.</w:t>
        </w:r>
      </w:hyperlink>
      <w:r w:rsidRPr="002452AC">
        <w:rPr>
          <w:b/>
          <w:bCs/>
          <w:lang w:val="en"/>
        </w:rPr>
        <w:t xml:space="preserve"> 1.</w:t>
      </w:r>
      <w:r w:rsidRPr="002452AC">
        <w:rPr>
          <w:lang w:val="en"/>
        </w:rPr>
        <w:t xml:space="preserve"> The individual. </w:t>
      </w:r>
    </w:p>
    <w:p w:rsidR="002452AC" w:rsidRPr="002452AC" w:rsidRDefault="002452AC" w:rsidP="002452AC">
      <w:pPr>
        <w:rPr>
          <w:lang w:val="en"/>
        </w:rPr>
      </w:pPr>
      <w:hyperlink r:id="rId149"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f)2.</w:t>
        </w:r>
      </w:hyperlink>
      <w:r w:rsidRPr="002452AC">
        <w:rPr>
          <w:b/>
          <w:bCs/>
          <w:lang w:val="en"/>
        </w:rPr>
        <w:t xml:space="preserve"> 2.</w:t>
      </w:r>
      <w:r w:rsidRPr="002452AC">
        <w:rPr>
          <w:lang w:val="en"/>
        </w:rPr>
        <w:t xml:space="preserve"> The individual's guardian, guardian ad litem, and legal counsel, if any, and the individual's agent under an activated power of attorney for health care, if any. </w:t>
      </w:r>
    </w:p>
    <w:p w:rsidR="002452AC" w:rsidRPr="002452AC" w:rsidRDefault="002452AC" w:rsidP="002452AC">
      <w:pPr>
        <w:rPr>
          <w:lang w:val="en"/>
        </w:rPr>
      </w:pPr>
      <w:hyperlink r:id="rId150"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f)3.</w:t>
        </w:r>
      </w:hyperlink>
      <w:r w:rsidRPr="002452AC">
        <w:rPr>
          <w:b/>
          <w:bCs/>
          <w:lang w:val="en"/>
        </w:rPr>
        <w:t xml:space="preserve"> 3.</w:t>
      </w:r>
      <w:r w:rsidRPr="002452AC">
        <w:rPr>
          <w:lang w:val="en"/>
        </w:rPr>
        <w:t xml:space="preserve"> The facility in which the individual resided when the petition for annual review was filed. </w:t>
      </w:r>
    </w:p>
    <w:p w:rsidR="002452AC" w:rsidRPr="002452AC" w:rsidRDefault="002452AC" w:rsidP="002452AC">
      <w:pPr>
        <w:rPr>
          <w:lang w:val="en"/>
        </w:rPr>
      </w:pPr>
      <w:hyperlink r:id="rId151" w:history="1">
        <w:r w:rsidRPr="002452AC">
          <w:rPr>
            <w:rStyle w:val="Hyperlink"/>
            <w:vanish/>
            <w:lang w:val="en"/>
          </w:rPr>
          <w:t>55.18(3</w:t>
        </w:r>
        <w:proofErr w:type="gramStart"/>
        <w:r w:rsidRPr="002452AC">
          <w:rPr>
            <w:rStyle w:val="Hyperlink"/>
            <w:vanish/>
            <w:lang w:val="en"/>
          </w:rPr>
          <w:t>)(</w:t>
        </w:r>
        <w:proofErr w:type="gramEnd"/>
        <w:r w:rsidRPr="002452AC">
          <w:rPr>
            <w:rStyle w:val="Hyperlink"/>
            <w:vanish/>
            <w:lang w:val="en"/>
          </w:rPr>
          <w:t>f)4.</w:t>
        </w:r>
      </w:hyperlink>
      <w:r w:rsidRPr="002452AC">
        <w:rPr>
          <w:b/>
          <w:bCs/>
          <w:lang w:val="en"/>
        </w:rPr>
        <w:t xml:space="preserve"> 4.</w:t>
      </w:r>
      <w:r w:rsidRPr="002452AC">
        <w:rPr>
          <w:lang w:val="en"/>
        </w:rPr>
        <w:t xml:space="preserve"> The county department under sub. </w:t>
      </w:r>
      <w:hyperlink r:id="rId152" w:tooltip="Statutes 55.18(1)(a)" w:history="1">
        <w:r w:rsidRPr="002452AC">
          <w:rPr>
            <w:rStyle w:val="Hyperlink"/>
            <w:lang w:val="en"/>
          </w:rPr>
          <w:t>(1) (</w:t>
        </w:r>
        <w:proofErr w:type="gramStart"/>
        <w:r w:rsidRPr="002452AC">
          <w:rPr>
            <w:rStyle w:val="Hyperlink"/>
            <w:lang w:val="en"/>
          </w:rPr>
          <w:t>a</w:t>
        </w:r>
        <w:proofErr w:type="gramEnd"/>
        <w:r w:rsidRPr="002452AC">
          <w:rPr>
            <w:rStyle w:val="Hyperlink"/>
            <w:lang w:val="en"/>
          </w:rPr>
          <w:t>)</w:t>
        </w:r>
      </w:hyperlink>
      <w:r w:rsidRPr="002452AC">
        <w:rPr>
          <w:lang w:val="en"/>
        </w:rPr>
        <w:t xml:space="preserve"> and, if relevant, sub. </w:t>
      </w:r>
      <w:hyperlink r:id="rId153" w:tooltip="Statutes 55.18(1m)" w:history="1">
        <w:r w:rsidRPr="002452AC">
          <w:rPr>
            <w:rStyle w:val="Hyperlink"/>
            <w:lang w:val="en"/>
          </w:rPr>
          <w:t>(1m)</w:t>
        </w:r>
      </w:hyperlink>
      <w:r w:rsidRPr="002452AC">
        <w:rPr>
          <w:lang w:val="en"/>
        </w:rPr>
        <w:t>.</w:t>
      </w:r>
    </w:p>
    <w:p w:rsidR="002452AC" w:rsidRPr="002452AC" w:rsidRDefault="002452AC" w:rsidP="002452AC">
      <w:pPr>
        <w:rPr>
          <w:lang w:val="en"/>
        </w:rPr>
      </w:pPr>
      <w:hyperlink r:id="rId154" w:history="1">
        <w:r w:rsidRPr="002452AC">
          <w:rPr>
            <w:rStyle w:val="Hyperlink"/>
            <w:vanish/>
            <w:lang w:val="en"/>
          </w:rPr>
          <w:t>55.18(4)</w:t>
        </w:r>
      </w:hyperlink>
      <w:r w:rsidRPr="002452AC">
        <w:rPr>
          <w:b/>
          <w:bCs/>
          <w:lang w:val="en"/>
        </w:rPr>
        <w:t xml:space="preserve"> (4</w:t>
      </w:r>
      <w:proofErr w:type="gramStart"/>
      <w:r w:rsidRPr="002452AC">
        <w:rPr>
          <w:b/>
          <w:bCs/>
          <w:lang w:val="en"/>
        </w:rPr>
        <w:t>)</w:t>
      </w:r>
      <w:proofErr w:type="gramEnd"/>
      <w:r w:rsidRPr="002452AC">
        <w:rPr>
          <w:b/>
          <w:bCs/>
          <w:lang w:val="en"/>
        </w:rPr>
        <w:t> </w:t>
      </w:r>
      <w:r w:rsidRPr="002452AC">
        <w:rPr>
          <w:lang w:val="en"/>
        </w:rPr>
        <w:t xml:space="preserve">Establishment of county policy. The county department shall ensure that no later than 180 days after November 1, 2006, the county establishes a written policy that specifies procedures to be followed in the county that are designed to ensure that annual reviews of all individuals who are subject to orders for protective placement under s. </w:t>
      </w:r>
      <w:hyperlink r:id="rId155" w:tooltip="Statutes 55.12" w:history="1">
        <w:r w:rsidRPr="002452AC">
          <w:rPr>
            <w:rStyle w:val="Hyperlink"/>
            <w:lang w:val="en"/>
          </w:rPr>
          <w:t>55.12</w:t>
        </w:r>
      </w:hyperlink>
      <w:r w:rsidRPr="002452AC">
        <w:rPr>
          <w:lang w:val="en"/>
        </w:rPr>
        <w:t xml:space="preserve"> or to orders for protective placement initially issued under s. </w:t>
      </w:r>
      <w:hyperlink r:id="rId156" w:tooltip="2003 Statutes 55.06(9)(a)" w:history="1">
        <w:r w:rsidRPr="002452AC">
          <w:rPr>
            <w:rStyle w:val="Hyperlink"/>
            <w:lang w:val="en"/>
          </w:rPr>
          <w:t>55.06 (9) (a)</w:t>
        </w:r>
      </w:hyperlink>
      <w:r w:rsidRPr="002452AC">
        <w:rPr>
          <w:lang w:val="en"/>
        </w:rPr>
        <w:t xml:space="preserve">, 2003 stats., residing in the county are conducted as required by this section. The county department shall maintain a copy of the written policy and shall make the policy available for public inspection. </w:t>
      </w:r>
    </w:p>
    <w:p w:rsidR="002452AC" w:rsidRPr="002452AC" w:rsidRDefault="002452AC" w:rsidP="002452AC">
      <w:pPr>
        <w:rPr>
          <w:lang w:val="en"/>
        </w:rPr>
      </w:pPr>
      <w:hyperlink r:id="rId157" w:history="1">
        <w:r w:rsidRPr="002452AC">
          <w:rPr>
            <w:rStyle w:val="Hyperlink"/>
            <w:vanish/>
            <w:lang w:val="en"/>
          </w:rPr>
          <w:t>55.18(5)</w:t>
        </w:r>
      </w:hyperlink>
      <w:r w:rsidRPr="002452AC">
        <w:rPr>
          <w:b/>
          <w:bCs/>
          <w:lang w:val="en"/>
        </w:rPr>
        <w:t xml:space="preserve"> (5</w:t>
      </w:r>
      <w:proofErr w:type="gramStart"/>
      <w:r w:rsidRPr="002452AC">
        <w:rPr>
          <w:b/>
          <w:bCs/>
          <w:lang w:val="en"/>
        </w:rPr>
        <w:t>)</w:t>
      </w:r>
      <w:proofErr w:type="gramEnd"/>
      <w:r w:rsidRPr="002452AC">
        <w:rPr>
          <w:b/>
          <w:bCs/>
          <w:lang w:val="en"/>
        </w:rPr>
        <w:t> </w:t>
      </w:r>
      <w:r w:rsidRPr="002452AC">
        <w:rPr>
          <w:lang w:val="en"/>
        </w:rPr>
        <w:t xml:space="preserve">Report by register in probate. By the first January 31 after November 1, 2006, and by every January 31 thereafter, the register in probate of each county shall file with the chief judge of the judicial administrative district a statement indicating whether each report and petition required to be filed by the county department under sub. </w:t>
      </w:r>
      <w:hyperlink r:id="rId158" w:tooltip="Statutes 55.18(1)" w:history="1">
        <w:r w:rsidRPr="002452AC">
          <w:rPr>
            <w:rStyle w:val="Hyperlink"/>
            <w:lang w:val="en"/>
          </w:rPr>
          <w:t>(1)</w:t>
        </w:r>
      </w:hyperlink>
      <w:r w:rsidRPr="002452AC">
        <w:rPr>
          <w:lang w:val="en"/>
        </w:rPr>
        <w:t xml:space="preserve"> </w:t>
      </w:r>
      <w:proofErr w:type="gramStart"/>
      <w:r w:rsidRPr="002452AC">
        <w:rPr>
          <w:lang w:val="en"/>
        </w:rPr>
        <w:t>that</w:t>
      </w:r>
      <w:proofErr w:type="gramEnd"/>
      <w:r w:rsidRPr="002452AC">
        <w:rPr>
          <w:lang w:val="en"/>
        </w:rPr>
        <w:t xml:space="preserve"> year has been filed. If the statement indicates that a required report or petition has not been filed, the statement shall include an explanation of the reasons the report or petition has not been filed. </w:t>
      </w:r>
    </w:p>
    <w:p w:rsidR="002452AC" w:rsidRPr="002452AC" w:rsidRDefault="002452AC" w:rsidP="002452AC">
      <w:pPr>
        <w:rPr>
          <w:lang w:val="en"/>
        </w:rPr>
      </w:pPr>
      <w:r w:rsidRPr="002452AC">
        <w:rPr>
          <w:vanish/>
          <w:lang w:val="en"/>
        </w:rPr>
        <w:t>55.18 History</w:t>
      </w:r>
      <w:r w:rsidRPr="002452AC">
        <w:rPr>
          <w:lang w:val="en"/>
        </w:rPr>
        <w:t xml:space="preserve"> </w:t>
      </w:r>
      <w:proofErr w:type="spellStart"/>
      <w:r w:rsidRPr="002452AC">
        <w:rPr>
          <w:b/>
          <w:bCs/>
          <w:lang w:val="en"/>
        </w:rPr>
        <w:t>History</w:t>
      </w:r>
      <w:proofErr w:type="spellEnd"/>
      <w:r w:rsidRPr="002452AC">
        <w:rPr>
          <w:b/>
          <w:bCs/>
          <w:lang w:val="en"/>
        </w:rPr>
        <w:t xml:space="preserve">: </w:t>
      </w:r>
      <w:hyperlink r:id="rId159" w:tooltip="2005 Acts 264" w:history="1">
        <w:r w:rsidRPr="002452AC">
          <w:rPr>
            <w:rStyle w:val="Hyperlink"/>
            <w:lang w:val="en"/>
          </w:rPr>
          <w:t>2005 a. 264</w:t>
        </w:r>
      </w:hyperlink>
      <w:r w:rsidRPr="002452AC">
        <w:rPr>
          <w:lang w:val="en"/>
        </w:rPr>
        <w:t xml:space="preserve"> ss. </w:t>
      </w:r>
      <w:hyperlink r:id="rId160" w:tooltip="2005 Acts 264, s. 140" w:history="1">
        <w:r w:rsidRPr="002452AC">
          <w:rPr>
            <w:rStyle w:val="Hyperlink"/>
            <w:lang w:val="en"/>
          </w:rPr>
          <w:t>140</w:t>
        </w:r>
      </w:hyperlink>
      <w:r w:rsidRPr="002452AC">
        <w:rPr>
          <w:lang w:val="en"/>
        </w:rPr>
        <w:t xml:space="preserve">, </w:t>
      </w:r>
      <w:hyperlink r:id="rId161" w:tooltip="2005 Acts 264, s. 141" w:history="1">
        <w:r w:rsidRPr="002452AC">
          <w:rPr>
            <w:rStyle w:val="Hyperlink"/>
            <w:lang w:val="en"/>
          </w:rPr>
          <w:t>141</w:t>
        </w:r>
      </w:hyperlink>
      <w:r w:rsidRPr="002452AC">
        <w:rPr>
          <w:lang w:val="en"/>
        </w:rPr>
        <w:t xml:space="preserve">, </w:t>
      </w:r>
      <w:hyperlink r:id="rId162" w:tooltip="2005 Acts 264, s. 169" w:history="1">
        <w:r w:rsidRPr="002452AC">
          <w:rPr>
            <w:rStyle w:val="Hyperlink"/>
            <w:lang w:val="en"/>
          </w:rPr>
          <w:t>169</w:t>
        </w:r>
      </w:hyperlink>
      <w:r w:rsidRPr="002452AC">
        <w:rPr>
          <w:lang w:val="en"/>
        </w:rPr>
        <w:t xml:space="preserve">; </w:t>
      </w:r>
      <w:hyperlink r:id="rId163" w:tooltip="2007 Acts 20" w:history="1">
        <w:r w:rsidRPr="002452AC">
          <w:rPr>
            <w:rStyle w:val="Hyperlink"/>
            <w:lang w:val="en"/>
          </w:rPr>
          <w:t>2007 a. 20</w:t>
        </w:r>
      </w:hyperlink>
      <w:r w:rsidRPr="002452AC">
        <w:rPr>
          <w:lang w:val="en"/>
        </w:rPr>
        <w:t xml:space="preserve">, </w:t>
      </w:r>
      <w:hyperlink r:id="rId164" w:tooltip="2007 Acts 45" w:history="1">
        <w:r w:rsidRPr="002452AC">
          <w:rPr>
            <w:rStyle w:val="Hyperlink"/>
            <w:lang w:val="en"/>
          </w:rPr>
          <w:t>45</w:t>
        </w:r>
      </w:hyperlink>
      <w:r w:rsidRPr="002452AC">
        <w:rPr>
          <w:lang w:val="en"/>
        </w:rPr>
        <w:t xml:space="preserve">; </w:t>
      </w:r>
      <w:hyperlink r:id="rId165" w:tooltip="2015 Acts 197" w:history="1">
        <w:r w:rsidRPr="002452AC">
          <w:rPr>
            <w:rStyle w:val="Hyperlink"/>
            <w:lang w:val="en"/>
          </w:rPr>
          <w:t>2015 a. 197</w:t>
        </w:r>
      </w:hyperlink>
      <w:r w:rsidRPr="002452AC">
        <w:rPr>
          <w:lang w:val="en"/>
        </w:rPr>
        <w:t xml:space="preserve"> s. </w:t>
      </w:r>
      <w:hyperlink r:id="rId166" w:tooltip="2015 Acts 197, s. 51" w:history="1">
        <w:r w:rsidRPr="002452AC">
          <w:rPr>
            <w:rStyle w:val="Hyperlink"/>
            <w:lang w:val="en"/>
          </w:rPr>
          <w:t>51</w:t>
        </w:r>
      </w:hyperlink>
      <w:r w:rsidRPr="002452AC">
        <w:rPr>
          <w:lang w:val="en"/>
        </w:rPr>
        <w:t>.</w:t>
      </w:r>
    </w:p>
    <w:p w:rsidR="001E5EBC" w:rsidRDefault="001E5EBC"/>
    <w:sectPr w:rsidR="001E5EBC">
      <w:headerReference w:type="default" r:id="rId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2AC" w:rsidRDefault="002452AC" w:rsidP="002452AC">
      <w:pPr>
        <w:spacing w:after="0" w:line="240" w:lineRule="auto"/>
      </w:pPr>
      <w:r>
        <w:separator/>
      </w:r>
    </w:p>
  </w:endnote>
  <w:endnote w:type="continuationSeparator" w:id="0">
    <w:p w:rsidR="002452AC" w:rsidRDefault="002452AC" w:rsidP="0024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2AC" w:rsidRDefault="002452AC" w:rsidP="002452AC">
      <w:pPr>
        <w:spacing w:after="0" w:line="240" w:lineRule="auto"/>
      </w:pPr>
      <w:r>
        <w:separator/>
      </w:r>
    </w:p>
  </w:footnote>
  <w:footnote w:type="continuationSeparator" w:id="0">
    <w:p w:rsidR="002452AC" w:rsidRDefault="002452AC" w:rsidP="00245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2AC" w:rsidRPr="002452AC" w:rsidRDefault="002452AC" w:rsidP="002452AC">
    <w:pPr>
      <w:pStyle w:val="Header"/>
      <w:jc w:val="center"/>
      <w:rPr>
        <w:b/>
        <w:sz w:val="28"/>
        <w:szCs w:val="28"/>
      </w:rPr>
    </w:pPr>
    <w:r w:rsidRPr="002452AC">
      <w:rPr>
        <w:b/>
        <w:sz w:val="28"/>
        <w:szCs w:val="28"/>
      </w:rPr>
      <w:t>Chapter 55.18 Annual Review of Protective Placement</w:t>
    </w:r>
  </w:p>
  <w:p w:rsidR="002452AC" w:rsidRDefault="002452AC" w:rsidP="002452AC">
    <w:pPr>
      <w:pStyle w:val="Header"/>
      <w:jc w:val="center"/>
    </w:pPr>
    <w:hyperlink r:id="rId1" w:history="1">
      <w:r w:rsidRPr="00D42382">
        <w:rPr>
          <w:rStyle w:val="Hyperlink"/>
        </w:rPr>
        <w:t>https://docs.legis.wisconsin.gov/statutes/statutes/55/18</w:t>
      </w:r>
    </w:hyperlink>
  </w:p>
  <w:p w:rsidR="002452AC" w:rsidRDefault="00245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AC"/>
    <w:rsid w:val="001E5EBC"/>
    <w:rsid w:val="0024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415F1"/>
  <w15:chartTrackingRefBased/>
  <w15:docId w15:val="{EED9BF3D-B80D-4F48-9B83-246B0971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2AC"/>
    <w:rPr>
      <w:color w:val="0000FF" w:themeColor="hyperlink"/>
      <w:u w:val="single"/>
    </w:rPr>
  </w:style>
  <w:style w:type="paragraph" w:styleId="Header">
    <w:name w:val="header"/>
    <w:basedOn w:val="Normal"/>
    <w:link w:val="HeaderChar"/>
    <w:uiPriority w:val="99"/>
    <w:unhideWhenUsed/>
    <w:rsid w:val="00245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2AC"/>
  </w:style>
  <w:style w:type="paragraph" w:styleId="Footer">
    <w:name w:val="footer"/>
    <w:basedOn w:val="Normal"/>
    <w:link w:val="FooterChar"/>
    <w:uiPriority w:val="99"/>
    <w:unhideWhenUsed/>
    <w:rsid w:val="00245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327174">
      <w:bodyDiv w:val="1"/>
      <w:marLeft w:val="0"/>
      <w:marRight w:val="0"/>
      <w:marTop w:val="0"/>
      <w:marBottom w:val="0"/>
      <w:divBdr>
        <w:top w:val="none" w:sz="0" w:space="0" w:color="auto"/>
        <w:left w:val="none" w:sz="0" w:space="0" w:color="auto"/>
        <w:bottom w:val="none" w:sz="0" w:space="0" w:color="auto"/>
        <w:right w:val="none" w:sz="0" w:space="0" w:color="auto"/>
      </w:divBdr>
      <w:divsChild>
        <w:div w:id="749931108">
          <w:marLeft w:val="0"/>
          <w:marRight w:val="0"/>
          <w:marTop w:val="0"/>
          <w:marBottom w:val="0"/>
          <w:divBdr>
            <w:top w:val="none" w:sz="0" w:space="0" w:color="auto"/>
            <w:left w:val="none" w:sz="0" w:space="0" w:color="auto"/>
            <w:bottom w:val="none" w:sz="0" w:space="0" w:color="auto"/>
            <w:right w:val="none" w:sz="0" w:space="0" w:color="auto"/>
          </w:divBdr>
          <w:divsChild>
            <w:div w:id="770860781">
              <w:marLeft w:val="0"/>
              <w:marRight w:val="0"/>
              <w:marTop w:val="0"/>
              <w:marBottom w:val="0"/>
              <w:divBdr>
                <w:top w:val="none" w:sz="0" w:space="0" w:color="auto"/>
                <w:left w:val="none" w:sz="0" w:space="0" w:color="auto"/>
                <w:bottom w:val="none" w:sz="0" w:space="0" w:color="auto"/>
                <w:right w:val="none" w:sz="0" w:space="0" w:color="auto"/>
              </w:divBdr>
              <w:divsChild>
                <w:div w:id="428085237">
                  <w:marLeft w:val="600"/>
                  <w:marRight w:val="240"/>
                  <w:marTop w:val="240"/>
                  <w:marBottom w:val="240"/>
                  <w:divBdr>
                    <w:top w:val="none" w:sz="0" w:space="0" w:color="auto"/>
                    <w:left w:val="none" w:sz="0" w:space="0" w:color="auto"/>
                    <w:bottom w:val="none" w:sz="0" w:space="0" w:color="auto"/>
                    <w:right w:val="none" w:sz="0" w:space="0" w:color="auto"/>
                  </w:divBdr>
                  <w:divsChild>
                    <w:div w:id="1310016647">
                      <w:marLeft w:val="0"/>
                      <w:marRight w:val="0"/>
                      <w:marTop w:val="245"/>
                      <w:marBottom w:val="43"/>
                      <w:divBdr>
                        <w:top w:val="none" w:sz="0" w:space="0" w:color="auto"/>
                        <w:left w:val="none" w:sz="0" w:space="0" w:color="auto"/>
                        <w:bottom w:val="none" w:sz="0" w:space="0" w:color="auto"/>
                        <w:right w:val="none" w:sz="0" w:space="0" w:color="auto"/>
                      </w:divBdr>
                    </w:div>
                    <w:div w:id="302390880">
                      <w:marLeft w:val="0"/>
                      <w:marRight w:val="0"/>
                      <w:marTop w:val="43"/>
                      <w:marBottom w:val="43"/>
                      <w:divBdr>
                        <w:top w:val="none" w:sz="0" w:space="0" w:color="auto"/>
                        <w:left w:val="none" w:sz="0" w:space="0" w:color="auto"/>
                        <w:bottom w:val="none" w:sz="0" w:space="0" w:color="auto"/>
                        <w:right w:val="none" w:sz="0" w:space="0" w:color="auto"/>
                      </w:divBdr>
                    </w:div>
                    <w:div w:id="1583828366">
                      <w:marLeft w:val="0"/>
                      <w:marRight w:val="0"/>
                      <w:marTop w:val="43"/>
                      <w:marBottom w:val="43"/>
                      <w:divBdr>
                        <w:top w:val="none" w:sz="0" w:space="0" w:color="auto"/>
                        <w:left w:val="none" w:sz="0" w:space="0" w:color="auto"/>
                        <w:bottom w:val="none" w:sz="0" w:space="0" w:color="auto"/>
                        <w:right w:val="none" w:sz="0" w:space="0" w:color="auto"/>
                      </w:divBdr>
                    </w:div>
                    <w:div w:id="1850488897">
                      <w:marLeft w:val="0"/>
                      <w:marRight w:val="0"/>
                      <w:marTop w:val="43"/>
                      <w:marBottom w:val="43"/>
                      <w:divBdr>
                        <w:top w:val="none" w:sz="0" w:space="0" w:color="auto"/>
                        <w:left w:val="none" w:sz="0" w:space="0" w:color="auto"/>
                        <w:bottom w:val="none" w:sz="0" w:space="0" w:color="auto"/>
                        <w:right w:val="none" w:sz="0" w:space="0" w:color="auto"/>
                      </w:divBdr>
                    </w:div>
                    <w:div w:id="730927188">
                      <w:marLeft w:val="0"/>
                      <w:marRight w:val="0"/>
                      <w:marTop w:val="43"/>
                      <w:marBottom w:val="43"/>
                      <w:divBdr>
                        <w:top w:val="none" w:sz="0" w:space="0" w:color="auto"/>
                        <w:left w:val="none" w:sz="0" w:space="0" w:color="auto"/>
                        <w:bottom w:val="none" w:sz="0" w:space="0" w:color="auto"/>
                        <w:right w:val="none" w:sz="0" w:space="0" w:color="auto"/>
                      </w:divBdr>
                    </w:div>
                    <w:div w:id="2041740869">
                      <w:marLeft w:val="0"/>
                      <w:marRight w:val="0"/>
                      <w:marTop w:val="43"/>
                      <w:marBottom w:val="43"/>
                      <w:divBdr>
                        <w:top w:val="none" w:sz="0" w:space="0" w:color="auto"/>
                        <w:left w:val="none" w:sz="0" w:space="0" w:color="auto"/>
                        <w:bottom w:val="none" w:sz="0" w:space="0" w:color="auto"/>
                        <w:right w:val="none" w:sz="0" w:space="0" w:color="auto"/>
                      </w:divBdr>
                    </w:div>
                    <w:div w:id="1130706040">
                      <w:marLeft w:val="0"/>
                      <w:marRight w:val="0"/>
                      <w:marTop w:val="43"/>
                      <w:marBottom w:val="43"/>
                      <w:divBdr>
                        <w:top w:val="none" w:sz="0" w:space="0" w:color="auto"/>
                        <w:left w:val="none" w:sz="0" w:space="0" w:color="auto"/>
                        <w:bottom w:val="none" w:sz="0" w:space="0" w:color="auto"/>
                        <w:right w:val="none" w:sz="0" w:space="0" w:color="auto"/>
                      </w:divBdr>
                    </w:div>
                    <w:div w:id="1888492070">
                      <w:marLeft w:val="0"/>
                      <w:marRight w:val="0"/>
                      <w:marTop w:val="43"/>
                      <w:marBottom w:val="43"/>
                      <w:divBdr>
                        <w:top w:val="none" w:sz="0" w:space="0" w:color="auto"/>
                        <w:left w:val="none" w:sz="0" w:space="0" w:color="auto"/>
                        <w:bottom w:val="none" w:sz="0" w:space="0" w:color="auto"/>
                        <w:right w:val="none" w:sz="0" w:space="0" w:color="auto"/>
                      </w:divBdr>
                    </w:div>
                    <w:div w:id="660042458">
                      <w:marLeft w:val="0"/>
                      <w:marRight w:val="0"/>
                      <w:marTop w:val="43"/>
                      <w:marBottom w:val="43"/>
                      <w:divBdr>
                        <w:top w:val="none" w:sz="0" w:space="0" w:color="auto"/>
                        <w:left w:val="none" w:sz="0" w:space="0" w:color="auto"/>
                        <w:bottom w:val="none" w:sz="0" w:space="0" w:color="auto"/>
                        <w:right w:val="none" w:sz="0" w:space="0" w:color="auto"/>
                      </w:divBdr>
                    </w:div>
                    <w:div w:id="1305695932">
                      <w:marLeft w:val="0"/>
                      <w:marRight w:val="0"/>
                      <w:marTop w:val="43"/>
                      <w:marBottom w:val="43"/>
                      <w:divBdr>
                        <w:top w:val="none" w:sz="0" w:space="0" w:color="auto"/>
                        <w:left w:val="none" w:sz="0" w:space="0" w:color="auto"/>
                        <w:bottom w:val="none" w:sz="0" w:space="0" w:color="auto"/>
                        <w:right w:val="none" w:sz="0" w:space="0" w:color="auto"/>
                      </w:divBdr>
                    </w:div>
                    <w:div w:id="2079791294">
                      <w:marLeft w:val="0"/>
                      <w:marRight w:val="0"/>
                      <w:marTop w:val="43"/>
                      <w:marBottom w:val="43"/>
                      <w:divBdr>
                        <w:top w:val="none" w:sz="0" w:space="0" w:color="auto"/>
                        <w:left w:val="none" w:sz="0" w:space="0" w:color="auto"/>
                        <w:bottom w:val="none" w:sz="0" w:space="0" w:color="auto"/>
                        <w:right w:val="none" w:sz="0" w:space="0" w:color="auto"/>
                      </w:divBdr>
                    </w:div>
                    <w:div w:id="765417090">
                      <w:marLeft w:val="0"/>
                      <w:marRight w:val="0"/>
                      <w:marTop w:val="0"/>
                      <w:marBottom w:val="0"/>
                      <w:divBdr>
                        <w:top w:val="none" w:sz="0" w:space="0" w:color="auto"/>
                        <w:left w:val="none" w:sz="0" w:space="0" w:color="auto"/>
                        <w:bottom w:val="none" w:sz="0" w:space="0" w:color="auto"/>
                        <w:right w:val="none" w:sz="0" w:space="0" w:color="auto"/>
                      </w:divBdr>
                    </w:div>
                    <w:div w:id="1774983213">
                      <w:marLeft w:val="0"/>
                      <w:marRight w:val="0"/>
                      <w:marTop w:val="0"/>
                      <w:marBottom w:val="0"/>
                      <w:divBdr>
                        <w:top w:val="none" w:sz="0" w:space="0" w:color="auto"/>
                        <w:left w:val="none" w:sz="0" w:space="0" w:color="auto"/>
                        <w:bottom w:val="none" w:sz="0" w:space="0" w:color="auto"/>
                        <w:right w:val="none" w:sz="0" w:space="0" w:color="auto"/>
                      </w:divBdr>
                    </w:div>
                    <w:div w:id="2088309605">
                      <w:marLeft w:val="0"/>
                      <w:marRight w:val="0"/>
                      <w:marTop w:val="43"/>
                      <w:marBottom w:val="43"/>
                      <w:divBdr>
                        <w:top w:val="none" w:sz="0" w:space="0" w:color="auto"/>
                        <w:left w:val="none" w:sz="0" w:space="0" w:color="auto"/>
                        <w:bottom w:val="none" w:sz="0" w:space="0" w:color="auto"/>
                        <w:right w:val="none" w:sz="0" w:space="0" w:color="auto"/>
                      </w:divBdr>
                    </w:div>
                    <w:div w:id="406002431">
                      <w:marLeft w:val="0"/>
                      <w:marRight w:val="0"/>
                      <w:marTop w:val="43"/>
                      <w:marBottom w:val="43"/>
                      <w:divBdr>
                        <w:top w:val="none" w:sz="0" w:space="0" w:color="auto"/>
                        <w:left w:val="none" w:sz="0" w:space="0" w:color="auto"/>
                        <w:bottom w:val="none" w:sz="0" w:space="0" w:color="auto"/>
                        <w:right w:val="none" w:sz="0" w:space="0" w:color="auto"/>
                      </w:divBdr>
                    </w:div>
                    <w:div w:id="1258058457">
                      <w:marLeft w:val="0"/>
                      <w:marRight w:val="0"/>
                      <w:marTop w:val="43"/>
                      <w:marBottom w:val="43"/>
                      <w:divBdr>
                        <w:top w:val="none" w:sz="0" w:space="0" w:color="auto"/>
                        <w:left w:val="none" w:sz="0" w:space="0" w:color="auto"/>
                        <w:bottom w:val="none" w:sz="0" w:space="0" w:color="auto"/>
                        <w:right w:val="none" w:sz="0" w:space="0" w:color="auto"/>
                      </w:divBdr>
                    </w:div>
                    <w:div w:id="128985051">
                      <w:marLeft w:val="0"/>
                      <w:marRight w:val="0"/>
                      <w:marTop w:val="43"/>
                      <w:marBottom w:val="43"/>
                      <w:divBdr>
                        <w:top w:val="none" w:sz="0" w:space="0" w:color="auto"/>
                        <w:left w:val="none" w:sz="0" w:space="0" w:color="auto"/>
                        <w:bottom w:val="none" w:sz="0" w:space="0" w:color="auto"/>
                        <w:right w:val="none" w:sz="0" w:space="0" w:color="auto"/>
                      </w:divBdr>
                    </w:div>
                    <w:div w:id="137890537">
                      <w:marLeft w:val="0"/>
                      <w:marRight w:val="0"/>
                      <w:marTop w:val="43"/>
                      <w:marBottom w:val="43"/>
                      <w:divBdr>
                        <w:top w:val="none" w:sz="0" w:space="0" w:color="auto"/>
                        <w:left w:val="none" w:sz="0" w:space="0" w:color="auto"/>
                        <w:bottom w:val="none" w:sz="0" w:space="0" w:color="auto"/>
                        <w:right w:val="none" w:sz="0" w:space="0" w:color="auto"/>
                      </w:divBdr>
                    </w:div>
                    <w:div w:id="705563033">
                      <w:marLeft w:val="0"/>
                      <w:marRight w:val="0"/>
                      <w:marTop w:val="43"/>
                      <w:marBottom w:val="43"/>
                      <w:divBdr>
                        <w:top w:val="none" w:sz="0" w:space="0" w:color="auto"/>
                        <w:left w:val="none" w:sz="0" w:space="0" w:color="auto"/>
                        <w:bottom w:val="none" w:sz="0" w:space="0" w:color="auto"/>
                        <w:right w:val="none" w:sz="0" w:space="0" w:color="auto"/>
                      </w:divBdr>
                    </w:div>
                    <w:div w:id="1052192540">
                      <w:marLeft w:val="0"/>
                      <w:marRight w:val="0"/>
                      <w:marTop w:val="43"/>
                      <w:marBottom w:val="43"/>
                      <w:divBdr>
                        <w:top w:val="none" w:sz="0" w:space="0" w:color="auto"/>
                        <w:left w:val="none" w:sz="0" w:space="0" w:color="auto"/>
                        <w:bottom w:val="none" w:sz="0" w:space="0" w:color="auto"/>
                        <w:right w:val="none" w:sz="0" w:space="0" w:color="auto"/>
                      </w:divBdr>
                    </w:div>
                    <w:div w:id="1487672543">
                      <w:marLeft w:val="0"/>
                      <w:marRight w:val="0"/>
                      <w:marTop w:val="43"/>
                      <w:marBottom w:val="43"/>
                      <w:divBdr>
                        <w:top w:val="none" w:sz="0" w:space="0" w:color="auto"/>
                        <w:left w:val="none" w:sz="0" w:space="0" w:color="auto"/>
                        <w:bottom w:val="none" w:sz="0" w:space="0" w:color="auto"/>
                        <w:right w:val="none" w:sz="0" w:space="0" w:color="auto"/>
                      </w:divBdr>
                    </w:div>
                    <w:div w:id="706611523">
                      <w:marLeft w:val="0"/>
                      <w:marRight w:val="0"/>
                      <w:marTop w:val="43"/>
                      <w:marBottom w:val="43"/>
                      <w:divBdr>
                        <w:top w:val="none" w:sz="0" w:space="0" w:color="auto"/>
                        <w:left w:val="none" w:sz="0" w:space="0" w:color="auto"/>
                        <w:bottom w:val="none" w:sz="0" w:space="0" w:color="auto"/>
                        <w:right w:val="none" w:sz="0" w:space="0" w:color="auto"/>
                      </w:divBdr>
                    </w:div>
                    <w:div w:id="1391685829">
                      <w:marLeft w:val="0"/>
                      <w:marRight w:val="0"/>
                      <w:marTop w:val="43"/>
                      <w:marBottom w:val="43"/>
                      <w:divBdr>
                        <w:top w:val="none" w:sz="0" w:space="0" w:color="auto"/>
                        <w:left w:val="none" w:sz="0" w:space="0" w:color="auto"/>
                        <w:bottom w:val="none" w:sz="0" w:space="0" w:color="auto"/>
                        <w:right w:val="none" w:sz="0" w:space="0" w:color="auto"/>
                      </w:divBdr>
                    </w:div>
                    <w:div w:id="1469056510">
                      <w:marLeft w:val="0"/>
                      <w:marRight w:val="0"/>
                      <w:marTop w:val="43"/>
                      <w:marBottom w:val="43"/>
                      <w:divBdr>
                        <w:top w:val="none" w:sz="0" w:space="0" w:color="auto"/>
                        <w:left w:val="none" w:sz="0" w:space="0" w:color="auto"/>
                        <w:bottom w:val="none" w:sz="0" w:space="0" w:color="auto"/>
                        <w:right w:val="none" w:sz="0" w:space="0" w:color="auto"/>
                      </w:divBdr>
                    </w:div>
                    <w:div w:id="1594127711">
                      <w:marLeft w:val="0"/>
                      <w:marRight w:val="0"/>
                      <w:marTop w:val="43"/>
                      <w:marBottom w:val="43"/>
                      <w:divBdr>
                        <w:top w:val="none" w:sz="0" w:space="0" w:color="auto"/>
                        <w:left w:val="none" w:sz="0" w:space="0" w:color="auto"/>
                        <w:bottom w:val="none" w:sz="0" w:space="0" w:color="auto"/>
                        <w:right w:val="none" w:sz="0" w:space="0" w:color="auto"/>
                      </w:divBdr>
                    </w:div>
                    <w:div w:id="1870139574">
                      <w:marLeft w:val="0"/>
                      <w:marRight w:val="0"/>
                      <w:marTop w:val="43"/>
                      <w:marBottom w:val="43"/>
                      <w:divBdr>
                        <w:top w:val="none" w:sz="0" w:space="0" w:color="auto"/>
                        <w:left w:val="none" w:sz="0" w:space="0" w:color="auto"/>
                        <w:bottom w:val="none" w:sz="0" w:space="0" w:color="auto"/>
                        <w:right w:val="none" w:sz="0" w:space="0" w:color="auto"/>
                      </w:divBdr>
                    </w:div>
                    <w:div w:id="820846647">
                      <w:marLeft w:val="0"/>
                      <w:marRight w:val="0"/>
                      <w:marTop w:val="43"/>
                      <w:marBottom w:val="43"/>
                      <w:divBdr>
                        <w:top w:val="none" w:sz="0" w:space="0" w:color="auto"/>
                        <w:left w:val="none" w:sz="0" w:space="0" w:color="auto"/>
                        <w:bottom w:val="none" w:sz="0" w:space="0" w:color="auto"/>
                        <w:right w:val="none" w:sz="0" w:space="0" w:color="auto"/>
                      </w:divBdr>
                    </w:div>
                    <w:div w:id="1938293064">
                      <w:marLeft w:val="0"/>
                      <w:marRight w:val="0"/>
                      <w:marTop w:val="43"/>
                      <w:marBottom w:val="43"/>
                      <w:divBdr>
                        <w:top w:val="none" w:sz="0" w:space="0" w:color="auto"/>
                        <w:left w:val="none" w:sz="0" w:space="0" w:color="auto"/>
                        <w:bottom w:val="none" w:sz="0" w:space="0" w:color="auto"/>
                        <w:right w:val="none" w:sz="0" w:space="0" w:color="auto"/>
                      </w:divBdr>
                    </w:div>
                    <w:div w:id="970941123">
                      <w:marLeft w:val="0"/>
                      <w:marRight w:val="0"/>
                      <w:marTop w:val="43"/>
                      <w:marBottom w:val="43"/>
                      <w:divBdr>
                        <w:top w:val="none" w:sz="0" w:space="0" w:color="auto"/>
                        <w:left w:val="none" w:sz="0" w:space="0" w:color="auto"/>
                        <w:bottom w:val="none" w:sz="0" w:space="0" w:color="auto"/>
                        <w:right w:val="none" w:sz="0" w:space="0" w:color="auto"/>
                      </w:divBdr>
                    </w:div>
                    <w:div w:id="82800985">
                      <w:marLeft w:val="0"/>
                      <w:marRight w:val="0"/>
                      <w:marTop w:val="43"/>
                      <w:marBottom w:val="43"/>
                      <w:divBdr>
                        <w:top w:val="none" w:sz="0" w:space="0" w:color="auto"/>
                        <w:left w:val="none" w:sz="0" w:space="0" w:color="auto"/>
                        <w:bottom w:val="none" w:sz="0" w:space="0" w:color="auto"/>
                        <w:right w:val="none" w:sz="0" w:space="0" w:color="auto"/>
                      </w:divBdr>
                    </w:div>
                    <w:div w:id="169376397">
                      <w:marLeft w:val="0"/>
                      <w:marRight w:val="0"/>
                      <w:marTop w:val="43"/>
                      <w:marBottom w:val="43"/>
                      <w:divBdr>
                        <w:top w:val="none" w:sz="0" w:space="0" w:color="auto"/>
                        <w:left w:val="none" w:sz="0" w:space="0" w:color="auto"/>
                        <w:bottom w:val="none" w:sz="0" w:space="0" w:color="auto"/>
                        <w:right w:val="none" w:sz="0" w:space="0" w:color="auto"/>
                      </w:divBdr>
                    </w:div>
                    <w:div w:id="431903802">
                      <w:marLeft w:val="0"/>
                      <w:marRight w:val="0"/>
                      <w:marTop w:val="43"/>
                      <w:marBottom w:val="43"/>
                      <w:divBdr>
                        <w:top w:val="none" w:sz="0" w:space="0" w:color="auto"/>
                        <w:left w:val="none" w:sz="0" w:space="0" w:color="auto"/>
                        <w:bottom w:val="none" w:sz="0" w:space="0" w:color="auto"/>
                        <w:right w:val="none" w:sz="0" w:space="0" w:color="auto"/>
                      </w:divBdr>
                    </w:div>
                    <w:div w:id="1199203656">
                      <w:marLeft w:val="0"/>
                      <w:marRight w:val="0"/>
                      <w:marTop w:val="43"/>
                      <w:marBottom w:val="43"/>
                      <w:divBdr>
                        <w:top w:val="none" w:sz="0" w:space="0" w:color="auto"/>
                        <w:left w:val="none" w:sz="0" w:space="0" w:color="auto"/>
                        <w:bottom w:val="none" w:sz="0" w:space="0" w:color="auto"/>
                        <w:right w:val="none" w:sz="0" w:space="0" w:color="auto"/>
                      </w:divBdr>
                    </w:div>
                    <w:div w:id="305014191">
                      <w:marLeft w:val="0"/>
                      <w:marRight w:val="0"/>
                      <w:marTop w:val="43"/>
                      <w:marBottom w:val="43"/>
                      <w:divBdr>
                        <w:top w:val="none" w:sz="0" w:space="0" w:color="auto"/>
                        <w:left w:val="none" w:sz="0" w:space="0" w:color="auto"/>
                        <w:bottom w:val="none" w:sz="0" w:space="0" w:color="auto"/>
                        <w:right w:val="none" w:sz="0" w:space="0" w:color="auto"/>
                      </w:divBdr>
                    </w:div>
                    <w:div w:id="996148794">
                      <w:marLeft w:val="0"/>
                      <w:marRight w:val="0"/>
                      <w:marTop w:val="43"/>
                      <w:marBottom w:val="43"/>
                      <w:divBdr>
                        <w:top w:val="none" w:sz="0" w:space="0" w:color="auto"/>
                        <w:left w:val="none" w:sz="0" w:space="0" w:color="auto"/>
                        <w:bottom w:val="none" w:sz="0" w:space="0" w:color="auto"/>
                        <w:right w:val="none" w:sz="0" w:space="0" w:color="auto"/>
                      </w:divBdr>
                    </w:div>
                    <w:div w:id="1476877805">
                      <w:marLeft w:val="0"/>
                      <w:marRight w:val="0"/>
                      <w:marTop w:val="43"/>
                      <w:marBottom w:val="43"/>
                      <w:divBdr>
                        <w:top w:val="none" w:sz="0" w:space="0" w:color="auto"/>
                        <w:left w:val="none" w:sz="0" w:space="0" w:color="auto"/>
                        <w:bottom w:val="none" w:sz="0" w:space="0" w:color="auto"/>
                        <w:right w:val="none" w:sz="0" w:space="0" w:color="auto"/>
                      </w:divBdr>
                    </w:div>
                    <w:div w:id="31419542">
                      <w:marLeft w:val="0"/>
                      <w:marRight w:val="0"/>
                      <w:marTop w:val="43"/>
                      <w:marBottom w:val="43"/>
                      <w:divBdr>
                        <w:top w:val="none" w:sz="0" w:space="0" w:color="auto"/>
                        <w:left w:val="none" w:sz="0" w:space="0" w:color="auto"/>
                        <w:bottom w:val="none" w:sz="0" w:space="0" w:color="auto"/>
                        <w:right w:val="none" w:sz="0" w:space="0" w:color="auto"/>
                      </w:divBdr>
                    </w:div>
                    <w:div w:id="1773554476">
                      <w:marLeft w:val="0"/>
                      <w:marRight w:val="0"/>
                      <w:marTop w:val="43"/>
                      <w:marBottom w:val="43"/>
                      <w:divBdr>
                        <w:top w:val="none" w:sz="0" w:space="0" w:color="auto"/>
                        <w:left w:val="none" w:sz="0" w:space="0" w:color="auto"/>
                        <w:bottom w:val="none" w:sz="0" w:space="0" w:color="auto"/>
                        <w:right w:val="none" w:sz="0" w:space="0" w:color="auto"/>
                      </w:divBdr>
                    </w:div>
                    <w:div w:id="1746141967">
                      <w:marLeft w:val="0"/>
                      <w:marRight w:val="0"/>
                      <w:marTop w:val="43"/>
                      <w:marBottom w:val="43"/>
                      <w:divBdr>
                        <w:top w:val="none" w:sz="0" w:space="0" w:color="auto"/>
                        <w:left w:val="none" w:sz="0" w:space="0" w:color="auto"/>
                        <w:bottom w:val="none" w:sz="0" w:space="0" w:color="auto"/>
                        <w:right w:val="none" w:sz="0" w:space="0" w:color="auto"/>
                      </w:divBdr>
                    </w:div>
                    <w:div w:id="1792741362">
                      <w:marLeft w:val="0"/>
                      <w:marRight w:val="0"/>
                      <w:marTop w:val="43"/>
                      <w:marBottom w:val="43"/>
                      <w:divBdr>
                        <w:top w:val="none" w:sz="0" w:space="0" w:color="auto"/>
                        <w:left w:val="none" w:sz="0" w:space="0" w:color="auto"/>
                        <w:bottom w:val="none" w:sz="0" w:space="0" w:color="auto"/>
                        <w:right w:val="none" w:sz="0" w:space="0" w:color="auto"/>
                      </w:divBdr>
                    </w:div>
                    <w:div w:id="1314679118">
                      <w:marLeft w:val="0"/>
                      <w:marRight w:val="0"/>
                      <w:marTop w:val="43"/>
                      <w:marBottom w:val="43"/>
                      <w:divBdr>
                        <w:top w:val="none" w:sz="0" w:space="0" w:color="auto"/>
                        <w:left w:val="none" w:sz="0" w:space="0" w:color="auto"/>
                        <w:bottom w:val="none" w:sz="0" w:space="0" w:color="auto"/>
                        <w:right w:val="none" w:sz="0" w:space="0" w:color="auto"/>
                      </w:divBdr>
                    </w:div>
                    <w:div w:id="1788625505">
                      <w:marLeft w:val="0"/>
                      <w:marRight w:val="0"/>
                      <w:marTop w:val="43"/>
                      <w:marBottom w:val="43"/>
                      <w:divBdr>
                        <w:top w:val="none" w:sz="0" w:space="0" w:color="auto"/>
                        <w:left w:val="none" w:sz="0" w:space="0" w:color="auto"/>
                        <w:bottom w:val="none" w:sz="0" w:space="0" w:color="auto"/>
                        <w:right w:val="none" w:sz="0" w:space="0" w:color="auto"/>
                      </w:divBdr>
                    </w:div>
                    <w:div w:id="682587795">
                      <w:marLeft w:val="0"/>
                      <w:marRight w:val="0"/>
                      <w:marTop w:val="0"/>
                      <w:marBottom w:val="0"/>
                      <w:divBdr>
                        <w:top w:val="none" w:sz="0" w:space="0" w:color="auto"/>
                        <w:left w:val="none" w:sz="0" w:space="0" w:color="auto"/>
                        <w:bottom w:val="none" w:sz="0" w:space="0" w:color="auto"/>
                        <w:right w:val="none" w:sz="0" w:space="0" w:color="auto"/>
                      </w:divBdr>
                    </w:div>
                    <w:div w:id="214704621">
                      <w:marLeft w:val="0"/>
                      <w:marRight w:val="0"/>
                      <w:marTop w:val="0"/>
                      <w:marBottom w:val="0"/>
                      <w:divBdr>
                        <w:top w:val="none" w:sz="0" w:space="0" w:color="auto"/>
                        <w:left w:val="none" w:sz="0" w:space="0" w:color="auto"/>
                        <w:bottom w:val="none" w:sz="0" w:space="0" w:color="auto"/>
                        <w:right w:val="none" w:sz="0" w:space="0" w:color="auto"/>
                      </w:divBdr>
                    </w:div>
                    <w:div w:id="378095947">
                      <w:marLeft w:val="0"/>
                      <w:marRight w:val="0"/>
                      <w:marTop w:val="43"/>
                      <w:marBottom w:val="43"/>
                      <w:divBdr>
                        <w:top w:val="none" w:sz="0" w:space="0" w:color="auto"/>
                        <w:left w:val="none" w:sz="0" w:space="0" w:color="auto"/>
                        <w:bottom w:val="none" w:sz="0" w:space="0" w:color="auto"/>
                        <w:right w:val="none" w:sz="0" w:space="0" w:color="auto"/>
                      </w:divBdr>
                    </w:div>
                    <w:div w:id="1354303089">
                      <w:marLeft w:val="0"/>
                      <w:marRight w:val="0"/>
                      <w:marTop w:val="43"/>
                      <w:marBottom w:val="43"/>
                      <w:divBdr>
                        <w:top w:val="none" w:sz="0" w:space="0" w:color="auto"/>
                        <w:left w:val="none" w:sz="0" w:space="0" w:color="auto"/>
                        <w:bottom w:val="none" w:sz="0" w:space="0" w:color="auto"/>
                        <w:right w:val="none" w:sz="0" w:space="0" w:color="auto"/>
                      </w:divBdr>
                    </w:div>
                    <w:div w:id="573665253">
                      <w:marLeft w:val="0"/>
                      <w:marRight w:val="0"/>
                      <w:marTop w:val="43"/>
                      <w:marBottom w:val="43"/>
                      <w:divBdr>
                        <w:top w:val="none" w:sz="0" w:space="0" w:color="auto"/>
                        <w:left w:val="none" w:sz="0" w:space="0" w:color="auto"/>
                        <w:bottom w:val="none" w:sz="0" w:space="0" w:color="auto"/>
                        <w:right w:val="none" w:sz="0" w:space="0" w:color="auto"/>
                      </w:divBdr>
                    </w:div>
                    <w:div w:id="1234051323">
                      <w:marLeft w:val="0"/>
                      <w:marRight w:val="0"/>
                      <w:marTop w:val="43"/>
                      <w:marBottom w:val="43"/>
                      <w:divBdr>
                        <w:top w:val="none" w:sz="0" w:space="0" w:color="auto"/>
                        <w:left w:val="none" w:sz="0" w:space="0" w:color="auto"/>
                        <w:bottom w:val="none" w:sz="0" w:space="0" w:color="auto"/>
                        <w:right w:val="none" w:sz="0" w:space="0" w:color="auto"/>
                      </w:divBdr>
                    </w:div>
                    <w:div w:id="1017123043">
                      <w:marLeft w:val="0"/>
                      <w:marRight w:val="0"/>
                      <w:marTop w:val="43"/>
                      <w:marBottom w:val="43"/>
                      <w:divBdr>
                        <w:top w:val="none" w:sz="0" w:space="0" w:color="auto"/>
                        <w:left w:val="none" w:sz="0" w:space="0" w:color="auto"/>
                        <w:bottom w:val="none" w:sz="0" w:space="0" w:color="auto"/>
                        <w:right w:val="none" w:sz="0" w:space="0" w:color="auto"/>
                      </w:divBdr>
                    </w:div>
                    <w:div w:id="1501654285">
                      <w:marLeft w:val="0"/>
                      <w:marRight w:val="0"/>
                      <w:marTop w:val="43"/>
                      <w:marBottom w:val="43"/>
                      <w:divBdr>
                        <w:top w:val="none" w:sz="0" w:space="0" w:color="auto"/>
                        <w:left w:val="none" w:sz="0" w:space="0" w:color="auto"/>
                        <w:bottom w:val="none" w:sz="0" w:space="0" w:color="auto"/>
                        <w:right w:val="none" w:sz="0" w:space="0" w:color="auto"/>
                      </w:divBdr>
                    </w:div>
                    <w:div w:id="757100204">
                      <w:marLeft w:val="0"/>
                      <w:marRight w:val="0"/>
                      <w:marTop w:val="43"/>
                      <w:marBottom w:val="43"/>
                      <w:divBdr>
                        <w:top w:val="none" w:sz="0" w:space="0" w:color="auto"/>
                        <w:left w:val="none" w:sz="0" w:space="0" w:color="auto"/>
                        <w:bottom w:val="none" w:sz="0" w:space="0" w:color="auto"/>
                        <w:right w:val="none" w:sz="0" w:space="0" w:color="auto"/>
                      </w:divBdr>
                    </w:div>
                    <w:div w:id="1568758587">
                      <w:marLeft w:val="0"/>
                      <w:marRight w:val="0"/>
                      <w:marTop w:val="43"/>
                      <w:marBottom w:val="43"/>
                      <w:divBdr>
                        <w:top w:val="none" w:sz="0" w:space="0" w:color="auto"/>
                        <w:left w:val="none" w:sz="0" w:space="0" w:color="auto"/>
                        <w:bottom w:val="none" w:sz="0" w:space="0" w:color="auto"/>
                        <w:right w:val="none" w:sz="0" w:space="0" w:color="auto"/>
                      </w:divBdr>
                    </w:div>
                    <w:div w:id="265385718">
                      <w:marLeft w:val="0"/>
                      <w:marRight w:val="0"/>
                      <w:marTop w:val="43"/>
                      <w:marBottom w:val="43"/>
                      <w:divBdr>
                        <w:top w:val="none" w:sz="0" w:space="0" w:color="auto"/>
                        <w:left w:val="none" w:sz="0" w:space="0" w:color="auto"/>
                        <w:bottom w:val="none" w:sz="0" w:space="0" w:color="auto"/>
                        <w:right w:val="none" w:sz="0" w:space="0" w:color="auto"/>
                      </w:divBdr>
                    </w:div>
                    <w:div w:id="1467161213">
                      <w:marLeft w:val="0"/>
                      <w:marRight w:val="0"/>
                      <w:marTop w:val="43"/>
                      <w:marBottom w:val="43"/>
                      <w:divBdr>
                        <w:top w:val="none" w:sz="0" w:space="0" w:color="auto"/>
                        <w:left w:val="none" w:sz="0" w:space="0" w:color="auto"/>
                        <w:bottom w:val="none" w:sz="0" w:space="0" w:color="auto"/>
                        <w:right w:val="none" w:sz="0" w:space="0" w:color="auto"/>
                      </w:divBdr>
                    </w:div>
                    <w:div w:id="1212957402">
                      <w:marLeft w:val="0"/>
                      <w:marRight w:val="0"/>
                      <w:marTop w:val="43"/>
                      <w:marBottom w:val="43"/>
                      <w:divBdr>
                        <w:top w:val="none" w:sz="0" w:space="0" w:color="auto"/>
                        <w:left w:val="none" w:sz="0" w:space="0" w:color="auto"/>
                        <w:bottom w:val="none" w:sz="0" w:space="0" w:color="auto"/>
                        <w:right w:val="none" w:sz="0" w:space="0" w:color="auto"/>
                      </w:divBdr>
                    </w:div>
                    <w:div w:id="1374693337">
                      <w:marLeft w:val="0"/>
                      <w:marRight w:val="0"/>
                      <w:marTop w:val="43"/>
                      <w:marBottom w:val="43"/>
                      <w:divBdr>
                        <w:top w:val="none" w:sz="0" w:space="0" w:color="auto"/>
                        <w:left w:val="none" w:sz="0" w:space="0" w:color="auto"/>
                        <w:bottom w:val="none" w:sz="0" w:space="0" w:color="auto"/>
                        <w:right w:val="none" w:sz="0" w:space="0" w:color="auto"/>
                      </w:divBdr>
                    </w:div>
                    <w:div w:id="1338657498">
                      <w:marLeft w:val="0"/>
                      <w:marRight w:val="0"/>
                      <w:marTop w:val="43"/>
                      <w:marBottom w:val="43"/>
                      <w:divBdr>
                        <w:top w:val="none" w:sz="0" w:space="0" w:color="auto"/>
                        <w:left w:val="none" w:sz="0" w:space="0" w:color="auto"/>
                        <w:bottom w:val="none" w:sz="0" w:space="0" w:color="auto"/>
                        <w:right w:val="none" w:sz="0" w:space="0" w:color="auto"/>
                      </w:divBdr>
                    </w:div>
                    <w:div w:id="929041304">
                      <w:marLeft w:val="0"/>
                      <w:marRight w:val="0"/>
                      <w:marTop w:val="43"/>
                      <w:marBottom w:val="43"/>
                      <w:divBdr>
                        <w:top w:val="none" w:sz="0" w:space="0" w:color="auto"/>
                        <w:left w:val="none" w:sz="0" w:space="0" w:color="auto"/>
                        <w:bottom w:val="none" w:sz="0" w:space="0" w:color="auto"/>
                        <w:right w:val="none" w:sz="0" w:space="0" w:color="auto"/>
                      </w:divBdr>
                    </w:div>
                    <w:div w:id="1546988164">
                      <w:marLeft w:val="0"/>
                      <w:marRight w:val="0"/>
                      <w:marTop w:val="43"/>
                      <w:marBottom w:val="43"/>
                      <w:divBdr>
                        <w:top w:val="none" w:sz="0" w:space="0" w:color="auto"/>
                        <w:left w:val="none" w:sz="0" w:space="0" w:color="auto"/>
                        <w:bottom w:val="none" w:sz="0" w:space="0" w:color="auto"/>
                        <w:right w:val="none" w:sz="0" w:space="0" w:color="auto"/>
                      </w:divBdr>
                    </w:div>
                    <w:div w:id="536355049">
                      <w:marLeft w:val="0"/>
                      <w:marRight w:val="0"/>
                      <w:marTop w:val="43"/>
                      <w:marBottom w:val="43"/>
                      <w:divBdr>
                        <w:top w:val="none" w:sz="0" w:space="0" w:color="auto"/>
                        <w:left w:val="none" w:sz="0" w:space="0" w:color="auto"/>
                        <w:bottom w:val="none" w:sz="0" w:space="0" w:color="auto"/>
                        <w:right w:val="none" w:sz="0" w:space="0" w:color="auto"/>
                      </w:divBdr>
                    </w:div>
                    <w:div w:id="427507563">
                      <w:marLeft w:val="0"/>
                      <w:marRight w:val="0"/>
                      <w:marTop w:val="43"/>
                      <w:marBottom w:val="43"/>
                      <w:divBdr>
                        <w:top w:val="none" w:sz="0" w:space="0" w:color="auto"/>
                        <w:left w:val="none" w:sz="0" w:space="0" w:color="auto"/>
                        <w:bottom w:val="none" w:sz="0" w:space="0" w:color="auto"/>
                        <w:right w:val="none" w:sz="0" w:space="0" w:color="auto"/>
                      </w:divBdr>
                    </w:div>
                    <w:div w:id="408771774">
                      <w:marLeft w:val="0"/>
                      <w:marRight w:val="0"/>
                      <w:marTop w:val="43"/>
                      <w:marBottom w:val="43"/>
                      <w:divBdr>
                        <w:top w:val="none" w:sz="0" w:space="0" w:color="auto"/>
                        <w:left w:val="none" w:sz="0" w:space="0" w:color="auto"/>
                        <w:bottom w:val="none" w:sz="0" w:space="0" w:color="auto"/>
                        <w:right w:val="none" w:sz="0" w:space="0" w:color="auto"/>
                      </w:divBdr>
                    </w:div>
                    <w:div w:id="1989894872">
                      <w:marLeft w:val="0"/>
                      <w:marRight w:val="0"/>
                      <w:marTop w:val="43"/>
                      <w:marBottom w:val="43"/>
                      <w:divBdr>
                        <w:top w:val="none" w:sz="0" w:space="0" w:color="auto"/>
                        <w:left w:val="none" w:sz="0" w:space="0" w:color="auto"/>
                        <w:bottom w:val="none" w:sz="0" w:space="0" w:color="auto"/>
                        <w:right w:val="none" w:sz="0" w:space="0" w:color="auto"/>
                      </w:divBdr>
                    </w:div>
                    <w:div w:id="272246810">
                      <w:marLeft w:val="0"/>
                      <w:marRight w:val="0"/>
                      <w:marTop w:val="43"/>
                      <w:marBottom w:val="43"/>
                      <w:divBdr>
                        <w:top w:val="none" w:sz="0" w:space="0" w:color="auto"/>
                        <w:left w:val="none" w:sz="0" w:space="0" w:color="auto"/>
                        <w:bottom w:val="none" w:sz="0" w:space="0" w:color="auto"/>
                        <w:right w:val="none" w:sz="0" w:space="0" w:color="auto"/>
                      </w:divBdr>
                    </w:div>
                    <w:div w:id="1863930778">
                      <w:marLeft w:val="0"/>
                      <w:marRight w:val="0"/>
                      <w:marTop w:val="43"/>
                      <w:marBottom w:val="43"/>
                      <w:divBdr>
                        <w:top w:val="none" w:sz="0" w:space="0" w:color="auto"/>
                        <w:left w:val="none" w:sz="0" w:space="0" w:color="auto"/>
                        <w:bottom w:val="none" w:sz="0" w:space="0" w:color="auto"/>
                        <w:right w:val="none" w:sz="0" w:space="0" w:color="auto"/>
                      </w:divBdr>
                    </w:div>
                    <w:div w:id="1638143567">
                      <w:marLeft w:val="0"/>
                      <w:marRight w:val="0"/>
                      <w:marTop w:val="43"/>
                      <w:marBottom w:val="43"/>
                      <w:divBdr>
                        <w:top w:val="none" w:sz="0" w:space="0" w:color="auto"/>
                        <w:left w:val="none" w:sz="0" w:space="0" w:color="auto"/>
                        <w:bottom w:val="none" w:sz="0" w:space="0" w:color="auto"/>
                        <w:right w:val="none" w:sz="0" w:space="0" w:color="auto"/>
                      </w:divBdr>
                    </w:div>
                    <w:div w:id="1875193247">
                      <w:marLeft w:val="0"/>
                      <w:marRight w:val="0"/>
                      <w:marTop w:val="43"/>
                      <w:marBottom w:val="43"/>
                      <w:divBdr>
                        <w:top w:val="none" w:sz="0" w:space="0" w:color="auto"/>
                        <w:left w:val="none" w:sz="0" w:space="0" w:color="auto"/>
                        <w:bottom w:val="none" w:sz="0" w:space="0" w:color="auto"/>
                        <w:right w:val="none" w:sz="0" w:space="0" w:color="auto"/>
                      </w:divBdr>
                    </w:div>
                    <w:div w:id="962345331">
                      <w:marLeft w:val="1296"/>
                      <w:marRight w:val="0"/>
                      <w:marTop w:val="14"/>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ocs.legis.wisconsin.gov/document/statutes/55.08(1)" TargetMode="External"/><Relationship Id="rId21" Type="http://schemas.openxmlformats.org/officeDocument/2006/relationships/hyperlink" Target="https://docs.legis.wisconsin.gov/scroll/up/520/statutes/statutes/55" TargetMode="External"/><Relationship Id="rId42" Type="http://schemas.openxmlformats.org/officeDocument/2006/relationships/hyperlink" Target="https://docs.legis.wisconsin.gov/document/statutes/55.19" TargetMode="External"/><Relationship Id="rId63" Type="http://schemas.openxmlformats.org/officeDocument/2006/relationships/hyperlink" Target="https://docs.legis.wisconsin.gov/document/statutes/55.10(2)" TargetMode="External"/><Relationship Id="rId84" Type="http://schemas.openxmlformats.org/officeDocument/2006/relationships/hyperlink" Target="https://docs.legis.wisconsin.gov/document/statutes/55.18(3)" TargetMode="External"/><Relationship Id="rId138" Type="http://schemas.openxmlformats.org/officeDocument/2006/relationships/hyperlink" Target="https://docs.legis.wisconsin.gov/document/statutes/55.12(3)" TargetMode="External"/><Relationship Id="rId159" Type="http://schemas.openxmlformats.org/officeDocument/2006/relationships/hyperlink" Target="https://docs.legis.wisconsin.gov/document/acts/2005/264" TargetMode="External"/><Relationship Id="rId170" Type="http://schemas.openxmlformats.org/officeDocument/2006/relationships/customXml" Target="../customXml/item1.xml"/><Relationship Id="rId107" Type="http://schemas.openxmlformats.org/officeDocument/2006/relationships/hyperlink" Target="https://docs.legis.wisconsin.gov/document/statutes/55.18(2)(f)" TargetMode="External"/><Relationship Id="rId11" Type="http://schemas.openxmlformats.org/officeDocument/2006/relationships/hyperlink" Target="https://docs.legis.wisconsin.gov/document/statutes/55.18(1)(b)" TargetMode="External"/><Relationship Id="rId32" Type="http://schemas.openxmlformats.org/officeDocument/2006/relationships/hyperlink" Target="https://docs.legis.wisconsin.gov/document/statutes/55.18(1)(b)" TargetMode="External"/><Relationship Id="rId53" Type="http://schemas.openxmlformats.org/officeDocument/2006/relationships/hyperlink" Target="https://docs.legis.wisconsin.gov/document/statutes/55.18(2)(b)1." TargetMode="External"/><Relationship Id="rId74" Type="http://schemas.openxmlformats.org/officeDocument/2006/relationships/hyperlink" Target="https://docs.legis.wisconsin.gov/document/statutes/55.18(2)(f)1." TargetMode="External"/><Relationship Id="rId128" Type="http://schemas.openxmlformats.org/officeDocument/2006/relationships/hyperlink" Target="https://docs.legis.wisconsin.gov/document/statutes/55.12(5)" TargetMode="External"/><Relationship Id="rId149" Type="http://schemas.openxmlformats.org/officeDocument/2006/relationships/hyperlink" Target="https://docs.legis.wisconsin.gov/document/statutes/55.18(3)(f)2." TargetMode="External"/><Relationship Id="rId5" Type="http://schemas.openxmlformats.org/officeDocument/2006/relationships/endnotes" Target="endnotes.xml"/><Relationship Id="rId95" Type="http://schemas.openxmlformats.org/officeDocument/2006/relationships/hyperlink" Target="https://docs.legis.wisconsin.gov/scroll/down/548/statutes/statutes/55" TargetMode="External"/><Relationship Id="rId160" Type="http://schemas.openxmlformats.org/officeDocument/2006/relationships/hyperlink" Target="https://docs.legis.wisconsin.gov/document/acts/2005/264,%20s.%20140" TargetMode="External"/><Relationship Id="rId22" Type="http://schemas.openxmlformats.org/officeDocument/2006/relationships/hyperlink" Target="https://docs.legis.wisconsin.gov/document/statutes/55.18(1)(a)2." TargetMode="External"/><Relationship Id="rId43" Type="http://schemas.openxmlformats.org/officeDocument/2006/relationships/hyperlink" Target="https://docs.legis.wisconsin.gov/document/statutes/55.18(1)(c)" TargetMode="External"/><Relationship Id="rId64" Type="http://schemas.openxmlformats.org/officeDocument/2006/relationships/hyperlink" Target="https://docs.legis.wisconsin.gov/document/statutes/55.10(4)" TargetMode="External"/><Relationship Id="rId118" Type="http://schemas.openxmlformats.org/officeDocument/2006/relationships/hyperlink" Target="https://docs.legis.wisconsin.gov/document/statutes/55.18(3)(d)3." TargetMode="External"/><Relationship Id="rId139" Type="http://schemas.openxmlformats.org/officeDocument/2006/relationships/hyperlink" Target="https://docs.legis.wisconsin.gov/document/statutes/55.12(4)" TargetMode="External"/><Relationship Id="rId85" Type="http://schemas.openxmlformats.org/officeDocument/2006/relationships/hyperlink" Target="https://docs.legis.wisconsin.gov/document/statutes/55.18(3)(a)" TargetMode="External"/><Relationship Id="rId150" Type="http://schemas.openxmlformats.org/officeDocument/2006/relationships/hyperlink" Target="https://docs.legis.wisconsin.gov/document/statutes/55.18(3)(f)3." TargetMode="External"/><Relationship Id="rId171" Type="http://schemas.openxmlformats.org/officeDocument/2006/relationships/customXml" Target="../customXml/item2.xml"/><Relationship Id="rId12" Type="http://schemas.openxmlformats.org/officeDocument/2006/relationships/hyperlink" Target="https://docs.legis.wisconsin.gov/document/statutes/55.18(1)(a)1." TargetMode="External"/><Relationship Id="rId33" Type="http://schemas.openxmlformats.org/officeDocument/2006/relationships/hyperlink" Target="https://docs.legis.wisconsin.gov/document/statutes/55.18(1)(a)" TargetMode="External"/><Relationship Id="rId108" Type="http://schemas.openxmlformats.org/officeDocument/2006/relationships/hyperlink" Target="https://docs.legis.wisconsin.gov/document/statutes/55.18(3)(c)2." TargetMode="External"/><Relationship Id="rId129" Type="http://schemas.openxmlformats.org/officeDocument/2006/relationships/hyperlink" Target="https://docs.legis.wisconsin.gov/document/statutes/55.08(1)" TargetMode="External"/><Relationship Id="rId54" Type="http://schemas.openxmlformats.org/officeDocument/2006/relationships/hyperlink" Target="https://docs.legis.wisconsin.gov/document/statutes/55.18(2)(b)2." TargetMode="External"/><Relationship Id="rId70" Type="http://schemas.openxmlformats.org/officeDocument/2006/relationships/hyperlink" Target="https://docs.legis.wisconsin.gov/document/statutes/55.18(3)(c)" TargetMode="External"/><Relationship Id="rId75" Type="http://schemas.openxmlformats.org/officeDocument/2006/relationships/hyperlink" Target="https://docs.legis.wisconsin.gov/document/statutes/55.18(3)(b)" TargetMode="External"/><Relationship Id="rId91" Type="http://schemas.openxmlformats.org/officeDocument/2006/relationships/hyperlink" Target="https://docs.legis.wisconsin.gov/document/statutes/55.18(1)(a)" TargetMode="External"/><Relationship Id="rId96" Type="http://schemas.openxmlformats.org/officeDocument/2006/relationships/hyperlink" Target="https://docs.legis.wisconsin.gov/scroll/up/549/statutes/statutes/55" TargetMode="External"/><Relationship Id="rId140" Type="http://schemas.openxmlformats.org/officeDocument/2006/relationships/hyperlink" Target="https://docs.legis.wisconsin.gov/document/statutes/55.12(5)" TargetMode="External"/><Relationship Id="rId145" Type="http://schemas.openxmlformats.org/officeDocument/2006/relationships/hyperlink" Target="https://docs.legis.wisconsin.gov/document/statutes/55.17(3)(c)3." TargetMode="External"/><Relationship Id="rId161" Type="http://schemas.openxmlformats.org/officeDocument/2006/relationships/hyperlink" Target="https://docs.legis.wisconsin.gov/document/acts/2005/264,%20s.%20141" TargetMode="External"/><Relationship Id="rId166" Type="http://schemas.openxmlformats.org/officeDocument/2006/relationships/hyperlink" Target="https://docs.legis.wisconsin.gov/document/acts/2015/197,%20s.%2051" TargetMode="External"/><Relationship Id="rId1" Type="http://schemas.openxmlformats.org/officeDocument/2006/relationships/styles" Target="styles.xml"/><Relationship Id="rId6" Type="http://schemas.openxmlformats.org/officeDocument/2006/relationships/hyperlink" Target="https://docs.legis.wisconsin.gov/document/statutes/55.12" TargetMode="External"/><Relationship Id="rId23" Type="http://schemas.openxmlformats.org/officeDocument/2006/relationships/hyperlink" Target="https://docs.legis.wisconsin.gov/document/statutes/55.18(1)(a)1." TargetMode="External"/><Relationship Id="rId28" Type="http://schemas.openxmlformats.org/officeDocument/2006/relationships/hyperlink" Target="https://docs.legis.wisconsin.gov/document/statutes/46.279(4m)" TargetMode="External"/><Relationship Id="rId49" Type="http://schemas.openxmlformats.org/officeDocument/2006/relationships/hyperlink" Target="https://docs.legis.wisconsin.gov/document/statutes/55.18(2)(a)" TargetMode="External"/><Relationship Id="rId114" Type="http://schemas.openxmlformats.org/officeDocument/2006/relationships/hyperlink" Target="https://docs.legis.wisconsin.gov/document/statutes/55.18(3)(d)1." TargetMode="External"/><Relationship Id="rId119" Type="http://schemas.openxmlformats.org/officeDocument/2006/relationships/hyperlink" Target="https://docs.legis.wisconsin.gov/document/statutes/55.18(2)(f)" TargetMode="External"/><Relationship Id="rId44" Type="http://schemas.openxmlformats.org/officeDocument/2006/relationships/hyperlink" Target="https://docs.legis.wisconsin.gov/document/statutes/55.18(1)(a)" TargetMode="External"/><Relationship Id="rId60" Type="http://schemas.openxmlformats.org/officeDocument/2006/relationships/hyperlink" Target="https://docs.legis.wisconsin.gov/document/statutes/55.18(2)(b)5." TargetMode="External"/><Relationship Id="rId65" Type="http://schemas.openxmlformats.org/officeDocument/2006/relationships/hyperlink" Target="https://docs.legis.wisconsin.gov/document/statutes/55.18(2)(c)" TargetMode="External"/><Relationship Id="rId81" Type="http://schemas.openxmlformats.org/officeDocument/2006/relationships/hyperlink" Target="https://docs.legis.wisconsin.gov/document/statutes/55.18(2)(g)" TargetMode="External"/><Relationship Id="rId86" Type="http://schemas.openxmlformats.org/officeDocument/2006/relationships/hyperlink" Target="https://docs.legis.wisconsin.gov/document/statutes/55.12" TargetMode="External"/><Relationship Id="rId130" Type="http://schemas.openxmlformats.org/officeDocument/2006/relationships/hyperlink" Target="https://docs.legis.wisconsin.gov/document/statutes/55.18(3)(e)2." TargetMode="External"/><Relationship Id="rId135" Type="http://schemas.openxmlformats.org/officeDocument/2006/relationships/hyperlink" Target="https://docs.legis.wisconsin.gov/document/statutes/55.12(3)" TargetMode="External"/><Relationship Id="rId151" Type="http://schemas.openxmlformats.org/officeDocument/2006/relationships/hyperlink" Target="https://docs.legis.wisconsin.gov/document/statutes/55.18(3)(f)4." TargetMode="External"/><Relationship Id="rId156" Type="http://schemas.openxmlformats.org/officeDocument/2006/relationships/hyperlink" Target="https://docs.legis.wisconsin.gov/document/statutes/2003/55.06(9)(a)" TargetMode="External"/><Relationship Id="rId172" Type="http://schemas.openxmlformats.org/officeDocument/2006/relationships/customXml" Target="../customXml/item3.xml"/><Relationship Id="rId13" Type="http://schemas.openxmlformats.org/officeDocument/2006/relationships/hyperlink" Target="https://docs.legis.wisconsin.gov/document/statutes/55.18(1)(a)1.a." TargetMode="External"/><Relationship Id="rId18" Type="http://schemas.openxmlformats.org/officeDocument/2006/relationships/hyperlink" Target="https://docs.legis.wisconsin.gov/document/statutes/55.18(1)(a)1.f." TargetMode="External"/><Relationship Id="rId39" Type="http://schemas.openxmlformats.org/officeDocument/2006/relationships/hyperlink" Target="https://docs.legis.wisconsin.gov/document/statutes/55.18(1)(bm)" TargetMode="External"/><Relationship Id="rId109" Type="http://schemas.openxmlformats.org/officeDocument/2006/relationships/hyperlink" Target="https://docs.legis.wisconsin.gov/document/statutes/55.18(3)(d)" TargetMode="External"/><Relationship Id="rId34" Type="http://schemas.openxmlformats.org/officeDocument/2006/relationships/hyperlink" Target="https://docs.legis.wisconsin.gov/document/statutes/55.10(2)" TargetMode="External"/><Relationship Id="rId50" Type="http://schemas.openxmlformats.org/officeDocument/2006/relationships/hyperlink" Target="https://docs.legis.wisconsin.gov/document/statutes/55.18(1)(a)1." TargetMode="External"/><Relationship Id="rId55" Type="http://schemas.openxmlformats.org/officeDocument/2006/relationships/hyperlink" Target="https://docs.legis.wisconsin.gov/document/statutes/55.18(3)(c)" TargetMode="External"/><Relationship Id="rId76" Type="http://schemas.openxmlformats.org/officeDocument/2006/relationships/hyperlink" Target="https://docs.legis.wisconsin.gov/document/statutes/55.18(2)(f)2." TargetMode="External"/><Relationship Id="rId97" Type="http://schemas.openxmlformats.org/officeDocument/2006/relationships/hyperlink" Target="https://docs.legis.wisconsin.gov/document/statutes/55.18(3)(b)2." TargetMode="External"/><Relationship Id="rId104" Type="http://schemas.openxmlformats.org/officeDocument/2006/relationships/hyperlink" Target="https://docs.legis.wisconsin.gov/document/statutes/55.18(3)(c)" TargetMode="External"/><Relationship Id="rId120" Type="http://schemas.openxmlformats.org/officeDocument/2006/relationships/hyperlink" Target="https://docs.legis.wisconsin.gov/document/statutes/55.18(3)(d)4." TargetMode="External"/><Relationship Id="rId125" Type="http://schemas.openxmlformats.org/officeDocument/2006/relationships/hyperlink" Target="https://docs.legis.wisconsin.gov/document/statutes/55.08(1)" TargetMode="External"/><Relationship Id="rId141" Type="http://schemas.openxmlformats.org/officeDocument/2006/relationships/hyperlink" Target="https://docs.legis.wisconsin.gov/document/statutes/55.08(1)" TargetMode="External"/><Relationship Id="rId146" Type="http://schemas.openxmlformats.org/officeDocument/2006/relationships/hyperlink" Target="https://docs.legis.wisconsin.gov/document/statutes/55.18(3)(f)" TargetMode="External"/><Relationship Id="rId167" Type="http://schemas.openxmlformats.org/officeDocument/2006/relationships/header" Target="header1.xml"/><Relationship Id="rId7" Type="http://schemas.openxmlformats.org/officeDocument/2006/relationships/hyperlink" Target="https://docs.legis.wisconsin.gov/document/statutes/2003/55.06(9)(a)" TargetMode="External"/><Relationship Id="rId71" Type="http://schemas.openxmlformats.org/officeDocument/2006/relationships/hyperlink" Target="https://docs.legis.wisconsin.gov/document/statutes/55.18(3)(d)" TargetMode="External"/><Relationship Id="rId92" Type="http://schemas.openxmlformats.org/officeDocument/2006/relationships/hyperlink" Target="https://docs.legis.wisconsin.gov/document/statutes/55.18(3)(b)1." TargetMode="External"/><Relationship Id="rId162" Type="http://schemas.openxmlformats.org/officeDocument/2006/relationships/hyperlink" Target="https://docs.legis.wisconsin.gov/document/acts/2005/264,%20s.%20169" TargetMode="External"/><Relationship Id="rId2" Type="http://schemas.openxmlformats.org/officeDocument/2006/relationships/settings" Target="settings.xml"/><Relationship Id="rId29" Type="http://schemas.openxmlformats.org/officeDocument/2006/relationships/hyperlink" Target="https://docs.legis.wisconsin.gov/document/statutes/46.279(4m)" TargetMode="External"/><Relationship Id="rId24" Type="http://schemas.openxmlformats.org/officeDocument/2006/relationships/hyperlink" Target="https://docs.legis.wisconsin.gov/document/statutes/55.18(1)(a)3." TargetMode="External"/><Relationship Id="rId40" Type="http://schemas.openxmlformats.org/officeDocument/2006/relationships/hyperlink" Target="https://docs.legis.wisconsin.gov/document/statutes/55.14" TargetMode="External"/><Relationship Id="rId45" Type="http://schemas.openxmlformats.org/officeDocument/2006/relationships/hyperlink" Target="https://docs.legis.wisconsin.gov/document/statutes/55.18(1m)" TargetMode="External"/><Relationship Id="rId66" Type="http://schemas.openxmlformats.org/officeDocument/2006/relationships/hyperlink" Target="https://docs.legis.wisconsin.gov/document/statutes/55.18(2)(b)" TargetMode="External"/><Relationship Id="rId87" Type="http://schemas.openxmlformats.org/officeDocument/2006/relationships/hyperlink" Target="https://docs.legis.wisconsin.gov/document/statutes/55.18(2)(f)" TargetMode="External"/><Relationship Id="rId110" Type="http://schemas.openxmlformats.org/officeDocument/2006/relationships/hyperlink" Target="https://docs.legis.wisconsin.gov/document/statutes/55.10(2)" TargetMode="External"/><Relationship Id="rId115" Type="http://schemas.openxmlformats.org/officeDocument/2006/relationships/hyperlink" Target="https://docs.legis.wisconsin.gov/document/statutes/55.18(3)(d)2." TargetMode="External"/><Relationship Id="rId131" Type="http://schemas.openxmlformats.org/officeDocument/2006/relationships/hyperlink" Target="https://docs.legis.wisconsin.gov/document/statutes/55.08(1)" TargetMode="External"/><Relationship Id="rId136" Type="http://schemas.openxmlformats.org/officeDocument/2006/relationships/hyperlink" Target="https://docs.legis.wisconsin.gov/document/statutes/55.12(4)" TargetMode="External"/><Relationship Id="rId157" Type="http://schemas.openxmlformats.org/officeDocument/2006/relationships/hyperlink" Target="https://docs.legis.wisconsin.gov/document/statutes/55.18(5)" TargetMode="External"/><Relationship Id="rId61" Type="http://schemas.openxmlformats.org/officeDocument/2006/relationships/hyperlink" Target="https://docs.legis.wisconsin.gov/document/statutes/55.18(2)(b)6." TargetMode="External"/><Relationship Id="rId82" Type="http://schemas.openxmlformats.org/officeDocument/2006/relationships/hyperlink" Target="https://docs.legis.wisconsin.gov/document/statutes/55.18(2)(a)" TargetMode="External"/><Relationship Id="rId152" Type="http://schemas.openxmlformats.org/officeDocument/2006/relationships/hyperlink" Target="https://docs.legis.wisconsin.gov/document/statutes/55.18(1)(a)" TargetMode="External"/><Relationship Id="rId19" Type="http://schemas.openxmlformats.org/officeDocument/2006/relationships/hyperlink" Target="https://docs.legis.wisconsin.gov/document/statutes/55.18(1)(a)1.g." TargetMode="External"/><Relationship Id="rId14" Type="http://schemas.openxmlformats.org/officeDocument/2006/relationships/hyperlink" Target="https://docs.legis.wisconsin.gov/document/statutes/55.18(1)(a)1.b." TargetMode="External"/><Relationship Id="rId30" Type="http://schemas.openxmlformats.org/officeDocument/2006/relationships/hyperlink" Target="https://docs.legis.wisconsin.gov/document/statutes/46.279(4)" TargetMode="External"/><Relationship Id="rId35" Type="http://schemas.openxmlformats.org/officeDocument/2006/relationships/hyperlink" Target="https://docs.legis.wisconsin.gov/document/statutes/55.10(4)" TargetMode="External"/><Relationship Id="rId56" Type="http://schemas.openxmlformats.org/officeDocument/2006/relationships/hyperlink" Target="https://docs.legis.wisconsin.gov/document/statutes/55.18(2)(b)3." TargetMode="External"/><Relationship Id="rId77" Type="http://schemas.openxmlformats.org/officeDocument/2006/relationships/hyperlink" Target="https://docs.legis.wisconsin.gov/document/statutes/55.18(2)(f)3." TargetMode="External"/><Relationship Id="rId100" Type="http://schemas.openxmlformats.org/officeDocument/2006/relationships/hyperlink" Target="https://docs.legis.wisconsin.gov/document/statutes/55.18(3)(bm)" TargetMode="External"/><Relationship Id="rId105" Type="http://schemas.openxmlformats.org/officeDocument/2006/relationships/hyperlink" Target="https://docs.legis.wisconsin.gov/document/statutes/55.105" TargetMode="External"/><Relationship Id="rId126" Type="http://schemas.openxmlformats.org/officeDocument/2006/relationships/hyperlink" Target="https://docs.legis.wisconsin.gov/document/statutes/55.12(3)" TargetMode="External"/><Relationship Id="rId147" Type="http://schemas.openxmlformats.org/officeDocument/2006/relationships/hyperlink" Target="https://docs.legis.wisconsin.gov/document/statutes/55.18(3)(e)" TargetMode="External"/><Relationship Id="rId168" Type="http://schemas.openxmlformats.org/officeDocument/2006/relationships/fontTable" Target="fontTable.xml"/><Relationship Id="rId8" Type="http://schemas.openxmlformats.org/officeDocument/2006/relationships/hyperlink" Target="https://docs.legis.wisconsin.gov/document/statutes/55.18(1)" TargetMode="External"/><Relationship Id="rId51" Type="http://schemas.openxmlformats.org/officeDocument/2006/relationships/hyperlink" Target="https://docs.legis.wisconsin.gov/document/statutes/54.25(1)(a)" TargetMode="External"/><Relationship Id="rId72" Type="http://schemas.openxmlformats.org/officeDocument/2006/relationships/hyperlink" Target="https://docs.legis.wisconsin.gov/document/statutes/55.18(2)(f)" TargetMode="External"/><Relationship Id="rId93" Type="http://schemas.openxmlformats.org/officeDocument/2006/relationships/hyperlink" Target="https://docs.legis.wisconsin.gov/document/statutes/55.18(1)(a)1." TargetMode="External"/><Relationship Id="rId98" Type="http://schemas.openxmlformats.org/officeDocument/2006/relationships/hyperlink" Target="https://docs.legis.wisconsin.gov/document/statutes/55.18(2)(f)" TargetMode="External"/><Relationship Id="rId121" Type="http://schemas.openxmlformats.org/officeDocument/2006/relationships/hyperlink" Target="https://docs.legis.wisconsin.gov/document/statutes/55.18(2)(f)" TargetMode="External"/><Relationship Id="rId142" Type="http://schemas.openxmlformats.org/officeDocument/2006/relationships/hyperlink" Target="https://docs.legis.wisconsin.gov/document/statutes/55.18(3)(e)3." TargetMode="External"/><Relationship Id="rId163" Type="http://schemas.openxmlformats.org/officeDocument/2006/relationships/hyperlink" Target="https://docs.legis.wisconsin.gov/document/acts/2007/20" TargetMode="External"/><Relationship Id="rId3" Type="http://schemas.openxmlformats.org/officeDocument/2006/relationships/webSettings" Target="webSettings.xml"/><Relationship Id="rId25" Type="http://schemas.openxmlformats.org/officeDocument/2006/relationships/hyperlink" Target="https://docs.legis.wisconsin.gov/document/statutes/55.18(1)(a)1." TargetMode="External"/><Relationship Id="rId46" Type="http://schemas.openxmlformats.org/officeDocument/2006/relationships/hyperlink" Target="https://docs.legis.wisconsin.gov/document/statutes/55.18(2)" TargetMode="External"/><Relationship Id="rId67" Type="http://schemas.openxmlformats.org/officeDocument/2006/relationships/hyperlink" Target="https://docs.legis.wisconsin.gov/document/statutes/55.18(2)(d)" TargetMode="External"/><Relationship Id="rId116" Type="http://schemas.openxmlformats.org/officeDocument/2006/relationships/hyperlink" Target="https://docs.legis.wisconsin.gov/document/statutes/55.18(2)(f)" TargetMode="External"/><Relationship Id="rId137" Type="http://schemas.openxmlformats.org/officeDocument/2006/relationships/hyperlink" Target="https://docs.legis.wisconsin.gov/document/statutes/55.12(5)" TargetMode="External"/><Relationship Id="rId158" Type="http://schemas.openxmlformats.org/officeDocument/2006/relationships/hyperlink" Target="https://docs.legis.wisconsin.gov/document/statutes/55.18(1)" TargetMode="External"/><Relationship Id="rId20" Type="http://schemas.openxmlformats.org/officeDocument/2006/relationships/hyperlink" Target="https://docs.legis.wisconsin.gov/scroll/down/519/statutes/statutes/55" TargetMode="External"/><Relationship Id="rId41" Type="http://schemas.openxmlformats.org/officeDocument/2006/relationships/hyperlink" Target="https://docs.legis.wisconsin.gov/document/statutes/55.18(1)(a)" TargetMode="External"/><Relationship Id="rId62" Type="http://schemas.openxmlformats.org/officeDocument/2006/relationships/hyperlink" Target="https://docs.legis.wisconsin.gov/document/statutes/55.18(3)(d)" TargetMode="External"/><Relationship Id="rId83" Type="http://schemas.openxmlformats.org/officeDocument/2006/relationships/hyperlink" Target="https://docs.legis.wisconsin.gov/document/statutes/55.18(2)(e)" TargetMode="External"/><Relationship Id="rId88" Type="http://schemas.openxmlformats.org/officeDocument/2006/relationships/hyperlink" Target="https://docs.legis.wisconsin.gov/document/statutes/55.18(1)(a)1." TargetMode="External"/><Relationship Id="rId111" Type="http://schemas.openxmlformats.org/officeDocument/2006/relationships/hyperlink" Target="https://docs.legis.wisconsin.gov/document/statutes/55.10(4)" TargetMode="External"/><Relationship Id="rId132" Type="http://schemas.openxmlformats.org/officeDocument/2006/relationships/hyperlink" Target="https://docs.legis.wisconsin.gov/document/statutes/55.12(3)" TargetMode="External"/><Relationship Id="rId153" Type="http://schemas.openxmlformats.org/officeDocument/2006/relationships/hyperlink" Target="https://docs.legis.wisconsin.gov/document/statutes/55.18(1m)" TargetMode="External"/><Relationship Id="rId15" Type="http://schemas.openxmlformats.org/officeDocument/2006/relationships/hyperlink" Target="https://docs.legis.wisconsin.gov/document/statutes/55.18(1)(a)1.c." TargetMode="External"/><Relationship Id="rId36" Type="http://schemas.openxmlformats.org/officeDocument/2006/relationships/hyperlink" Target="https://docs.legis.wisconsin.gov/document/statutes/55.10(2)" TargetMode="External"/><Relationship Id="rId57" Type="http://schemas.openxmlformats.org/officeDocument/2006/relationships/hyperlink" Target="https://docs.legis.wisconsin.gov/document/statutes/55.18(3)(b)" TargetMode="External"/><Relationship Id="rId106" Type="http://schemas.openxmlformats.org/officeDocument/2006/relationships/hyperlink" Target="https://docs.legis.wisconsin.gov/document/statutes/55.18(3)(c)1." TargetMode="External"/><Relationship Id="rId127" Type="http://schemas.openxmlformats.org/officeDocument/2006/relationships/hyperlink" Target="https://docs.legis.wisconsin.gov/document/statutes/55.12(4)" TargetMode="External"/><Relationship Id="rId10" Type="http://schemas.openxmlformats.org/officeDocument/2006/relationships/hyperlink" Target="https://docs.legis.wisconsin.gov/document/statutes/55.18(1m)" TargetMode="External"/><Relationship Id="rId31" Type="http://schemas.openxmlformats.org/officeDocument/2006/relationships/hyperlink" Target="https://docs.legis.wisconsin.gov/document/statutes/46.279(1)(bm)" TargetMode="External"/><Relationship Id="rId52" Type="http://schemas.openxmlformats.org/officeDocument/2006/relationships/hyperlink" Target="https://docs.legis.wisconsin.gov/document/statutes/55.18(2)(b)" TargetMode="External"/><Relationship Id="rId73" Type="http://schemas.openxmlformats.org/officeDocument/2006/relationships/hyperlink" Target="https://docs.legis.wisconsin.gov/document/statutes/55.08(1)" TargetMode="External"/><Relationship Id="rId78" Type="http://schemas.openxmlformats.org/officeDocument/2006/relationships/hyperlink" Target="https://docs.legis.wisconsin.gov/document/statutes/55.18(2)(f)4." TargetMode="External"/><Relationship Id="rId94" Type="http://schemas.openxmlformats.org/officeDocument/2006/relationships/hyperlink" Target="https://docs.legis.wisconsin.gov/document/statutes/55.18(1)(c)" TargetMode="External"/><Relationship Id="rId99" Type="http://schemas.openxmlformats.org/officeDocument/2006/relationships/hyperlink" Target="https://docs.legis.wisconsin.gov/document/statutes/55.18(3)(b)3." TargetMode="External"/><Relationship Id="rId101" Type="http://schemas.openxmlformats.org/officeDocument/2006/relationships/hyperlink" Target="https://docs.legis.wisconsin.gov/document/statutes/55.18(3)(b)" TargetMode="External"/><Relationship Id="rId122" Type="http://schemas.openxmlformats.org/officeDocument/2006/relationships/hyperlink" Target="https://docs.legis.wisconsin.gov/document/statutes/55.18(3)(e)" TargetMode="External"/><Relationship Id="rId143" Type="http://schemas.openxmlformats.org/officeDocument/2006/relationships/hyperlink" Target="https://docs.legis.wisconsin.gov/document/statutes/55.08(1)" TargetMode="External"/><Relationship Id="rId148" Type="http://schemas.openxmlformats.org/officeDocument/2006/relationships/hyperlink" Target="https://docs.legis.wisconsin.gov/document/statutes/55.18(3)(f)1." TargetMode="External"/><Relationship Id="rId164" Type="http://schemas.openxmlformats.org/officeDocument/2006/relationships/hyperlink" Target="https://docs.legis.wisconsin.gov/document/acts/2007/45" TargetMode="External"/><Relationship Id="rId16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cs.legis.wisconsin.gov/document/statutes/55.18(1)(a)" TargetMode="External"/><Relationship Id="rId26" Type="http://schemas.openxmlformats.org/officeDocument/2006/relationships/hyperlink" Target="https://docs.legis.wisconsin.gov/document/statutes/55.18(1)(ar)" TargetMode="External"/><Relationship Id="rId47" Type="http://schemas.openxmlformats.org/officeDocument/2006/relationships/hyperlink" Target="https://docs.legis.wisconsin.gov/document/statutes/55.18(1)(a)1." TargetMode="External"/><Relationship Id="rId68" Type="http://schemas.openxmlformats.org/officeDocument/2006/relationships/hyperlink" Target="https://docs.legis.wisconsin.gov/document/statutes/55.18(2)(e)" TargetMode="External"/><Relationship Id="rId89" Type="http://schemas.openxmlformats.org/officeDocument/2006/relationships/hyperlink" Target="https://docs.legis.wisconsin.gov/document/statutes/54.25(1)(a)" TargetMode="External"/><Relationship Id="rId112" Type="http://schemas.openxmlformats.org/officeDocument/2006/relationships/hyperlink" Target="https://docs.legis.wisconsin.gov/document/statutes/55.10(2)" TargetMode="External"/><Relationship Id="rId133" Type="http://schemas.openxmlformats.org/officeDocument/2006/relationships/hyperlink" Target="https://docs.legis.wisconsin.gov/document/statutes/55.12(4)" TargetMode="External"/><Relationship Id="rId154" Type="http://schemas.openxmlformats.org/officeDocument/2006/relationships/hyperlink" Target="https://docs.legis.wisconsin.gov/document/statutes/55.18(4)" TargetMode="External"/><Relationship Id="rId16" Type="http://schemas.openxmlformats.org/officeDocument/2006/relationships/hyperlink" Target="https://docs.legis.wisconsin.gov/document/statutes/55.18(1)(a)1.d." TargetMode="External"/><Relationship Id="rId37" Type="http://schemas.openxmlformats.org/officeDocument/2006/relationships/hyperlink" Target="https://docs.legis.wisconsin.gov/document/statutes/55.10(4)" TargetMode="External"/><Relationship Id="rId58" Type="http://schemas.openxmlformats.org/officeDocument/2006/relationships/hyperlink" Target="https://docs.legis.wisconsin.gov/document/statutes/55.18(2)(b)4." TargetMode="External"/><Relationship Id="rId79" Type="http://schemas.openxmlformats.org/officeDocument/2006/relationships/hyperlink" Target="https://docs.legis.wisconsin.gov/document/statutes/55.10(2)" TargetMode="External"/><Relationship Id="rId102" Type="http://schemas.openxmlformats.org/officeDocument/2006/relationships/hyperlink" Target="https://docs.legis.wisconsin.gov/document/statutes/55.18(1)(a)" TargetMode="External"/><Relationship Id="rId123" Type="http://schemas.openxmlformats.org/officeDocument/2006/relationships/hyperlink" Target="https://docs.legis.wisconsin.gov/document/statutes/55.18(3)(d)" TargetMode="External"/><Relationship Id="rId144" Type="http://schemas.openxmlformats.org/officeDocument/2006/relationships/hyperlink" Target="https://docs.legis.wisconsin.gov/document/statutes/55.17(3)(c)1." TargetMode="External"/><Relationship Id="rId90" Type="http://schemas.openxmlformats.org/officeDocument/2006/relationships/hyperlink" Target="https://docs.legis.wisconsin.gov/document/statutes/55.18(3)(b)" TargetMode="External"/><Relationship Id="rId165" Type="http://schemas.openxmlformats.org/officeDocument/2006/relationships/hyperlink" Target="https://docs.legis.wisconsin.gov/document/acts/2015/197" TargetMode="External"/><Relationship Id="rId27" Type="http://schemas.openxmlformats.org/officeDocument/2006/relationships/hyperlink" Target="https://docs.legis.wisconsin.gov/document/statutes/46.278" TargetMode="External"/><Relationship Id="rId48" Type="http://schemas.openxmlformats.org/officeDocument/2006/relationships/hyperlink" Target="https://docs.legis.wisconsin.gov/document/statutes/757.48(1)" TargetMode="External"/><Relationship Id="rId69" Type="http://schemas.openxmlformats.org/officeDocument/2006/relationships/hyperlink" Target="https://docs.legis.wisconsin.gov/document/statutes/55.18(3)(b)" TargetMode="External"/><Relationship Id="rId113" Type="http://schemas.openxmlformats.org/officeDocument/2006/relationships/hyperlink" Target="https://docs.legis.wisconsin.gov/document/statutes/55.10(4)" TargetMode="External"/><Relationship Id="rId134" Type="http://schemas.openxmlformats.org/officeDocument/2006/relationships/hyperlink" Target="https://docs.legis.wisconsin.gov/document/statutes/55.12(5)" TargetMode="External"/><Relationship Id="rId80" Type="http://schemas.openxmlformats.org/officeDocument/2006/relationships/hyperlink" Target="https://docs.legis.wisconsin.gov/document/statutes/55.10(4)" TargetMode="External"/><Relationship Id="rId155" Type="http://schemas.openxmlformats.org/officeDocument/2006/relationships/hyperlink" Target="https://docs.legis.wisconsin.gov/document/statutes/55.12" TargetMode="External"/><Relationship Id="rId17" Type="http://schemas.openxmlformats.org/officeDocument/2006/relationships/hyperlink" Target="https://docs.legis.wisconsin.gov/document/statutes/55.18(1)(a)1.e." TargetMode="External"/><Relationship Id="rId38" Type="http://schemas.openxmlformats.org/officeDocument/2006/relationships/hyperlink" Target="https://docs.legis.wisconsin.gov/document/statutes/55.18(1)(a)" TargetMode="External"/><Relationship Id="rId59" Type="http://schemas.openxmlformats.org/officeDocument/2006/relationships/hyperlink" Target="https://docs.legis.wisconsin.gov/document/statutes/55.18(1)(a)1." TargetMode="External"/><Relationship Id="rId103" Type="http://schemas.openxmlformats.org/officeDocument/2006/relationships/hyperlink" Target="https://docs.legis.wisconsin.gov/document/statutes/55.18(3)(br)" TargetMode="External"/><Relationship Id="rId124" Type="http://schemas.openxmlformats.org/officeDocument/2006/relationships/hyperlink" Target="https://docs.legis.wisconsin.gov/document/statutes/55.18(3)(e)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legis.wisconsin.gov/statutes/statutes/5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07CC7CD3-3EEB-4BCD-8D34-115E482FE683}"/>
</file>

<file path=customXml/itemProps2.xml><?xml version="1.0" encoding="utf-8"?>
<ds:datastoreItem xmlns:ds="http://schemas.openxmlformats.org/officeDocument/2006/customXml" ds:itemID="{FCF48309-FC8F-434C-AD22-E17607690CD6}"/>
</file>

<file path=customXml/itemProps3.xml><?xml version="1.0" encoding="utf-8"?>
<ds:datastoreItem xmlns:ds="http://schemas.openxmlformats.org/officeDocument/2006/customXml" ds:itemID="{475010A7-DBA6-4E5D-8E8F-DFD9867AB599}"/>
</file>

<file path=docProps/app.xml><?xml version="1.0" encoding="utf-8"?>
<Properties xmlns="http://schemas.openxmlformats.org/officeDocument/2006/extended-properties" xmlns:vt="http://schemas.openxmlformats.org/officeDocument/2006/docPropsVTypes">
  <Template>Normal</Template>
  <TotalTime>3</TotalTime>
  <Pages>6</Pages>
  <Words>4552</Words>
  <Characters>25948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Angela M</dc:creator>
  <cp:keywords/>
  <dc:description/>
  <cp:lastModifiedBy>Moran, Angela M</cp:lastModifiedBy>
  <cp:revision>1</cp:revision>
  <dcterms:created xsi:type="dcterms:W3CDTF">2020-02-14T20:08:00Z</dcterms:created>
  <dcterms:modified xsi:type="dcterms:W3CDTF">2020-02-14T20:11:00Z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