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91" w:rsidRDefault="00922B91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15513A" w:rsidRPr="00BC63EF" w:rsidRDefault="0015513A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63EF">
        <w:rPr>
          <w:b/>
          <w:bCs/>
          <w:color w:val="000000"/>
          <w:sz w:val="22"/>
          <w:szCs w:val="22"/>
        </w:rPr>
        <w:t>Governor’s Autism Council</w:t>
      </w:r>
    </w:p>
    <w:p w:rsidR="00641EB6" w:rsidRPr="00A42A27" w:rsidRDefault="00641EB6" w:rsidP="00641EB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42A27">
        <w:rPr>
          <w:b/>
          <w:bCs/>
          <w:color w:val="000000"/>
          <w:sz w:val="22"/>
          <w:szCs w:val="22"/>
        </w:rPr>
        <w:t>AGENDA</w:t>
      </w:r>
    </w:p>
    <w:p w:rsidR="0015513A" w:rsidRPr="00A42A27" w:rsidRDefault="00803C42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August 9</w:t>
      </w:r>
      <w:r w:rsidR="004A5CD0">
        <w:rPr>
          <w:b/>
          <w:bCs/>
          <w:color w:val="000000"/>
          <w:sz w:val="22"/>
          <w:szCs w:val="22"/>
        </w:rPr>
        <w:t>, 2018</w:t>
      </w:r>
    </w:p>
    <w:p w:rsidR="00CE3239" w:rsidRPr="00A42A27" w:rsidRDefault="00EA7DEF" w:rsidP="008E269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10:00</w:t>
      </w:r>
      <w:r w:rsidR="009A2EC9" w:rsidRPr="00A42A27">
        <w:rPr>
          <w:b/>
          <w:bCs/>
          <w:color w:val="000000"/>
          <w:sz w:val="22"/>
          <w:szCs w:val="22"/>
        </w:rPr>
        <w:t xml:space="preserve"> </w:t>
      </w:r>
      <w:r w:rsidR="001E029A">
        <w:rPr>
          <w:b/>
          <w:bCs/>
          <w:color w:val="000000"/>
          <w:sz w:val="22"/>
          <w:szCs w:val="22"/>
        </w:rPr>
        <w:t>a.m.</w:t>
      </w:r>
      <w:r w:rsidR="00C62A58" w:rsidRPr="00A42A27">
        <w:rPr>
          <w:b/>
          <w:bCs/>
          <w:color w:val="000000"/>
          <w:sz w:val="22"/>
          <w:szCs w:val="22"/>
        </w:rPr>
        <w:t>to 1</w:t>
      </w:r>
      <w:r w:rsidR="00424595">
        <w:rPr>
          <w:b/>
          <w:bCs/>
          <w:color w:val="000000"/>
          <w:sz w:val="22"/>
          <w:szCs w:val="22"/>
        </w:rPr>
        <w:t>2</w:t>
      </w:r>
      <w:r w:rsidR="009A2EC9" w:rsidRPr="00A42A27">
        <w:rPr>
          <w:b/>
          <w:bCs/>
          <w:color w:val="000000"/>
          <w:sz w:val="22"/>
          <w:szCs w:val="22"/>
        </w:rPr>
        <w:t>:</w:t>
      </w:r>
      <w:r w:rsidR="00C62A58" w:rsidRPr="00A42A27">
        <w:rPr>
          <w:b/>
          <w:bCs/>
          <w:color w:val="000000"/>
          <w:sz w:val="22"/>
          <w:szCs w:val="22"/>
        </w:rPr>
        <w:t>00</w:t>
      </w:r>
      <w:r w:rsidR="00FF6943">
        <w:rPr>
          <w:b/>
          <w:bCs/>
          <w:color w:val="000000"/>
          <w:sz w:val="22"/>
          <w:szCs w:val="22"/>
        </w:rPr>
        <w:t xml:space="preserve"> p.m.</w:t>
      </w:r>
    </w:p>
    <w:p w:rsidR="00F00842" w:rsidRPr="00BC63EF" w:rsidRDefault="00F00842" w:rsidP="00F008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63EF">
        <w:rPr>
          <w:b/>
          <w:bCs/>
          <w:color w:val="000000"/>
          <w:sz w:val="22"/>
          <w:szCs w:val="22"/>
        </w:rPr>
        <w:t>Department of Health Services</w:t>
      </w:r>
      <w:r w:rsidR="00B2567E">
        <w:rPr>
          <w:b/>
          <w:bCs/>
          <w:color w:val="000000"/>
          <w:sz w:val="22"/>
          <w:szCs w:val="22"/>
        </w:rPr>
        <w:t xml:space="preserve"> (DHS)</w:t>
      </w:r>
    </w:p>
    <w:p w:rsidR="00F00842" w:rsidRPr="00BC63EF" w:rsidRDefault="00F00842" w:rsidP="00F008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63EF">
        <w:rPr>
          <w:b/>
          <w:bCs/>
          <w:color w:val="000000"/>
          <w:sz w:val="22"/>
          <w:szCs w:val="22"/>
        </w:rPr>
        <w:t>1 W. Wilson St</w:t>
      </w:r>
      <w:r w:rsidR="005C3F97">
        <w:rPr>
          <w:b/>
          <w:bCs/>
          <w:color w:val="000000"/>
          <w:sz w:val="22"/>
          <w:szCs w:val="22"/>
        </w:rPr>
        <w:t>.</w:t>
      </w:r>
      <w:r w:rsidRPr="00BC63EF">
        <w:rPr>
          <w:b/>
          <w:bCs/>
          <w:color w:val="000000"/>
          <w:sz w:val="22"/>
          <w:szCs w:val="22"/>
        </w:rPr>
        <w:t xml:space="preserve">, Room </w:t>
      </w:r>
      <w:r w:rsidR="00181541">
        <w:rPr>
          <w:b/>
          <w:bCs/>
          <w:color w:val="000000"/>
          <w:sz w:val="22"/>
          <w:szCs w:val="22"/>
        </w:rPr>
        <w:t>630</w:t>
      </w:r>
      <w:r w:rsidRPr="00BC63EF">
        <w:rPr>
          <w:b/>
          <w:bCs/>
          <w:color w:val="000000"/>
          <w:sz w:val="22"/>
          <w:szCs w:val="22"/>
        </w:rPr>
        <w:t>, Madison WI</w:t>
      </w:r>
      <w:r>
        <w:rPr>
          <w:b/>
          <w:bCs/>
          <w:color w:val="000000"/>
          <w:sz w:val="22"/>
          <w:szCs w:val="22"/>
        </w:rPr>
        <w:t xml:space="preserve">  53707</w:t>
      </w:r>
    </w:p>
    <w:p w:rsidR="00CE3239" w:rsidRPr="00164F35" w:rsidRDefault="00CE3239" w:rsidP="00CE3239">
      <w:pPr>
        <w:autoSpaceDE w:val="0"/>
        <w:autoSpaceDN w:val="0"/>
        <w:adjustRightInd w:val="0"/>
        <w:jc w:val="center"/>
        <w:rPr>
          <w:color w:val="000000"/>
          <w:szCs w:val="22"/>
        </w:rPr>
      </w:pPr>
    </w:p>
    <w:tbl>
      <w:tblPr>
        <w:tblW w:w="4987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903"/>
        <w:gridCol w:w="7648"/>
      </w:tblGrid>
      <w:tr w:rsidR="00CE3239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CE3239" w:rsidRPr="00164F35" w:rsidRDefault="009630B2" w:rsidP="00E85A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 w:rsidRPr="00164F35"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57728" behindDoc="0" locked="0" layoutInCell="0" allowOverlap="0" wp14:anchorId="73286722" wp14:editId="70097132">
                  <wp:simplePos x="0" y="0"/>
                  <wp:positionH relativeFrom="column">
                    <wp:posOffset>5036820</wp:posOffset>
                  </wp:positionH>
                  <wp:positionV relativeFrom="page">
                    <wp:posOffset>3086100</wp:posOffset>
                  </wp:positionV>
                  <wp:extent cx="586740" cy="502920"/>
                  <wp:effectExtent l="0" t="0" r="3810" b="0"/>
                  <wp:wrapNone/>
                  <wp:docPr id="3" name="Picture 3" descr="Description: C:\Users\MurraWJ\AppData\Local\Microsoft\Windows\Temporary Internet Files\Content.IE5\UG1BYY44\MC900434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urraWJ\AppData\Local\Microsoft\Windows\Temporary Internet Files\Content.IE5\UG1BYY44\MC900434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69E2">
              <w:rPr>
                <w:noProof/>
                <w:sz w:val="22"/>
                <w:szCs w:val="21"/>
              </w:rPr>
              <w:t>10:00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</w:p>
        </w:tc>
        <w:tc>
          <w:tcPr>
            <w:tcW w:w="4004" w:type="pct"/>
            <w:vAlign w:val="center"/>
          </w:tcPr>
          <w:p w:rsidR="00CE3239" w:rsidRPr="00EB245C" w:rsidRDefault="00CE3239" w:rsidP="00814B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 w:rsidRPr="00EB245C">
              <w:rPr>
                <w:b/>
                <w:bCs/>
                <w:color w:val="000000"/>
                <w:sz w:val="22"/>
                <w:szCs w:val="21"/>
              </w:rPr>
              <w:t>W</w:t>
            </w:r>
            <w:r w:rsidR="00672F13" w:rsidRPr="00EB245C">
              <w:rPr>
                <w:b/>
                <w:bCs/>
                <w:color w:val="000000"/>
                <w:sz w:val="22"/>
                <w:szCs w:val="21"/>
              </w:rPr>
              <w:t>elcome</w:t>
            </w:r>
          </w:p>
          <w:p w:rsidR="00672F13" w:rsidRPr="00EB245C" w:rsidRDefault="00F27816" w:rsidP="00B2567E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1"/>
              </w:rPr>
            </w:pPr>
            <w:r w:rsidRPr="00EB245C">
              <w:rPr>
                <w:rFonts w:ascii="Times New Roman" w:hAnsi="Times New Roman"/>
                <w:sz w:val="22"/>
                <w:szCs w:val="21"/>
              </w:rPr>
              <w:t>Make yourself comfortable</w:t>
            </w:r>
            <w:r w:rsidR="0038151F" w:rsidRPr="00EB245C">
              <w:rPr>
                <w:rFonts w:ascii="Times New Roman" w:hAnsi="Times New Roman"/>
                <w:sz w:val="22"/>
                <w:szCs w:val="21"/>
              </w:rPr>
              <w:t xml:space="preserve"> and i</w:t>
            </w:r>
            <w:r w:rsidR="00CE3239" w:rsidRPr="00EB245C">
              <w:rPr>
                <w:rFonts w:ascii="Times New Roman" w:hAnsi="Times New Roman"/>
                <w:color w:val="000000"/>
                <w:sz w:val="22"/>
                <w:szCs w:val="21"/>
              </w:rPr>
              <w:t>ntroductions</w:t>
            </w:r>
            <w:r w:rsidR="00CE3239" w:rsidRPr="00EB245C">
              <w:rPr>
                <w:rFonts w:ascii="Times New Roman" w:hAnsi="Times New Roman"/>
                <w:sz w:val="22"/>
                <w:szCs w:val="21"/>
              </w:rPr>
              <w:t xml:space="preserve"> </w:t>
            </w:r>
          </w:p>
        </w:tc>
      </w:tr>
      <w:tr w:rsidR="00CE3239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CE3239" w:rsidRPr="00164F35" w:rsidRDefault="00EB69E2" w:rsidP="00E85A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10:05</w:t>
            </w:r>
            <w:r w:rsidR="009A2EC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</w:tc>
        <w:tc>
          <w:tcPr>
            <w:tcW w:w="4004" w:type="pct"/>
            <w:vAlign w:val="center"/>
          </w:tcPr>
          <w:p w:rsidR="00444B6B" w:rsidRPr="00EB245C" w:rsidRDefault="00444B6B" w:rsidP="009345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1"/>
              </w:rPr>
            </w:pPr>
          </w:p>
          <w:p w:rsidR="00E13149" w:rsidRPr="00EB245C" w:rsidRDefault="00CE3239" w:rsidP="0093451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1"/>
              </w:rPr>
            </w:pPr>
            <w:r w:rsidRPr="00EB245C">
              <w:rPr>
                <w:b/>
                <w:bCs/>
                <w:color w:val="000000"/>
                <w:sz w:val="22"/>
                <w:szCs w:val="21"/>
              </w:rPr>
              <w:t xml:space="preserve">Public </w:t>
            </w:r>
            <w:r w:rsidR="00934511" w:rsidRPr="00EB245C">
              <w:rPr>
                <w:b/>
                <w:bCs/>
                <w:color w:val="000000"/>
                <w:sz w:val="22"/>
                <w:szCs w:val="21"/>
              </w:rPr>
              <w:t>C</w:t>
            </w:r>
            <w:r w:rsidRPr="00EB245C">
              <w:rPr>
                <w:b/>
                <w:bCs/>
                <w:color w:val="000000"/>
                <w:sz w:val="22"/>
                <w:szCs w:val="21"/>
              </w:rPr>
              <w:t xml:space="preserve">omments: </w:t>
            </w:r>
            <w:r w:rsidR="00A42A27" w:rsidRPr="00EB245C">
              <w:rPr>
                <w:color w:val="000000"/>
                <w:sz w:val="22"/>
                <w:szCs w:val="21"/>
              </w:rPr>
              <w:t>A</w:t>
            </w:r>
            <w:r w:rsidRPr="00EB245C">
              <w:rPr>
                <w:color w:val="000000"/>
                <w:sz w:val="22"/>
                <w:szCs w:val="21"/>
              </w:rPr>
              <w:t>ny public comments</w:t>
            </w:r>
            <w:r w:rsidR="00A42A27" w:rsidRPr="00EB245C">
              <w:rPr>
                <w:color w:val="000000"/>
                <w:sz w:val="22"/>
                <w:szCs w:val="21"/>
              </w:rPr>
              <w:t xml:space="preserve"> are taken</w:t>
            </w:r>
            <w:r w:rsidRPr="00EB245C">
              <w:rPr>
                <w:color w:val="000000"/>
                <w:sz w:val="22"/>
                <w:szCs w:val="21"/>
              </w:rPr>
              <w:t xml:space="preserve"> at this time, </w:t>
            </w:r>
            <w:r w:rsidR="005C3F97" w:rsidRPr="005C3F97">
              <w:rPr>
                <w:b/>
                <w:color w:val="000000"/>
                <w:sz w:val="22"/>
                <w:szCs w:val="21"/>
              </w:rPr>
              <w:t>three-</w:t>
            </w:r>
            <w:r w:rsidRPr="005C3F97">
              <w:rPr>
                <w:b/>
                <w:color w:val="000000"/>
                <w:sz w:val="22"/>
                <w:szCs w:val="21"/>
              </w:rPr>
              <w:t>min</w:t>
            </w:r>
            <w:r w:rsidR="005C3F97" w:rsidRPr="005C3F97">
              <w:rPr>
                <w:b/>
                <w:color w:val="000000"/>
                <w:sz w:val="22"/>
                <w:szCs w:val="21"/>
              </w:rPr>
              <w:t>ute</w:t>
            </w:r>
            <w:r w:rsidRPr="005C3F97">
              <w:rPr>
                <w:b/>
                <w:color w:val="000000"/>
                <w:sz w:val="22"/>
                <w:szCs w:val="21"/>
              </w:rPr>
              <w:t xml:space="preserve"> maximum</w:t>
            </w:r>
            <w:r w:rsidRPr="005C3F97">
              <w:rPr>
                <w:color w:val="000000"/>
                <w:sz w:val="22"/>
                <w:szCs w:val="21"/>
              </w:rPr>
              <w:t xml:space="preserve"> </w:t>
            </w:r>
            <w:r w:rsidR="00380400" w:rsidRPr="00EB245C">
              <w:rPr>
                <w:color w:val="000000"/>
                <w:sz w:val="22"/>
                <w:szCs w:val="21"/>
              </w:rPr>
              <w:t>per presenter/</w:t>
            </w:r>
            <w:r w:rsidR="009630B2" w:rsidRPr="00EB245C">
              <w:rPr>
                <w:color w:val="000000"/>
                <w:sz w:val="22"/>
                <w:szCs w:val="21"/>
              </w:rPr>
              <w:t>organization</w:t>
            </w:r>
            <w:r w:rsidR="00A42A27" w:rsidRPr="00EB245C">
              <w:rPr>
                <w:color w:val="000000"/>
                <w:sz w:val="22"/>
                <w:szCs w:val="21"/>
              </w:rPr>
              <w:t xml:space="preserve">. </w:t>
            </w:r>
            <w:r w:rsidR="00A42A27" w:rsidRPr="00EB245C">
              <w:rPr>
                <w:i/>
                <w:color w:val="000000"/>
                <w:sz w:val="22"/>
                <w:szCs w:val="21"/>
              </w:rPr>
              <w:t>Note: I</w:t>
            </w:r>
            <w:r w:rsidR="009630B2" w:rsidRPr="00EB245C">
              <w:rPr>
                <w:bCs/>
                <w:i/>
                <w:color w:val="000000"/>
                <w:sz w:val="22"/>
                <w:szCs w:val="21"/>
              </w:rPr>
              <w:t>f no comments</w:t>
            </w:r>
            <w:r w:rsidR="00A42A27" w:rsidRPr="00EB245C">
              <w:rPr>
                <w:bCs/>
                <w:i/>
                <w:color w:val="000000"/>
                <w:sz w:val="22"/>
                <w:szCs w:val="21"/>
              </w:rPr>
              <w:t>, we will move forward on the</w:t>
            </w:r>
            <w:r w:rsidR="009630B2" w:rsidRPr="00EB245C">
              <w:rPr>
                <w:bCs/>
                <w:i/>
                <w:color w:val="000000"/>
                <w:sz w:val="22"/>
                <w:szCs w:val="21"/>
              </w:rPr>
              <w:t xml:space="preserve"> agenda</w:t>
            </w:r>
            <w:r w:rsidR="00A42A27" w:rsidRPr="00EB245C">
              <w:rPr>
                <w:bCs/>
                <w:i/>
                <w:color w:val="000000"/>
                <w:sz w:val="22"/>
                <w:szCs w:val="21"/>
              </w:rPr>
              <w:t>.</w:t>
            </w:r>
          </w:p>
          <w:p w:rsidR="00444B6B" w:rsidRPr="00EB245C" w:rsidRDefault="00444B6B" w:rsidP="0093451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</w:tr>
      <w:tr w:rsidR="00CE3239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CE3239" w:rsidRPr="00164F35" w:rsidRDefault="00EB69E2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</w:t>
            </w:r>
            <w:r w:rsidR="00D152F8">
              <w:rPr>
                <w:color w:val="000000"/>
                <w:sz w:val="22"/>
                <w:szCs w:val="21"/>
              </w:rPr>
              <w:t>15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</w:tc>
        <w:tc>
          <w:tcPr>
            <w:tcW w:w="4004" w:type="pct"/>
            <w:vAlign w:val="center"/>
          </w:tcPr>
          <w:p w:rsidR="00232B7E" w:rsidRDefault="00232B7E" w:rsidP="00D2462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</w:p>
          <w:p w:rsidR="004E7812" w:rsidRDefault="00D2462D" w:rsidP="00EB69E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 w:rsidRPr="00EB245C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Operational</w:t>
            </w:r>
            <w:r w:rsidR="00EB69E2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 xml:space="preserve">: </w:t>
            </w:r>
          </w:p>
          <w:p w:rsidR="00D2462D" w:rsidRPr="004E7812" w:rsidRDefault="009A5D96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Approval of the </w:t>
            </w:r>
            <w:r w:rsidR="00803C42">
              <w:rPr>
                <w:rFonts w:ascii="Times New Roman" w:hAnsi="Times New Roman" w:cs="Times New Roman"/>
                <w:sz w:val="22"/>
                <w:szCs w:val="21"/>
              </w:rPr>
              <w:t>May</w:t>
            </w:r>
            <w:r w:rsidR="000A5714">
              <w:rPr>
                <w:rFonts w:ascii="Times New Roman" w:hAnsi="Times New Roman" w:cs="Times New Roman"/>
                <w:sz w:val="22"/>
                <w:szCs w:val="21"/>
              </w:rPr>
              <w:t xml:space="preserve"> 2018 </w:t>
            </w:r>
            <w:r w:rsidR="00D2462D" w:rsidRPr="00EB245C">
              <w:rPr>
                <w:rFonts w:ascii="Times New Roman" w:hAnsi="Times New Roman" w:cs="Times New Roman"/>
                <w:sz w:val="22"/>
                <w:szCs w:val="21"/>
              </w:rPr>
              <w:t>meeting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minutes</w:t>
            </w:r>
          </w:p>
          <w:p w:rsidR="004E7812" w:rsidRPr="00EB69E2" w:rsidRDefault="004E7812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Review by-law proposal allowing limited use of voting by proxy</w:t>
            </w:r>
          </w:p>
          <w:p w:rsidR="005B2C0A" w:rsidRPr="00EB245C" w:rsidRDefault="005B2C0A" w:rsidP="001B1EF4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1B1EF4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1B1EF4" w:rsidRDefault="00D152F8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10:30</w:t>
            </w:r>
            <w:r w:rsidR="001B1EF4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</w:tc>
        <w:tc>
          <w:tcPr>
            <w:tcW w:w="4004" w:type="pct"/>
            <w:vAlign w:val="center"/>
          </w:tcPr>
          <w:p w:rsidR="00D152F8" w:rsidRDefault="00D152F8" w:rsidP="00D152F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EB245C">
              <w:rPr>
                <w:rFonts w:ascii="Times New Roman" w:hAnsi="Times New Roman" w:cs="Times New Roman"/>
                <w:b/>
                <w:sz w:val="22"/>
                <w:szCs w:val="21"/>
              </w:rPr>
              <w:t>Bureau of Children’s Lon</w:t>
            </w: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g Term Support Services – Deb Rathermel</w:t>
            </w:r>
          </w:p>
          <w:p w:rsidR="00D152F8" w:rsidRDefault="00D152F8" w:rsidP="00D152F8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1E029A">
              <w:rPr>
                <w:rFonts w:ascii="Times New Roman" w:hAnsi="Times New Roman" w:cs="Times New Roman"/>
                <w:sz w:val="22"/>
                <w:szCs w:val="21"/>
              </w:rPr>
              <w:t>General</w:t>
            </w: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 </w:t>
            </w:r>
            <w:r w:rsidRPr="00EB69E2">
              <w:rPr>
                <w:rFonts w:ascii="Times New Roman" w:hAnsi="Times New Roman" w:cs="Times New Roman"/>
                <w:sz w:val="22"/>
                <w:szCs w:val="21"/>
              </w:rPr>
              <w:t>program</w:t>
            </w: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 </w:t>
            </w:r>
            <w:r w:rsidRPr="001E029A">
              <w:rPr>
                <w:rFonts w:ascii="Times New Roman" w:hAnsi="Times New Roman" w:cs="Times New Roman"/>
                <w:sz w:val="22"/>
                <w:szCs w:val="21"/>
              </w:rPr>
              <w:t>updates</w:t>
            </w:r>
          </w:p>
          <w:p w:rsidR="001B1EF4" w:rsidRPr="00803C42" w:rsidRDefault="001B1EF4" w:rsidP="00027EF6">
            <w:pPr>
              <w:pStyle w:val="Default"/>
              <w:ind w:left="720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D152F8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D152F8" w:rsidRDefault="00D152F8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10:45 a.m.</w:t>
            </w:r>
          </w:p>
        </w:tc>
        <w:tc>
          <w:tcPr>
            <w:tcW w:w="4004" w:type="pct"/>
            <w:vAlign w:val="center"/>
          </w:tcPr>
          <w:p w:rsidR="00D152F8" w:rsidRPr="00EB245C" w:rsidRDefault="00D152F8" w:rsidP="00D152F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Guest Presenter – Gail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Chodron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 CDC’s Act Early Ambassador to WI</w:t>
            </w:r>
          </w:p>
        </w:tc>
      </w:tr>
      <w:tr w:rsidR="00393CB7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393CB7" w:rsidRDefault="00A13520" w:rsidP="004E78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</w:t>
            </w:r>
            <w:r w:rsidR="004E7812">
              <w:rPr>
                <w:color w:val="000000"/>
                <w:sz w:val="22"/>
                <w:szCs w:val="21"/>
              </w:rPr>
              <w:t>1</w:t>
            </w:r>
            <w:r>
              <w:rPr>
                <w:color w:val="000000"/>
                <w:sz w:val="22"/>
                <w:szCs w:val="21"/>
              </w:rPr>
              <w:t>:</w:t>
            </w:r>
            <w:r w:rsidR="00D152F8">
              <w:rPr>
                <w:color w:val="000000"/>
                <w:sz w:val="22"/>
                <w:szCs w:val="21"/>
              </w:rPr>
              <w:t>15</w:t>
            </w:r>
            <w:r w:rsidR="00393CB7">
              <w:rPr>
                <w:color w:val="000000"/>
                <w:sz w:val="22"/>
                <w:szCs w:val="21"/>
              </w:rPr>
              <w:t xml:space="preserve"> a.m.</w:t>
            </w:r>
          </w:p>
        </w:tc>
        <w:tc>
          <w:tcPr>
            <w:tcW w:w="4004" w:type="pct"/>
            <w:vAlign w:val="center"/>
          </w:tcPr>
          <w:p w:rsidR="00D152F8" w:rsidRDefault="00191947" w:rsidP="00D152F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Bureau of Benefit</w:t>
            </w:r>
            <w:r w:rsidR="00D152F8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 xml:space="preserve">s Management </w:t>
            </w:r>
          </w:p>
          <w:p w:rsidR="00D152F8" w:rsidRDefault="00D152F8" w:rsidP="00D152F8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 w:rsidRPr="00803C42">
              <w:rPr>
                <w:rFonts w:ascii="Times New Roman" w:hAnsi="Times New Roman" w:cs="Times New Roman"/>
                <w:sz w:val="22"/>
                <w:szCs w:val="21"/>
              </w:rPr>
              <w:t>Telehealth and Medicaid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(Sara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1"/>
              </w:rPr>
              <w:t>Eskrich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and Mitzi Melendez)</w:t>
            </w:r>
          </w:p>
          <w:p w:rsidR="00D152F8" w:rsidRPr="00D152F8" w:rsidRDefault="00D152F8" w:rsidP="00D152F8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 w:rsidRPr="00D152F8">
              <w:rPr>
                <w:rFonts w:ascii="Times New Roman" w:hAnsi="Times New Roman" w:cs="Times New Roman"/>
                <w:bCs/>
                <w:sz w:val="22"/>
                <w:szCs w:val="21"/>
              </w:rPr>
              <w:t>DPI/DHS Guidance to Providers on Autism Services</w:t>
            </w:r>
            <w:r>
              <w:rPr>
                <w:rFonts w:ascii="Times New Roman" w:hAnsi="Times New Roman" w:cs="Times New Roman"/>
                <w:bCs/>
                <w:sz w:val="22"/>
                <w:szCs w:val="21"/>
              </w:rPr>
              <w:t xml:space="preserve"> Update</w:t>
            </w:r>
            <w:r w:rsidRPr="00D152F8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 </w:t>
            </w:r>
            <w:r w:rsidRPr="00D152F8">
              <w:rPr>
                <w:rFonts w:ascii="Times New Roman" w:hAnsi="Times New Roman" w:cs="Times New Roman"/>
                <w:sz w:val="22"/>
                <w:szCs w:val="21"/>
              </w:rPr>
              <w:t>(Dan Kiernan)</w:t>
            </w:r>
          </w:p>
          <w:p w:rsidR="001E029A" w:rsidRPr="004E7812" w:rsidRDefault="001E029A" w:rsidP="00D152F8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4E7812" w:rsidRPr="00164F35" w:rsidTr="00EB69E2">
        <w:trPr>
          <w:cantSplit/>
          <w:trHeight w:val="871"/>
        </w:trPr>
        <w:tc>
          <w:tcPr>
            <w:tcW w:w="996" w:type="pct"/>
            <w:vAlign w:val="center"/>
          </w:tcPr>
          <w:p w:rsidR="004E7812" w:rsidRDefault="004E7812" w:rsidP="00FF69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 w:rsidRPr="00EB69E2">
              <w:rPr>
                <w:sz w:val="22"/>
                <w:szCs w:val="21"/>
              </w:rPr>
              <w:t>12:00 p.m.</w:t>
            </w:r>
          </w:p>
        </w:tc>
        <w:tc>
          <w:tcPr>
            <w:tcW w:w="4004" w:type="pct"/>
            <w:vAlign w:val="center"/>
          </w:tcPr>
          <w:p w:rsidR="004E7812" w:rsidRPr="00EB245C" w:rsidRDefault="004E7812" w:rsidP="0057309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EB69E2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Adjourn</w:t>
            </w:r>
          </w:p>
        </w:tc>
      </w:tr>
    </w:tbl>
    <w:p w:rsidR="00EB69E2" w:rsidRDefault="00EB69E2" w:rsidP="00FC63E3">
      <w:pPr>
        <w:rPr>
          <w:b/>
          <w:sz w:val="18"/>
          <w:szCs w:val="16"/>
        </w:rPr>
      </w:pPr>
    </w:p>
    <w:p w:rsidR="00CE3239" w:rsidRPr="002D4008" w:rsidRDefault="00CE3239" w:rsidP="00FC63E3">
      <w:pPr>
        <w:rPr>
          <w:b/>
          <w:sz w:val="18"/>
          <w:szCs w:val="16"/>
        </w:rPr>
      </w:pPr>
      <w:r w:rsidRPr="002D4008">
        <w:rPr>
          <w:b/>
          <w:sz w:val="18"/>
          <w:szCs w:val="16"/>
        </w:rPr>
        <w:t>NOTES:</w:t>
      </w:r>
    </w:p>
    <w:p w:rsidR="00CE3239" w:rsidRPr="002D4008" w:rsidRDefault="00CE3239" w:rsidP="00FC63E3">
      <w:pPr>
        <w:numPr>
          <w:ilvl w:val="0"/>
          <w:numId w:val="1"/>
        </w:numPr>
        <w:tabs>
          <w:tab w:val="clear" w:pos="418"/>
          <w:tab w:val="num" w:pos="360"/>
        </w:tabs>
        <w:rPr>
          <w:sz w:val="18"/>
          <w:szCs w:val="16"/>
        </w:rPr>
      </w:pPr>
      <w:r w:rsidRPr="002D4008">
        <w:rPr>
          <w:sz w:val="18"/>
          <w:szCs w:val="16"/>
        </w:rPr>
        <w:t xml:space="preserve">Contact person:  </w:t>
      </w:r>
      <w:r w:rsidR="00C776D7">
        <w:rPr>
          <w:sz w:val="18"/>
          <w:szCs w:val="16"/>
        </w:rPr>
        <w:t>Andrea Jacobson, 608</w:t>
      </w:r>
      <w:r w:rsidR="005C3F97">
        <w:rPr>
          <w:sz w:val="18"/>
          <w:szCs w:val="16"/>
        </w:rPr>
        <w:t>-</w:t>
      </w:r>
      <w:r w:rsidR="00C776D7">
        <w:rPr>
          <w:sz w:val="18"/>
          <w:szCs w:val="16"/>
        </w:rPr>
        <w:t>261-5998</w:t>
      </w:r>
      <w:r w:rsidR="00CD107E">
        <w:rPr>
          <w:sz w:val="18"/>
          <w:szCs w:val="16"/>
        </w:rPr>
        <w:t xml:space="preserve">; </w:t>
      </w:r>
      <w:bookmarkStart w:id="0" w:name="_GoBack"/>
      <w:r w:rsidR="00191947">
        <w:fldChar w:fldCharType="begin"/>
      </w:r>
      <w:r w:rsidR="00191947">
        <w:instrText xml:space="preserve"> HYPERLINK "mailto:andreaL.jacobson@dhs.wisconsin.gov" </w:instrText>
      </w:r>
      <w:r w:rsidR="00191947">
        <w:fldChar w:fldCharType="separate"/>
      </w:r>
      <w:r w:rsidR="00C776D7" w:rsidRPr="00F11BBA">
        <w:rPr>
          <w:rStyle w:val="Hyperlink"/>
          <w:sz w:val="18"/>
          <w:szCs w:val="16"/>
        </w:rPr>
        <w:t>andreaL.jacobson@dhs.wisconsin.gov</w:t>
      </w:r>
      <w:r w:rsidR="00191947">
        <w:rPr>
          <w:rStyle w:val="Hyperlink"/>
          <w:sz w:val="18"/>
          <w:szCs w:val="16"/>
        </w:rPr>
        <w:fldChar w:fldCharType="end"/>
      </w:r>
      <w:bookmarkEnd w:id="0"/>
      <w:r w:rsidR="00CD107E">
        <w:rPr>
          <w:sz w:val="18"/>
          <w:szCs w:val="16"/>
        </w:rPr>
        <w:t xml:space="preserve"> </w:t>
      </w:r>
    </w:p>
    <w:p w:rsidR="00493736" w:rsidRPr="002D4008" w:rsidRDefault="00CE3239" w:rsidP="00493736">
      <w:pPr>
        <w:numPr>
          <w:ilvl w:val="0"/>
          <w:numId w:val="1"/>
        </w:numPr>
        <w:tabs>
          <w:tab w:val="clear" w:pos="418"/>
          <w:tab w:val="num" w:pos="360"/>
        </w:tabs>
        <w:rPr>
          <w:sz w:val="18"/>
          <w:szCs w:val="16"/>
        </w:rPr>
      </w:pPr>
      <w:r w:rsidRPr="002D4008">
        <w:rPr>
          <w:sz w:val="18"/>
          <w:szCs w:val="16"/>
        </w:rPr>
        <w:t>The Governor’s Autism Council is advisory to the Department of Health Services.</w:t>
      </w:r>
    </w:p>
    <w:p w:rsidR="00E13149" w:rsidRPr="002E6FE0" w:rsidRDefault="00493736" w:rsidP="00493736">
      <w:pPr>
        <w:numPr>
          <w:ilvl w:val="0"/>
          <w:numId w:val="1"/>
        </w:numPr>
        <w:tabs>
          <w:tab w:val="clear" w:pos="418"/>
          <w:tab w:val="num" w:pos="360"/>
        </w:tabs>
        <w:rPr>
          <w:sz w:val="18"/>
          <w:szCs w:val="16"/>
        </w:rPr>
      </w:pPr>
      <w:r w:rsidRPr="002D4008">
        <w:rPr>
          <w:rFonts w:eastAsia="SymbolMT"/>
          <w:sz w:val="18"/>
          <w:szCs w:val="16"/>
        </w:rPr>
        <w:t>The meeting is accessible for people with mobility impairments. Street parking is available, and an accessible entrance is available. People</w:t>
      </w:r>
      <w:r w:rsidRPr="002D4008">
        <w:rPr>
          <w:sz w:val="18"/>
          <w:szCs w:val="16"/>
        </w:rPr>
        <w:t xml:space="preserve"> </w:t>
      </w:r>
      <w:r w:rsidRPr="002D4008">
        <w:rPr>
          <w:rFonts w:eastAsia="SymbolMT"/>
          <w:sz w:val="18"/>
          <w:szCs w:val="16"/>
        </w:rPr>
        <w:t>needing special accommodations to attend or participate in the meeting should notify the contact person prior to the meeting.</w:t>
      </w:r>
    </w:p>
    <w:p w:rsidR="00493736" w:rsidRPr="002D4008" w:rsidRDefault="00493736" w:rsidP="00493736">
      <w:pPr>
        <w:ind w:left="360"/>
        <w:rPr>
          <w:sz w:val="18"/>
          <w:szCs w:val="16"/>
        </w:rPr>
      </w:pPr>
    </w:p>
    <w:p w:rsidR="00CE3239" w:rsidRPr="002D4008" w:rsidRDefault="0015513A" w:rsidP="0015513A">
      <w:pPr>
        <w:tabs>
          <w:tab w:val="left" w:pos="450"/>
        </w:tabs>
        <w:ind w:left="720" w:hanging="720"/>
        <w:rPr>
          <w:snapToGrid w:val="0"/>
          <w:sz w:val="18"/>
          <w:szCs w:val="16"/>
        </w:rPr>
      </w:pPr>
      <w:r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>cc:</w:t>
      </w:r>
      <w:r w:rsidRPr="002D4008">
        <w:rPr>
          <w:snapToGrid w:val="0"/>
          <w:sz w:val="18"/>
          <w:szCs w:val="16"/>
        </w:rPr>
        <w:t xml:space="preserve"> </w:t>
      </w:r>
      <w:r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 xml:space="preserve">State Editor, Milwaukee Journal Sentinel </w:t>
      </w:r>
      <w:r w:rsidR="00CE3239"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ab/>
        <w:t>Posted</w:t>
      </w:r>
      <w:r w:rsidRPr="002D4008">
        <w:rPr>
          <w:snapToGrid w:val="0"/>
          <w:sz w:val="18"/>
          <w:szCs w:val="16"/>
        </w:rPr>
        <w:t xml:space="preserve">: </w:t>
      </w:r>
      <w:r w:rsidR="00CE3239" w:rsidRPr="002D4008">
        <w:rPr>
          <w:snapToGrid w:val="0"/>
          <w:sz w:val="18"/>
          <w:szCs w:val="16"/>
        </w:rPr>
        <w:t>State Capitol Building</w:t>
      </w:r>
    </w:p>
    <w:p w:rsidR="00CE3239" w:rsidRPr="002D4008" w:rsidRDefault="0015513A" w:rsidP="0015513A">
      <w:pPr>
        <w:tabs>
          <w:tab w:val="left" w:pos="450"/>
        </w:tabs>
        <w:ind w:left="720" w:hanging="720"/>
        <w:rPr>
          <w:snapToGrid w:val="0"/>
          <w:sz w:val="18"/>
          <w:szCs w:val="16"/>
        </w:rPr>
      </w:pPr>
      <w:r w:rsidRPr="002D4008">
        <w:rPr>
          <w:snapToGrid w:val="0"/>
          <w:sz w:val="18"/>
          <w:szCs w:val="16"/>
        </w:rPr>
        <w:tab/>
      </w:r>
      <w:r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>State Editor</w:t>
      </w:r>
      <w:r w:rsidRPr="002D4008">
        <w:rPr>
          <w:snapToGrid w:val="0"/>
          <w:sz w:val="18"/>
          <w:szCs w:val="16"/>
        </w:rPr>
        <w:t xml:space="preserve">, </w:t>
      </w:r>
      <w:proofErr w:type="gramStart"/>
      <w:r w:rsidRPr="002D4008">
        <w:rPr>
          <w:snapToGrid w:val="0"/>
          <w:sz w:val="18"/>
          <w:szCs w:val="16"/>
        </w:rPr>
        <w:t>The</w:t>
      </w:r>
      <w:proofErr w:type="gramEnd"/>
      <w:r w:rsidRPr="002D4008">
        <w:rPr>
          <w:snapToGrid w:val="0"/>
          <w:sz w:val="18"/>
          <w:szCs w:val="16"/>
        </w:rPr>
        <w:t xml:space="preserve"> Capital Times </w:t>
      </w:r>
      <w:r w:rsidRPr="002D4008">
        <w:rPr>
          <w:snapToGrid w:val="0"/>
          <w:sz w:val="18"/>
          <w:szCs w:val="16"/>
        </w:rPr>
        <w:tab/>
      </w:r>
      <w:r w:rsidRPr="002D4008">
        <w:rPr>
          <w:snapToGrid w:val="0"/>
          <w:sz w:val="18"/>
          <w:szCs w:val="16"/>
        </w:rPr>
        <w:tab/>
      </w:r>
      <w:r w:rsidRPr="002D4008">
        <w:rPr>
          <w:snapToGrid w:val="0"/>
          <w:sz w:val="18"/>
          <w:szCs w:val="16"/>
        </w:rPr>
        <w:tab/>
      </w:r>
      <w:r w:rsidRPr="002D4008">
        <w:rPr>
          <w:snapToGrid w:val="0"/>
          <w:sz w:val="18"/>
          <w:szCs w:val="16"/>
        </w:rPr>
        <w:tab/>
        <w:t>Posted: 1 W. Wilson St</w:t>
      </w:r>
      <w:r w:rsidR="005C3F97">
        <w:rPr>
          <w:snapToGrid w:val="0"/>
          <w:sz w:val="18"/>
          <w:szCs w:val="16"/>
        </w:rPr>
        <w:t>.</w:t>
      </w:r>
      <w:r w:rsidR="00CE3239" w:rsidRPr="002D4008">
        <w:rPr>
          <w:snapToGrid w:val="0"/>
          <w:sz w:val="18"/>
          <w:szCs w:val="16"/>
        </w:rPr>
        <w:t>, Madison</w:t>
      </w:r>
    </w:p>
    <w:p w:rsidR="00EF4B43" w:rsidRPr="00F66039" w:rsidRDefault="0015513A" w:rsidP="00F66039">
      <w:pPr>
        <w:tabs>
          <w:tab w:val="left" w:pos="450"/>
        </w:tabs>
        <w:ind w:left="720" w:hanging="720"/>
        <w:rPr>
          <w:snapToGrid w:val="0"/>
          <w:sz w:val="18"/>
          <w:szCs w:val="16"/>
        </w:rPr>
      </w:pPr>
      <w:r w:rsidRPr="002D4008">
        <w:rPr>
          <w:snapToGrid w:val="0"/>
          <w:sz w:val="18"/>
          <w:szCs w:val="16"/>
        </w:rPr>
        <w:tab/>
      </w:r>
      <w:r w:rsidRPr="002D4008">
        <w:rPr>
          <w:snapToGrid w:val="0"/>
          <w:sz w:val="18"/>
          <w:szCs w:val="16"/>
        </w:rPr>
        <w:tab/>
      </w:r>
      <w:r w:rsidR="00CE3239" w:rsidRPr="002D4008">
        <w:rPr>
          <w:snapToGrid w:val="0"/>
          <w:sz w:val="18"/>
          <w:szCs w:val="16"/>
        </w:rPr>
        <w:t xml:space="preserve">State </w:t>
      </w:r>
      <w:r w:rsidR="00F66039">
        <w:rPr>
          <w:snapToGrid w:val="0"/>
          <w:sz w:val="18"/>
          <w:szCs w:val="16"/>
        </w:rPr>
        <w:t>Editor, Wisconsin State Journal</w:t>
      </w:r>
    </w:p>
    <w:sectPr w:rsidR="00EF4B43" w:rsidRPr="00F66039" w:rsidSect="00466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170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10" w:rsidRDefault="00AF1010">
      <w:r>
        <w:separator/>
      </w:r>
    </w:p>
  </w:endnote>
  <w:endnote w:type="continuationSeparator" w:id="0">
    <w:p w:rsidR="00AF1010" w:rsidRDefault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47" w:rsidRDefault="00814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47" w:rsidRDefault="00814B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A6E" w:rsidRDefault="00ED5A6E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Wisconsin.gov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10" w:rsidRDefault="00AF1010">
      <w:r>
        <w:separator/>
      </w:r>
    </w:p>
  </w:footnote>
  <w:footnote w:type="continuationSeparator" w:id="0">
    <w:p w:rsidR="00AF1010" w:rsidRDefault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A6E" w:rsidRDefault="00ED5A6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A6E" w:rsidRDefault="00ED5A6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88" w:rsidRDefault="00E207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02" w:type="dxa"/>
      <w:tblLayout w:type="fixed"/>
      <w:tblLook w:val="01E0" w:firstRow="1" w:lastRow="1" w:firstColumn="1" w:lastColumn="1" w:noHBand="0" w:noVBand="0"/>
    </w:tblPr>
    <w:tblGrid>
      <w:gridCol w:w="3420"/>
      <w:gridCol w:w="3690"/>
      <w:gridCol w:w="3870"/>
    </w:tblGrid>
    <w:tr w:rsidR="00ED5A6E" w:rsidRPr="008866A2" w:rsidTr="008866A2">
      <w:tc>
        <w:tcPr>
          <w:tcW w:w="3420" w:type="dxa"/>
          <w:shd w:val="clear" w:color="auto" w:fill="auto"/>
        </w:tcPr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Scott Walker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8866A2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3690" w:type="dxa"/>
          <w:shd w:val="clear" w:color="auto" w:fill="auto"/>
          <w:vAlign w:val="center"/>
        </w:tcPr>
        <w:p w:rsidR="00ED5A6E" w:rsidRPr="008866A2" w:rsidRDefault="00C65C36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10BD663" wp14:editId="2E2C61BE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16915"/>
                    <wp:effectExtent l="0" t="0" r="0" b="0"/>
                    <wp:wrapNone/>
                    <wp:docPr id="1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16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5A6E" w:rsidRDefault="00C65C36" w:rsidP="007A6DB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01027E" wp14:editId="56C95505">
                                      <wp:extent cx="723900" cy="714375"/>
                                      <wp:effectExtent l="0" t="0" r="0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14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9" o:spid="_x0000_s1026" style="position:absolute;left:0;text-align:left;margin-left:73.05pt;margin-top:4.6pt;width:57.05pt;height:56.4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" filled="f" stroked="f" strokeweight="0">
                    <v:textbox style="mso-fit-shape-to-text:t" inset="0,0,0,0">
                      <w:txbxContent>
                        <w:p w:rsidR="00ED5A6E" w:rsidRDefault="00C65C36" w:rsidP="007A6DB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01027E" wp14:editId="56C95505">
                                <wp:extent cx="723900" cy="71437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870" w:type="dxa"/>
          <w:shd w:val="clear" w:color="auto" w:fill="auto"/>
        </w:tcPr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1 WEST WILSON STREET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PO BOX 7851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MADISON  WI  53707-7851</w:t>
          </w:r>
        </w:p>
      </w:tc>
    </w:tr>
  </w:tbl>
  <w:p w:rsidR="00ED5A6E" w:rsidRPr="002E0B6F" w:rsidRDefault="00ED5A6E" w:rsidP="008866A2">
    <w:pPr>
      <w:rPr>
        <w:vanish/>
        <w:sz w:val="16"/>
        <w:szCs w:val="16"/>
      </w:rPr>
    </w:pPr>
  </w:p>
  <w:tbl>
    <w:tblPr>
      <w:tblW w:w="10980" w:type="dxa"/>
      <w:tblInd w:w="-702" w:type="dxa"/>
      <w:tblLayout w:type="fixed"/>
      <w:tblLook w:val="01E0" w:firstRow="1" w:lastRow="1" w:firstColumn="1" w:lastColumn="1" w:noHBand="0" w:noVBand="0"/>
    </w:tblPr>
    <w:tblGrid>
      <w:gridCol w:w="3150"/>
      <w:gridCol w:w="4590"/>
      <w:gridCol w:w="3240"/>
    </w:tblGrid>
    <w:tr w:rsidR="00ED5A6E" w:rsidRPr="00241BE0" w:rsidTr="00906C3B">
      <w:tc>
        <w:tcPr>
          <w:tcW w:w="3150" w:type="dxa"/>
          <w:vMerge w:val="restart"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spacing w:val="6"/>
              <w:sz w:val="15"/>
              <w:szCs w:val="15"/>
            </w:rPr>
          </w:pPr>
        </w:p>
        <w:p w:rsidR="00ED5A6E" w:rsidRPr="00241BE0" w:rsidRDefault="00ED5A6E" w:rsidP="009C47DD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pacing w:val="6"/>
              <w:sz w:val="15"/>
              <w:szCs w:val="15"/>
            </w:rPr>
          </w:pPr>
        </w:p>
        <w:p w:rsidR="000D0AC1" w:rsidRDefault="000D0AC1" w:rsidP="000D0AC1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Linda Seemeyer</w:t>
          </w:r>
        </w:p>
        <w:p w:rsidR="00ED5A6E" w:rsidRPr="00FB5D33" w:rsidRDefault="00ED5A6E" w:rsidP="00000569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590" w:type="dxa"/>
        </w:tcPr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22"/>
            </w:rPr>
          </w:pPr>
        </w:p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b/>
              <w:sz w:val="22"/>
            </w:rPr>
            <w:t>State of Wisconsin</w:t>
          </w:r>
        </w:p>
      </w:tc>
      <w:tc>
        <w:tcPr>
          <w:tcW w:w="3240" w:type="dxa"/>
          <w:vMerge w:val="restart"/>
        </w:tcPr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Telephone: 608-266-0036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FAX: 608-266-2713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TTY: 888-241-9432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dhs.wisconsin.gov</w:t>
          </w:r>
        </w:p>
      </w:tc>
    </w:tr>
    <w:tr w:rsidR="00ED5A6E" w:rsidRPr="00241BE0" w:rsidTr="00906C3B">
      <w:tc>
        <w:tcPr>
          <w:tcW w:w="3150" w:type="dxa"/>
          <w:vMerge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  <w:tc>
        <w:tcPr>
          <w:tcW w:w="4590" w:type="dxa"/>
        </w:tcPr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240" w:type="dxa"/>
          <w:vMerge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</w:tr>
  </w:tbl>
  <w:p w:rsidR="00ED5A6E" w:rsidRPr="002E0B6F" w:rsidRDefault="00ED5A6E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EED"/>
    <w:multiLevelType w:val="hybridMultilevel"/>
    <w:tmpl w:val="097AE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4C26"/>
    <w:multiLevelType w:val="hybridMultilevel"/>
    <w:tmpl w:val="35C4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4981"/>
    <w:multiLevelType w:val="hybridMultilevel"/>
    <w:tmpl w:val="24DC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7382"/>
    <w:multiLevelType w:val="hybridMultilevel"/>
    <w:tmpl w:val="F182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B4066"/>
    <w:multiLevelType w:val="hybridMultilevel"/>
    <w:tmpl w:val="97C2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809CB"/>
    <w:multiLevelType w:val="hybridMultilevel"/>
    <w:tmpl w:val="05D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E7C23"/>
    <w:multiLevelType w:val="hybridMultilevel"/>
    <w:tmpl w:val="3FC2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962A3"/>
    <w:multiLevelType w:val="hybridMultilevel"/>
    <w:tmpl w:val="B102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24553"/>
    <w:multiLevelType w:val="hybridMultilevel"/>
    <w:tmpl w:val="AF92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436D"/>
    <w:multiLevelType w:val="hybridMultilevel"/>
    <w:tmpl w:val="B8EC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61CED"/>
    <w:multiLevelType w:val="hybridMultilevel"/>
    <w:tmpl w:val="EF88C696"/>
    <w:lvl w:ilvl="0" w:tplc="535EA8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BD2C8C"/>
    <w:multiLevelType w:val="hybridMultilevel"/>
    <w:tmpl w:val="4F387962"/>
    <w:lvl w:ilvl="0" w:tplc="CDB420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1104A"/>
    <w:multiLevelType w:val="singleLevel"/>
    <w:tmpl w:val="CDB42088"/>
    <w:lvl w:ilvl="0">
      <w:start w:val="1"/>
      <w:numFmt w:val="bullet"/>
      <w:lvlText w:val=""/>
      <w:lvlJc w:val="left"/>
      <w:pPr>
        <w:tabs>
          <w:tab w:val="num" w:pos="418"/>
        </w:tabs>
        <w:ind w:left="360" w:hanging="302"/>
      </w:pPr>
      <w:rPr>
        <w:rFonts w:ascii="Symbol" w:hAnsi="Symbol" w:hint="default"/>
      </w:rPr>
    </w:lvl>
  </w:abstractNum>
  <w:abstractNum w:abstractNumId="13">
    <w:nsid w:val="3F457AFF"/>
    <w:multiLevelType w:val="hybridMultilevel"/>
    <w:tmpl w:val="C8E6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96158"/>
    <w:multiLevelType w:val="hybridMultilevel"/>
    <w:tmpl w:val="93F2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944B0"/>
    <w:multiLevelType w:val="hybridMultilevel"/>
    <w:tmpl w:val="6E80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A531C"/>
    <w:multiLevelType w:val="hybridMultilevel"/>
    <w:tmpl w:val="49A2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0914CF"/>
    <w:multiLevelType w:val="hybridMultilevel"/>
    <w:tmpl w:val="E01C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13030"/>
    <w:multiLevelType w:val="hybridMultilevel"/>
    <w:tmpl w:val="D93C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64BBB"/>
    <w:multiLevelType w:val="hybridMultilevel"/>
    <w:tmpl w:val="34983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270E1"/>
    <w:multiLevelType w:val="hybridMultilevel"/>
    <w:tmpl w:val="8254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226B7"/>
    <w:multiLevelType w:val="hybridMultilevel"/>
    <w:tmpl w:val="000A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73534"/>
    <w:multiLevelType w:val="hybridMultilevel"/>
    <w:tmpl w:val="CF8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91549"/>
    <w:multiLevelType w:val="hybridMultilevel"/>
    <w:tmpl w:val="A186050C"/>
    <w:lvl w:ilvl="0" w:tplc="535EA8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E84E1C"/>
    <w:multiLevelType w:val="hybridMultilevel"/>
    <w:tmpl w:val="E6D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02730"/>
    <w:multiLevelType w:val="hybridMultilevel"/>
    <w:tmpl w:val="359AC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84511F"/>
    <w:multiLevelType w:val="hybridMultilevel"/>
    <w:tmpl w:val="B49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5"/>
  </w:num>
  <w:num w:numId="5">
    <w:abstractNumId w:val="16"/>
  </w:num>
  <w:num w:numId="6">
    <w:abstractNumId w:val="25"/>
  </w:num>
  <w:num w:numId="7">
    <w:abstractNumId w:val="9"/>
  </w:num>
  <w:num w:numId="8">
    <w:abstractNumId w:val="11"/>
  </w:num>
  <w:num w:numId="9">
    <w:abstractNumId w:val="7"/>
  </w:num>
  <w:num w:numId="10">
    <w:abstractNumId w:val="19"/>
  </w:num>
  <w:num w:numId="11">
    <w:abstractNumId w:val="14"/>
  </w:num>
  <w:num w:numId="12">
    <w:abstractNumId w:val="24"/>
  </w:num>
  <w:num w:numId="13">
    <w:abstractNumId w:val="17"/>
  </w:num>
  <w:num w:numId="14">
    <w:abstractNumId w:val="22"/>
  </w:num>
  <w:num w:numId="15">
    <w:abstractNumId w:val="5"/>
  </w:num>
  <w:num w:numId="16">
    <w:abstractNumId w:val="3"/>
  </w:num>
  <w:num w:numId="17">
    <w:abstractNumId w:val="0"/>
  </w:num>
  <w:num w:numId="18">
    <w:abstractNumId w:val="6"/>
  </w:num>
  <w:num w:numId="19">
    <w:abstractNumId w:val="8"/>
  </w:num>
  <w:num w:numId="20">
    <w:abstractNumId w:val="1"/>
  </w:num>
  <w:num w:numId="21">
    <w:abstractNumId w:val="18"/>
  </w:num>
  <w:num w:numId="22">
    <w:abstractNumId w:val="13"/>
  </w:num>
  <w:num w:numId="23">
    <w:abstractNumId w:val="20"/>
  </w:num>
  <w:num w:numId="24">
    <w:abstractNumId w:val="26"/>
  </w:num>
  <w:num w:numId="25">
    <w:abstractNumId w:val="21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9"/>
    <w:rsid w:val="00000569"/>
    <w:rsid w:val="00001158"/>
    <w:rsid w:val="00013462"/>
    <w:rsid w:val="000208D7"/>
    <w:rsid w:val="00024253"/>
    <w:rsid w:val="00027EF6"/>
    <w:rsid w:val="00040BBB"/>
    <w:rsid w:val="00044F2D"/>
    <w:rsid w:val="00063ED0"/>
    <w:rsid w:val="0006772A"/>
    <w:rsid w:val="000818E5"/>
    <w:rsid w:val="0009095B"/>
    <w:rsid w:val="000A5714"/>
    <w:rsid w:val="000D0AC1"/>
    <w:rsid w:val="000F40E4"/>
    <w:rsid w:val="00110A33"/>
    <w:rsid w:val="00117FC3"/>
    <w:rsid w:val="001238C7"/>
    <w:rsid w:val="00145329"/>
    <w:rsid w:val="00152D58"/>
    <w:rsid w:val="0015513A"/>
    <w:rsid w:val="00164F35"/>
    <w:rsid w:val="00181541"/>
    <w:rsid w:val="00190069"/>
    <w:rsid w:val="00191947"/>
    <w:rsid w:val="00191D8F"/>
    <w:rsid w:val="001B1EF4"/>
    <w:rsid w:val="001C5253"/>
    <w:rsid w:val="001D44C7"/>
    <w:rsid w:val="001E029A"/>
    <w:rsid w:val="001E49C4"/>
    <w:rsid w:val="001F2108"/>
    <w:rsid w:val="001F61F1"/>
    <w:rsid w:val="002228E6"/>
    <w:rsid w:val="00232B7E"/>
    <w:rsid w:val="00241BE0"/>
    <w:rsid w:val="00251008"/>
    <w:rsid w:val="00251758"/>
    <w:rsid w:val="002529F3"/>
    <w:rsid w:val="00265CBC"/>
    <w:rsid w:val="00270310"/>
    <w:rsid w:val="002929D0"/>
    <w:rsid w:val="00297EC0"/>
    <w:rsid w:val="002C0C0E"/>
    <w:rsid w:val="002D4008"/>
    <w:rsid w:val="002E0B6F"/>
    <w:rsid w:val="002E6FE0"/>
    <w:rsid w:val="002F519F"/>
    <w:rsid w:val="00310894"/>
    <w:rsid w:val="003244D1"/>
    <w:rsid w:val="0035223E"/>
    <w:rsid w:val="00361F71"/>
    <w:rsid w:val="00362BF5"/>
    <w:rsid w:val="00380400"/>
    <w:rsid w:val="0038151F"/>
    <w:rsid w:val="00392359"/>
    <w:rsid w:val="00393CB7"/>
    <w:rsid w:val="00395284"/>
    <w:rsid w:val="003A0758"/>
    <w:rsid w:val="003B298C"/>
    <w:rsid w:val="003C1F6B"/>
    <w:rsid w:val="003D46EA"/>
    <w:rsid w:val="003E1656"/>
    <w:rsid w:val="00424595"/>
    <w:rsid w:val="00444B6B"/>
    <w:rsid w:val="004561B3"/>
    <w:rsid w:val="0046121B"/>
    <w:rsid w:val="0046513E"/>
    <w:rsid w:val="00466432"/>
    <w:rsid w:val="004727DB"/>
    <w:rsid w:val="00482EB6"/>
    <w:rsid w:val="00493736"/>
    <w:rsid w:val="004A588A"/>
    <w:rsid w:val="004A5CD0"/>
    <w:rsid w:val="004A7BE2"/>
    <w:rsid w:val="004B197A"/>
    <w:rsid w:val="004B3C54"/>
    <w:rsid w:val="004B4E35"/>
    <w:rsid w:val="004B518E"/>
    <w:rsid w:val="004C303F"/>
    <w:rsid w:val="004C3599"/>
    <w:rsid w:val="004D7111"/>
    <w:rsid w:val="004E2098"/>
    <w:rsid w:val="004E7812"/>
    <w:rsid w:val="0050022D"/>
    <w:rsid w:val="00513329"/>
    <w:rsid w:val="0057309F"/>
    <w:rsid w:val="005749D8"/>
    <w:rsid w:val="00596C17"/>
    <w:rsid w:val="005B2C0A"/>
    <w:rsid w:val="005B395D"/>
    <w:rsid w:val="005C1E57"/>
    <w:rsid w:val="005C3F97"/>
    <w:rsid w:val="005D1F29"/>
    <w:rsid w:val="005E0119"/>
    <w:rsid w:val="005E6E4E"/>
    <w:rsid w:val="00617F8B"/>
    <w:rsid w:val="006409AD"/>
    <w:rsid w:val="00641EB6"/>
    <w:rsid w:val="00643DBB"/>
    <w:rsid w:val="0065551A"/>
    <w:rsid w:val="006568AE"/>
    <w:rsid w:val="006653CA"/>
    <w:rsid w:val="0066699A"/>
    <w:rsid w:val="00672F13"/>
    <w:rsid w:val="006817B2"/>
    <w:rsid w:val="0069141E"/>
    <w:rsid w:val="006A679B"/>
    <w:rsid w:val="006B30F0"/>
    <w:rsid w:val="006D7B07"/>
    <w:rsid w:val="006E4A0B"/>
    <w:rsid w:val="006F1165"/>
    <w:rsid w:val="007175A1"/>
    <w:rsid w:val="00721F95"/>
    <w:rsid w:val="00735623"/>
    <w:rsid w:val="00737D17"/>
    <w:rsid w:val="007438D5"/>
    <w:rsid w:val="00776688"/>
    <w:rsid w:val="0079725F"/>
    <w:rsid w:val="007A43EE"/>
    <w:rsid w:val="007A6DB0"/>
    <w:rsid w:val="007C19DD"/>
    <w:rsid w:val="007E614A"/>
    <w:rsid w:val="007F3366"/>
    <w:rsid w:val="00803C42"/>
    <w:rsid w:val="008064A3"/>
    <w:rsid w:val="00813BE6"/>
    <w:rsid w:val="008147AC"/>
    <w:rsid w:val="00814B47"/>
    <w:rsid w:val="008171FE"/>
    <w:rsid w:val="00853096"/>
    <w:rsid w:val="00855A53"/>
    <w:rsid w:val="00855ED5"/>
    <w:rsid w:val="00867FC5"/>
    <w:rsid w:val="008771D3"/>
    <w:rsid w:val="008866A2"/>
    <w:rsid w:val="008A0E62"/>
    <w:rsid w:val="008A39EF"/>
    <w:rsid w:val="008C0060"/>
    <w:rsid w:val="008C208F"/>
    <w:rsid w:val="008C2C44"/>
    <w:rsid w:val="008C49CC"/>
    <w:rsid w:val="008E2696"/>
    <w:rsid w:val="008F23C1"/>
    <w:rsid w:val="00906C3B"/>
    <w:rsid w:val="00906F54"/>
    <w:rsid w:val="00912234"/>
    <w:rsid w:val="00921204"/>
    <w:rsid w:val="00922B91"/>
    <w:rsid w:val="00934511"/>
    <w:rsid w:val="00934E7D"/>
    <w:rsid w:val="009350ED"/>
    <w:rsid w:val="00943552"/>
    <w:rsid w:val="00950EAA"/>
    <w:rsid w:val="009630B2"/>
    <w:rsid w:val="0097699C"/>
    <w:rsid w:val="0098005F"/>
    <w:rsid w:val="009A2EC9"/>
    <w:rsid w:val="009A3624"/>
    <w:rsid w:val="009A5D96"/>
    <w:rsid w:val="009C0A09"/>
    <w:rsid w:val="009C47DD"/>
    <w:rsid w:val="009C6AEF"/>
    <w:rsid w:val="009F67C7"/>
    <w:rsid w:val="00A00455"/>
    <w:rsid w:val="00A13520"/>
    <w:rsid w:val="00A2140B"/>
    <w:rsid w:val="00A42A27"/>
    <w:rsid w:val="00A44EE1"/>
    <w:rsid w:val="00A46C07"/>
    <w:rsid w:val="00A50524"/>
    <w:rsid w:val="00A51B74"/>
    <w:rsid w:val="00A75110"/>
    <w:rsid w:val="00A83379"/>
    <w:rsid w:val="00A9724C"/>
    <w:rsid w:val="00AB03B7"/>
    <w:rsid w:val="00AB1281"/>
    <w:rsid w:val="00AB3AC3"/>
    <w:rsid w:val="00AC469B"/>
    <w:rsid w:val="00AD0365"/>
    <w:rsid w:val="00AD39A3"/>
    <w:rsid w:val="00AF1010"/>
    <w:rsid w:val="00AF3765"/>
    <w:rsid w:val="00B11985"/>
    <w:rsid w:val="00B170FB"/>
    <w:rsid w:val="00B1712B"/>
    <w:rsid w:val="00B2567E"/>
    <w:rsid w:val="00B364ED"/>
    <w:rsid w:val="00B47A5D"/>
    <w:rsid w:val="00B51E38"/>
    <w:rsid w:val="00B622C9"/>
    <w:rsid w:val="00B65350"/>
    <w:rsid w:val="00B663C7"/>
    <w:rsid w:val="00B77326"/>
    <w:rsid w:val="00B9232A"/>
    <w:rsid w:val="00B94971"/>
    <w:rsid w:val="00BA2441"/>
    <w:rsid w:val="00BA47DA"/>
    <w:rsid w:val="00BA75FB"/>
    <w:rsid w:val="00BB5175"/>
    <w:rsid w:val="00BC63EF"/>
    <w:rsid w:val="00BD3DD1"/>
    <w:rsid w:val="00C06BED"/>
    <w:rsid w:val="00C07B74"/>
    <w:rsid w:val="00C12725"/>
    <w:rsid w:val="00C136C0"/>
    <w:rsid w:val="00C14B42"/>
    <w:rsid w:val="00C30421"/>
    <w:rsid w:val="00C42330"/>
    <w:rsid w:val="00C427FC"/>
    <w:rsid w:val="00C61461"/>
    <w:rsid w:val="00C62A58"/>
    <w:rsid w:val="00C65C36"/>
    <w:rsid w:val="00C75ACD"/>
    <w:rsid w:val="00C776D7"/>
    <w:rsid w:val="00C8425E"/>
    <w:rsid w:val="00CA433C"/>
    <w:rsid w:val="00CB38AC"/>
    <w:rsid w:val="00CC11BD"/>
    <w:rsid w:val="00CD0CE1"/>
    <w:rsid w:val="00CD107E"/>
    <w:rsid w:val="00CD1F8D"/>
    <w:rsid w:val="00CD59FF"/>
    <w:rsid w:val="00CD7A52"/>
    <w:rsid w:val="00CE3239"/>
    <w:rsid w:val="00CF6EC1"/>
    <w:rsid w:val="00D152F8"/>
    <w:rsid w:val="00D2462D"/>
    <w:rsid w:val="00D46531"/>
    <w:rsid w:val="00D519CE"/>
    <w:rsid w:val="00D523DD"/>
    <w:rsid w:val="00D54019"/>
    <w:rsid w:val="00D56132"/>
    <w:rsid w:val="00DA1691"/>
    <w:rsid w:val="00DD1641"/>
    <w:rsid w:val="00DE1D29"/>
    <w:rsid w:val="00DE4727"/>
    <w:rsid w:val="00DE7C9B"/>
    <w:rsid w:val="00E110E6"/>
    <w:rsid w:val="00E13149"/>
    <w:rsid w:val="00E20788"/>
    <w:rsid w:val="00E46374"/>
    <w:rsid w:val="00E64595"/>
    <w:rsid w:val="00E85AA9"/>
    <w:rsid w:val="00E85E1B"/>
    <w:rsid w:val="00E94DDB"/>
    <w:rsid w:val="00EA78AA"/>
    <w:rsid w:val="00EA7DEF"/>
    <w:rsid w:val="00EB245C"/>
    <w:rsid w:val="00EB3C82"/>
    <w:rsid w:val="00EB69E2"/>
    <w:rsid w:val="00EC1AE5"/>
    <w:rsid w:val="00ED574B"/>
    <w:rsid w:val="00ED5A6E"/>
    <w:rsid w:val="00ED61B8"/>
    <w:rsid w:val="00EE5BE8"/>
    <w:rsid w:val="00EF4B43"/>
    <w:rsid w:val="00F00842"/>
    <w:rsid w:val="00F27816"/>
    <w:rsid w:val="00F3273A"/>
    <w:rsid w:val="00F36DCC"/>
    <w:rsid w:val="00F413B9"/>
    <w:rsid w:val="00F42B88"/>
    <w:rsid w:val="00F51B2F"/>
    <w:rsid w:val="00F56938"/>
    <w:rsid w:val="00F643BF"/>
    <w:rsid w:val="00F66039"/>
    <w:rsid w:val="00F7514D"/>
    <w:rsid w:val="00F80DA9"/>
    <w:rsid w:val="00FA2F2F"/>
    <w:rsid w:val="00FB2DEC"/>
    <w:rsid w:val="00FB5D33"/>
    <w:rsid w:val="00FB6D02"/>
    <w:rsid w:val="00FB7058"/>
    <w:rsid w:val="00FC63E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2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00569"/>
    <w:rPr>
      <w:sz w:val="24"/>
    </w:rPr>
  </w:style>
  <w:style w:type="character" w:styleId="Hyperlink">
    <w:name w:val="Hyperlink"/>
    <w:rsid w:val="00CE3239"/>
    <w:rPr>
      <w:color w:val="0000FF"/>
      <w:u w:val="single"/>
    </w:rPr>
  </w:style>
  <w:style w:type="paragraph" w:customStyle="1" w:styleId="Default">
    <w:name w:val="Default"/>
    <w:rsid w:val="00CE3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239"/>
    <w:pPr>
      <w:ind w:left="720"/>
      <w:contextualSpacing/>
    </w:pPr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32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323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C6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2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00569"/>
    <w:rPr>
      <w:sz w:val="24"/>
    </w:rPr>
  </w:style>
  <w:style w:type="character" w:styleId="Hyperlink">
    <w:name w:val="Hyperlink"/>
    <w:rsid w:val="00CE3239"/>
    <w:rPr>
      <w:color w:val="0000FF"/>
      <w:u w:val="single"/>
    </w:rPr>
  </w:style>
  <w:style w:type="paragraph" w:customStyle="1" w:styleId="Default">
    <w:name w:val="Default"/>
    <w:rsid w:val="00CE3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239"/>
    <w:pPr>
      <w:ind w:left="720"/>
      <w:contextualSpacing/>
    </w:pPr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32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323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C6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6B1C-C1A6-4CE1-93F5-35BCBE4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Long Term Care</vt:lpstr>
    </vt:vector>
  </TitlesOfParts>
  <Company>State of WI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Long Term Care</dc:title>
  <dc:creator>Murray, William J</dc:creator>
  <cp:keywords>letterhead, dltc, f-22343</cp:keywords>
  <cp:lastModifiedBy>Molly Tull</cp:lastModifiedBy>
  <cp:revision>3</cp:revision>
  <cp:lastPrinted>2018-07-30T13:02:00Z</cp:lastPrinted>
  <dcterms:created xsi:type="dcterms:W3CDTF">2018-07-30T16:29:00Z</dcterms:created>
  <dcterms:modified xsi:type="dcterms:W3CDTF">2018-07-30T17:49:00Z</dcterms:modified>
</cp:coreProperties>
</file>