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1799"/>
        <w:gridCol w:w="6"/>
        <w:gridCol w:w="1795"/>
        <w:gridCol w:w="1806"/>
        <w:gridCol w:w="3594"/>
      </w:tblGrid>
      <w:tr w:rsidR="0049660A" w:rsidRPr="007B553A" w:rsidTr="007A5A1D">
        <w:trPr>
          <w:trHeight w:val="478"/>
          <w:jc w:val="center"/>
        </w:trPr>
        <w:tc>
          <w:tcPr>
            <w:tcW w:w="1669" w:type="pct"/>
            <w:gridSpan w:val="3"/>
            <w:shd w:val="clear" w:color="auto" w:fill="auto"/>
          </w:tcPr>
          <w:p w:rsidR="0049660A" w:rsidRPr="008A58CE" w:rsidRDefault="0049660A" w:rsidP="00C479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49660A" w:rsidRPr="008A58CE" w:rsidRDefault="0049660A" w:rsidP="006141B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>
              <w:rPr>
                <w:rFonts w:ascii="Arial" w:hAnsi="Arial" w:cs="Arial"/>
                <w:sz w:val="18"/>
                <w:szCs w:val="18"/>
              </w:rPr>
              <w:t>1922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41B7">
              <w:rPr>
                <w:rFonts w:ascii="Arial" w:hAnsi="Arial" w:cs="Arial"/>
                <w:sz w:val="18"/>
                <w:szCs w:val="18"/>
              </w:rPr>
              <w:t>(12/2019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49660A" w:rsidRPr="0049660A" w:rsidRDefault="0049660A" w:rsidP="0049660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Draft"/>
                  <w:enabled/>
                  <w:calcOnExit w:val="0"/>
                  <w:ddList>
                    <w:result w:val="1"/>
                    <w:listEntry w:val="           "/>
                    <w:listEntry w:val="DRAFT"/>
                  </w:ddList>
                </w:ffData>
              </w:fldChar>
            </w:r>
            <w:bookmarkStart w:id="0" w:name="Draft"/>
            <w:r>
              <w:rPr>
                <w:rFonts w:ascii="Arial" w:hAnsi="Arial" w:cs="Arial"/>
                <w:caps/>
                <w:sz w:val="24"/>
                <w:szCs w:val="24"/>
              </w:rPr>
              <w:instrText xml:space="preserve"> FORMDROPDOWN </w:instrText>
            </w:r>
            <w:r w:rsidR="001D30AA">
              <w:rPr>
                <w:rFonts w:ascii="Arial" w:hAnsi="Arial" w:cs="Arial"/>
                <w:caps/>
                <w:sz w:val="24"/>
                <w:szCs w:val="24"/>
              </w:rPr>
            </w:r>
            <w:r w:rsidR="001D30AA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64" w:type="pct"/>
            <w:shd w:val="clear" w:color="auto" w:fill="auto"/>
          </w:tcPr>
          <w:p w:rsidR="00542D90" w:rsidRPr="00542D90" w:rsidRDefault="0049660A" w:rsidP="00542D9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D90" w:rsidRPr="008A58CE" w:rsidRDefault="0049660A" w:rsidP="00E25EE1">
            <w:pPr>
              <w:spacing w:before="6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OPEN MEETING MINUTES</w:t>
            </w:r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Default="00BA4935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Name of Governmental Body: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D2237C"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Governor's Autism Council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37C" w:rsidRPr="00D2237C" w:rsidRDefault="00BA4935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Attending: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D2237C"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Council Members: Robert Johnston; Christina Krasovich; Angela Levin; Lindsay McCary; </w:t>
            </w:r>
            <w:r w:rsidR="003032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Katy Morgan; </w:t>
            </w:r>
            <w:r w:rsidR="00D2237C"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Dr. Rebecca Thompson; Daysi Jiménez; </w:t>
            </w:r>
            <w:r w:rsidR="00E4277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Julie Quiqley; </w:t>
            </w:r>
            <w:r w:rsidR="00D2237C"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Nissan Bar-Lev; John Jahnke</w:t>
            </w:r>
          </w:p>
          <w:p w:rsidR="00D2237C" w:rsidRPr="00D2237C" w:rsidRDefault="00D2237C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D2237C" w:rsidRPr="00D2237C" w:rsidRDefault="00D2237C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Excused: </w:t>
            </w:r>
            <w:r w:rsidR="00BB0A4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Roberta Mayo;</w:t>
            </w:r>
            <w:r w:rsidR="005B699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Kevin Scholz</w:t>
            </w:r>
            <w:r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</w:p>
          <w:p w:rsidR="00D2237C" w:rsidRPr="00D2237C" w:rsidRDefault="00D2237C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BA4935" w:rsidRDefault="00D2237C" w:rsidP="00115C4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DHS State Staff: </w:t>
            </w:r>
            <w:r w:rsidR="0012503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Deb Ratherm</w:t>
            </w:r>
            <w:r w:rsidR="00115C4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</w:t>
            </w:r>
            <w:r w:rsidR="0012503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</w:t>
            </w:r>
            <w:r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Nicole Miller; </w:t>
            </w:r>
            <w:r w:rsidR="00E4277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Dan Kramarz</w:t>
            </w:r>
            <w:r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="0012503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Kelsey Vincent; Jessica Gehr;</w:t>
            </w:r>
            <w:r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Julia Thoe; Laura Zimmerman</w:t>
            </w:r>
            <w:r w:rsidR="00BA4935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935" w:rsidRPr="007B553A" w:rsidRDefault="00BA4935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Date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3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8/13/2020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1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Pr="007B553A" w:rsidRDefault="00BA4935" w:rsidP="00E3353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Started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E3353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10:02</w:t>
            </w:r>
            <w:r w:rsidR="000234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E3353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a</w:t>
            </w:r>
            <w:r w:rsidR="000234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  <w:r w:rsidR="00E3353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</w:t>
            </w:r>
            <w:r w:rsidR="000234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2"/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E3353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Ended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E3353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12:00</w:t>
            </w:r>
            <w:r w:rsidR="000234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E3353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</w:t>
            </w:r>
            <w:r w:rsidR="000234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  <w:r w:rsidR="00E3353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</w:t>
            </w:r>
            <w:r w:rsidR="000234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BA49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60A" w:rsidRPr="007B553A" w:rsidRDefault="0049660A" w:rsidP="00D2237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Location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Zoom Meeting</w:t>
            </w:r>
            <w:r w:rsidR="000C2DD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br/>
            </w:r>
            <w:r w:rsidR="000C2DD6" w:rsidRPr="000C2DD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https://dhswi.zoom.us/j/92432128744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60A" w:rsidRPr="007B553A" w:rsidRDefault="0049660A" w:rsidP="00115C4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Presiding Officer: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Deb Ratherm</w:t>
            </w:r>
            <w:r w:rsidR="00115C40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</w:t>
            </w:r>
            <w:r w:rsid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l, Director,</w:t>
            </w:r>
            <w:r w:rsidR="00D2237C" w:rsidRPr="00D2237C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Bureau of Children's Services, Department of Health Services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49660A" w:rsidRPr="007B553A" w:rsidTr="007A5A1D">
        <w:trPr>
          <w:trHeight w:val="3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660A" w:rsidRPr="00F8606B" w:rsidRDefault="0049660A" w:rsidP="0049660A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Minutes</w:t>
            </w:r>
          </w:p>
        </w:tc>
      </w:tr>
    </w:tbl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  <w:sectPr w:rsidR="00D2729B" w:rsidSect="004B1532">
          <w:headerReference w:type="defaul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9022BC" w:rsidRDefault="009022BC" w:rsidP="009022BC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Welcome and Introductions:  </w:t>
      </w:r>
    </w:p>
    <w:p w:rsidR="00512A38" w:rsidRDefault="009022BC" w:rsidP="00BC36A1">
      <w:pPr>
        <w:pStyle w:val="ListParagraph"/>
        <w:numPr>
          <w:ilvl w:val="0"/>
          <w:numId w:val="1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introductions of Council members, DHS staff and general public</w:t>
      </w:r>
      <w:r w:rsidR="00D26096">
        <w:rPr>
          <w:rFonts w:ascii="Times New Roman" w:hAnsi="Times New Roman" w:cs="Times New Roman"/>
        </w:rPr>
        <w:t>.</w:t>
      </w:r>
    </w:p>
    <w:p w:rsidR="009022BC" w:rsidRDefault="00DD40E5" w:rsidP="00BC36A1">
      <w:pPr>
        <w:pStyle w:val="ListParagraph"/>
        <w:numPr>
          <w:ilvl w:val="0"/>
          <w:numId w:val="1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Katy Morgan </w:t>
      </w:r>
      <w:r w:rsidR="005D7855">
        <w:rPr>
          <w:rFonts w:ascii="Times New Roman" w:hAnsi="Times New Roman" w:cs="Times New Roman"/>
        </w:rPr>
        <w:t xml:space="preserve">announced as </w:t>
      </w:r>
      <w:r w:rsidR="000A077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new council member</w:t>
      </w:r>
      <w:r w:rsidR="005D7855">
        <w:rPr>
          <w:rFonts w:ascii="Times New Roman" w:hAnsi="Times New Roman" w:cs="Times New Roman"/>
        </w:rPr>
        <w:t>.</w:t>
      </w:r>
    </w:p>
    <w:p w:rsidR="009022BC" w:rsidRDefault="009022BC" w:rsidP="009022BC">
      <w:pPr>
        <w:pStyle w:val="ListParagraph"/>
        <w:spacing w:before="60" w:after="20" w:line="240" w:lineRule="auto"/>
        <w:rPr>
          <w:rFonts w:ascii="Times New Roman" w:hAnsi="Times New Roman" w:cs="Times New Roman"/>
        </w:rPr>
      </w:pPr>
    </w:p>
    <w:p w:rsidR="009022BC" w:rsidRDefault="009022BC" w:rsidP="009022BC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 Comments: </w:t>
      </w:r>
    </w:p>
    <w:p w:rsidR="009022BC" w:rsidRDefault="008C51D6" w:rsidP="00BC36A1">
      <w:pPr>
        <w:pStyle w:val="ListParagraph"/>
        <w:numPr>
          <w:ilvl w:val="0"/>
          <w:numId w:val="1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:rsidR="00010B9E" w:rsidRDefault="00010B9E" w:rsidP="00010B9E">
      <w:pPr>
        <w:spacing w:before="60" w:after="20" w:line="240" w:lineRule="auto"/>
        <w:rPr>
          <w:rFonts w:ascii="Times New Roman" w:hAnsi="Times New Roman" w:cs="Times New Roman"/>
        </w:rPr>
      </w:pPr>
    </w:p>
    <w:p w:rsidR="00010B9E" w:rsidRDefault="00010B9E" w:rsidP="00010B9E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Operational: </w:t>
      </w:r>
    </w:p>
    <w:p w:rsidR="00010B9E" w:rsidRDefault="00010B9E" w:rsidP="00BC36A1">
      <w:pPr>
        <w:pStyle w:val="ListParagraph"/>
        <w:numPr>
          <w:ilvl w:val="0"/>
          <w:numId w:val="1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May 14 2020, meeting minutes. </w:t>
      </w:r>
    </w:p>
    <w:p w:rsidR="00010B9E" w:rsidRDefault="00010B9E" w:rsidP="00BC36A1">
      <w:pPr>
        <w:pStyle w:val="ListParagraph"/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MOTION</w:t>
      </w:r>
      <w:r>
        <w:rPr>
          <w:rFonts w:ascii="Times New Roman" w:hAnsi="Times New Roman" w:cs="Times New Roman"/>
        </w:rPr>
        <w:t xml:space="preserve"> made by </w:t>
      </w:r>
      <w:r w:rsidR="004F437D">
        <w:rPr>
          <w:rFonts w:ascii="Times New Roman" w:hAnsi="Times New Roman" w:cs="Times New Roman"/>
        </w:rPr>
        <w:t>Bob Johnston</w:t>
      </w:r>
      <w:r>
        <w:rPr>
          <w:rFonts w:ascii="Times New Roman" w:hAnsi="Times New Roman" w:cs="Times New Roman"/>
        </w:rPr>
        <w:t xml:space="preserve">, seconded by </w:t>
      </w:r>
      <w:r w:rsidR="004F437D">
        <w:rPr>
          <w:rFonts w:ascii="Times New Roman" w:hAnsi="Times New Roman" w:cs="Times New Roman"/>
        </w:rPr>
        <w:t xml:space="preserve">Christina </w:t>
      </w:r>
      <w:proofErr w:type="spellStart"/>
      <w:r w:rsidR="004F437D">
        <w:rPr>
          <w:rFonts w:ascii="Times New Roman" w:hAnsi="Times New Roman" w:cs="Times New Roman"/>
        </w:rPr>
        <w:t>Krasovich</w:t>
      </w:r>
      <w:proofErr w:type="spellEnd"/>
      <w:r>
        <w:rPr>
          <w:rFonts w:ascii="Times New Roman" w:hAnsi="Times New Roman" w:cs="Times New Roman"/>
        </w:rPr>
        <w:t xml:space="preserve">, to approve the meeting minutes as drafted. Motion approved unanimously. </w:t>
      </w:r>
    </w:p>
    <w:p w:rsidR="00010B9E" w:rsidRDefault="00010B9E" w:rsidP="00010B9E">
      <w:pPr>
        <w:spacing w:before="60" w:after="20" w:line="240" w:lineRule="auto"/>
        <w:rPr>
          <w:rFonts w:ascii="Times New Roman" w:hAnsi="Times New Roman" w:cs="Times New Roman"/>
        </w:rPr>
      </w:pPr>
    </w:p>
    <w:p w:rsidR="00C26981" w:rsidRDefault="008F40E9" w:rsidP="0049660A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Updates:</w:t>
      </w:r>
    </w:p>
    <w:p w:rsidR="005A7B09" w:rsidRDefault="005A7B09" w:rsidP="005A7B09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Health Services (DHS) Updates –Provider Directory</w:t>
      </w:r>
      <w:r w:rsidR="0096000C">
        <w:rPr>
          <w:rFonts w:ascii="Times New Roman" w:hAnsi="Times New Roman" w:cs="Times New Roman"/>
          <w:b/>
        </w:rPr>
        <w:t xml:space="preserve"> </w:t>
      </w:r>
    </w:p>
    <w:p w:rsidR="007B7390" w:rsidRPr="003E7188" w:rsidRDefault="001C5D06" w:rsidP="00BC36A1">
      <w:pPr>
        <w:pStyle w:val="ListParagraph"/>
        <w:numPr>
          <w:ilvl w:val="0"/>
          <w:numId w:val="1"/>
        </w:numPr>
        <w:spacing w:before="60" w:after="20" w:line="240" w:lineRule="auto"/>
        <w:ind w:left="360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Kelsey </w:t>
      </w:r>
      <w:r w:rsidR="00E43BFF" w:rsidRPr="00E33E5B">
        <w:rPr>
          <w:rFonts w:ascii="Times New Roman" w:hAnsi="Times New Roman" w:cs="Times New Roman"/>
        </w:rPr>
        <w:t>Vincent gave a high</w:t>
      </w:r>
      <w:r w:rsidR="00BC36A1">
        <w:rPr>
          <w:rFonts w:ascii="Times New Roman" w:hAnsi="Times New Roman" w:cs="Times New Roman"/>
        </w:rPr>
        <w:t>-</w:t>
      </w:r>
      <w:r w:rsidR="00E43BFF" w:rsidRPr="00E33E5B">
        <w:rPr>
          <w:rFonts w:ascii="Times New Roman" w:hAnsi="Times New Roman" w:cs="Times New Roman"/>
        </w:rPr>
        <w:t xml:space="preserve">level overview </w:t>
      </w:r>
      <w:r w:rsidR="00322AEC">
        <w:rPr>
          <w:rFonts w:ascii="Times New Roman" w:hAnsi="Times New Roman" w:cs="Times New Roman"/>
        </w:rPr>
        <w:t xml:space="preserve">of the </w:t>
      </w:r>
      <w:r w:rsidR="00797D14">
        <w:rPr>
          <w:rFonts w:ascii="Times New Roman" w:hAnsi="Times New Roman" w:cs="Times New Roman"/>
        </w:rPr>
        <w:t xml:space="preserve">CLTS </w:t>
      </w:r>
      <w:r w:rsidR="00322AEC">
        <w:rPr>
          <w:rFonts w:ascii="Times New Roman" w:hAnsi="Times New Roman" w:cs="Times New Roman"/>
        </w:rPr>
        <w:t>Provider</w:t>
      </w:r>
      <w:r w:rsidR="00797D14">
        <w:rPr>
          <w:rFonts w:ascii="Times New Roman" w:hAnsi="Times New Roman" w:cs="Times New Roman"/>
        </w:rPr>
        <w:t xml:space="preserve"> Directory</w:t>
      </w:r>
      <w:r w:rsidR="00322AEC">
        <w:rPr>
          <w:rFonts w:ascii="Times New Roman" w:hAnsi="Times New Roman" w:cs="Times New Roman"/>
        </w:rPr>
        <w:t>. T</w:t>
      </w:r>
      <w:r w:rsidR="00E33E5B" w:rsidRPr="00E33E5B">
        <w:rPr>
          <w:rFonts w:ascii="Times New Roman" w:hAnsi="Times New Roman" w:cs="Times New Roman"/>
        </w:rPr>
        <w:t xml:space="preserve">he goal </w:t>
      </w:r>
      <w:r w:rsidR="00E33E5B">
        <w:rPr>
          <w:rFonts w:ascii="Times New Roman" w:hAnsi="Times New Roman" w:cs="Times New Roman"/>
        </w:rPr>
        <w:t>of this</w:t>
      </w:r>
      <w:r w:rsidR="00322AEC">
        <w:rPr>
          <w:rFonts w:ascii="Times New Roman" w:hAnsi="Times New Roman" w:cs="Times New Roman"/>
        </w:rPr>
        <w:t xml:space="preserve"> project</w:t>
      </w:r>
      <w:r w:rsidR="00E33E5B">
        <w:rPr>
          <w:rFonts w:ascii="Times New Roman" w:hAnsi="Times New Roman" w:cs="Times New Roman"/>
        </w:rPr>
        <w:t xml:space="preserve"> is to </w:t>
      </w:r>
      <w:r w:rsidR="00E43BFF" w:rsidRPr="00E33E5B">
        <w:rPr>
          <w:rFonts w:ascii="Times New Roman" w:hAnsi="Times New Roman" w:cs="Times New Roman"/>
        </w:rPr>
        <w:t xml:space="preserve">make it easier for families to navigate </w:t>
      </w:r>
      <w:r w:rsidR="00322AEC">
        <w:rPr>
          <w:rFonts w:ascii="Times New Roman" w:hAnsi="Times New Roman" w:cs="Times New Roman"/>
        </w:rPr>
        <w:t>which</w:t>
      </w:r>
      <w:r w:rsidR="00E43BFF" w:rsidRPr="00E33E5B">
        <w:rPr>
          <w:rFonts w:ascii="Times New Roman" w:hAnsi="Times New Roman" w:cs="Times New Roman"/>
        </w:rPr>
        <w:t xml:space="preserve"> providers and services are available.</w:t>
      </w:r>
      <w:r w:rsidR="00322AEC">
        <w:rPr>
          <w:rFonts w:ascii="Times New Roman" w:hAnsi="Times New Roman" w:cs="Times New Roman"/>
        </w:rPr>
        <w:t xml:space="preserve"> Council members shared their questions about family use of the provider directory. </w:t>
      </w:r>
      <w:r w:rsidR="00211A28">
        <w:rPr>
          <w:rFonts w:ascii="Times New Roman" w:hAnsi="Times New Roman" w:cs="Times New Roman"/>
        </w:rPr>
        <w:t xml:space="preserve"> </w:t>
      </w:r>
    </w:p>
    <w:p w:rsidR="003E7188" w:rsidRDefault="003E7188" w:rsidP="003E7188">
      <w:pPr>
        <w:spacing w:before="60" w:after="20" w:line="240" w:lineRule="auto"/>
        <w:rPr>
          <w:rFonts w:ascii="Times New Roman" w:hAnsi="Times New Roman" w:cs="Times New Roman"/>
          <w:strike/>
        </w:rPr>
      </w:pPr>
    </w:p>
    <w:p w:rsidR="003E7188" w:rsidRDefault="003E7188" w:rsidP="003E7188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Legislative symposium–Becky Thompson: </w:t>
      </w:r>
    </w:p>
    <w:p w:rsidR="003E7188" w:rsidRPr="003E7188" w:rsidRDefault="003E7188" w:rsidP="00BC36A1">
      <w:pPr>
        <w:pStyle w:val="ListParagraph"/>
        <w:numPr>
          <w:ilvl w:val="0"/>
          <w:numId w:val="1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Becky Thompson shared that the Wisconsin State Legislature will be holding a </w:t>
      </w:r>
      <w:hyperlink r:id="rId8" w:history="1">
        <w:r w:rsidRPr="003E7188">
          <w:rPr>
            <w:rStyle w:val="Hyperlink"/>
            <w:rFonts w:ascii="Times New Roman" w:hAnsi="Times New Roman" w:cs="Times New Roman"/>
          </w:rPr>
          <w:t>Symposia Series on Early Access to Autism Treatment</w:t>
        </w:r>
      </w:hyperlink>
      <w:r w:rsidRPr="003E71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barriers to accessing early diagnosis and treatment for children with autism in Wisconsin. The series can be live streamed on the following dates: September 8, September 15, September 22</w:t>
      </w:r>
      <w:r w:rsidR="00BC36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September 29.</w:t>
      </w:r>
    </w:p>
    <w:p w:rsidR="00395DD8" w:rsidRDefault="00395DD8" w:rsidP="0049660A">
      <w:pPr>
        <w:spacing w:before="60" w:after="20" w:line="240" w:lineRule="auto"/>
        <w:rPr>
          <w:rFonts w:ascii="Times New Roman" w:hAnsi="Times New Roman" w:cs="Times New Roman"/>
        </w:rPr>
      </w:pPr>
    </w:p>
    <w:p w:rsidR="00C7391E" w:rsidRDefault="003D6609" w:rsidP="003D6609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CLTS Access Advisory Committee–</w:t>
      </w:r>
      <w:proofErr w:type="spellStart"/>
      <w:r w:rsidRPr="006265B5">
        <w:rPr>
          <w:rFonts w:ascii="Times New Roman" w:hAnsi="Times New Roman" w:cs="Times New Roman"/>
          <w:b/>
        </w:rPr>
        <w:t>D</w:t>
      </w:r>
      <w:r w:rsidR="006265B5">
        <w:rPr>
          <w:rFonts w:ascii="Times New Roman" w:hAnsi="Times New Roman" w:cs="Times New Roman"/>
          <w:b/>
        </w:rPr>
        <w:t>aysi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0A077E" w:rsidRPr="000A077E">
        <w:rPr>
          <w:rFonts w:ascii="Times New Roman" w:hAnsi="Times New Roman" w:cs="Times New Roman"/>
          <w:b/>
        </w:rPr>
        <w:t>Jiménez</w:t>
      </w:r>
      <w:r>
        <w:rPr>
          <w:rFonts w:ascii="Times New Roman" w:hAnsi="Times New Roman" w:cs="Times New Roman"/>
          <w:b/>
        </w:rPr>
        <w:t xml:space="preserve"> and </w:t>
      </w:r>
      <w:r w:rsidR="00B8419D">
        <w:rPr>
          <w:rFonts w:ascii="Times New Roman" w:hAnsi="Times New Roman" w:cs="Times New Roman"/>
          <w:b/>
        </w:rPr>
        <w:t>Kelsey Vincent (</w:t>
      </w:r>
      <w:r>
        <w:rPr>
          <w:rFonts w:ascii="Times New Roman" w:hAnsi="Times New Roman" w:cs="Times New Roman"/>
          <w:b/>
        </w:rPr>
        <w:t>DHS</w:t>
      </w:r>
      <w:r w:rsidR="00B8419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: </w:t>
      </w:r>
    </w:p>
    <w:p w:rsidR="00C7391E" w:rsidRPr="00C8460F" w:rsidRDefault="006008E2" w:rsidP="00B607D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D5FB1">
        <w:rPr>
          <w:rFonts w:ascii="Times New Roman" w:hAnsi="Times New Roman" w:cs="Times New Roman"/>
          <w:sz w:val="22"/>
          <w:szCs w:val="22"/>
        </w:rPr>
        <w:t>The Bureau of Children’s Services</w:t>
      </w:r>
      <w:r w:rsidR="00176E8E">
        <w:rPr>
          <w:rFonts w:ascii="Times New Roman" w:hAnsi="Times New Roman" w:cs="Times New Roman"/>
          <w:sz w:val="22"/>
          <w:szCs w:val="22"/>
        </w:rPr>
        <w:t xml:space="preserve"> </w:t>
      </w:r>
      <w:r w:rsidRPr="00CD5FB1">
        <w:rPr>
          <w:rFonts w:ascii="Times New Roman" w:hAnsi="Times New Roman" w:cs="Times New Roman"/>
          <w:sz w:val="22"/>
          <w:szCs w:val="22"/>
        </w:rPr>
        <w:t>(BCS) has fo</w:t>
      </w:r>
      <w:r w:rsidR="00C8460F" w:rsidRPr="00CD5FB1">
        <w:rPr>
          <w:rFonts w:ascii="Times New Roman" w:hAnsi="Times New Roman" w:cs="Times New Roman"/>
          <w:sz w:val="22"/>
          <w:szCs w:val="22"/>
        </w:rPr>
        <w:t>r</w:t>
      </w:r>
      <w:r w:rsidRPr="00CD5FB1">
        <w:rPr>
          <w:rFonts w:ascii="Times New Roman" w:hAnsi="Times New Roman" w:cs="Times New Roman"/>
          <w:sz w:val="22"/>
          <w:szCs w:val="22"/>
        </w:rPr>
        <w:t xml:space="preserve">med an </w:t>
      </w:r>
      <w:r w:rsidRPr="00CD5FB1">
        <w:rPr>
          <w:rFonts w:ascii="Times New Roman" w:hAnsi="Times New Roman" w:cs="Times New Roman"/>
          <w:b/>
          <w:sz w:val="22"/>
          <w:szCs w:val="22"/>
        </w:rPr>
        <w:t xml:space="preserve">Access Advisory Committee </w:t>
      </w:r>
      <w:r w:rsidRPr="00502F6D">
        <w:rPr>
          <w:rFonts w:ascii="Times New Roman" w:hAnsi="Times New Roman" w:cs="Times New Roman"/>
          <w:sz w:val="22"/>
          <w:szCs w:val="22"/>
        </w:rPr>
        <w:t>to develop</w:t>
      </w:r>
      <w:r w:rsidRPr="00CD5F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D5FB1">
        <w:rPr>
          <w:rFonts w:ascii="Times New Roman" w:hAnsi="Times New Roman" w:cs="Times New Roman"/>
          <w:sz w:val="22"/>
          <w:szCs w:val="22"/>
        </w:rPr>
        <w:t xml:space="preserve">recommendations for statewide intake, eligibility, and enrollment practices for the Bureau of Children’s </w:t>
      </w:r>
      <w:r w:rsidR="00B607D8">
        <w:rPr>
          <w:rFonts w:ascii="Times New Roman" w:hAnsi="Times New Roman" w:cs="Times New Roman"/>
          <w:sz w:val="22"/>
          <w:szCs w:val="22"/>
        </w:rPr>
        <w:t>Services long-term care program</w:t>
      </w:r>
      <w:r w:rsidR="00BC36A1">
        <w:rPr>
          <w:rFonts w:ascii="Times New Roman" w:hAnsi="Times New Roman" w:cs="Times New Roman"/>
          <w:sz w:val="22"/>
          <w:szCs w:val="22"/>
        </w:rPr>
        <w:t>s</w:t>
      </w:r>
      <w:r w:rsidR="00B607D8" w:rsidRPr="00CD5FB1">
        <w:rPr>
          <w:rFonts w:ascii="Times New Roman" w:hAnsi="Times New Roman" w:cs="Times New Roman"/>
          <w:sz w:val="22"/>
          <w:szCs w:val="22"/>
        </w:rPr>
        <w:t xml:space="preserve">. </w:t>
      </w:r>
      <w:r w:rsidRPr="00CD5FB1">
        <w:rPr>
          <w:rFonts w:ascii="Times New Roman" w:hAnsi="Times New Roman" w:cs="Times New Roman"/>
          <w:sz w:val="22"/>
          <w:szCs w:val="22"/>
        </w:rPr>
        <w:t>The most recent meeting focused on developing met</w:t>
      </w:r>
      <w:r w:rsidR="00BC36A1">
        <w:rPr>
          <w:rFonts w:ascii="Times New Roman" w:hAnsi="Times New Roman" w:cs="Times New Roman"/>
          <w:sz w:val="22"/>
          <w:szCs w:val="22"/>
        </w:rPr>
        <w:t>rics for measuring performance.</w:t>
      </w:r>
      <w:r w:rsidR="00C7391E" w:rsidRPr="00CD5FB1">
        <w:rPr>
          <w:rFonts w:ascii="Times New Roman" w:hAnsi="Times New Roman" w:cs="Times New Roman"/>
          <w:sz w:val="22"/>
          <w:szCs w:val="22"/>
        </w:rPr>
        <w:br/>
      </w:r>
      <w:hyperlink r:id="rId9" w:history="1">
        <w:r w:rsidR="00C8460F">
          <w:object w:dxaOrig="1534" w:dyaOrig="9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6.4pt;height:49.6pt" o:ole="">
              <v:imagedata r:id="rId10" o:title=""/>
            </v:shape>
            <o:OLEObject Type="Embed" ProgID="Acrobat.Document.DC" ShapeID="_x0000_i1025" DrawAspect="Icon" ObjectID="_1663045533" r:id="rId11"/>
          </w:object>
        </w:r>
      </w:hyperlink>
    </w:p>
    <w:p w:rsidR="00BC36A1" w:rsidRDefault="00BC36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64023" w:rsidRDefault="00364023" w:rsidP="00364023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Council member updates: </w:t>
      </w:r>
    </w:p>
    <w:p w:rsidR="005111E4" w:rsidRPr="004B7F52" w:rsidRDefault="007F4CB9" w:rsidP="00BC36A1">
      <w:pPr>
        <w:pStyle w:val="Default"/>
        <w:numPr>
          <w:ilvl w:val="0"/>
          <w:numId w:val="11"/>
        </w:numPr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7F4CB9">
        <w:rPr>
          <w:rFonts w:ascii="Times New Roman" w:hAnsi="Times New Roman" w:cs="Times New Roman"/>
          <w:color w:val="auto"/>
          <w:sz w:val="22"/>
          <w:szCs w:val="22"/>
        </w:rPr>
        <w:t xml:space="preserve">Council member discussion comments included: </w:t>
      </w:r>
    </w:p>
    <w:p w:rsidR="005111E4" w:rsidRPr="004B7F52" w:rsidRDefault="004B7F52" w:rsidP="00BC36A1">
      <w:pPr>
        <w:pStyle w:val="ListParagraph"/>
        <w:numPr>
          <w:ilvl w:val="0"/>
          <w:numId w:val="6"/>
        </w:numPr>
        <w:spacing w:before="60" w:after="2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Lindsay </w:t>
      </w:r>
      <w:proofErr w:type="spellStart"/>
      <w:r>
        <w:rPr>
          <w:rFonts w:ascii="Times New Roman" w:hAnsi="Times New Roman" w:cs="Times New Roman"/>
        </w:rPr>
        <w:t>McCar</w:t>
      </w:r>
      <w:r w:rsidRPr="005B5A7C">
        <w:rPr>
          <w:rFonts w:ascii="Times New Roman" w:hAnsi="Times New Roman" w:cs="Times New Roman"/>
        </w:rPr>
        <w:t>y</w:t>
      </w:r>
      <w:proofErr w:type="spellEnd"/>
      <w:r w:rsidRPr="005B5A7C">
        <w:rPr>
          <w:rFonts w:ascii="Times New Roman" w:hAnsi="Times New Roman" w:cs="Times New Roman"/>
        </w:rPr>
        <w:t xml:space="preserve"> shared progress</w:t>
      </w:r>
      <w:r>
        <w:rPr>
          <w:rFonts w:ascii="Times New Roman" w:hAnsi="Times New Roman" w:cs="Times New Roman"/>
        </w:rPr>
        <w:t xml:space="preserve"> on the Echo Autism project.</w:t>
      </w:r>
    </w:p>
    <w:p w:rsidR="004B7F52" w:rsidRPr="004B7F52" w:rsidRDefault="004B7F52" w:rsidP="00BC36A1">
      <w:pPr>
        <w:pStyle w:val="ListParagraph"/>
        <w:numPr>
          <w:ilvl w:val="0"/>
          <w:numId w:val="6"/>
        </w:numPr>
        <w:spacing w:before="60" w:after="2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Julie Quigley shared that the Autism Society of Southeast Wisconsin is continuing to engage with families during the pandemic including support groups via Zoom and sharing resources.</w:t>
      </w:r>
    </w:p>
    <w:p w:rsidR="009A1858" w:rsidRPr="00BC7B28" w:rsidRDefault="009A1858" w:rsidP="00BC36A1">
      <w:pPr>
        <w:pStyle w:val="ListParagraph"/>
        <w:numPr>
          <w:ilvl w:val="0"/>
          <w:numId w:val="6"/>
        </w:numPr>
        <w:spacing w:before="60" w:after="2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Robert Johnston</w:t>
      </w:r>
      <w:r w:rsidR="00CE3302">
        <w:rPr>
          <w:rFonts w:ascii="Times New Roman" w:hAnsi="Times New Roman" w:cs="Times New Roman"/>
        </w:rPr>
        <w:t xml:space="preserve"> shared that </w:t>
      </w:r>
      <w:r w:rsidR="00C8460F">
        <w:rPr>
          <w:rFonts w:ascii="Times New Roman" w:hAnsi="Times New Roman" w:cs="Times New Roman"/>
        </w:rPr>
        <w:t xml:space="preserve">the </w:t>
      </w:r>
      <w:r w:rsidR="00CE3302">
        <w:rPr>
          <w:rFonts w:ascii="Times New Roman" w:hAnsi="Times New Roman" w:cs="Times New Roman"/>
        </w:rPr>
        <w:t xml:space="preserve">Autism Society of Greater Wisconsin is </w:t>
      </w:r>
      <w:r w:rsidR="00C8460F">
        <w:rPr>
          <w:rFonts w:ascii="Times New Roman" w:hAnsi="Times New Roman" w:cs="Times New Roman"/>
        </w:rPr>
        <w:t xml:space="preserve">holding the Spectrum of Colors Virtual Race across Greater Wisconsin from </w:t>
      </w:r>
      <w:r w:rsidR="00CE3302">
        <w:rPr>
          <w:rFonts w:ascii="Times New Roman" w:hAnsi="Times New Roman" w:cs="Times New Roman"/>
        </w:rPr>
        <w:t>Sept</w:t>
      </w:r>
      <w:r w:rsidR="00C8460F">
        <w:rPr>
          <w:rFonts w:ascii="Times New Roman" w:hAnsi="Times New Roman" w:cs="Times New Roman"/>
        </w:rPr>
        <w:t>ember</w:t>
      </w:r>
      <w:r w:rsidR="00CE3302">
        <w:rPr>
          <w:rFonts w:ascii="Times New Roman" w:hAnsi="Times New Roman" w:cs="Times New Roman"/>
        </w:rPr>
        <w:t xml:space="preserve"> 13</w:t>
      </w:r>
      <w:r w:rsidR="00C8460F">
        <w:rPr>
          <w:rFonts w:ascii="Times New Roman" w:hAnsi="Times New Roman" w:cs="Times New Roman"/>
        </w:rPr>
        <w:t xml:space="preserve"> to </w:t>
      </w:r>
      <w:r w:rsidR="00CE3302">
        <w:rPr>
          <w:rFonts w:ascii="Times New Roman" w:hAnsi="Times New Roman" w:cs="Times New Roman"/>
        </w:rPr>
        <w:t>Oct</w:t>
      </w:r>
      <w:r w:rsidR="00C8460F">
        <w:rPr>
          <w:rFonts w:ascii="Times New Roman" w:hAnsi="Times New Roman" w:cs="Times New Roman"/>
        </w:rPr>
        <w:t>ober</w:t>
      </w:r>
      <w:r w:rsidR="00CE3302">
        <w:rPr>
          <w:rFonts w:ascii="Times New Roman" w:hAnsi="Times New Roman" w:cs="Times New Roman"/>
        </w:rPr>
        <w:t xml:space="preserve"> 24.</w:t>
      </w:r>
    </w:p>
    <w:p w:rsidR="00BC7B28" w:rsidRPr="004441DA" w:rsidRDefault="00BC7B28" w:rsidP="00BC36A1">
      <w:pPr>
        <w:pStyle w:val="ListParagraph"/>
        <w:numPr>
          <w:ilvl w:val="0"/>
          <w:numId w:val="6"/>
        </w:numPr>
        <w:spacing w:before="60" w:after="2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Katy Morgan</w:t>
      </w:r>
      <w:r w:rsidR="00C8460F">
        <w:rPr>
          <w:rFonts w:ascii="Times New Roman" w:hAnsi="Times New Roman" w:cs="Times New Roman"/>
        </w:rPr>
        <w:t xml:space="preserve"> shared concerns from families whose </w:t>
      </w:r>
      <w:r>
        <w:rPr>
          <w:rFonts w:ascii="Times New Roman" w:hAnsi="Times New Roman" w:cs="Times New Roman"/>
        </w:rPr>
        <w:t xml:space="preserve">children </w:t>
      </w:r>
      <w:r w:rsidR="00C8460F">
        <w:rPr>
          <w:rFonts w:ascii="Times New Roman" w:hAnsi="Times New Roman" w:cs="Times New Roman"/>
        </w:rPr>
        <w:t xml:space="preserve">are struggling with </w:t>
      </w:r>
      <w:proofErr w:type="spellStart"/>
      <w:r w:rsidR="00C8460F">
        <w:rPr>
          <w:rFonts w:ascii="Times New Roman" w:hAnsi="Times New Roman" w:cs="Times New Roman"/>
        </w:rPr>
        <w:t>telethe</w:t>
      </w:r>
      <w:r>
        <w:rPr>
          <w:rFonts w:ascii="Times New Roman" w:hAnsi="Times New Roman" w:cs="Times New Roman"/>
        </w:rPr>
        <w:t>rapy</w:t>
      </w:r>
      <w:proofErr w:type="spellEnd"/>
      <w:r w:rsidR="00C8460F">
        <w:rPr>
          <w:rFonts w:ascii="Times New Roman" w:hAnsi="Times New Roman" w:cs="Times New Roman"/>
        </w:rPr>
        <w:t>. She also shared a concern about the process for reporting results of COVID-19</w:t>
      </w:r>
      <w:r w:rsidR="00BC36A1">
        <w:rPr>
          <w:rFonts w:ascii="Times New Roman" w:hAnsi="Times New Roman" w:cs="Times New Roman"/>
        </w:rPr>
        <w:t xml:space="preserve"> testing for staff providing in-</w:t>
      </w:r>
      <w:r w:rsidR="00C8460F">
        <w:rPr>
          <w:rFonts w:ascii="Times New Roman" w:hAnsi="Times New Roman" w:cs="Times New Roman"/>
        </w:rPr>
        <w:t xml:space="preserve">person services. </w:t>
      </w:r>
    </w:p>
    <w:p w:rsidR="004441DA" w:rsidRPr="008D3544" w:rsidRDefault="004441DA" w:rsidP="00BC36A1">
      <w:pPr>
        <w:pStyle w:val="ListParagraph"/>
        <w:numPr>
          <w:ilvl w:val="0"/>
          <w:numId w:val="6"/>
        </w:numPr>
        <w:spacing w:before="60" w:after="20" w:line="240" w:lineRule="auto"/>
        <w:ind w:left="720"/>
        <w:rPr>
          <w:rFonts w:ascii="Times New Roman" w:hAnsi="Times New Roman" w:cs="Times New Roman"/>
          <w:b/>
        </w:rPr>
      </w:pPr>
      <w:proofErr w:type="spellStart"/>
      <w:r w:rsidRPr="008F12C0">
        <w:rPr>
          <w:rFonts w:ascii="Times New Roman" w:hAnsi="Times New Roman" w:cs="Times New Roman"/>
        </w:rPr>
        <w:t>Da</w:t>
      </w:r>
      <w:r w:rsidR="00D004CA">
        <w:rPr>
          <w:rFonts w:ascii="Times New Roman" w:hAnsi="Times New Roman" w:cs="Times New Roman"/>
        </w:rPr>
        <w:t>ysi</w:t>
      </w:r>
      <w:proofErr w:type="spellEnd"/>
      <w:r w:rsidR="000A077E">
        <w:rPr>
          <w:rFonts w:ascii="Times New Roman" w:hAnsi="Times New Roman" w:cs="Times New Roman"/>
        </w:rPr>
        <w:t xml:space="preserve"> Jim</w:t>
      </w:r>
      <w:r w:rsidR="000A077E" w:rsidRPr="00FF0C56">
        <w:rPr>
          <w:rFonts w:ascii="Times New Roman" w:eastAsia="Times New Roman" w:hAnsi="Times New Roman" w:cs="Times New Roman"/>
          <w:bCs/>
          <w:noProof/>
          <w:color w:val="000000"/>
        </w:rPr>
        <w:t>énez</w:t>
      </w:r>
      <w:r w:rsidR="00C8460F">
        <w:rPr>
          <w:rFonts w:ascii="Times New Roman" w:hAnsi="Times New Roman" w:cs="Times New Roman"/>
        </w:rPr>
        <w:t xml:space="preserve"> shared that there is recurring concern that</w:t>
      </w:r>
      <w:r w:rsidR="008A1F8D">
        <w:rPr>
          <w:rFonts w:ascii="Times New Roman" w:hAnsi="Times New Roman" w:cs="Times New Roman"/>
        </w:rPr>
        <w:t xml:space="preserve"> many Spanish-speaking</w:t>
      </w:r>
      <w:r w:rsidR="00C8460F">
        <w:rPr>
          <w:rFonts w:ascii="Times New Roman" w:hAnsi="Times New Roman" w:cs="Times New Roman"/>
        </w:rPr>
        <w:t xml:space="preserve"> families who have a recent diagnosis for their child do not understand the next steps to take to access services and treatment. </w:t>
      </w:r>
      <w:r w:rsidR="008A1F8D">
        <w:rPr>
          <w:rFonts w:ascii="Times New Roman" w:hAnsi="Times New Roman" w:cs="Times New Roman"/>
        </w:rPr>
        <w:t xml:space="preserve">A discussion was held about the experiences of families immediately following diagnosis. </w:t>
      </w:r>
    </w:p>
    <w:p w:rsidR="00C566C2" w:rsidRDefault="00C566C2" w:rsidP="00BC36A1">
      <w:pPr>
        <w:spacing w:before="60" w:after="20" w:line="240" w:lineRule="auto"/>
        <w:ind w:left="720"/>
        <w:rPr>
          <w:rFonts w:ascii="Times New Roman" w:hAnsi="Times New Roman" w:cs="Times New Roman"/>
        </w:rPr>
      </w:pPr>
    </w:p>
    <w:p w:rsidR="00C566C2" w:rsidRDefault="00D61C8C" w:rsidP="00D61C8C">
      <w:pPr>
        <w:spacing w:before="60" w:after="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CLTS Waiver Renewal Presentation: </w:t>
      </w:r>
    </w:p>
    <w:p w:rsidR="00D50C81" w:rsidRDefault="00D50C81" w:rsidP="00BC36A1">
      <w:pPr>
        <w:pStyle w:val="ListParagraph"/>
        <w:numPr>
          <w:ilvl w:val="0"/>
          <w:numId w:val="7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CLTS Waiver Renewal </w:t>
      </w:r>
      <w:r w:rsidR="00007BB1">
        <w:rPr>
          <w:rFonts w:ascii="Times New Roman" w:hAnsi="Times New Roman" w:cs="Times New Roman"/>
        </w:rPr>
        <w:t>Initiative</w:t>
      </w:r>
      <w:r>
        <w:rPr>
          <w:rFonts w:ascii="Times New Roman" w:hAnsi="Times New Roman" w:cs="Times New Roman"/>
        </w:rPr>
        <w:t xml:space="preserve"> overview by Jessica Gehr (BCS)</w:t>
      </w:r>
    </w:p>
    <w:p w:rsidR="005C4190" w:rsidRPr="008D1D69" w:rsidRDefault="008A1F8D" w:rsidP="00BC36A1">
      <w:pPr>
        <w:pStyle w:val="ListParagraph"/>
        <w:numPr>
          <w:ilvl w:val="0"/>
          <w:numId w:val="7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Detailed information about this project can be found </w:t>
      </w:r>
      <w:hyperlink r:id="rId12" w:history="1">
        <w:r w:rsidRPr="00BC36A1">
          <w:rPr>
            <w:rStyle w:val="Hyperlink"/>
            <w:rFonts w:ascii="Times New Roman" w:hAnsi="Times New Roman" w:cs="Times New Roman"/>
          </w:rPr>
          <w:t>https//www.d</w:t>
        </w:r>
        <w:r w:rsidR="00D50C81" w:rsidRPr="00BC36A1">
          <w:rPr>
            <w:rStyle w:val="Hyperlink"/>
            <w:rFonts w:ascii="Times New Roman" w:hAnsi="Times New Roman" w:cs="Times New Roman"/>
          </w:rPr>
          <w:t>h</w:t>
        </w:r>
        <w:r w:rsidRPr="00BC36A1">
          <w:rPr>
            <w:rStyle w:val="Hyperlink"/>
            <w:rFonts w:ascii="Times New Roman" w:hAnsi="Times New Roman" w:cs="Times New Roman"/>
          </w:rPr>
          <w:t>s</w:t>
        </w:r>
        <w:r w:rsidR="00D50C81" w:rsidRPr="00BC36A1">
          <w:rPr>
            <w:rStyle w:val="Hyperlink"/>
            <w:rFonts w:ascii="Times New Roman" w:hAnsi="Times New Roman" w:cs="Times New Roman"/>
          </w:rPr>
          <w:t>.wisconsin.gov/clts/waiver/renewal.htm</w:t>
        </w:r>
      </w:hyperlink>
      <w:r w:rsidR="008D1D69">
        <w:rPr>
          <w:rFonts w:ascii="Times New Roman" w:hAnsi="Times New Roman" w:cs="Times New Roman"/>
        </w:rPr>
        <w:t>.</w:t>
      </w:r>
    </w:p>
    <w:p w:rsidR="00D50C81" w:rsidRDefault="00D50C81" w:rsidP="00BC36A1">
      <w:pPr>
        <w:pStyle w:val="ListParagraph"/>
        <w:numPr>
          <w:ilvl w:val="0"/>
          <w:numId w:val="7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from council members:</w:t>
      </w:r>
    </w:p>
    <w:p w:rsidR="008A1F8D" w:rsidRDefault="008A1F8D" w:rsidP="00BC36A1">
      <w:pPr>
        <w:pStyle w:val="ListParagraph"/>
        <w:numPr>
          <w:ilvl w:val="1"/>
          <w:numId w:val="7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 w:rsidRPr="00556B53">
        <w:rPr>
          <w:rFonts w:ascii="Times New Roman" w:hAnsi="Times New Roman" w:cs="Times New Roman"/>
        </w:rPr>
        <w:t xml:space="preserve">Christina </w:t>
      </w:r>
      <w:proofErr w:type="spellStart"/>
      <w:r w:rsidRPr="00556B53">
        <w:rPr>
          <w:rFonts w:ascii="Times New Roman" w:hAnsi="Times New Roman" w:cs="Times New Roman"/>
        </w:rPr>
        <w:t>Krasovich</w:t>
      </w:r>
      <w:proofErr w:type="spellEnd"/>
      <w:r w:rsidRPr="00556B53">
        <w:rPr>
          <w:rFonts w:ascii="Times New Roman" w:hAnsi="Times New Roman" w:cs="Times New Roman"/>
        </w:rPr>
        <w:t xml:space="preserve">–parents aren’t clear on what they can ask for. </w:t>
      </w:r>
    </w:p>
    <w:p w:rsidR="008A1F8D" w:rsidRPr="008A1F8D" w:rsidRDefault="00BC36A1" w:rsidP="00BC36A1">
      <w:pPr>
        <w:pStyle w:val="ListParagraph"/>
        <w:numPr>
          <w:ilvl w:val="1"/>
          <w:numId w:val="7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proofErr w:type="spellStart"/>
      <w:r>
        <w:rPr>
          <w:rFonts w:ascii="Times New Roman" w:hAnsi="Times New Roman" w:cs="Times New Roman"/>
        </w:rPr>
        <w:t>Jahnke</w:t>
      </w:r>
      <w:proofErr w:type="spellEnd"/>
      <w:r w:rsidR="006F2FD6">
        <w:rPr>
          <w:rFonts w:ascii="Times New Roman" w:hAnsi="Times New Roman" w:cs="Times New Roman"/>
        </w:rPr>
        <w:t xml:space="preserve"> </w:t>
      </w:r>
      <w:r w:rsidR="008A1F8D" w:rsidRPr="008A1F8D">
        <w:rPr>
          <w:rFonts w:ascii="Times New Roman" w:hAnsi="Times New Roman" w:cs="Times New Roman"/>
        </w:rPr>
        <w:t>feels there is a gap in families</w:t>
      </w:r>
      <w:r w:rsidR="006F2FD6">
        <w:rPr>
          <w:rFonts w:ascii="Times New Roman" w:hAnsi="Times New Roman" w:cs="Times New Roman"/>
        </w:rPr>
        <w:t>’</w:t>
      </w:r>
      <w:r w:rsidR="008A1F8D" w:rsidRPr="008A1F8D">
        <w:rPr>
          <w:rFonts w:ascii="Times New Roman" w:hAnsi="Times New Roman" w:cs="Times New Roman"/>
        </w:rPr>
        <w:t xml:space="preserve"> understanding what services and supports are available through CLTS and the process for accessing those services. A discussion was held about different family experiences across counties in the request and approval process and how to teach families how to navigate these conversations. </w:t>
      </w:r>
    </w:p>
    <w:p w:rsidR="008A1F8D" w:rsidRDefault="008A1F8D" w:rsidP="00BC36A1">
      <w:pPr>
        <w:pStyle w:val="ListParagraph"/>
        <w:numPr>
          <w:ilvl w:val="1"/>
          <w:numId w:val="7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proofErr w:type="spellStart"/>
      <w:r w:rsidRPr="00130576">
        <w:rPr>
          <w:rFonts w:ascii="Times New Roman" w:hAnsi="Times New Roman" w:cs="Times New Roman"/>
        </w:rPr>
        <w:t>Da</w:t>
      </w:r>
      <w:r w:rsidR="00130576">
        <w:rPr>
          <w:rFonts w:ascii="Times New Roman" w:hAnsi="Times New Roman" w:cs="Times New Roman"/>
        </w:rPr>
        <w:t>ysi</w:t>
      </w:r>
      <w:proofErr w:type="spellEnd"/>
      <w:r w:rsidRPr="008A1F8D">
        <w:rPr>
          <w:rFonts w:ascii="Times New Roman" w:hAnsi="Times New Roman" w:cs="Times New Roman"/>
        </w:rPr>
        <w:t xml:space="preserve"> </w:t>
      </w:r>
      <w:r w:rsidR="006F2FD6">
        <w:rPr>
          <w:rFonts w:ascii="Times New Roman" w:hAnsi="Times New Roman" w:cs="Times New Roman"/>
        </w:rPr>
        <w:t>Jim</w:t>
      </w:r>
      <w:r w:rsidR="006F2FD6" w:rsidRPr="00FF0C56">
        <w:rPr>
          <w:rFonts w:ascii="Times New Roman" w:eastAsia="Times New Roman" w:hAnsi="Times New Roman" w:cs="Times New Roman"/>
          <w:bCs/>
          <w:noProof/>
          <w:color w:val="000000"/>
        </w:rPr>
        <w:t>énez</w:t>
      </w:r>
      <w:r w:rsidRPr="008A1F8D">
        <w:rPr>
          <w:rFonts w:ascii="Times New Roman" w:hAnsi="Times New Roman" w:cs="Times New Roman"/>
        </w:rPr>
        <w:t xml:space="preserve"> questioned how we are making services accessible to families and to have them see the benefit of it. A discussion was held about the possibility about standardized training for service and support coordinators</w:t>
      </w:r>
      <w:r>
        <w:rPr>
          <w:rFonts w:ascii="Times New Roman" w:hAnsi="Times New Roman" w:cs="Times New Roman"/>
        </w:rPr>
        <w:t xml:space="preserve"> (SSCs)</w:t>
      </w:r>
      <w:r w:rsidRPr="008A1F8D">
        <w:rPr>
          <w:rFonts w:ascii="Times New Roman" w:hAnsi="Times New Roman" w:cs="Times New Roman"/>
        </w:rPr>
        <w:t xml:space="preserve">. </w:t>
      </w:r>
    </w:p>
    <w:p w:rsidR="008A1F8D" w:rsidRPr="008A1F8D" w:rsidRDefault="008A1F8D" w:rsidP="00BC36A1">
      <w:pPr>
        <w:pStyle w:val="ListParagraph"/>
        <w:numPr>
          <w:ilvl w:val="1"/>
          <w:numId w:val="7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 w:rsidRPr="008A1F8D">
        <w:rPr>
          <w:rFonts w:ascii="Times New Roman" w:hAnsi="Times New Roman" w:cs="Times New Roman"/>
        </w:rPr>
        <w:t>Julie Quigley</w:t>
      </w:r>
      <w:r>
        <w:rPr>
          <w:rFonts w:ascii="Times New Roman" w:hAnsi="Times New Roman" w:cs="Times New Roman"/>
        </w:rPr>
        <w:t xml:space="preserve"> shared that some </w:t>
      </w:r>
      <w:r w:rsidRPr="008A1F8D">
        <w:rPr>
          <w:rFonts w:ascii="Times New Roman" w:hAnsi="Times New Roman" w:cs="Times New Roman"/>
        </w:rPr>
        <w:t xml:space="preserve">families are frustrated with </w:t>
      </w:r>
      <w:r>
        <w:rPr>
          <w:rFonts w:ascii="Times New Roman" w:hAnsi="Times New Roman" w:cs="Times New Roman"/>
        </w:rPr>
        <w:t xml:space="preserve">their SSCs </w:t>
      </w:r>
      <w:r w:rsidRPr="008A1F8D">
        <w:rPr>
          <w:rFonts w:ascii="Times New Roman" w:hAnsi="Times New Roman" w:cs="Times New Roman"/>
        </w:rPr>
        <w:t xml:space="preserve">knowing what </w:t>
      </w:r>
      <w:r>
        <w:rPr>
          <w:rFonts w:ascii="Times New Roman" w:hAnsi="Times New Roman" w:cs="Times New Roman"/>
        </w:rPr>
        <w:t xml:space="preserve">services and providers are available. A discussion was held about addressing relationship building between families and SSCs. </w:t>
      </w:r>
    </w:p>
    <w:p w:rsidR="00556B53" w:rsidRDefault="008A1F8D" w:rsidP="00BC36A1">
      <w:pPr>
        <w:pStyle w:val="ListParagraph"/>
        <w:numPr>
          <w:ilvl w:val="0"/>
          <w:numId w:val="7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 members may provide additional, written feedback via </w:t>
      </w:r>
      <w:r w:rsidR="008B1114">
        <w:rPr>
          <w:rFonts w:ascii="Times New Roman" w:hAnsi="Times New Roman" w:cs="Times New Roman"/>
        </w:rPr>
        <w:t xml:space="preserve">the CLTS Waiver renewal inbox: </w:t>
      </w:r>
      <w:hyperlink r:id="rId13" w:history="1">
        <w:r w:rsidR="008B1114" w:rsidRPr="008B1114">
          <w:rPr>
            <w:rStyle w:val="Hyperlink"/>
            <w:rFonts w:ascii="Times New Roman" w:hAnsi="Times New Roman" w:cs="Times New Roman"/>
          </w:rPr>
          <w:t>DHSCLTSWaiverRenewal@dhs.wisconsin.gov</w:t>
        </w:r>
      </w:hyperlink>
      <w:r>
        <w:rPr>
          <w:rFonts w:ascii="Times New Roman" w:hAnsi="Times New Roman" w:cs="Times New Roman"/>
        </w:rPr>
        <w:t xml:space="preserve"> </w:t>
      </w:r>
    </w:p>
    <w:p w:rsidR="005375B8" w:rsidRDefault="005375B8" w:rsidP="005C4190">
      <w:pPr>
        <w:pStyle w:val="ListParagraph"/>
        <w:spacing w:before="60" w:after="20" w:line="240" w:lineRule="auto"/>
        <w:ind w:left="1440"/>
        <w:rPr>
          <w:rFonts w:ascii="Times New Roman" w:hAnsi="Times New Roman" w:cs="Times New Roman"/>
        </w:rPr>
      </w:pPr>
    </w:p>
    <w:p w:rsidR="008053B9" w:rsidRDefault="00B01F53" w:rsidP="00D61C8C">
      <w:pPr>
        <w:spacing w:before="60" w:after="20" w:line="240" w:lineRule="auto"/>
        <w:rPr>
          <w:rFonts w:ascii="Times New Roman" w:hAnsi="Times New Roman" w:cs="Times New Roman"/>
          <w:b/>
        </w:rPr>
      </w:pPr>
      <w:r w:rsidRPr="00B01F53">
        <w:rPr>
          <w:rFonts w:ascii="Times New Roman" w:hAnsi="Times New Roman" w:cs="Times New Roman"/>
          <w:b/>
        </w:rPr>
        <w:t>Permanent Telehealth Expansion</w:t>
      </w:r>
      <w:r>
        <w:rPr>
          <w:rFonts w:ascii="Times New Roman" w:hAnsi="Times New Roman" w:cs="Times New Roman"/>
          <w:b/>
        </w:rPr>
        <w:t>:</w:t>
      </w:r>
    </w:p>
    <w:p w:rsidR="00A278F1" w:rsidRPr="006F2FD6" w:rsidRDefault="00F80B06" w:rsidP="006F2FD6">
      <w:pPr>
        <w:pStyle w:val="ListParagraph"/>
        <w:numPr>
          <w:ilvl w:val="0"/>
          <w:numId w:val="9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 w:rsidRPr="006F2FD6">
        <w:rPr>
          <w:rFonts w:ascii="Times New Roman" w:hAnsi="Times New Roman" w:cs="Times New Roman"/>
        </w:rPr>
        <w:t xml:space="preserve">Julia </w:t>
      </w:r>
      <w:proofErr w:type="spellStart"/>
      <w:r w:rsidRPr="006F2FD6">
        <w:rPr>
          <w:rFonts w:ascii="Times New Roman" w:hAnsi="Times New Roman" w:cs="Times New Roman"/>
        </w:rPr>
        <w:t>Thoe</w:t>
      </w:r>
      <w:proofErr w:type="spellEnd"/>
      <w:r w:rsidRPr="006F2FD6">
        <w:rPr>
          <w:rFonts w:ascii="Times New Roman" w:hAnsi="Times New Roman" w:cs="Times New Roman"/>
        </w:rPr>
        <w:t xml:space="preserve"> (DHS) </w:t>
      </w:r>
      <w:r w:rsidR="008B1114" w:rsidRPr="006F2FD6">
        <w:rPr>
          <w:rFonts w:ascii="Times New Roman" w:hAnsi="Times New Roman" w:cs="Times New Roman"/>
        </w:rPr>
        <w:t>briefed the Council on proposed permanent telehealth policy</w:t>
      </w:r>
      <w:r w:rsidR="006F2FD6" w:rsidRPr="006F2FD6">
        <w:rPr>
          <w:rFonts w:ascii="Times New Roman" w:hAnsi="Times New Roman" w:cs="Times New Roman"/>
        </w:rPr>
        <w:t xml:space="preserve">: </w:t>
      </w:r>
      <w:hyperlink r:id="rId14" w:history="1">
        <w:r w:rsidR="00106876" w:rsidRPr="006F2FD6">
          <w:rPr>
            <w:rStyle w:val="Hyperlink"/>
            <w:rFonts w:ascii="Times New Roman" w:hAnsi="Times New Roman" w:cs="Times New Roman"/>
          </w:rPr>
          <w:t>telehealth-expansion-behavioral-treatment.pdf</w:t>
        </w:r>
      </w:hyperlink>
    </w:p>
    <w:p w:rsidR="00FF2285" w:rsidRDefault="00FF2285" w:rsidP="006F2FD6">
      <w:pPr>
        <w:pStyle w:val="ListParagraph"/>
        <w:numPr>
          <w:ilvl w:val="0"/>
          <w:numId w:val="9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Input</w:t>
      </w:r>
      <w:r w:rsidR="004833E5">
        <w:rPr>
          <w:rFonts w:ascii="Times New Roman" w:hAnsi="Times New Roman" w:cs="Times New Roman"/>
        </w:rPr>
        <w:t>:</w:t>
      </w:r>
    </w:p>
    <w:p w:rsidR="004833E5" w:rsidRDefault="004833E5" w:rsidP="006F2FD6">
      <w:pPr>
        <w:pStyle w:val="ListParagraph"/>
        <w:numPr>
          <w:ilvl w:val="0"/>
          <w:numId w:val="10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Katy Morgan</w:t>
      </w:r>
      <w:r w:rsidR="008B11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stated </w:t>
      </w:r>
      <w:r w:rsidR="008B1114">
        <w:rPr>
          <w:rFonts w:ascii="Times New Roman" w:hAnsi="Times New Roman" w:cs="Times New Roman"/>
        </w:rPr>
        <w:t>that telehealth is</w:t>
      </w:r>
      <w:r>
        <w:rPr>
          <w:rFonts w:ascii="Times New Roman" w:hAnsi="Times New Roman" w:cs="Times New Roman"/>
        </w:rPr>
        <w:t xml:space="preserve"> not helpful for </w:t>
      </w:r>
      <w:r w:rsidR="008B1114">
        <w:rPr>
          <w:rFonts w:ascii="Times New Roman" w:hAnsi="Times New Roman" w:cs="Times New Roman"/>
        </w:rPr>
        <w:t>some</w:t>
      </w:r>
      <w:r>
        <w:rPr>
          <w:rFonts w:ascii="Times New Roman" w:hAnsi="Times New Roman" w:cs="Times New Roman"/>
        </w:rPr>
        <w:t xml:space="preserve"> children</w:t>
      </w:r>
      <w:r w:rsidR="00E768AB">
        <w:rPr>
          <w:rFonts w:ascii="Times New Roman" w:hAnsi="Times New Roman" w:cs="Times New Roman"/>
        </w:rPr>
        <w:t>.</w:t>
      </w:r>
    </w:p>
    <w:p w:rsidR="00B50E8C" w:rsidRDefault="008B1114" w:rsidP="006F2FD6">
      <w:pPr>
        <w:pStyle w:val="ListParagraph"/>
        <w:numPr>
          <w:ilvl w:val="0"/>
          <w:numId w:val="10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Angie Levine</w:t>
      </w:r>
      <w:r w:rsidR="00E768AB">
        <w:rPr>
          <w:rFonts w:ascii="Times New Roman" w:hAnsi="Times New Roman" w:cs="Times New Roman"/>
        </w:rPr>
        <w:t xml:space="preserve"> </w:t>
      </w:r>
      <w:r w:rsidR="00ED1C2F">
        <w:rPr>
          <w:rFonts w:ascii="Times New Roman" w:hAnsi="Times New Roman" w:cs="Times New Roman"/>
        </w:rPr>
        <w:t>feels it is extremely challenging to measure the effectiveness</w:t>
      </w:r>
      <w:r>
        <w:rPr>
          <w:rFonts w:ascii="Times New Roman" w:hAnsi="Times New Roman" w:cs="Times New Roman"/>
        </w:rPr>
        <w:t xml:space="preserve"> of telehealth</w:t>
      </w:r>
      <w:r w:rsidR="0098573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Specifically, measurement to determine </w:t>
      </w:r>
      <w:r w:rsidR="00C40DB4">
        <w:rPr>
          <w:rFonts w:ascii="Times New Roman" w:hAnsi="Times New Roman" w:cs="Times New Roman"/>
        </w:rPr>
        <w:t xml:space="preserve">no reduction in quality, safety or effectiveness. </w:t>
      </w:r>
    </w:p>
    <w:p w:rsidR="00B50E8C" w:rsidRDefault="006F2FD6" w:rsidP="006F2FD6">
      <w:pPr>
        <w:pStyle w:val="ListParagraph"/>
        <w:numPr>
          <w:ilvl w:val="0"/>
          <w:numId w:val="10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Christina </w:t>
      </w:r>
      <w:proofErr w:type="spellStart"/>
      <w:r>
        <w:rPr>
          <w:rFonts w:ascii="Times New Roman" w:hAnsi="Times New Roman" w:cs="Times New Roman"/>
        </w:rPr>
        <w:t>Krasovich</w:t>
      </w:r>
      <w:proofErr w:type="spellEnd"/>
      <w:r>
        <w:rPr>
          <w:rFonts w:ascii="Times New Roman" w:hAnsi="Times New Roman" w:cs="Times New Roman"/>
        </w:rPr>
        <w:t>–</w:t>
      </w:r>
      <w:r w:rsidR="00B50E8C">
        <w:rPr>
          <w:rFonts w:ascii="Times New Roman" w:hAnsi="Times New Roman" w:cs="Times New Roman"/>
        </w:rPr>
        <w:t>in some cases, there might be an advantage to telehealth</w:t>
      </w:r>
      <w:r>
        <w:rPr>
          <w:rFonts w:ascii="Times New Roman" w:hAnsi="Times New Roman" w:cs="Times New Roman"/>
        </w:rPr>
        <w:t>.</w:t>
      </w:r>
    </w:p>
    <w:p w:rsidR="00B50E8C" w:rsidRDefault="00B50E8C" w:rsidP="006F2FD6">
      <w:pPr>
        <w:pStyle w:val="ListParagraph"/>
        <w:numPr>
          <w:ilvl w:val="0"/>
          <w:numId w:val="10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Becky Thompson</w:t>
      </w:r>
      <w:r w:rsidR="006F2FD6">
        <w:rPr>
          <w:rFonts w:ascii="Times New Roman" w:hAnsi="Times New Roman" w:cs="Times New Roman"/>
        </w:rPr>
        <w:t>–</w:t>
      </w:r>
      <w:r w:rsidR="00E768A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 many variables play into it. Th</w:t>
      </w:r>
      <w:r w:rsidR="006F2FD6">
        <w:rPr>
          <w:rFonts w:ascii="Times New Roman" w:hAnsi="Times New Roman" w:cs="Times New Roman"/>
        </w:rPr>
        <w:t>ere are trade-offs with both in-</w:t>
      </w:r>
      <w:r>
        <w:rPr>
          <w:rFonts w:ascii="Times New Roman" w:hAnsi="Times New Roman" w:cs="Times New Roman"/>
        </w:rPr>
        <w:t xml:space="preserve">person and telehealth. Research </w:t>
      </w:r>
      <w:r w:rsidR="008B1114">
        <w:rPr>
          <w:rFonts w:ascii="Times New Roman" w:hAnsi="Times New Roman" w:cs="Times New Roman"/>
        </w:rPr>
        <w:t xml:space="preserve">on efficacy </w:t>
      </w:r>
      <w:r>
        <w:rPr>
          <w:rFonts w:ascii="Times New Roman" w:hAnsi="Times New Roman" w:cs="Times New Roman"/>
        </w:rPr>
        <w:t>is being conducted.</w:t>
      </w:r>
    </w:p>
    <w:p w:rsidR="00E1376A" w:rsidRDefault="006F2FD6" w:rsidP="006F2FD6">
      <w:pPr>
        <w:pStyle w:val="ListParagraph"/>
        <w:numPr>
          <w:ilvl w:val="0"/>
          <w:numId w:val="10"/>
        </w:numPr>
        <w:spacing w:before="60" w:after="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Lindsay </w:t>
      </w:r>
      <w:proofErr w:type="spellStart"/>
      <w:r>
        <w:rPr>
          <w:rFonts w:ascii="Times New Roman" w:hAnsi="Times New Roman" w:cs="Times New Roman"/>
        </w:rPr>
        <w:t>McCary</w:t>
      </w:r>
      <w:proofErr w:type="spellEnd"/>
      <w:r w:rsidR="00E768AB">
        <w:rPr>
          <w:rFonts w:ascii="Times New Roman" w:hAnsi="Times New Roman" w:cs="Times New Roman"/>
        </w:rPr>
        <w:t xml:space="preserve"> feels</w:t>
      </w:r>
      <w:r w:rsidR="00E1376A">
        <w:rPr>
          <w:rFonts w:ascii="Times New Roman" w:hAnsi="Times New Roman" w:cs="Times New Roman"/>
        </w:rPr>
        <w:t xml:space="preserve"> the evidence for effectiveness will emerge over the next few years, which will help in forming the development of this</w:t>
      </w:r>
      <w:r w:rsidR="00262D13">
        <w:rPr>
          <w:rFonts w:ascii="Times New Roman" w:hAnsi="Times New Roman" w:cs="Times New Roman"/>
        </w:rPr>
        <w:t xml:space="preserve"> policy over time and that although it’s not an immediate help, but good to think through for the long term.</w:t>
      </w:r>
    </w:p>
    <w:p w:rsidR="00D61C8C" w:rsidRPr="006F2FD6" w:rsidRDefault="00A278F1" w:rsidP="006F2FD6">
      <w:pPr>
        <w:pStyle w:val="ListParagraph"/>
        <w:numPr>
          <w:ilvl w:val="0"/>
          <w:numId w:val="9"/>
        </w:numPr>
        <w:spacing w:before="60" w:after="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 and comments can be sent to </w:t>
      </w:r>
      <w:hyperlink r:id="rId15" w:history="1">
        <w:r w:rsidR="006F2FD6" w:rsidRPr="00BB2F81">
          <w:rPr>
            <w:rStyle w:val="Hyperlink"/>
            <w:rFonts w:ascii="Times New Roman" w:hAnsi="Times New Roman" w:cs="Times New Roman"/>
          </w:rPr>
          <w:t>dhstelehealth@dhs.wisconsin.gov</w:t>
        </w:r>
      </w:hyperlink>
    </w:p>
    <w:p w:rsidR="006F2FD6" w:rsidRPr="008B1114" w:rsidRDefault="006F2FD6" w:rsidP="006F2FD6">
      <w:pPr>
        <w:pStyle w:val="ListParagraph"/>
        <w:spacing w:before="60" w:after="20" w:line="240" w:lineRule="auto"/>
        <w:ind w:left="360"/>
        <w:rPr>
          <w:rFonts w:ascii="Times New Roman" w:hAnsi="Times New Roman" w:cs="Times New Roman"/>
        </w:rPr>
      </w:pPr>
    </w:p>
    <w:p w:rsidR="00E95B8C" w:rsidRPr="005405D4" w:rsidRDefault="00E95B8C" w:rsidP="00E95B8C">
      <w:pPr>
        <w:spacing w:before="60" w:after="20" w:line="240" w:lineRule="auto"/>
        <w:rPr>
          <w:rFonts w:ascii="Times New Roman" w:hAnsi="Times New Roman" w:cs="Times New Roman"/>
        </w:rPr>
      </w:pPr>
      <w:r w:rsidRPr="005405D4">
        <w:rPr>
          <w:rFonts w:ascii="Times New Roman" w:hAnsi="Times New Roman" w:cs="Times New Roman"/>
          <w:b/>
        </w:rPr>
        <w:t xml:space="preserve">MOTION </w:t>
      </w:r>
      <w:r w:rsidRPr="005405D4">
        <w:rPr>
          <w:rFonts w:ascii="Times New Roman" w:hAnsi="Times New Roman" w:cs="Times New Roman"/>
        </w:rPr>
        <w:t xml:space="preserve">made by </w:t>
      </w:r>
      <w:r>
        <w:rPr>
          <w:rFonts w:ascii="Times New Roman" w:hAnsi="Times New Roman" w:cs="Times New Roman"/>
        </w:rPr>
        <w:t>Angela Levin</w:t>
      </w:r>
      <w:r w:rsidRPr="005405D4">
        <w:rPr>
          <w:rFonts w:ascii="Times New Roman" w:hAnsi="Times New Roman" w:cs="Times New Roman"/>
        </w:rPr>
        <w:t xml:space="preserve">, seconded by </w:t>
      </w:r>
      <w:r>
        <w:rPr>
          <w:rFonts w:ascii="Times New Roman" w:hAnsi="Times New Roman" w:cs="Times New Roman"/>
        </w:rPr>
        <w:t xml:space="preserve">Julie Quigley </w:t>
      </w:r>
      <w:r w:rsidRPr="005405D4">
        <w:rPr>
          <w:rFonts w:ascii="Times New Roman" w:hAnsi="Times New Roman" w:cs="Times New Roman"/>
        </w:rPr>
        <w:t>to adjourn the meet</w:t>
      </w:r>
      <w:r w:rsidR="006F2FD6">
        <w:rPr>
          <w:rFonts w:ascii="Times New Roman" w:hAnsi="Times New Roman" w:cs="Times New Roman"/>
        </w:rPr>
        <w:t>ing. Motion passed unanimously.</w:t>
      </w:r>
    </w:p>
    <w:p w:rsidR="00E95B8C" w:rsidRDefault="00E95B8C" w:rsidP="00E95B8C">
      <w:pPr>
        <w:spacing w:before="60" w:after="20" w:line="240" w:lineRule="auto"/>
        <w:rPr>
          <w:rFonts w:ascii="Times New Roman" w:hAnsi="Times New Roman" w:cs="Times New Roman"/>
        </w:rPr>
      </w:pPr>
      <w:r w:rsidRPr="005405D4">
        <w:rPr>
          <w:rFonts w:ascii="Times New Roman" w:hAnsi="Times New Roman" w:cs="Times New Roman"/>
        </w:rPr>
        <w:t xml:space="preserve">Next meeting on </w:t>
      </w:r>
      <w:r w:rsidR="00B53B30">
        <w:rPr>
          <w:rFonts w:ascii="Times New Roman" w:hAnsi="Times New Roman" w:cs="Times New Roman"/>
        </w:rPr>
        <w:t>November 12</w:t>
      </w:r>
      <w:r w:rsidRPr="005405D4">
        <w:rPr>
          <w:rFonts w:ascii="Times New Roman" w:hAnsi="Times New Roman" w:cs="Times New Roman"/>
        </w:rPr>
        <w:t>, 2020.</w:t>
      </w:r>
    </w:p>
    <w:p w:rsidR="000D3396" w:rsidRDefault="000D3396" w:rsidP="00E95B8C">
      <w:pPr>
        <w:spacing w:before="60" w:after="20" w:line="240" w:lineRule="auto"/>
        <w:rPr>
          <w:rFonts w:ascii="Times New Roman" w:hAnsi="Times New Roman" w:cs="Times New Roman"/>
        </w:rPr>
      </w:pPr>
    </w:p>
    <w:p w:rsidR="00D61C8C" w:rsidRPr="00AC5860" w:rsidRDefault="000D3396" w:rsidP="00AC5860">
      <w:pPr>
        <w:spacing w:before="60" w:after="20" w:line="240" w:lineRule="auto"/>
        <w:rPr>
          <w:rFonts w:ascii="Times New Roman" w:hAnsi="Times New Roman" w:cs="Times New Roman"/>
        </w:rPr>
        <w:sectPr w:rsidR="00D61C8C" w:rsidRPr="00AC5860" w:rsidSect="00D2729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</w:rPr>
        <w:t xml:space="preserve">Following the Council meeting, representatives from </w:t>
      </w:r>
      <w:r w:rsidR="001D30AA">
        <w:rPr>
          <w:rFonts w:ascii="Times New Roman" w:hAnsi="Times New Roman" w:cs="Times New Roman"/>
        </w:rPr>
        <w:t>the Department of Public Instruction (</w:t>
      </w:r>
      <w:r>
        <w:rPr>
          <w:rFonts w:ascii="Times New Roman" w:hAnsi="Times New Roman" w:cs="Times New Roman"/>
        </w:rPr>
        <w:t>DPI</w:t>
      </w:r>
      <w:r w:rsidR="001D30AA">
        <w:rPr>
          <w:rFonts w:ascii="Times New Roman" w:hAnsi="Times New Roman" w:cs="Times New Roman"/>
        </w:rPr>
        <w:t>)</w:t>
      </w:r>
      <w:r w:rsidR="00D923A9">
        <w:rPr>
          <w:rFonts w:ascii="Times New Roman" w:hAnsi="Times New Roman" w:cs="Times New Roman"/>
        </w:rPr>
        <w:t xml:space="preserve"> (Julia </w:t>
      </w:r>
      <w:proofErr w:type="spellStart"/>
      <w:r w:rsidR="00D923A9">
        <w:rPr>
          <w:rFonts w:ascii="Times New Roman" w:hAnsi="Times New Roman" w:cs="Times New Roman"/>
        </w:rPr>
        <w:t>Hartwig</w:t>
      </w:r>
      <w:proofErr w:type="spellEnd"/>
      <w:r w:rsidR="00D923A9">
        <w:rPr>
          <w:rFonts w:ascii="Times New Roman" w:hAnsi="Times New Roman" w:cs="Times New Roman"/>
        </w:rPr>
        <w:t>, Patricia Williams, Daniel Parker, and Eva Shaw)</w:t>
      </w:r>
      <w:r>
        <w:rPr>
          <w:rFonts w:ascii="Times New Roman" w:hAnsi="Times New Roman" w:cs="Times New Roman"/>
        </w:rPr>
        <w:t xml:space="preserve"> shared a short presentation on recommendations for special education services in the fall. Council members provided feedback and asked questions.</w:t>
      </w:r>
      <w:bookmarkStart w:id="3" w:name="_GoBack"/>
      <w:bookmarkEnd w:id="3"/>
    </w:p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</w:pPr>
    </w:p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58"/>
      </w:tblGrid>
      <w:tr w:rsidR="0049660A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60A" w:rsidRPr="004D7D08" w:rsidRDefault="00304BCD" w:rsidP="00144F7E">
            <w:pPr>
              <w:keepNext/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D7D08">
              <w:rPr>
                <w:rFonts w:ascii="Arial" w:hAnsi="Arial" w:cs="Arial"/>
                <w:sz w:val="18"/>
                <w:szCs w:val="18"/>
              </w:rPr>
              <w:lastRenderedPageBreak/>
              <w:t xml:space="preserve">Prepared </w:t>
            </w:r>
            <w:r w:rsidR="004D7D08">
              <w:rPr>
                <w:rFonts w:ascii="Arial" w:hAnsi="Arial" w:cs="Arial"/>
                <w:sz w:val="18"/>
                <w:szCs w:val="18"/>
              </w:rPr>
              <w:t xml:space="preserve">by: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670790">
              <w:rPr>
                <w:rFonts w:ascii="Times New Roman" w:hAnsi="Times New Roman" w:cs="Times New Roman"/>
                <w:noProof/>
              </w:rPr>
              <w:t>Laura Zimmerman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4D7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7F3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6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144F7E">
              <w:rPr>
                <w:rFonts w:ascii="Times New Roman" w:hAnsi="Times New Roman" w:cs="Times New Roman"/>
                <w:noProof/>
              </w:rPr>
              <w:t>8/20/2020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5"/>
            <w:r w:rsidR="004D7D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7D08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D08" w:rsidRPr="00FB27F3" w:rsidRDefault="0044595B" w:rsidP="00D5190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F66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/>
                  <w:textInput>
                    <w:default w:val="These minutes are in draft form. They will be presented for approval by the governmental body on:"/>
                  </w:textInput>
                </w:ffData>
              </w:fldChar>
            </w:r>
            <w:bookmarkStart w:id="6" w:name="Text7"/>
            <w:r w:rsidRPr="00F66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F63">
              <w:rPr>
                <w:rFonts w:ascii="Arial" w:hAnsi="Arial" w:cs="Arial"/>
                <w:sz w:val="18"/>
                <w:szCs w:val="18"/>
              </w:rPr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F63">
              <w:rPr>
                <w:rFonts w:ascii="Arial" w:hAnsi="Arial" w:cs="Arial"/>
                <w:noProof/>
                <w:sz w:val="18"/>
                <w:szCs w:val="18"/>
              </w:rPr>
              <w:t>These minutes are in draft form. They will be presented for approval by the governmental body on:</w:t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4727C6">
              <w:rPr>
                <w:rFonts w:ascii="Times New Roman" w:hAnsi="Times New Roman" w:cs="Times New Roman"/>
              </w:rPr>
              <w:t xml:space="preserve"> </w:t>
            </w:r>
            <w:r w:rsidR="004727C6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727C6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727C6" w:rsidRPr="00FB27F3">
              <w:rPr>
                <w:rFonts w:ascii="Times New Roman" w:hAnsi="Times New Roman" w:cs="Times New Roman"/>
              </w:rPr>
            </w:r>
            <w:r w:rsidR="004727C6" w:rsidRPr="00FB27F3">
              <w:rPr>
                <w:rFonts w:ascii="Times New Roman" w:hAnsi="Times New Roman" w:cs="Times New Roman"/>
              </w:rPr>
              <w:fldChar w:fldCharType="separate"/>
            </w:r>
            <w:r w:rsidR="00D51905">
              <w:rPr>
                <w:rFonts w:ascii="Times New Roman" w:hAnsi="Times New Roman" w:cs="Times New Roman"/>
                <w:noProof/>
              </w:rPr>
              <w:t>11/12/2020</w:t>
            </w:r>
            <w:r w:rsidR="004727C6" w:rsidRPr="00FB27F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B553A" w:rsidRPr="00542D90" w:rsidRDefault="007B553A" w:rsidP="00542D90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B553A" w:rsidRPr="00542D90" w:rsidSect="00D2729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32" w:rsidRDefault="004B1532" w:rsidP="008A58CE">
      <w:pPr>
        <w:spacing w:after="0" w:line="240" w:lineRule="auto"/>
      </w:pPr>
      <w:r>
        <w:separator/>
      </w:r>
    </w:p>
  </w:endnote>
  <w:endnote w:type="continuationSeparator" w:id="0">
    <w:p w:rsidR="004B1532" w:rsidRDefault="004B1532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32" w:rsidRDefault="004B1532" w:rsidP="008A58CE">
      <w:pPr>
        <w:spacing w:after="0" w:line="240" w:lineRule="auto"/>
      </w:pPr>
      <w:r>
        <w:separator/>
      </w:r>
    </w:p>
  </w:footnote>
  <w:footnote w:type="continuationSeparator" w:id="0">
    <w:p w:rsidR="004B1532" w:rsidRDefault="004B1532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CE" w:rsidRPr="008A58CE" w:rsidRDefault="008A58CE" w:rsidP="007B553A">
    <w:pPr>
      <w:pageBreakBefore/>
      <w:tabs>
        <w:tab w:val="right" w:pos="144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 w:rsidR="007B553A">
      <w:rPr>
        <w:rFonts w:ascii="Arial" w:hAnsi="Arial" w:cs="Arial"/>
        <w:sz w:val="18"/>
        <w:szCs w:val="18"/>
      </w:rPr>
      <w:t>1922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1D30AA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1D30AA">
      <w:rPr>
        <w:rFonts w:ascii="Arial" w:hAnsi="Arial" w:cs="Arial"/>
        <w:bCs/>
        <w:noProof/>
        <w:sz w:val="18"/>
        <w:szCs w:val="18"/>
      </w:rPr>
      <w:t>3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8DF"/>
    <w:multiLevelType w:val="hybridMultilevel"/>
    <w:tmpl w:val="EBB894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FF5260"/>
    <w:multiLevelType w:val="hybridMultilevel"/>
    <w:tmpl w:val="D30645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91747"/>
    <w:multiLevelType w:val="hybridMultilevel"/>
    <w:tmpl w:val="6DC0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B6AEE"/>
    <w:multiLevelType w:val="hybridMultilevel"/>
    <w:tmpl w:val="31F4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53FAF"/>
    <w:multiLevelType w:val="hybridMultilevel"/>
    <w:tmpl w:val="C0F0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93EDB"/>
    <w:multiLevelType w:val="hybridMultilevel"/>
    <w:tmpl w:val="1DDAA3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A469A7"/>
    <w:multiLevelType w:val="hybridMultilevel"/>
    <w:tmpl w:val="D03E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77AF8"/>
    <w:multiLevelType w:val="hybridMultilevel"/>
    <w:tmpl w:val="80B04A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E736AF"/>
    <w:multiLevelType w:val="hybridMultilevel"/>
    <w:tmpl w:val="D94C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51C"/>
    <w:multiLevelType w:val="hybridMultilevel"/>
    <w:tmpl w:val="027CC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DF531C"/>
    <w:multiLevelType w:val="hybridMultilevel"/>
    <w:tmpl w:val="5B8A55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ocumentProtection w:edit="forms" w:enforcement="1" w:cryptProviderType="rsaFull" w:cryptAlgorithmClass="hash" w:cryptAlgorithmType="typeAny" w:cryptAlgorithmSid="4" w:cryptSpinCount="100000" w:hash="8LSG5Ko4lCpOYvj38edvGJtj40k=" w:salt="VAZ6Rk316qDPrEWYbz6j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FD6FE5"/>
    <w:rsid w:val="00007BB1"/>
    <w:rsid w:val="00010B9E"/>
    <w:rsid w:val="00015BD7"/>
    <w:rsid w:val="000174CA"/>
    <w:rsid w:val="000234FA"/>
    <w:rsid w:val="00041352"/>
    <w:rsid w:val="00047EEB"/>
    <w:rsid w:val="000620A1"/>
    <w:rsid w:val="000925BC"/>
    <w:rsid w:val="000A077E"/>
    <w:rsid w:val="000A12B3"/>
    <w:rsid w:val="000C2DD6"/>
    <w:rsid w:val="000C7998"/>
    <w:rsid w:val="000D3396"/>
    <w:rsid w:val="000E7F35"/>
    <w:rsid w:val="000F7463"/>
    <w:rsid w:val="00106876"/>
    <w:rsid w:val="00115C40"/>
    <w:rsid w:val="00120513"/>
    <w:rsid w:val="00121F44"/>
    <w:rsid w:val="00125038"/>
    <w:rsid w:val="00130576"/>
    <w:rsid w:val="00144F7E"/>
    <w:rsid w:val="0014633A"/>
    <w:rsid w:val="001724C7"/>
    <w:rsid w:val="00176E8E"/>
    <w:rsid w:val="001C5D06"/>
    <w:rsid w:val="001D30AA"/>
    <w:rsid w:val="001D7837"/>
    <w:rsid w:val="00203F95"/>
    <w:rsid w:val="002043C6"/>
    <w:rsid w:val="002112C9"/>
    <w:rsid w:val="00211A28"/>
    <w:rsid w:val="002176EB"/>
    <w:rsid w:val="00224467"/>
    <w:rsid w:val="00231D46"/>
    <w:rsid w:val="0026120A"/>
    <w:rsid w:val="00262D13"/>
    <w:rsid w:val="00282D67"/>
    <w:rsid w:val="002913C0"/>
    <w:rsid w:val="002B46B5"/>
    <w:rsid w:val="002B504F"/>
    <w:rsid w:val="002E733B"/>
    <w:rsid w:val="00303221"/>
    <w:rsid w:val="00304BCD"/>
    <w:rsid w:val="00307CAB"/>
    <w:rsid w:val="00322AEC"/>
    <w:rsid w:val="00347DA4"/>
    <w:rsid w:val="00364023"/>
    <w:rsid w:val="003644D6"/>
    <w:rsid w:val="00365AB5"/>
    <w:rsid w:val="00395DD8"/>
    <w:rsid w:val="003A04F3"/>
    <w:rsid w:val="003C3220"/>
    <w:rsid w:val="003D3877"/>
    <w:rsid w:val="003D6609"/>
    <w:rsid w:val="003E190C"/>
    <w:rsid w:val="003E7188"/>
    <w:rsid w:val="004139A5"/>
    <w:rsid w:val="00430B0D"/>
    <w:rsid w:val="004441DA"/>
    <w:rsid w:val="0044595B"/>
    <w:rsid w:val="004711B0"/>
    <w:rsid w:val="004727C6"/>
    <w:rsid w:val="00477075"/>
    <w:rsid w:val="004833E5"/>
    <w:rsid w:val="0049660A"/>
    <w:rsid w:val="004B1532"/>
    <w:rsid w:val="004B7F52"/>
    <w:rsid w:val="004C6255"/>
    <w:rsid w:val="004D6865"/>
    <w:rsid w:val="004D7D08"/>
    <w:rsid w:val="004E7366"/>
    <w:rsid w:val="004E7F61"/>
    <w:rsid w:val="004F437D"/>
    <w:rsid w:val="004F7606"/>
    <w:rsid w:val="00502F6D"/>
    <w:rsid w:val="00505469"/>
    <w:rsid w:val="005111E4"/>
    <w:rsid w:val="00512A38"/>
    <w:rsid w:val="00534783"/>
    <w:rsid w:val="00534F09"/>
    <w:rsid w:val="005375B8"/>
    <w:rsid w:val="00542D90"/>
    <w:rsid w:val="00556B53"/>
    <w:rsid w:val="00576CF0"/>
    <w:rsid w:val="0059589C"/>
    <w:rsid w:val="005A5246"/>
    <w:rsid w:val="005A7B09"/>
    <w:rsid w:val="005B5A7C"/>
    <w:rsid w:val="005B699F"/>
    <w:rsid w:val="005C1CCB"/>
    <w:rsid w:val="005C4190"/>
    <w:rsid w:val="005D23D9"/>
    <w:rsid w:val="005D36C2"/>
    <w:rsid w:val="005D7855"/>
    <w:rsid w:val="006008E2"/>
    <w:rsid w:val="006141B7"/>
    <w:rsid w:val="006265B5"/>
    <w:rsid w:val="006372DD"/>
    <w:rsid w:val="00662DE8"/>
    <w:rsid w:val="00670790"/>
    <w:rsid w:val="006801D9"/>
    <w:rsid w:val="006A3258"/>
    <w:rsid w:val="006D4C72"/>
    <w:rsid w:val="006D4CC4"/>
    <w:rsid w:val="006F2FD6"/>
    <w:rsid w:val="0078171D"/>
    <w:rsid w:val="00781C0F"/>
    <w:rsid w:val="00797D14"/>
    <w:rsid w:val="007A038A"/>
    <w:rsid w:val="007A5A1D"/>
    <w:rsid w:val="007B553A"/>
    <w:rsid w:val="007B7390"/>
    <w:rsid w:val="007F2B3A"/>
    <w:rsid w:val="007F4CB9"/>
    <w:rsid w:val="008053B9"/>
    <w:rsid w:val="00877FEE"/>
    <w:rsid w:val="00890A69"/>
    <w:rsid w:val="008971EB"/>
    <w:rsid w:val="008A1F8D"/>
    <w:rsid w:val="008A3A5B"/>
    <w:rsid w:val="008A58CE"/>
    <w:rsid w:val="008B1114"/>
    <w:rsid w:val="008C29C8"/>
    <w:rsid w:val="008C51D6"/>
    <w:rsid w:val="008C5E9D"/>
    <w:rsid w:val="008D1D69"/>
    <w:rsid w:val="008D3544"/>
    <w:rsid w:val="008E1549"/>
    <w:rsid w:val="008F0F85"/>
    <w:rsid w:val="008F12C0"/>
    <w:rsid w:val="008F40E9"/>
    <w:rsid w:val="008F56A1"/>
    <w:rsid w:val="009022BC"/>
    <w:rsid w:val="009201F3"/>
    <w:rsid w:val="00945943"/>
    <w:rsid w:val="0096000C"/>
    <w:rsid w:val="00976FD8"/>
    <w:rsid w:val="0098573D"/>
    <w:rsid w:val="00986720"/>
    <w:rsid w:val="009A1858"/>
    <w:rsid w:val="009A43CE"/>
    <w:rsid w:val="009C7265"/>
    <w:rsid w:val="009D027E"/>
    <w:rsid w:val="009F2C4F"/>
    <w:rsid w:val="00A278F1"/>
    <w:rsid w:val="00A75D2E"/>
    <w:rsid w:val="00AA0A80"/>
    <w:rsid w:val="00AC5860"/>
    <w:rsid w:val="00B01F53"/>
    <w:rsid w:val="00B41729"/>
    <w:rsid w:val="00B50E8C"/>
    <w:rsid w:val="00B53B30"/>
    <w:rsid w:val="00B607D8"/>
    <w:rsid w:val="00B67FCE"/>
    <w:rsid w:val="00B72E84"/>
    <w:rsid w:val="00B8419D"/>
    <w:rsid w:val="00BA4935"/>
    <w:rsid w:val="00BB0A41"/>
    <w:rsid w:val="00BB1FAA"/>
    <w:rsid w:val="00BC36A1"/>
    <w:rsid w:val="00BC7B28"/>
    <w:rsid w:val="00BF7FF0"/>
    <w:rsid w:val="00C121E2"/>
    <w:rsid w:val="00C25536"/>
    <w:rsid w:val="00C26981"/>
    <w:rsid w:val="00C40DB4"/>
    <w:rsid w:val="00C566C2"/>
    <w:rsid w:val="00C7391E"/>
    <w:rsid w:val="00C8460F"/>
    <w:rsid w:val="00CA64A4"/>
    <w:rsid w:val="00CD5FB1"/>
    <w:rsid w:val="00CE3302"/>
    <w:rsid w:val="00D004CA"/>
    <w:rsid w:val="00D17C1A"/>
    <w:rsid w:val="00D2237C"/>
    <w:rsid w:val="00D26096"/>
    <w:rsid w:val="00D2729B"/>
    <w:rsid w:val="00D50C81"/>
    <w:rsid w:val="00D51905"/>
    <w:rsid w:val="00D604DD"/>
    <w:rsid w:val="00D61C8C"/>
    <w:rsid w:val="00D70B25"/>
    <w:rsid w:val="00D72AAB"/>
    <w:rsid w:val="00D923A9"/>
    <w:rsid w:val="00DD40E5"/>
    <w:rsid w:val="00DD64DD"/>
    <w:rsid w:val="00DF70C3"/>
    <w:rsid w:val="00E1376A"/>
    <w:rsid w:val="00E13CD5"/>
    <w:rsid w:val="00E25EE1"/>
    <w:rsid w:val="00E3353A"/>
    <w:rsid w:val="00E33E5B"/>
    <w:rsid w:val="00E42775"/>
    <w:rsid w:val="00E43BFF"/>
    <w:rsid w:val="00E542D5"/>
    <w:rsid w:val="00E768AB"/>
    <w:rsid w:val="00E836F6"/>
    <w:rsid w:val="00E95B8C"/>
    <w:rsid w:val="00EA3D81"/>
    <w:rsid w:val="00EA4502"/>
    <w:rsid w:val="00ED1C2F"/>
    <w:rsid w:val="00F024BA"/>
    <w:rsid w:val="00F20D9C"/>
    <w:rsid w:val="00F34F06"/>
    <w:rsid w:val="00F41B64"/>
    <w:rsid w:val="00F66F63"/>
    <w:rsid w:val="00F80B06"/>
    <w:rsid w:val="00F85744"/>
    <w:rsid w:val="00F8606B"/>
    <w:rsid w:val="00FB27F3"/>
    <w:rsid w:val="00FD012B"/>
    <w:rsid w:val="00FD6FE5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A7944B"/>
  <w15:docId w15:val="{28440BF5-0FF5-4B89-88A2-50AE0CBF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44"/>
  </w:style>
  <w:style w:type="paragraph" w:styleId="Heading5">
    <w:name w:val="heading 5"/>
    <w:basedOn w:val="Normal"/>
    <w:link w:val="Heading5Char"/>
    <w:uiPriority w:val="9"/>
    <w:qFormat/>
    <w:rsid w:val="00322A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BalloonText">
    <w:name w:val="Balloon Text"/>
    <w:basedOn w:val="Normal"/>
    <w:link w:val="BalloonTextChar"/>
    <w:uiPriority w:val="99"/>
    <w:semiHidden/>
    <w:unhideWhenUsed/>
    <w:rsid w:val="0049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D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22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4783"/>
    <w:rPr>
      <w:color w:val="800080" w:themeColor="followedHyperlink"/>
      <w:u w:val="single"/>
    </w:rPr>
  </w:style>
  <w:style w:type="paragraph" w:customStyle="1" w:styleId="Default">
    <w:name w:val="Default"/>
    <w:rsid w:val="007F4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22A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misc/lc/study/2020/2081" TargetMode="External"/><Relationship Id="rId13" Type="http://schemas.openxmlformats.org/officeDocument/2006/relationships/hyperlink" Target="mailto:DHSCLTSWaiverRenewal@dhs.wisconsin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/www.dhs.wisconsin.gov/clts/waiver/renewal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yperlink" Target="mailto:dhstelehealth@dhs.wisconsin.gov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file:///\\fiwmad0p0759.dhs.wistate.us\1wwprofiles$\Zimmelj\Desktop\Vision%20Summary_EIA%20approved.pdf" TargetMode="External"/><Relationship Id="rId14" Type="http://schemas.openxmlformats.org/officeDocument/2006/relationships/hyperlink" Target="file:///\\fiwmad0p0759.dhs.wistate.us\1wwprofiles$\Zimmelj\Desktop\telehealth-expansion-behavioral-treat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Meeting Minutes</vt:lpstr>
    </vt:vector>
  </TitlesOfParts>
  <Company>DHS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Meeting Minutes</dc:title>
  <dc:creator>Keuler, Jackson B</dc:creator>
  <cp:keywords>open, meeting, minutes, f-01922, f01922</cp:keywords>
  <cp:lastModifiedBy>Tull, Molly  J</cp:lastModifiedBy>
  <cp:revision>4</cp:revision>
  <cp:lastPrinted>2017-11-16T20:06:00Z</cp:lastPrinted>
  <dcterms:created xsi:type="dcterms:W3CDTF">2020-10-01T12:31:00Z</dcterms:created>
  <dcterms:modified xsi:type="dcterms:W3CDTF">2020-10-01T13:19:00Z</dcterms:modified>
</cp:coreProperties>
</file>