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1799"/>
        <w:gridCol w:w="6"/>
        <w:gridCol w:w="1795"/>
        <w:gridCol w:w="1806"/>
        <w:gridCol w:w="3594"/>
      </w:tblGrid>
      <w:tr w:rsidR="0049660A" w:rsidRPr="007B553A" w:rsidTr="007A5A1D">
        <w:trPr>
          <w:trHeight w:val="478"/>
          <w:jc w:val="center"/>
        </w:trPr>
        <w:tc>
          <w:tcPr>
            <w:tcW w:w="1669" w:type="pct"/>
            <w:gridSpan w:val="3"/>
            <w:shd w:val="clear" w:color="auto" w:fill="auto"/>
          </w:tcPr>
          <w:p w:rsidR="0049660A" w:rsidRPr="008A58CE" w:rsidRDefault="0049660A" w:rsidP="00C47977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caps/>
                <w:sz w:val="18"/>
                <w:szCs w:val="18"/>
              </w:rPr>
              <w:t>DepartmenT of Health Services</w:t>
            </w:r>
          </w:p>
          <w:p w:rsidR="0049660A" w:rsidRPr="008A58CE" w:rsidRDefault="0049660A" w:rsidP="00430B0D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A58CE">
              <w:rPr>
                <w:rFonts w:ascii="Arial" w:hAnsi="Arial" w:cs="Arial"/>
                <w:sz w:val="18"/>
                <w:szCs w:val="18"/>
              </w:rPr>
              <w:t>F-0</w:t>
            </w:r>
            <w:r>
              <w:rPr>
                <w:rFonts w:ascii="Arial" w:hAnsi="Arial" w:cs="Arial"/>
                <w:sz w:val="18"/>
                <w:szCs w:val="18"/>
              </w:rPr>
              <w:t>1922</w:t>
            </w:r>
            <w:r w:rsidRPr="008A58CE"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430B0D">
              <w:rPr>
                <w:rFonts w:ascii="Arial" w:hAnsi="Arial" w:cs="Arial"/>
                <w:sz w:val="18"/>
                <w:szCs w:val="18"/>
              </w:rPr>
              <w:t>03/2018</w:t>
            </w:r>
            <w:r w:rsidRPr="008A58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67" w:type="pct"/>
            <w:gridSpan w:val="2"/>
            <w:shd w:val="clear" w:color="auto" w:fill="auto"/>
            <w:vAlign w:val="center"/>
          </w:tcPr>
          <w:p w:rsidR="0049660A" w:rsidRPr="0049660A" w:rsidRDefault="0049660A" w:rsidP="0049660A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>
              <w:rPr>
                <w:rFonts w:ascii="Arial" w:hAnsi="Arial" w:cs="Arial"/>
                <w:caps/>
                <w:sz w:val="24"/>
                <w:szCs w:val="24"/>
              </w:rPr>
              <w:fldChar w:fldCharType="begin">
                <w:ffData>
                  <w:name w:val="Draft"/>
                  <w:enabled/>
                  <w:calcOnExit w:val="0"/>
                  <w:ddList>
                    <w:listEntry w:val="           "/>
                    <w:listEntry w:val="DRAFT"/>
                  </w:ddList>
                </w:ffData>
              </w:fldChar>
            </w:r>
            <w:bookmarkStart w:id="0" w:name="Draft"/>
            <w:r>
              <w:rPr>
                <w:rFonts w:ascii="Arial" w:hAnsi="Arial" w:cs="Arial"/>
                <w:caps/>
                <w:sz w:val="24"/>
                <w:szCs w:val="24"/>
              </w:rPr>
              <w:instrText xml:space="preserve"> FORMDROPDOWN </w:instrText>
            </w:r>
            <w:r w:rsidR="00AD2248">
              <w:rPr>
                <w:rFonts w:ascii="Arial" w:hAnsi="Arial" w:cs="Arial"/>
                <w:caps/>
                <w:sz w:val="24"/>
                <w:szCs w:val="24"/>
              </w:rPr>
            </w:r>
            <w:r w:rsidR="00AD2248">
              <w:rPr>
                <w:rFonts w:ascii="Arial" w:hAnsi="Arial" w:cs="Arial"/>
                <w: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ap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664" w:type="pct"/>
            <w:shd w:val="clear" w:color="auto" w:fill="auto"/>
          </w:tcPr>
          <w:p w:rsidR="00542D90" w:rsidRPr="00542D90" w:rsidRDefault="0049660A" w:rsidP="00542D90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A58C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60A" w:rsidRDefault="0049660A" w:rsidP="00542D90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OPEN MEETING MINUTES</w:t>
            </w:r>
          </w:p>
          <w:p w:rsidR="00542D90" w:rsidRPr="008A58CE" w:rsidRDefault="00542D90" w:rsidP="00542D90">
            <w:pPr>
              <w:spacing w:before="6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Instructions: </w:t>
            </w:r>
            <w:hyperlink r:id="rId8" w:history="1">
              <w:r w:rsidRPr="00542D90">
                <w:rPr>
                  <w:rStyle w:val="Hyperlink"/>
                  <w:rFonts w:ascii="Arial" w:hAnsi="Arial" w:cs="Arial"/>
                  <w:sz w:val="18"/>
                  <w:szCs w:val="18"/>
                </w:rPr>
                <w:t>F-01922A</w:t>
              </w:r>
            </w:hyperlink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Default="00BA4935" w:rsidP="002F176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Name of Governmental Body: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Governor's Autism Council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7D3F" w:rsidRDefault="00BA4935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Attending: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077D3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Council Members: 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Vivian Hazell; John Jahnke; Robert Johnston; Christina Krasovich; Pam Lano; Angela Levin; Lindsay McCary; Kevin Scholz; Dr. Rebecca Thompson; </w:t>
            </w:r>
            <w:r w:rsidR="00FF0C56" w:rsidRPr="00FF0C5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Daysi Jiménez</w:t>
            </w:r>
            <w:r w:rsidR="005675C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(phone)</w:t>
            </w:r>
            <w:r w:rsidR="00AD224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 Roberta Mayo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</w:t>
            </w:r>
          </w:p>
          <w:p w:rsidR="004801F3" w:rsidRDefault="004801F3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4801F3" w:rsidRDefault="004801F3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Excused: Nissan Bar-Lev; Julie Quigley </w:t>
            </w:r>
          </w:p>
          <w:p w:rsidR="00077D3F" w:rsidRDefault="00077D3F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2F1768" w:rsidRDefault="00077D3F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Public Attendees: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Kimberlee Coronado (phone)</w:t>
            </w:r>
          </w:p>
          <w:p w:rsidR="004801F3" w:rsidRDefault="004801F3" w:rsidP="00077D3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:rsidR="00BA4935" w:rsidRDefault="00077D3F" w:rsidP="0049376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DHS State Staff: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Andrea Jacobson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Deb Rathermel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;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 Nancy Bills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Tabitha Ramminger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; Breah Smith; Kelsey Vincent; Jessica Cwirla; HeeJin Kim  </w:t>
            </w:r>
            <w:r w:rsidR="00BA4935"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BA4935" w:rsidRPr="007B553A" w:rsidTr="007A5A1D">
        <w:trPr>
          <w:trHeight w:val="23"/>
          <w:jc w:val="center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935" w:rsidRPr="007B553A" w:rsidRDefault="00BA4935" w:rsidP="00E611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Date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3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ED11D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10/7/201</w:t>
            </w:r>
            <w:r w:rsidR="00E6112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1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935" w:rsidRPr="007B553A" w:rsidRDefault="00BA4935" w:rsidP="004801F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Started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10:0</w:t>
            </w:r>
            <w:r w:rsidR="004801F3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</w:t>
            </w:r>
            <w:r w:rsidR="00077D3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am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  <w:bookmarkEnd w:id="2"/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8E681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Time Ended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</w:t>
            </w:r>
            <w:r w:rsidR="008E681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2:00 p.m.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4935" w:rsidRPr="007B553A" w:rsidRDefault="00BA4935" w:rsidP="00BA49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49660A" w:rsidRPr="007B553A" w:rsidTr="007A5A1D">
        <w:trPr>
          <w:trHeight w:val="23"/>
          <w:jc w:val="center"/>
        </w:trPr>
        <w:tc>
          <w:tcPr>
            <w:tcW w:w="25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60A" w:rsidRPr="007B553A" w:rsidRDefault="0049660A" w:rsidP="00E532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8606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Location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077D3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W</w:t>
            </w:r>
            <w:r w:rsidR="00E53245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isconsin</w:t>
            </w:r>
            <w:r w:rsidR="00077D3F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Department of 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Health Services Building, 1 W</w:t>
            </w:r>
            <w:r w:rsidR="00E53245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Wilson St</w:t>
            </w:r>
            <w:r w:rsidR="00E53245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, Room 630, Madison, WI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60A" w:rsidRPr="007B553A" w:rsidRDefault="0049660A" w:rsidP="00E5324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Presiding Officer: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separate"/>
            </w:r>
            <w:r w:rsidR="002F1768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Andrea Jacobson, Section Chief, Bureau of Children's Services, Department of Health Services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fldChar w:fldCharType="end"/>
            </w:r>
          </w:p>
        </w:tc>
      </w:tr>
      <w:tr w:rsidR="0049660A" w:rsidRPr="007B553A" w:rsidTr="007A5A1D">
        <w:trPr>
          <w:trHeight w:val="3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9660A" w:rsidRPr="00F8606B" w:rsidRDefault="0049660A" w:rsidP="0049660A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Minutes</w:t>
            </w:r>
          </w:p>
        </w:tc>
      </w:tr>
    </w:tbl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  <w:sectPr w:rsidR="00D2729B" w:rsidSect="004B1532">
          <w:headerReference w:type="defaul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C26981" w:rsidRPr="00703F95" w:rsidRDefault="00077D3F" w:rsidP="0049660A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F95">
        <w:rPr>
          <w:rFonts w:ascii="Times New Roman" w:hAnsi="Times New Roman" w:cs="Times New Roman"/>
          <w:b/>
          <w:sz w:val="20"/>
          <w:szCs w:val="20"/>
        </w:rPr>
        <w:t xml:space="preserve">Welcome and Introductions: </w:t>
      </w:r>
      <w:r w:rsidR="00E347D7" w:rsidRPr="00703F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2729B" w:rsidRDefault="00E347D7" w:rsidP="005675CE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 xml:space="preserve">Individual introductions of Council members, DHS staff and general public. </w:t>
      </w:r>
    </w:p>
    <w:p w:rsidR="002225CF" w:rsidRPr="00703F95" w:rsidRDefault="002225CF" w:rsidP="00E53245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E347D7" w:rsidRPr="00703F95" w:rsidRDefault="00E347D7" w:rsidP="0049660A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F95">
        <w:rPr>
          <w:rFonts w:ascii="Times New Roman" w:hAnsi="Times New Roman" w:cs="Times New Roman"/>
          <w:b/>
          <w:sz w:val="20"/>
          <w:szCs w:val="20"/>
        </w:rPr>
        <w:t xml:space="preserve">Public Comments: </w:t>
      </w:r>
    </w:p>
    <w:p w:rsidR="00FF0C56" w:rsidRPr="00703F95" w:rsidRDefault="00FF0C56" w:rsidP="005675CE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 xml:space="preserve">Kimberlee Coronado (phone)–Informed council of a justice training on November 13 at MATC in Oak Creek. </w:t>
      </w:r>
    </w:p>
    <w:p w:rsidR="00FF0C56" w:rsidRPr="00703F95" w:rsidRDefault="00FF0C56" w:rsidP="00FF0C56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>Feels that children being transferred to daily living skills is counter-productive</w:t>
      </w:r>
      <w:r w:rsidR="00E53245">
        <w:rPr>
          <w:rFonts w:ascii="Times New Roman" w:hAnsi="Times New Roman" w:cs="Times New Roman"/>
          <w:sz w:val="20"/>
          <w:szCs w:val="20"/>
        </w:rPr>
        <w:t>.</w:t>
      </w:r>
    </w:p>
    <w:p w:rsidR="00FF0C56" w:rsidRPr="00703F95" w:rsidRDefault="00FF0C56" w:rsidP="00FF0C56">
      <w:p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FF0C56" w:rsidRPr="00703F95" w:rsidRDefault="00FF0C56" w:rsidP="00FF0C56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F95">
        <w:rPr>
          <w:rFonts w:ascii="Times New Roman" w:hAnsi="Times New Roman" w:cs="Times New Roman"/>
          <w:b/>
          <w:sz w:val="20"/>
          <w:szCs w:val="20"/>
        </w:rPr>
        <w:t>Operational: Andrea Jacobson</w:t>
      </w:r>
    </w:p>
    <w:p w:rsidR="00FF0C56" w:rsidRPr="00703F95" w:rsidRDefault="00FF0C56" w:rsidP="00FF0C56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>Parent Representative Vacancies–</w:t>
      </w:r>
      <w:r w:rsidR="00E53245">
        <w:rPr>
          <w:rFonts w:ascii="Times New Roman" w:hAnsi="Times New Roman" w:cs="Times New Roman"/>
          <w:sz w:val="20"/>
          <w:szCs w:val="20"/>
        </w:rPr>
        <w:t xml:space="preserve">have all been filled. </w:t>
      </w:r>
      <w:r w:rsidRPr="00703F95">
        <w:rPr>
          <w:rFonts w:ascii="Times New Roman" w:hAnsi="Times New Roman" w:cs="Times New Roman"/>
          <w:sz w:val="20"/>
          <w:szCs w:val="20"/>
        </w:rPr>
        <w:t>Bylaws authorize up to 13 members</w:t>
      </w:r>
      <w:r w:rsidR="00E53245">
        <w:rPr>
          <w:rFonts w:ascii="Times New Roman" w:hAnsi="Times New Roman" w:cs="Times New Roman"/>
          <w:sz w:val="20"/>
          <w:szCs w:val="20"/>
        </w:rPr>
        <w:t>,</w:t>
      </w:r>
      <w:r w:rsidRPr="00703F95">
        <w:rPr>
          <w:rFonts w:ascii="Times New Roman" w:hAnsi="Times New Roman" w:cs="Times New Roman"/>
          <w:sz w:val="20"/>
          <w:szCs w:val="20"/>
        </w:rPr>
        <w:t xml:space="preserve"> which have all been confirmed by the Governor’s Office. </w:t>
      </w:r>
    </w:p>
    <w:p w:rsidR="00FF0C56" w:rsidRPr="00703F95" w:rsidRDefault="00FF0C56" w:rsidP="00FF0C56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>Approval of August 8, 2019</w:t>
      </w:r>
      <w:r w:rsidR="00E53245">
        <w:rPr>
          <w:rFonts w:ascii="Times New Roman" w:hAnsi="Times New Roman" w:cs="Times New Roman"/>
          <w:sz w:val="20"/>
          <w:szCs w:val="20"/>
        </w:rPr>
        <w:t>,</w:t>
      </w:r>
      <w:r w:rsidRPr="00703F95">
        <w:rPr>
          <w:rFonts w:ascii="Times New Roman" w:hAnsi="Times New Roman" w:cs="Times New Roman"/>
          <w:sz w:val="20"/>
          <w:szCs w:val="20"/>
        </w:rPr>
        <w:t xml:space="preserve"> meeting minutes. </w:t>
      </w:r>
    </w:p>
    <w:p w:rsidR="00FF0C56" w:rsidRDefault="00FF0C56" w:rsidP="00FF0C56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b/>
          <w:sz w:val="20"/>
          <w:szCs w:val="20"/>
        </w:rPr>
        <w:t>MOTION</w:t>
      </w:r>
      <w:r w:rsidRPr="00703F95">
        <w:rPr>
          <w:rFonts w:ascii="Times New Roman" w:hAnsi="Times New Roman" w:cs="Times New Roman"/>
          <w:sz w:val="20"/>
          <w:szCs w:val="20"/>
        </w:rPr>
        <w:t xml:space="preserve"> made by Roberta Mayo, seconded by Vivian Hazell</w:t>
      </w:r>
      <w:r w:rsidR="00E53245">
        <w:rPr>
          <w:rFonts w:ascii="Times New Roman" w:hAnsi="Times New Roman" w:cs="Times New Roman"/>
          <w:sz w:val="20"/>
          <w:szCs w:val="20"/>
        </w:rPr>
        <w:t>,</w:t>
      </w:r>
      <w:r w:rsidRPr="00703F95">
        <w:rPr>
          <w:rFonts w:ascii="Times New Roman" w:hAnsi="Times New Roman" w:cs="Times New Roman"/>
          <w:sz w:val="20"/>
          <w:szCs w:val="20"/>
        </w:rPr>
        <w:t xml:space="preserve"> to approve the meeting minutes as drafted with one change: spelling correction, change Kimberly Coronado to Kimberlee Coronado. Motion approved unanimously. </w:t>
      </w:r>
    </w:p>
    <w:bookmarkStart w:id="3" w:name="_MON_1637999538"/>
    <w:bookmarkEnd w:id="3"/>
    <w:p w:rsidR="00B455E6" w:rsidRDefault="00B455E6" w:rsidP="00FF0C56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540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5pt;height:49.6pt" o:ole="">
            <v:imagedata r:id="rId10" o:title=""/>
          </v:shape>
          <o:OLEObject Type="Embed" ProgID="Word.Document.12" ShapeID="_x0000_i1025" DrawAspect="Icon" ObjectID="_1649157155" r:id="rId11">
            <o:FieldCodes>\s</o:FieldCodes>
          </o:OLEObject>
        </w:object>
      </w:r>
    </w:p>
    <w:p w:rsidR="00E328A7" w:rsidRPr="00703F95" w:rsidRDefault="00FF0C56" w:rsidP="00FF0C56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>Confirm</w:t>
      </w:r>
      <w:r w:rsidR="00E328A7" w:rsidRPr="00703F95">
        <w:rPr>
          <w:rFonts w:ascii="Times New Roman" w:hAnsi="Times New Roman" w:cs="Times New Roman"/>
          <w:sz w:val="20"/>
          <w:szCs w:val="20"/>
        </w:rPr>
        <w:t>ed by unanimous consent voice vote</w:t>
      </w:r>
      <w:r w:rsidRPr="00703F95">
        <w:rPr>
          <w:rFonts w:ascii="Times New Roman" w:hAnsi="Times New Roman" w:cs="Times New Roman"/>
          <w:sz w:val="20"/>
          <w:szCs w:val="20"/>
        </w:rPr>
        <w:t xml:space="preserve"> Autism Council Meeting Dates for 2020 </w:t>
      </w:r>
      <w:r w:rsidR="00E328A7" w:rsidRPr="00703F95">
        <w:rPr>
          <w:rFonts w:ascii="Times New Roman" w:hAnsi="Times New Roman" w:cs="Times New Roman"/>
          <w:sz w:val="20"/>
          <w:szCs w:val="20"/>
        </w:rPr>
        <w:t>as: February 7, May 14, August 13</w:t>
      </w:r>
      <w:r w:rsidR="00E53245">
        <w:rPr>
          <w:rFonts w:ascii="Times New Roman" w:hAnsi="Times New Roman" w:cs="Times New Roman"/>
          <w:sz w:val="20"/>
          <w:szCs w:val="20"/>
        </w:rPr>
        <w:t>,</w:t>
      </w:r>
      <w:r w:rsidR="00E328A7" w:rsidRPr="00703F95">
        <w:rPr>
          <w:rFonts w:ascii="Times New Roman" w:hAnsi="Times New Roman" w:cs="Times New Roman"/>
          <w:sz w:val="20"/>
          <w:szCs w:val="20"/>
        </w:rPr>
        <w:t xml:space="preserve"> and November 12. </w:t>
      </w:r>
    </w:p>
    <w:p w:rsidR="00E328A7" w:rsidRPr="00703F95" w:rsidRDefault="00E328A7" w:rsidP="00E328A7">
      <w:p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FF0C56" w:rsidRPr="00703F95" w:rsidRDefault="00E328A7" w:rsidP="00E328A7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3F95">
        <w:rPr>
          <w:rFonts w:ascii="Times New Roman" w:hAnsi="Times New Roman" w:cs="Times New Roman"/>
          <w:b/>
          <w:sz w:val="20"/>
          <w:szCs w:val="20"/>
        </w:rPr>
        <w:t xml:space="preserve">Updates:  </w:t>
      </w:r>
      <w:r w:rsidR="00FF0C56" w:rsidRPr="00703F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E328A7" w:rsidRPr="00B455E6" w:rsidRDefault="00E328A7" w:rsidP="00E328A7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55E6">
        <w:rPr>
          <w:rFonts w:ascii="Times New Roman" w:hAnsi="Times New Roman" w:cs="Times New Roman"/>
          <w:b/>
          <w:sz w:val="20"/>
          <w:szCs w:val="20"/>
        </w:rPr>
        <w:t>Department of Health Services (DHS) Updates</w:t>
      </w:r>
      <w:r w:rsidR="00B455E6" w:rsidRPr="00B455E6">
        <w:rPr>
          <w:rFonts w:ascii="Times New Roman" w:hAnsi="Times New Roman" w:cs="Times New Roman"/>
          <w:b/>
          <w:sz w:val="20"/>
          <w:szCs w:val="20"/>
        </w:rPr>
        <w:t xml:space="preserve"> --</w:t>
      </w:r>
      <w:r w:rsidRPr="00B455E6">
        <w:rPr>
          <w:rFonts w:ascii="Times New Roman" w:hAnsi="Times New Roman" w:cs="Times New Roman"/>
          <w:b/>
          <w:sz w:val="20"/>
          <w:szCs w:val="20"/>
        </w:rPr>
        <w:t>Tabitha Ramminger–Health</w:t>
      </w:r>
      <w:r w:rsidR="00E53245">
        <w:rPr>
          <w:rFonts w:ascii="Times New Roman" w:hAnsi="Times New Roman" w:cs="Times New Roman"/>
          <w:b/>
          <w:sz w:val="20"/>
          <w:szCs w:val="20"/>
        </w:rPr>
        <w:t>Check</w:t>
      </w:r>
      <w:r w:rsidR="00E53245">
        <w:rPr>
          <w:rFonts w:ascii="Times New Roman" w:hAnsi="Times New Roman" w:cs="Times New Roman"/>
          <w:b/>
          <w:sz w:val="20"/>
          <w:szCs w:val="20"/>
        </w:rPr>
        <w:sym w:font="Symbol" w:char="F02D"/>
      </w:r>
      <w:r w:rsidRPr="00B455E6">
        <w:rPr>
          <w:rFonts w:ascii="Times New Roman" w:hAnsi="Times New Roman" w:cs="Times New Roman"/>
          <w:b/>
          <w:sz w:val="20"/>
          <w:szCs w:val="20"/>
        </w:rPr>
        <w:t xml:space="preserve">Other Services </w:t>
      </w:r>
    </w:p>
    <w:p w:rsidR="00E328A7" w:rsidRPr="00703F95" w:rsidRDefault="00E328A7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>Published two publication 219.05 and 219.08 updates regarding a medical form and cleaning up verbiage</w:t>
      </w:r>
      <w:r w:rsidR="00E53245">
        <w:rPr>
          <w:rFonts w:ascii="Times New Roman" w:hAnsi="Times New Roman" w:cs="Times New Roman"/>
          <w:sz w:val="20"/>
          <w:szCs w:val="20"/>
        </w:rPr>
        <w:t xml:space="preserve"> </w:t>
      </w:r>
      <w:r w:rsidRPr="00703F95">
        <w:rPr>
          <w:rFonts w:ascii="Times New Roman" w:hAnsi="Times New Roman" w:cs="Times New Roman"/>
          <w:sz w:val="20"/>
          <w:szCs w:val="20"/>
        </w:rPr>
        <w:t xml:space="preserve">that providers don’t need to complete that form for a health screen. </w:t>
      </w:r>
    </w:p>
    <w:p w:rsidR="00E328A7" w:rsidRPr="00703F95" w:rsidRDefault="00E328A7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>Update regarding behavioral and health day treatment–currently policy states they can’t be done on the</w:t>
      </w:r>
      <w:r w:rsidR="00E53245">
        <w:rPr>
          <w:rFonts w:ascii="Times New Roman" w:hAnsi="Times New Roman" w:cs="Times New Roman"/>
          <w:sz w:val="20"/>
          <w:szCs w:val="20"/>
        </w:rPr>
        <w:t xml:space="preserve"> </w:t>
      </w:r>
      <w:r w:rsidRPr="00703F95">
        <w:rPr>
          <w:rFonts w:ascii="Times New Roman" w:hAnsi="Times New Roman" w:cs="Times New Roman"/>
          <w:sz w:val="20"/>
          <w:szCs w:val="20"/>
        </w:rPr>
        <w:t>same day–DHS is removing this restriction if they are medically necessary.  This change wasn’t published</w:t>
      </w:r>
      <w:r w:rsidR="00E53245">
        <w:rPr>
          <w:rFonts w:ascii="Times New Roman" w:hAnsi="Times New Roman" w:cs="Times New Roman"/>
          <w:sz w:val="20"/>
          <w:szCs w:val="20"/>
        </w:rPr>
        <w:t xml:space="preserve"> </w:t>
      </w:r>
      <w:r w:rsidRPr="00703F95">
        <w:rPr>
          <w:rFonts w:ascii="Times New Roman" w:hAnsi="Times New Roman" w:cs="Times New Roman"/>
          <w:sz w:val="20"/>
          <w:szCs w:val="20"/>
        </w:rPr>
        <w:t xml:space="preserve">as of this meeting. </w:t>
      </w:r>
    </w:p>
    <w:p w:rsidR="00E328A7" w:rsidRPr="00703F95" w:rsidRDefault="00E328A7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>General coding updates will be done at year end.</w:t>
      </w:r>
    </w:p>
    <w:p w:rsidR="00865AA4" w:rsidRPr="00703F95" w:rsidRDefault="00B455E6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TeleHealth on </w:t>
      </w:r>
      <w:r w:rsidR="00865AA4" w:rsidRPr="00703F95">
        <w:rPr>
          <w:rFonts w:ascii="Times New Roman" w:hAnsi="Times New Roman" w:cs="Times New Roman"/>
          <w:sz w:val="20"/>
          <w:szCs w:val="20"/>
        </w:rPr>
        <w:t>DHS 2020 priority list. Tabitha will report back to Autism Council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65AA4" w:rsidRPr="00703F95">
        <w:rPr>
          <w:rFonts w:ascii="Times New Roman" w:hAnsi="Times New Roman" w:cs="Times New Roman"/>
          <w:sz w:val="20"/>
          <w:szCs w:val="20"/>
        </w:rPr>
        <w:t xml:space="preserve">when list </w:t>
      </w: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="00865AA4" w:rsidRPr="00703F95">
        <w:rPr>
          <w:rFonts w:ascii="Times New Roman" w:hAnsi="Times New Roman" w:cs="Times New Roman"/>
          <w:sz w:val="20"/>
          <w:szCs w:val="20"/>
        </w:rPr>
        <w:t xml:space="preserve">available.  </w:t>
      </w:r>
    </w:p>
    <w:p w:rsidR="00865AA4" w:rsidRPr="00E53245" w:rsidRDefault="00865AA4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 xml:space="preserve">Members provided with a HealthCheck brochure, electronic copy link: </w:t>
      </w:r>
      <w:hyperlink r:id="rId12" w:history="1">
        <w:r w:rsidRPr="00E5324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https://www.dhs.wisconsin.gov/publications/p0/p01007.pdf</w:t>
        </w:r>
      </w:hyperlink>
    </w:p>
    <w:p w:rsidR="002225CF" w:rsidRDefault="00865AA4" w:rsidP="00E328A7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703F95">
        <w:rPr>
          <w:rFonts w:ascii="Times New Roman" w:hAnsi="Times New Roman" w:cs="Times New Roman"/>
          <w:sz w:val="20"/>
          <w:szCs w:val="20"/>
        </w:rPr>
        <w:t xml:space="preserve">HealthCheck and HealthCheck “Other Services” Bulletin link: </w:t>
      </w:r>
    </w:p>
    <w:p w:rsidR="00865AA4" w:rsidRDefault="00AD2248" w:rsidP="00E328A7">
      <w:pPr>
        <w:pStyle w:val="ListParagraph"/>
        <w:spacing w:before="60" w:after="2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13" w:history="1">
        <w:r w:rsidR="002225CF" w:rsidRPr="00D56302">
          <w:rPr>
            <w:rStyle w:val="Hyperlink"/>
            <w:rFonts w:ascii="Times New Roman" w:hAnsi="Times New Roman" w:cs="Times New Roman"/>
            <w:sz w:val="20"/>
            <w:szCs w:val="20"/>
          </w:rPr>
          <w:t>https://www.dhs.wisconsin.gov/publications/p02413-0419.pdf</w:t>
        </w:r>
      </w:hyperlink>
    </w:p>
    <w:p w:rsidR="00E53245" w:rsidRPr="00E53245" w:rsidRDefault="00E53245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E53245">
        <w:rPr>
          <w:rFonts w:ascii="Times New Roman" w:hAnsi="Times New Roman" w:cs="Times New Roman"/>
          <w:sz w:val="20"/>
          <w:szCs w:val="20"/>
        </w:rPr>
        <w:lastRenderedPageBreak/>
        <w:t xml:space="preserve">New DHS Forward Health-HealthCheck Website Link includes FAQs, press releases; trainings, other resources, and brochure ordering: </w:t>
      </w:r>
      <w:hyperlink r:id="rId14" w:history="1">
        <w:r w:rsidRPr="00E53245">
          <w:rPr>
            <w:rStyle w:val="Hyperlink"/>
            <w:rFonts w:ascii="Times New Roman" w:hAnsi="Times New Roman" w:cs="Times New Roman"/>
          </w:rPr>
          <w:t>https://www.dhs.wisconsin.gov/forwardhealth/healthcheck.htm</w:t>
        </w:r>
      </w:hyperlink>
    </w:p>
    <w:p w:rsidR="00E53245" w:rsidRDefault="00E53245" w:rsidP="00E328A7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B455E6" w:rsidRPr="002225CF" w:rsidRDefault="00B455E6" w:rsidP="00B455E6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2225CF">
        <w:rPr>
          <w:rFonts w:ascii="Times New Roman" w:hAnsi="Times New Roman" w:cs="Times New Roman"/>
          <w:sz w:val="20"/>
          <w:szCs w:val="20"/>
        </w:rPr>
        <w:t xml:space="preserve">Page Two </w:t>
      </w:r>
    </w:p>
    <w:p w:rsidR="00B455E6" w:rsidRPr="002225CF" w:rsidRDefault="00B455E6" w:rsidP="00B455E6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2225CF">
        <w:rPr>
          <w:rFonts w:ascii="Times New Roman" w:hAnsi="Times New Roman" w:cs="Times New Roman"/>
          <w:sz w:val="20"/>
          <w:szCs w:val="20"/>
        </w:rPr>
        <w:t xml:space="preserve">Governor’s Autism Council Meeting </w:t>
      </w:r>
    </w:p>
    <w:p w:rsidR="00B455E6" w:rsidRDefault="00B455E6" w:rsidP="00B455E6">
      <w:pPr>
        <w:spacing w:before="60" w:after="0" w:line="240" w:lineRule="auto"/>
        <w:rPr>
          <w:rFonts w:ascii="Times New Roman" w:hAnsi="Times New Roman" w:cs="Times New Roman"/>
          <w:sz w:val="20"/>
          <w:szCs w:val="20"/>
        </w:rPr>
      </w:pPr>
      <w:r w:rsidRPr="002225CF">
        <w:rPr>
          <w:rFonts w:ascii="Times New Roman" w:hAnsi="Times New Roman" w:cs="Times New Roman"/>
          <w:sz w:val="20"/>
          <w:szCs w:val="20"/>
        </w:rPr>
        <w:t xml:space="preserve">November 7, 2019 </w:t>
      </w:r>
    </w:p>
    <w:p w:rsidR="00B455E6" w:rsidRDefault="002225CF" w:rsidP="00B455E6">
      <w:p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B455E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455E6" w:rsidRPr="00B455E6" w:rsidRDefault="00B455E6" w:rsidP="00B455E6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455E6">
        <w:rPr>
          <w:rFonts w:ascii="Times New Roman" w:hAnsi="Times New Roman" w:cs="Times New Roman"/>
          <w:b/>
          <w:sz w:val="20"/>
          <w:szCs w:val="20"/>
        </w:rPr>
        <w:t xml:space="preserve">Updates: (continued) </w:t>
      </w:r>
    </w:p>
    <w:p w:rsidR="00703F95" w:rsidRPr="00E53245" w:rsidRDefault="002225CF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E53245">
        <w:rPr>
          <w:rFonts w:ascii="Times New Roman" w:hAnsi="Times New Roman" w:cs="Times New Roman"/>
          <w:sz w:val="20"/>
          <w:szCs w:val="20"/>
        </w:rPr>
        <w:t>DHS is creating a provider awareness packet which will include press releases, social media links, mini poster and</w:t>
      </w:r>
      <w:r w:rsidR="00E53245" w:rsidRPr="00E53245">
        <w:rPr>
          <w:rFonts w:ascii="Times New Roman" w:hAnsi="Times New Roman" w:cs="Times New Roman"/>
          <w:sz w:val="20"/>
          <w:szCs w:val="20"/>
        </w:rPr>
        <w:t xml:space="preserve"> </w:t>
      </w:r>
      <w:r w:rsidR="00B455E6" w:rsidRPr="00E53245">
        <w:rPr>
          <w:rFonts w:ascii="Times New Roman" w:hAnsi="Times New Roman" w:cs="Times New Roman"/>
          <w:sz w:val="20"/>
          <w:szCs w:val="20"/>
        </w:rPr>
        <w:t xml:space="preserve"> </w:t>
      </w:r>
      <w:r w:rsidRPr="00E53245">
        <w:rPr>
          <w:rFonts w:ascii="Times New Roman" w:hAnsi="Times New Roman" w:cs="Times New Roman"/>
          <w:sz w:val="20"/>
          <w:szCs w:val="20"/>
        </w:rPr>
        <w:t xml:space="preserve">other resources.  </w:t>
      </w:r>
    </w:p>
    <w:p w:rsidR="00B455E6" w:rsidRDefault="00B455E6" w:rsidP="00B455E6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2225CF" w:rsidRPr="00E53245" w:rsidRDefault="00B455E6" w:rsidP="00E53245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3245">
        <w:rPr>
          <w:rFonts w:ascii="Times New Roman" w:hAnsi="Times New Roman" w:cs="Times New Roman"/>
          <w:b/>
          <w:sz w:val="20"/>
          <w:szCs w:val="20"/>
        </w:rPr>
        <w:t xml:space="preserve">DHS Updates–Andrea Jacobson </w:t>
      </w:r>
      <w:r w:rsidR="008D628D" w:rsidRPr="00E53245">
        <w:rPr>
          <w:rFonts w:ascii="Times New Roman" w:hAnsi="Times New Roman" w:cs="Times New Roman"/>
          <w:b/>
          <w:sz w:val="20"/>
          <w:szCs w:val="20"/>
        </w:rPr>
        <w:t xml:space="preserve">and </w:t>
      </w:r>
      <w:r w:rsidRPr="00E53245">
        <w:rPr>
          <w:rFonts w:ascii="Times New Roman" w:hAnsi="Times New Roman" w:cs="Times New Roman"/>
          <w:b/>
          <w:sz w:val="20"/>
          <w:szCs w:val="20"/>
        </w:rPr>
        <w:t xml:space="preserve">Deb Rathermel </w:t>
      </w:r>
    </w:p>
    <w:p w:rsidR="00B455E6" w:rsidRPr="00E53245" w:rsidRDefault="00B455E6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E53245">
        <w:rPr>
          <w:rFonts w:ascii="Times New Roman" w:hAnsi="Times New Roman" w:cs="Times New Roman"/>
          <w:sz w:val="20"/>
          <w:szCs w:val="20"/>
        </w:rPr>
        <w:t xml:space="preserve">Children’s Long-Term Support </w:t>
      </w:r>
      <w:r w:rsidR="008D2AAB" w:rsidRPr="00E53245">
        <w:rPr>
          <w:rFonts w:ascii="Times New Roman" w:hAnsi="Times New Roman" w:cs="Times New Roman"/>
          <w:sz w:val="20"/>
          <w:szCs w:val="20"/>
        </w:rPr>
        <w:t xml:space="preserve">(CLTS) </w:t>
      </w:r>
      <w:r w:rsidRPr="00E53245">
        <w:rPr>
          <w:rFonts w:ascii="Times New Roman" w:hAnsi="Times New Roman" w:cs="Times New Roman"/>
          <w:sz w:val="20"/>
          <w:szCs w:val="20"/>
        </w:rPr>
        <w:t>Waiver Program Enrollment &amp; Waitlist by County (October 2019) map</w:t>
      </w:r>
    </w:p>
    <w:p w:rsidR="00B455E6" w:rsidRDefault="00B455E6" w:rsidP="00B455E6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object w:dxaOrig="1540" w:dyaOrig="996">
          <v:shape id="_x0000_i1026" type="#_x0000_t75" style="width:76.85pt;height:49.6pt" o:ole="">
            <v:imagedata r:id="rId15" o:title=""/>
          </v:shape>
          <o:OLEObject Type="Embed" ProgID="AcroExch.Document.DC" ShapeID="_x0000_i1026" DrawAspect="Icon" ObjectID="_1649157156" r:id="rId16"/>
        </w:object>
      </w:r>
    </w:p>
    <w:p w:rsidR="00B455E6" w:rsidRDefault="00B455E6" w:rsidP="00B455E6">
      <w:pPr>
        <w:pStyle w:val="ListParagraph"/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8D2AAB" w:rsidRPr="00E53245" w:rsidRDefault="00B455E6" w:rsidP="00E53245">
      <w:pPr>
        <w:pStyle w:val="ListParagraph"/>
        <w:numPr>
          <w:ilvl w:val="0"/>
          <w:numId w:val="3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E53245">
        <w:rPr>
          <w:rFonts w:ascii="Times New Roman" w:hAnsi="Times New Roman" w:cs="Times New Roman"/>
          <w:sz w:val="20"/>
          <w:szCs w:val="20"/>
        </w:rPr>
        <w:t xml:space="preserve">Bureau of Children’s Services Statewide </w:t>
      </w:r>
      <w:r w:rsidR="006C6776" w:rsidRPr="00E53245">
        <w:rPr>
          <w:rFonts w:ascii="Times New Roman" w:hAnsi="Times New Roman" w:cs="Times New Roman"/>
          <w:sz w:val="20"/>
          <w:szCs w:val="20"/>
        </w:rPr>
        <w:t xml:space="preserve">County Meeting </w:t>
      </w:r>
      <w:r w:rsidR="00DF5A6E" w:rsidRPr="00E53245">
        <w:rPr>
          <w:rFonts w:ascii="Times New Roman" w:hAnsi="Times New Roman" w:cs="Times New Roman"/>
          <w:sz w:val="20"/>
          <w:szCs w:val="20"/>
        </w:rPr>
        <w:t>held on October 29 at the Chula Vista Hotel in</w:t>
      </w:r>
      <w:r w:rsidR="00E53245" w:rsidRPr="00E53245">
        <w:rPr>
          <w:rFonts w:ascii="Times New Roman" w:hAnsi="Times New Roman" w:cs="Times New Roman"/>
          <w:sz w:val="20"/>
          <w:szCs w:val="20"/>
        </w:rPr>
        <w:t xml:space="preserve"> Wisconsin Dells. </w:t>
      </w:r>
      <w:r w:rsidR="00DF5A6E" w:rsidRPr="00E53245">
        <w:rPr>
          <w:rFonts w:ascii="Times New Roman" w:hAnsi="Times New Roman" w:cs="Times New Roman"/>
          <w:sz w:val="20"/>
          <w:szCs w:val="20"/>
        </w:rPr>
        <w:t>CLTS and Birth to 3 County Staff, representing all 72 Wisconsin counties participated as well as service provider exhibitors who offe</w:t>
      </w:r>
      <w:r w:rsidR="00E53245" w:rsidRPr="00E53245">
        <w:rPr>
          <w:rFonts w:ascii="Times New Roman" w:hAnsi="Times New Roman" w:cs="Times New Roman"/>
          <w:sz w:val="20"/>
          <w:szCs w:val="20"/>
        </w:rPr>
        <w:t xml:space="preserve">red information and assistance. DHS Deputy Secretary, </w:t>
      </w:r>
      <w:r w:rsidR="00DF5A6E" w:rsidRPr="00E53245">
        <w:rPr>
          <w:rFonts w:ascii="Times New Roman" w:hAnsi="Times New Roman" w:cs="Times New Roman"/>
          <w:sz w:val="20"/>
          <w:szCs w:val="20"/>
        </w:rPr>
        <w:t>Julie Willems Van Dijk</w:t>
      </w:r>
      <w:r w:rsidR="00E53245" w:rsidRPr="00E53245">
        <w:rPr>
          <w:rFonts w:ascii="Times New Roman" w:hAnsi="Times New Roman" w:cs="Times New Roman"/>
          <w:sz w:val="20"/>
          <w:szCs w:val="20"/>
        </w:rPr>
        <w:t xml:space="preserve">, </w:t>
      </w:r>
      <w:r w:rsidR="00DF5A6E" w:rsidRPr="00E53245">
        <w:rPr>
          <w:rFonts w:ascii="Times New Roman" w:hAnsi="Times New Roman" w:cs="Times New Roman"/>
          <w:sz w:val="20"/>
          <w:szCs w:val="20"/>
        </w:rPr>
        <w:t>welcomed over 325 attendees who attended up to nine different training sessions staffed by DHS managers and</w:t>
      </w:r>
      <w:r w:rsidR="00E53245" w:rsidRPr="00E53245">
        <w:rPr>
          <w:rFonts w:ascii="Times New Roman" w:hAnsi="Times New Roman" w:cs="Times New Roman"/>
          <w:sz w:val="20"/>
          <w:szCs w:val="20"/>
        </w:rPr>
        <w:t xml:space="preserve"> program staff. </w:t>
      </w:r>
      <w:r w:rsidR="00DF5A6E" w:rsidRPr="00E53245">
        <w:rPr>
          <w:rFonts w:ascii="Times New Roman" w:hAnsi="Times New Roman" w:cs="Times New Roman"/>
          <w:sz w:val="20"/>
          <w:szCs w:val="20"/>
        </w:rPr>
        <w:t>Som</w:t>
      </w:r>
      <w:r w:rsidR="00E53245" w:rsidRPr="00E53245">
        <w:rPr>
          <w:rFonts w:ascii="Times New Roman" w:hAnsi="Times New Roman" w:cs="Times New Roman"/>
          <w:sz w:val="20"/>
          <w:szCs w:val="20"/>
        </w:rPr>
        <w:t xml:space="preserve">e session highlights included: </w:t>
      </w:r>
      <w:r w:rsidR="00DF5A6E" w:rsidRPr="00E53245">
        <w:rPr>
          <w:rFonts w:ascii="Times New Roman" w:hAnsi="Times New Roman" w:cs="Times New Roman"/>
          <w:sz w:val="20"/>
          <w:szCs w:val="20"/>
        </w:rPr>
        <w:t>Deciding Together</w:t>
      </w:r>
      <w:r w:rsidR="008D2AAB" w:rsidRPr="00E53245">
        <w:rPr>
          <w:rFonts w:ascii="Times New Roman" w:hAnsi="Times New Roman" w:cs="Times New Roman"/>
          <w:sz w:val="20"/>
          <w:szCs w:val="20"/>
        </w:rPr>
        <w:t xml:space="preserve"> and</w:t>
      </w:r>
      <w:r w:rsidR="00DF5A6E" w:rsidRPr="00E53245">
        <w:rPr>
          <w:rFonts w:ascii="Times New Roman" w:hAnsi="Times New Roman" w:cs="Times New Roman"/>
          <w:sz w:val="20"/>
          <w:szCs w:val="20"/>
        </w:rPr>
        <w:t xml:space="preserve"> Birth to 3 Social Emotional Grant</w:t>
      </w:r>
      <w:r w:rsidR="00E53245" w:rsidRPr="00E53245">
        <w:rPr>
          <w:rFonts w:ascii="Times New Roman" w:hAnsi="Times New Roman" w:cs="Times New Roman"/>
          <w:sz w:val="20"/>
          <w:szCs w:val="20"/>
        </w:rPr>
        <w:t xml:space="preserve"> </w:t>
      </w:r>
      <w:r w:rsidR="00DF5A6E" w:rsidRPr="00E53245">
        <w:rPr>
          <w:rFonts w:ascii="Times New Roman" w:hAnsi="Times New Roman" w:cs="Times New Roman"/>
          <w:sz w:val="20"/>
          <w:szCs w:val="20"/>
        </w:rPr>
        <w:t>Opportunity</w:t>
      </w:r>
      <w:r w:rsidR="008D2AAB" w:rsidRPr="00E53245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8D2AAB" w:rsidRDefault="008D2AAB" w:rsidP="008D2AAB">
      <w:p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DF5A6E" w:rsidRDefault="008D2AAB" w:rsidP="008D2AAB">
      <w:p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 w:rsidRPr="008D2AAB">
        <w:rPr>
          <w:rFonts w:ascii="Times New Roman" w:hAnsi="Times New Roman" w:cs="Times New Roman"/>
          <w:sz w:val="20"/>
          <w:szCs w:val="20"/>
        </w:rPr>
        <w:t>Presentation on the Division of Medicaid</w:t>
      </w:r>
      <w:r w:rsidR="00933251" w:rsidRPr="008D2AAB">
        <w:rPr>
          <w:rFonts w:ascii="Times New Roman" w:hAnsi="Times New Roman" w:cs="Times New Roman"/>
          <w:sz w:val="20"/>
          <w:szCs w:val="20"/>
        </w:rPr>
        <w:t>, Bureau</w:t>
      </w:r>
      <w:r w:rsidRPr="008D2AAB">
        <w:rPr>
          <w:rFonts w:ascii="Times New Roman" w:hAnsi="Times New Roman" w:cs="Times New Roman"/>
          <w:sz w:val="20"/>
          <w:szCs w:val="20"/>
        </w:rPr>
        <w:t xml:space="preserve"> of Children’s Services, Scorecard–HeeJin Kim </w:t>
      </w:r>
    </w:p>
    <w:p w:rsidR="008D2AAB" w:rsidRPr="008D2AAB" w:rsidRDefault="008D2AAB" w:rsidP="008D2AAB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HeeJin </w:t>
      </w:r>
      <w:r w:rsidR="00BB0289">
        <w:rPr>
          <w:rFonts w:ascii="Times New Roman" w:hAnsi="Times New Roman" w:cs="Times New Roman"/>
          <w:sz w:val="20"/>
          <w:szCs w:val="20"/>
        </w:rPr>
        <w:t xml:space="preserve">orientated the Autism Council to the </w:t>
      </w:r>
      <w:hyperlink r:id="rId17" w:history="1">
        <w:r w:rsidR="00BB0289" w:rsidRPr="0053490A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Medicaid </w:t>
        </w:r>
        <w:r w:rsidRPr="0053490A">
          <w:rPr>
            <w:rStyle w:val="Hyperlink"/>
            <w:rFonts w:ascii="Times New Roman" w:hAnsi="Times New Roman" w:cs="Times New Roman"/>
            <w:sz w:val="20"/>
            <w:szCs w:val="20"/>
          </w:rPr>
          <w:t>Scorecard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0289">
        <w:rPr>
          <w:rFonts w:ascii="Times New Roman" w:hAnsi="Times New Roman" w:cs="Times New Roman"/>
          <w:sz w:val="20"/>
          <w:szCs w:val="20"/>
        </w:rPr>
        <w:t xml:space="preserve">which provides metrics in programs to children with disabilities in Wisconsin and can guide policies that promoting the wellbeing of children with exceptional needs </w:t>
      </w:r>
    </w:p>
    <w:p w:rsidR="002225CF" w:rsidRPr="008D2AAB" w:rsidRDefault="008D2AAB" w:rsidP="008D2AAB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Autism Council members commented that this document is amazing work and complimented all who had worked on it. </w:t>
      </w:r>
    </w:p>
    <w:p w:rsidR="002225CF" w:rsidRPr="002225CF" w:rsidRDefault="002225CF" w:rsidP="002225CF">
      <w:pPr>
        <w:spacing w:before="60" w:after="20" w:line="240" w:lineRule="auto"/>
        <w:rPr>
          <w:rFonts w:ascii="Times New Roman" w:hAnsi="Times New Roman" w:cs="Times New Roman"/>
          <w:sz w:val="20"/>
          <w:szCs w:val="20"/>
        </w:rPr>
      </w:pPr>
    </w:p>
    <w:p w:rsidR="00865AA4" w:rsidRPr="001A2C1E" w:rsidRDefault="001A2C1E" w:rsidP="002225CF">
      <w:pPr>
        <w:spacing w:before="60" w:after="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2C1E">
        <w:rPr>
          <w:rFonts w:ascii="Times New Roman" w:hAnsi="Times New Roman" w:cs="Times New Roman"/>
          <w:b/>
          <w:sz w:val="20"/>
          <w:szCs w:val="20"/>
        </w:rPr>
        <w:t>2019-2020 Council Goa</w:t>
      </w:r>
      <w:r w:rsidR="008D628D">
        <w:rPr>
          <w:rFonts w:ascii="Times New Roman" w:hAnsi="Times New Roman" w:cs="Times New Roman"/>
          <w:b/>
          <w:sz w:val="20"/>
          <w:szCs w:val="20"/>
        </w:rPr>
        <w:t>l Setting–Andrea Jacobson, Deb Rathermel</w:t>
      </w:r>
      <w:r w:rsidR="00E53245">
        <w:rPr>
          <w:rFonts w:ascii="Times New Roman" w:hAnsi="Times New Roman" w:cs="Times New Roman"/>
          <w:b/>
          <w:sz w:val="20"/>
          <w:szCs w:val="20"/>
        </w:rPr>
        <w:t>,</w:t>
      </w:r>
      <w:r w:rsidR="008D628D">
        <w:rPr>
          <w:rFonts w:ascii="Times New Roman" w:hAnsi="Times New Roman" w:cs="Times New Roman"/>
          <w:b/>
          <w:sz w:val="20"/>
          <w:szCs w:val="20"/>
        </w:rPr>
        <w:t xml:space="preserve"> and </w:t>
      </w:r>
      <w:r w:rsidRPr="001A2C1E">
        <w:rPr>
          <w:rFonts w:ascii="Times New Roman" w:hAnsi="Times New Roman" w:cs="Times New Roman"/>
          <w:b/>
          <w:sz w:val="20"/>
          <w:szCs w:val="20"/>
        </w:rPr>
        <w:t xml:space="preserve">Autism Council Members </w:t>
      </w:r>
    </w:p>
    <w:p w:rsidR="00782F9E" w:rsidRDefault="00782F9E" w:rsidP="00782F9E">
      <w:pPr>
        <w:pStyle w:val="ListParagraph"/>
        <w:numPr>
          <w:ilvl w:val="0"/>
          <w:numId w:val="2"/>
        </w:numPr>
        <w:spacing w:before="6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Autism Council Members discussed and offered ideas under the following categories for next year:  </w:t>
      </w:r>
    </w:p>
    <w:p w:rsidR="00E328A7" w:rsidRPr="00782F9E" w:rsidRDefault="00782F9E" w:rsidP="00782F9E">
      <w:pPr>
        <w:spacing w:before="60" w:after="20" w:line="240" w:lineRule="auto"/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Practices; Early Diagnosis and Intervention Transitions</w:t>
      </w:r>
      <w:r w:rsidR="00933251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Family Coordination and Navigation.  </w:t>
      </w:r>
    </w:p>
    <w:p w:rsidR="00E328A7" w:rsidRDefault="00E328A7" w:rsidP="00E328A7">
      <w:pPr>
        <w:pStyle w:val="ListParagraph"/>
        <w:spacing w:before="60" w:after="20" w:line="240" w:lineRule="auto"/>
        <w:rPr>
          <w:rFonts w:ascii="Times New Roman" w:hAnsi="Times New Roman" w:cs="Times New Roman"/>
        </w:rPr>
      </w:pPr>
    </w:p>
    <w:bookmarkStart w:id="4" w:name="_MON_1639467906"/>
    <w:bookmarkEnd w:id="4"/>
    <w:p w:rsidR="00933251" w:rsidRDefault="00776FEE" w:rsidP="00E328A7">
      <w:pPr>
        <w:pStyle w:val="ListParagraph"/>
        <w:spacing w:before="6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525" w:dyaOrig="969">
          <v:shape id="_x0000_i1027" type="#_x0000_t75" style="width:76.4pt;height:48.65pt" o:ole="">
            <v:imagedata r:id="rId18" o:title=""/>
          </v:shape>
          <o:OLEObject Type="Embed" ProgID="Word.Document.12" ShapeID="_x0000_i1027" DrawAspect="Icon" ObjectID="_1649157157" r:id="rId19">
            <o:FieldCodes>\s</o:FieldCodes>
          </o:OLEObject>
        </w:object>
      </w:r>
      <w:r>
        <w:rPr>
          <w:rFonts w:ascii="Times New Roman" w:hAnsi="Times New Roman" w:cs="Times New Roman"/>
        </w:rPr>
        <w:t xml:space="preserve"> </w:t>
      </w:r>
      <w:bookmarkStart w:id="5" w:name="_MON_1639467921"/>
      <w:bookmarkEnd w:id="5"/>
      <w:r>
        <w:rPr>
          <w:rFonts w:ascii="Times New Roman" w:hAnsi="Times New Roman" w:cs="Times New Roman"/>
        </w:rPr>
        <w:object w:dxaOrig="1525" w:dyaOrig="969">
          <v:shape id="_x0000_i1028" type="#_x0000_t75" style="width:76.4pt;height:48.65pt" o:ole="">
            <v:imagedata r:id="rId20" o:title=""/>
          </v:shape>
          <o:OLEObject Type="Embed" ProgID="Word.Document.12" ShapeID="_x0000_i1028" DrawAspect="Icon" ObjectID="_1649157158" r:id="rId21">
            <o:FieldCodes>\s</o:FieldCodes>
          </o:OLEObject>
        </w:object>
      </w:r>
      <w:bookmarkStart w:id="6" w:name="_MON_1639467941"/>
      <w:bookmarkEnd w:id="6"/>
      <w:r>
        <w:rPr>
          <w:rFonts w:ascii="Times New Roman" w:hAnsi="Times New Roman" w:cs="Times New Roman"/>
        </w:rPr>
        <w:object w:dxaOrig="1525" w:dyaOrig="969">
          <v:shape id="_x0000_i1029" type="#_x0000_t75" style="width:76.4pt;height:48.65pt" o:ole="">
            <v:imagedata r:id="rId22" o:title=""/>
          </v:shape>
          <o:OLEObject Type="Embed" ProgID="Word.Document.12" ShapeID="_x0000_i1029" DrawAspect="Icon" ObjectID="_1649157159" r:id="rId23">
            <o:FieldCodes>\s</o:FieldCodes>
          </o:OLEObject>
        </w:object>
      </w:r>
    </w:p>
    <w:p w:rsidR="008D628D" w:rsidRDefault="008D628D" w:rsidP="008D628D">
      <w:pPr>
        <w:spacing w:before="60" w:after="20" w:line="240" w:lineRule="auto"/>
        <w:rPr>
          <w:rFonts w:ascii="Times New Roman" w:hAnsi="Times New Roman" w:cs="Times New Roman"/>
        </w:rPr>
      </w:pPr>
    </w:p>
    <w:p w:rsidR="008D628D" w:rsidRDefault="008D628D" w:rsidP="008D628D">
      <w:pPr>
        <w:spacing w:before="60" w:after="20" w:line="240" w:lineRule="auto"/>
        <w:rPr>
          <w:rFonts w:ascii="Times New Roman" w:hAnsi="Times New Roman" w:cs="Times New Roman"/>
        </w:rPr>
      </w:pPr>
      <w:r w:rsidRPr="008D628D">
        <w:rPr>
          <w:rFonts w:ascii="Times New Roman" w:hAnsi="Times New Roman" w:cs="Times New Roman"/>
          <w:b/>
        </w:rPr>
        <w:t xml:space="preserve">MOTION </w:t>
      </w:r>
      <w:r>
        <w:rPr>
          <w:rFonts w:ascii="Times New Roman" w:hAnsi="Times New Roman" w:cs="Times New Roman"/>
        </w:rPr>
        <w:t>made by Bob Johnston, seconded by Rebecca Th</w:t>
      </w:r>
      <w:r w:rsidR="00C0107B">
        <w:rPr>
          <w:rFonts w:ascii="Times New Roman" w:hAnsi="Times New Roman" w:cs="Times New Roman"/>
        </w:rPr>
        <w:t xml:space="preserve">ompson to adjourn the meeting. </w:t>
      </w:r>
      <w:r>
        <w:rPr>
          <w:rFonts w:ascii="Times New Roman" w:hAnsi="Times New Roman" w:cs="Times New Roman"/>
        </w:rPr>
        <w:t xml:space="preserve">Motion passed unanimously.  </w:t>
      </w:r>
    </w:p>
    <w:p w:rsidR="008D628D" w:rsidRPr="008D628D" w:rsidRDefault="008D628D" w:rsidP="008D628D">
      <w:pPr>
        <w:spacing w:before="60" w:after="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meeting on February 7, 2020.  </w:t>
      </w:r>
    </w:p>
    <w:p w:rsidR="00933251" w:rsidRDefault="00933251" w:rsidP="00E328A7">
      <w:pPr>
        <w:pStyle w:val="ListParagraph"/>
        <w:spacing w:before="60" w:after="20" w:line="240" w:lineRule="auto"/>
        <w:rPr>
          <w:rFonts w:ascii="Times New Roman" w:hAnsi="Times New Roman" w:cs="Times New Roman"/>
        </w:rPr>
      </w:pPr>
    </w:p>
    <w:p w:rsidR="00933251" w:rsidRPr="00865AA4" w:rsidRDefault="00933251" w:rsidP="00E328A7">
      <w:pPr>
        <w:pStyle w:val="ListParagraph"/>
        <w:spacing w:before="60" w:after="20" w:line="240" w:lineRule="auto"/>
        <w:rPr>
          <w:rFonts w:ascii="Times New Roman" w:hAnsi="Times New Roman" w:cs="Times New Roman"/>
        </w:rPr>
      </w:pPr>
    </w:p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</w:pPr>
    </w:p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  <w:sectPr w:rsidR="00D2729B" w:rsidSect="00D2729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:rsidR="00D2729B" w:rsidRDefault="00D2729B" w:rsidP="0049660A">
      <w:pPr>
        <w:spacing w:before="60" w:after="20" w:line="240" w:lineRule="auto"/>
        <w:rPr>
          <w:rFonts w:ascii="Times New Roman" w:hAnsi="Times New Roman" w:cs="Times New Roman"/>
        </w:rPr>
      </w:pPr>
    </w:p>
    <w:tbl>
      <w:tblPr>
        <w:tblW w:w="4983" w:type="pct"/>
        <w:jc w:val="center"/>
        <w:tblBorders>
          <w:bottom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58"/>
      </w:tblGrid>
      <w:tr w:rsidR="0049660A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660A" w:rsidRPr="004D7D08" w:rsidRDefault="00304BCD" w:rsidP="008D628D">
            <w:pPr>
              <w:keepNext/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D7D08">
              <w:rPr>
                <w:rFonts w:ascii="Arial" w:hAnsi="Arial" w:cs="Arial"/>
                <w:sz w:val="18"/>
                <w:szCs w:val="18"/>
              </w:rPr>
              <w:t xml:space="preserve">Prepared </w:t>
            </w:r>
            <w:r w:rsidR="004D7D08">
              <w:rPr>
                <w:rFonts w:ascii="Arial" w:hAnsi="Arial" w:cs="Arial"/>
                <w:sz w:val="18"/>
                <w:szCs w:val="18"/>
              </w:rPr>
              <w:t xml:space="preserve">by: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077D3F">
              <w:rPr>
                <w:rFonts w:ascii="Times New Roman" w:hAnsi="Times New Roman" w:cs="Times New Roman"/>
                <w:noProof/>
              </w:rPr>
              <w:t>Nancy Bills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7"/>
            <w:r w:rsidR="004D7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7F3">
              <w:rPr>
                <w:rFonts w:ascii="Arial" w:hAnsi="Arial" w:cs="Arial"/>
                <w:sz w:val="18"/>
                <w:szCs w:val="18"/>
              </w:rPr>
              <w:t xml:space="preserve">on </w:t>
            </w:r>
            <w:r w:rsidR="004D7D08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6"/>
            <w:r w:rsidR="004D7D08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D7D08" w:rsidRPr="00FB27F3">
              <w:rPr>
                <w:rFonts w:ascii="Times New Roman" w:hAnsi="Times New Roman" w:cs="Times New Roman"/>
              </w:rPr>
            </w:r>
            <w:r w:rsidR="004D7D08" w:rsidRPr="00FB27F3">
              <w:rPr>
                <w:rFonts w:ascii="Times New Roman" w:hAnsi="Times New Roman" w:cs="Times New Roman"/>
              </w:rPr>
              <w:fldChar w:fldCharType="separate"/>
            </w:r>
            <w:r w:rsidR="00865AA4">
              <w:rPr>
                <w:rFonts w:ascii="Times New Roman" w:hAnsi="Times New Roman" w:cs="Times New Roman"/>
                <w:noProof/>
              </w:rPr>
              <w:t>12</w:t>
            </w:r>
            <w:r w:rsidR="00077D3F">
              <w:rPr>
                <w:rFonts w:ascii="Times New Roman" w:hAnsi="Times New Roman" w:cs="Times New Roman"/>
                <w:noProof/>
              </w:rPr>
              <w:t>/1</w:t>
            </w:r>
            <w:r w:rsidR="008D628D">
              <w:rPr>
                <w:rFonts w:ascii="Times New Roman" w:hAnsi="Times New Roman" w:cs="Times New Roman"/>
                <w:noProof/>
              </w:rPr>
              <w:t>4</w:t>
            </w:r>
            <w:r w:rsidR="00077D3F">
              <w:rPr>
                <w:rFonts w:ascii="Times New Roman" w:hAnsi="Times New Roman" w:cs="Times New Roman"/>
                <w:noProof/>
              </w:rPr>
              <w:t>/201</w:t>
            </w:r>
            <w:r w:rsidR="00865AA4">
              <w:rPr>
                <w:rFonts w:ascii="Times New Roman" w:hAnsi="Times New Roman" w:cs="Times New Roman"/>
                <w:noProof/>
              </w:rPr>
              <w:t>9</w:t>
            </w:r>
            <w:r w:rsidR="004D7D08" w:rsidRPr="00FB27F3">
              <w:rPr>
                <w:rFonts w:ascii="Times New Roman" w:hAnsi="Times New Roman" w:cs="Times New Roman"/>
              </w:rPr>
              <w:fldChar w:fldCharType="end"/>
            </w:r>
            <w:bookmarkEnd w:id="8"/>
            <w:r w:rsidR="004D7D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D7D08" w:rsidRPr="004D7D08" w:rsidTr="0049660A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7D08" w:rsidRPr="00FB27F3" w:rsidRDefault="0044595B" w:rsidP="00AD224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F66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/>
                  <w:textInput>
                    <w:default w:val="These minutes are in draft form. They will be presented for approval by the governmental body on:"/>
                  </w:textInput>
                </w:ffData>
              </w:fldChar>
            </w:r>
            <w:bookmarkStart w:id="9" w:name="Text7"/>
            <w:r w:rsidRPr="00F66F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F63">
              <w:rPr>
                <w:rFonts w:ascii="Arial" w:hAnsi="Arial" w:cs="Arial"/>
                <w:sz w:val="18"/>
                <w:szCs w:val="18"/>
              </w:rPr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D22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22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22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22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D22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F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4727C6">
              <w:rPr>
                <w:rFonts w:ascii="Times New Roman" w:hAnsi="Times New Roman" w:cs="Times New Roman"/>
              </w:rPr>
              <w:t xml:space="preserve"> </w:t>
            </w:r>
            <w:r w:rsidR="004727C6" w:rsidRPr="00FB27F3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4727C6" w:rsidRPr="00FB27F3">
              <w:rPr>
                <w:rFonts w:ascii="Times New Roman" w:hAnsi="Times New Roman" w:cs="Times New Roman"/>
              </w:rPr>
              <w:instrText xml:space="preserve"> FORMTEXT </w:instrText>
            </w:r>
            <w:r w:rsidR="004727C6" w:rsidRPr="00FB27F3">
              <w:rPr>
                <w:rFonts w:ascii="Times New Roman" w:hAnsi="Times New Roman" w:cs="Times New Roman"/>
              </w:rPr>
            </w:r>
            <w:r w:rsidR="004727C6" w:rsidRPr="00FB27F3">
              <w:rPr>
                <w:rFonts w:ascii="Times New Roman" w:hAnsi="Times New Roman" w:cs="Times New Roman"/>
              </w:rPr>
              <w:fldChar w:fldCharType="separate"/>
            </w:r>
            <w:bookmarkStart w:id="10" w:name="_GoBack"/>
            <w:bookmarkEnd w:id="10"/>
            <w:r w:rsidR="00AD2248">
              <w:rPr>
                <w:rFonts w:ascii="Times New Roman" w:hAnsi="Times New Roman" w:cs="Times New Roman"/>
              </w:rPr>
              <w:t> </w:t>
            </w:r>
            <w:r w:rsidR="00AD2248">
              <w:rPr>
                <w:rFonts w:ascii="Times New Roman" w:hAnsi="Times New Roman" w:cs="Times New Roman"/>
              </w:rPr>
              <w:t> </w:t>
            </w:r>
            <w:r w:rsidR="00AD2248">
              <w:rPr>
                <w:rFonts w:ascii="Times New Roman" w:hAnsi="Times New Roman" w:cs="Times New Roman"/>
              </w:rPr>
              <w:t> </w:t>
            </w:r>
            <w:r w:rsidR="00AD2248">
              <w:rPr>
                <w:rFonts w:ascii="Times New Roman" w:hAnsi="Times New Roman" w:cs="Times New Roman"/>
              </w:rPr>
              <w:t> </w:t>
            </w:r>
            <w:r w:rsidR="00AD2248">
              <w:rPr>
                <w:rFonts w:ascii="Times New Roman" w:hAnsi="Times New Roman" w:cs="Times New Roman"/>
              </w:rPr>
              <w:t> </w:t>
            </w:r>
            <w:r w:rsidR="004727C6" w:rsidRPr="00FB27F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7B553A" w:rsidRPr="00542D90" w:rsidRDefault="007B553A" w:rsidP="00542D90">
      <w:pPr>
        <w:tabs>
          <w:tab w:val="right" w:pos="1080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B553A" w:rsidRPr="00542D90" w:rsidSect="00D2729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532" w:rsidRDefault="004B1532" w:rsidP="008A58CE">
      <w:pPr>
        <w:spacing w:after="0" w:line="240" w:lineRule="auto"/>
      </w:pPr>
      <w:r>
        <w:separator/>
      </w:r>
    </w:p>
  </w:endnote>
  <w:endnote w:type="continuationSeparator" w:id="0">
    <w:p w:rsidR="004B1532" w:rsidRDefault="004B1532" w:rsidP="008A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532" w:rsidRDefault="004B1532" w:rsidP="008A58CE">
      <w:pPr>
        <w:spacing w:after="0" w:line="240" w:lineRule="auto"/>
      </w:pPr>
      <w:r>
        <w:separator/>
      </w:r>
    </w:p>
  </w:footnote>
  <w:footnote w:type="continuationSeparator" w:id="0">
    <w:p w:rsidR="004B1532" w:rsidRDefault="004B1532" w:rsidP="008A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8CE" w:rsidRPr="008A58CE" w:rsidRDefault="008A58CE" w:rsidP="007B553A">
    <w:pPr>
      <w:pageBreakBefore/>
      <w:tabs>
        <w:tab w:val="right" w:pos="14400"/>
      </w:tabs>
      <w:spacing w:after="240"/>
      <w:rPr>
        <w:rFonts w:ascii="Arial" w:hAnsi="Arial" w:cs="Arial"/>
        <w:sz w:val="18"/>
        <w:szCs w:val="18"/>
      </w:rPr>
    </w:pPr>
    <w:r w:rsidRPr="008A58CE">
      <w:rPr>
        <w:rFonts w:ascii="Arial" w:hAnsi="Arial" w:cs="Arial"/>
        <w:sz w:val="18"/>
        <w:szCs w:val="18"/>
      </w:rPr>
      <w:t>F-0</w:t>
    </w:r>
    <w:r w:rsidR="007B553A">
      <w:rPr>
        <w:rFonts w:ascii="Arial" w:hAnsi="Arial" w:cs="Arial"/>
        <w:sz w:val="18"/>
        <w:szCs w:val="18"/>
      </w:rPr>
      <w:t>1922</w:t>
    </w:r>
    <w:r w:rsidRPr="008A58CE">
      <w:rPr>
        <w:rFonts w:ascii="Arial" w:hAnsi="Arial" w:cs="Arial"/>
        <w:sz w:val="18"/>
        <w:szCs w:val="18"/>
      </w:rPr>
      <w:tab/>
    </w:r>
    <w:r w:rsidRPr="008A58CE">
      <w:rPr>
        <w:rFonts w:ascii="Arial" w:hAnsi="Arial" w:cs="Arial"/>
        <w:bCs/>
        <w:sz w:val="18"/>
        <w:szCs w:val="18"/>
      </w:rPr>
      <w:t xml:space="preserve">Page </w:t>
    </w:r>
    <w:r w:rsidRPr="008A58CE">
      <w:rPr>
        <w:rFonts w:ascii="Arial" w:hAnsi="Arial" w:cs="Arial"/>
        <w:bCs/>
        <w:sz w:val="18"/>
        <w:szCs w:val="18"/>
      </w:rPr>
      <w:fldChar w:fldCharType="begin"/>
    </w:r>
    <w:r w:rsidRPr="008A58CE">
      <w:rPr>
        <w:rFonts w:ascii="Arial" w:hAnsi="Arial" w:cs="Arial"/>
        <w:bCs/>
        <w:sz w:val="18"/>
        <w:szCs w:val="18"/>
      </w:rPr>
      <w:instrText xml:space="preserve"> PAGE   \* MERGEFORMAT </w:instrText>
    </w:r>
    <w:r w:rsidRPr="008A58CE">
      <w:rPr>
        <w:rFonts w:ascii="Arial" w:hAnsi="Arial" w:cs="Arial"/>
        <w:bCs/>
        <w:sz w:val="18"/>
        <w:szCs w:val="18"/>
      </w:rPr>
      <w:fldChar w:fldCharType="separate"/>
    </w:r>
    <w:r w:rsidR="00AD2248">
      <w:rPr>
        <w:rFonts w:ascii="Arial" w:hAnsi="Arial" w:cs="Arial"/>
        <w:bCs/>
        <w:noProof/>
        <w:sz w:val="18"/>
        <w:szCs w:val="18"/>
      </w:rPr>
      <w:t>2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  <w:r w:rsidRPr="008A58CE">
      <w:rPr>
        <w:rFonts w:ascii="Arial" w:hAnsi="Arial" w:cs="Arial"/>
        <w:bCs/>
        <w:noProof/>
        <w:sz w:val="18"/>
        <w:szCs w:val="18"/>
      </w:rPr>
      <w:t xml:space="preserve"> of </w:t>
    </w:r>
    <w:r w:rsidRPr="008A58CE">
      <w:rPr>
        <w:rFonts w:ascii="Arial" w:hAnsi="Arial" w:cs="Arial"/>
        <w:bCs/>
        <w:noProof/>
        <w:sz w:val="18"/>
        <w:szCs w:val="18"/>
      </w:rPr>
      <w:fldChar w:fldCharType="begin"/>
    </w:r>
    <w:r w:rsidRPr="008A58CE">
      <w:rPr>
        <w:rFonts w:ascii="Arial" w:hAnsi="Arial" w:cs="Arial"/>
        <w:bCs/>
        <w:noProof/>
        <w:sz w:val="18"/>
        <w:szCs w:val="18"/>
      </w:rPr>
      <w:instrText xml:space="preserve"> NUMPAGES   \* MERGEFORMAT </w:instrText>
    </w:r>
    <w:r w:rsidRPr="008A58CE">
      <w:rPr>
        <w:rFonts w:ascii="Arial" w:hAnsi="Arial" w:cs="Arial"/>
        <w:bCs/>
        <w:noProof/>
        <w:sz w:val="18"/>
        <w:szCs w:val="18"/>
      </w:rPr>
      <w:fldChar w:fldCharType="separate"/>
    </w:r>
    <w:r w:rsidR="00AD2248">
      <w:rPr>
        <w:rFonts w:ascii="Arial" w:hAnsi="Arial" w:cs="Arial"/>
        <w:bCs/>
        <w:noProof/>
        <w:sz w:val="18"/>
        <w:szCs w:val="18"/>
      </w:rPr>
      <w:t>2</w:t>
    </w:r>
    <w:r w:rsidRPr="008A58CE">
      <w:rPr>
        <w:rFonts w:ascii="Arial" w:hAnsi="Arial" w:cs="Arial"/>
        <w:bCs/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AEE"/>
    <w:multiLevelType w:val="hybridMultilevel"/>
    <w:tmpl w:val="1556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6B72"/>
    <w:multiLevelType w:val="hybridMultilevel"/>
    <w:tmpl w:val="BD6A41F4"/>
    <w:lvl w:ilvl="0" w:tplc="78C6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A11A5"/>
    <w:multiLevelType w:val="hybridMultilevel"/>
    <w:tmpl w:val="F1B8CF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682"/>
    <w:multiLevelType w:val="hybridMultilevel"/>
    <w:tmpl w:val="ACFE1FC0"/>
    <w:lvl w:ilvl="0" w:tplc="5F3CFCF6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91A63"/>
    <w:multiLevelType w:val="hybridMultilevel"/>
    <w:tmpl w:val="1BF86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58AB"/>
    <w:multiLevelType w:val="hybridMultilevel"/>
    <w:tmpl w:val="DE32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4303A"/>
    <w:multiLevelType w:val="hybridMultilevel"/>
    <w:tmpl w:val="B36E24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documentProtection w:edit="forms" w:enforcement="1" w:cryptProviderType="rsaFull" w:cryptAlgorithmClass="hash" w:cryptAlgorithmType="typeAny" w:cryptAlgorithmSid="4" w:cryptSpinCount="100000" w:hash="HR4Lv31ziNlI5qJ7CSQTExA3iXI=" w:salt="Ipud0PmaiaZByd03IFWu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cwtzA1NTUwsTQ3MbZQ0lEKTi0uzszPAykwqgUA4BqrbSwAAAA="/>
  </w:docVars>
  <w:rsids>
    <w:rsidRoot w:val="00FD6FE5"/>
    <w:rsid w:val="00015BD7"/>
    <w:rsid w:val="00041352"/>
    <w:rsid w:val="000620A1"/>
    <w:rsid w:val="00077D3F"/>
    <w:rsid w:val="00121F44"/>
    <w:rsid w:val="001724C7"/>
    <w:rsid w:val="001A2C1E"/>
    <w:rsid w:val="002225CF"/>
    <w:rsid w:val="00231D46"/>
    <w:rsid w:val="00247F22"/>
    <w:rsid w:val="0026120A"/>
    <w:rsid w:val="002B46B5"/>
    <w:rsid w:val="002F1768"/>
    <w:rsid w:val="00304BCD"/>
    <w:rsid w:val="00347DA4"/>
    <w:rsid w:val="00354258"/>
    <w:rsid w:val="004139A5"/>
    <w:rsid w:val="00430B0D"/>
    <w:rsid w:val="0044595B"/>
    <w:rsid w:val="004727C6"/>
    <w:rsid w:val="004801F3"/>
    <w:rsid w:val="00493767"/>
    <w:rsid w:val="0049660A"/>
    <w:rsid w:val="004B1532"/>
    <w:rsid w:val="004D7D08"/>
    <w:rsid w:val="004F7606"/>
    <w:rsid w:val="0053490A"/>
    <w:rsid w:val="00542D90"/>
    <w:rsid w:val="005675CE"/>
    <w:rsid w:val="005A6451"/>
    <w:rsid w:val="005D23D9"/>
    <w:rsid w:val="006A3258"/>
    <w:rsid w:val="006C6776"/>
    <w:rsid w:val="006D4C72"/>
    <w:rsid w:val="00703F95"/>
    <w:rsid w:val="00776FEE"/>
    <w:rsid w:val="00782F9E"/>
    <w:rsid w:val="007A5A1D"/>
    <w:rsid w:val="007B553A"/>
    <w:rsid w:val="00865AA4"/>
    <w:rsid w:val="008971EB"/>
    <w:rsid w:val="008A58CE"/>
    <w:rsid w:val="008A67E3"/>
    <w:rsid w:val="008C5E9D"/>
    <w:rsid w:val="008D2AAB"/>
    <w:rsid w:val="008D628D"/>
    <w:rsid w:val="008E1549"/>
    <w:rsid w:val="008E6816"/>
    <w:rsid w:val="00933251"/>
    <w:rsid w:val="009F2C4F"/>
    <w:rsid w:val="00A0445B"/>
    <w:rsid w:val="00AD2248"/>
    <w:rsid w:val="00B361DB"/>
    <w:rsid w:val="00B455E6"/>
    <w:rsid w:val="00B67FCE"/>
    <w:rsid w:val="00BA4935"/>
    <w:rsid w:val="00BB0289"/>
    <w:rsid w:val="00C0107B"/>
    <w:rsid w:val="00C121E2"/>
    <w:rsid w:val="00C25536"/>
    <w:rsid w:val="00C26981"/>
    <w:rsid w:val="00CA64A4"/>
    <w:rsid w:val="00D2729B"/>
    <w:rsid w:val="00D70B25"/>
    <w:rsid w:val="00DF5A6E"/>
    <w:rsid w:val="00E328A7"/>
    <w:rsid w:val="00E347D7"/>
    <w:rsid w:val="00E53245"/>
    <w:rsid w:val="00E6112E"/>
    <w:rsid w:val="00ED11D6"/>
    <w:rsid w:val="00F66F63"/>
    <w:rsid w:val="00F8606B"/>
    <w:rsid w:val="00FB27F3"/>
    <w:rsid w:val="00FD6FE5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B361784"/>
  <w15:docId w15:val="{870843BB-FBF4-49F5-BFBE-FD6433B5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8CE"/>
  </w:style>
  <w:style w:type="paragraph" w:styleId="Footer">
    <w:name w:val="footer"/>
    <w:basedOn w:val="Normal"/>
    <w:link w:val="FooterChar"/>
    <w:uiPriority w:val="99"/>
    <w:unhideWhenUsed/>
    <w:rsid w:val="008A5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8CE"/>
  </w:style>
  <w:style w:type="paragraph" w:styleId="BalloonText">
    <w:name w:val="Balloon Text"/>
    <w:basedOn w:val="Normal"/>
    <w:link w:val="BalloonTextChar"/>
    <w:uiPriority w:val="99"/>
    <w:semiHidden/>
    <w:unhideWhenUsed/>
    <w:rsid w:val="0049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2D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D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5A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sworkweb.wisconsin.gov/forms/f01922a.pdf" TargetMode="External"/><Relationship Id="rId13" Type="http://schemas.openxmlformats.org/officeDocument/2006/relationships/hyperlink" Target="https://www.dhs.wisconsin.gov/publications/p02413-0419.pdf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2.docx"/><Relationship Id="rId7" Type="http://schemas.openxmlformats.org/officeDocument/2006/relationships/endnotes" Target="endnotes.xml"/><Relationship Id="rId12" Type="http://schemas.openxmlformats.org/officeDocument/2006/relationships/hyperlink" Target="https://www.dhs.wisconsin.gov/publications/p0/p01007.pdf" TargetMode="External"/><Relationship Id="rId17" Type="http://schemas.openxmlformats.org/officeDocument/2006/relationships/hyperlink" Target="https://www.dhs.wisconsin.gov/publications/p02497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package" Target="embeddings/Microsoft_Word_Document3.docx"/><Relationship Id="rId10" Type="http://schemas.openxmlformats.org/officeDocument/2006/relationships/image" Target="media/image1.emf"/><Relationship Id="rId19" Type="http://schemas.openxmlformats.org/officeDocument/2006/relationships/package" Target="embeddings/Microsoft_Word_Document1.docx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dhs.wisconsin.gov/forwardhealth/healthcheck.htm" TargetMode="External"/><Relationship Id="rId22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8664-1734-415C-8BDB-A98290038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Meeting Minutes</vt:lpstr>
    </vt:vector>
  </TitlesOfParts>
  <Company>DHS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Meeting Minutes</dc:title>
  <dc:creator>Keuler, Jackson B</dc:creator>
  <cp:keywords>open, meeting, minutes, f-01922, f01922</cp:keywords>
  <cp:lastModifiedBy>Tull, Molly  J</cp:lastModifiedBy>
  <cp:revision>3</cp:revision>
  <cp:lastPrinted>2019-12-16T18:56:00Z</cp:lastPrinted>
  <dcterms:created xsi:type="dcterms:W3CDTF">2020-04-23T19:25:00Z</dcterms:created>
  <dcterms:modified xsi:type="dcterms:W3CDTF">2020-04-23T19:26:00Z</dcterms:modified>
</cp:coreProperties>
</file>