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83" w:type="pct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530"/>
        <w:gridCol w:w="344"/>
        <w:gridCol w:w="556"/>
        <w:gridCol w:w="2165"/>
        <w:gridCol w:w="2426"/>
        <w:gridCol w:w="8"/>
      </w:tblGrid>
      <w:tr w:rsidR="00FE4073" w:rsidRPr="00B026ED" w14:paraId="4D7F9BA5" w14:textId="77777777" w:rsidTr="00911966">
        <w:tc>
          <w:tcPr>
            <w:tcW w:w="52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EBC2F0D" w14:textId="77777777" w:rsidR="00FE4073" w:rsidRPr="00B026ED" w:rsidRDefault="00FE4073" w:rsidP="00FA2E80">
            <w:pPr>
              <w:pStyle w:val="forms"/>
              <w:tabs>
                <w:tab w:val="right" w:pos="10152"/>
                <w:tab w:val="right" w:pos="14310"/>
              </w:tabs>
              <w:rPr>
                <w:rFonts w:ascii="Saysettha OT" w:hAnsi="Saysettha OT" w:cs="Saysettha OT"/>
              </w:rPr>
            </w:pPr>
            <w:r w:rsidRPr="00B026ED">
              <w:rPr>
                <w:rFonts w:ascii="Saysettha OT" w:hAnsi="Saysettha OT" w:cs="Saysettha OT"/>
                <w:b/>
              </w:rPr>
              <w:t xml:space="preserve">DEPARTMENT OF HEALTH SERVICES </w:t>
            </w:r>
          </w:p>
          <w:p w14:paraId="2465EBDA" w14:textId="77777777" w:rsidR="00FE4073" w:rsidRPr="00B026ED" w:rsidRDefault="00FE4073" w:rsidP="00FA2E80">
            <w:pPr>
              <w:pStyle w:val="forms"/>
              <w:tabs>
                <w:tab w:val="right" w:pos="10152"/>
              </w:tabs>
              <w:rPr>
                <w:rFonts w:ascii="Saysettha OT" w:hAnsi="Saysettha OT" w:cs="Saysettha OT"/>
              </w:rPr>
            </w:pPr>
            <w:r w:rsidRPr="00B026ED">
              <w:rPr>
                <w:rFonts w:ascii="Saysettha OT" w:hAnsi="Saysettha OT" w:cs="Saysettha OT"/>
              </w:rPr>
              <w:t>Division of Medicaid Services</w:t>
            </w:r>
          </w:p>
          <w:p w14:paraId="7515D3C6" w14:textId="415C5E49" w:rsidR="00FE4073" w:rsidRPr="00B026ED" w:rsidRDefault="00FE4073" w:rsidP="005F6C8E">
            <w:pPr>
              <w:pStyle w:val="forms"/>
              <w:tabs>
                <w:tab w:val="right" w:pos="10152"/>
              </w:tabs>
              <w:rPr>
                <w:rFonts w:ascii="Saysettha OT" w:hAnsi="Saysettha OT" w:cs="Saysettha OT"/>
              </w:rPr>
            </w:pPr>
            <w:r w:rsidRPr="00B026ED">
              <w:rPr>
                <w:rFonts w:ascii="Saysettha OT" w:hAnsi="Saysettha OT" w:cs="Saysettha OT"/>
              </w:rPr>
              <w:t>F-00236</w:t>
            </w:r>
            <w:r w:rsidR="00911966" w:rsidRPr="00B026ED">
              <w:rPr>
                <w:rFonts w:ascii="Saysettha OT" w:hAnsi="Saysettha OT" w:cs="Saysettha OT"/>
                <w:szCs w:val="18"/>
                <w:rtl/>
              </w:rPr>
              <w:t>L</w:t>
            </w:r>
            <w:r w:rsidRPr="00B026ED">
              <w:rPr>
                <w:rFonts w:ascii="Saysettha OT" w:hAnsi="Saysettha OT" w:cs="Saysettha OT"/>
              </w:rPr>
              <w:t xml:space="preserve"> (02/2020)</w:t>
            </w:r>
          </w:p>
        </w:tc>
        <w:tc>
          <w:tcPr>
            <w:tcW w:w="515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16A3B01" w14:textId="77777777" w:rsidR="00FE4073" w:rsidRPr="00B026ED" w:rsidRDefault="00FE4073" w:rsidP="00FA2E80">
            <w:pPr>
              <w:pStyle w:val="forms"/>
              <w:tabs>
                <w:tab w:val="right" w:pos="10170"/>
              </w:tabs>
              <w:jc w:val="right"/>
              <w:rPr>
                <w:rFonts w:ascii="Saysettha OT" w:hAnsi="Saysettha OT" w:cs="Saysettha OT"/>
              </w:rPr>
            </w:pPr>
            <w:r w:rsidRPr="00B026ED">
              <w:rPr>
                <w:rFonts w:ascii="Saysettha OT" w:hAnsi="Saysettha OT" w:cs="Saysettha OT"/>
                <w:b/>
              </w:rPr>
              <w:t>STATE OF WISCONSIN</w:t>
            </w:r>
          </w:p>
          <w:p w14:paraId="43667ABE" w14:textId="77777777" w:rsidR="00FE4073" w:rsidRPr="00B026ED" w:rsidRDefault="00FE4073" w:rsidP="00FA2E80">
            <w:pPr>
              <w:pStyle w:val="forms"/>
              <w:tabs>
                <w:tab w:val="right" w:pos="10170"/>
              </w:tabs>
              <w:jc w:val="right"/>
              <w:rPr>
                <w:rFonts w:ascii="Saysettha OT" w:hAnsi="Saysettha OT" w:cs="Saysettha OT"/>
                <w:b/>
                <w:sz w:val="12"/>
              </w:rPr>
            </w:pPr>
            <w:r w:rsidRPr="00B026ED">
              <w:rPr>
                <w:rFonts w:ascii="Saysettha OT" w:hAnsi="Saysettha OT" w:cs="Saysettha OT"/>
              </w:rPr>
              <w:t>Wis. Stats. § 46.287(2)(c)</w:t>
            </w:r>
          </w:p>
        </w:tc>
      </w:tr>
      <w:tr w:rsidR="00FE4073" w:rsidRPr="00B026ED" w14:paraId="41D246D8" w14:textId="77777777" w:rsidTr="00911966">
        <w:tc>
          <w:tcPr>
            <w:tcW w:w="10449" w:type="dxa"/>
            <w:gridSpan w:val="7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82F3DD" w14:textId="0898AF3A" w:rsidR="00FE4073" w:rsidRPr="00B026ED" w:rsidRDefault="00911966" w:rsidP="00332430">
            <w:pPr>
              <w:spacing w:before="120" w:after="120"/>
              <w:jc w:val="center"/>
              <w:rPr>
                <w:rFonts w:ascii="Saysettha OT" w:hAnsi="Saysettha OT" w:cs="Saysettha OT"/>
                <w:b/>
                <w:caps/>
                <w:sz w:val="24"/>
                <w:szCs w:val="24"/>
              </w:rPr>
            </w:pPr>
            <w:r w:rsidRPr="00B026ED">
              <w:rPr>
                <w:rFonts w:ascii="Saysettha OT" w:hAnsi="Saysettha OT" w:cs="Saysettha OT"/>
                <w:b/>
                <w:caps/>
                <w:sz w:val="24"/>
                <w:szCs w:val="24"/>
                <w:cs/>
                <w:lang w:bidi="lo-LA"/>
              </w:rPr>
              <w:t>ໃບສະເໜີຂໍການໄຕ່ສວນທີ່ເປັນທຳຂອງລັດ</w:t>
            </w:r>
            <w:r w:rsidRPr="00B026ED">
              <w:rPr>
                <w:rFonts w:ascii="Saysettha OT" w:hAnsi="Saysettha OT" w:cs="Saysettha OT"/>
                <w:b/>
                <w:caps/>
                <w:sz w:val="24"/>
                <w:szCs w:val="24"/>
                <w:cs/>
              </w:rPr>
              <w:br/>
            </w:r>
            <w:r w:rsidRPr="00B026ED">
              <w:rPr>
                <w:rFonts w:ascii="Saysettha OT" w:hAnsi="Saysettha OT" w:cs="Saysettha OT"/>
                <w:b/>
                <w:caps/>
                <w:sz w:val="24"/>
                <w:szCs w:val="24"/>
                <w:lang w:bidi="lo-LA"/>
              </w:rPr>
              <w:t>request for a state fair hearing</w:t>
            </w:r>
          </w:p>
        </w:tc>
      </w:tr>
      <w:tr w:rsidR="00B901D4" w:rsidRPr="00B026ED" w14:paraId="53B757BC" w14:textId="77777777" w:rsidTr="00911966">
        <w:tc>
          <w:tcPr>
            <w:tcW w:w="104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F492FA" w14:textId="77777777" w:rsidR="00B901D4" w:rsidRPr="00B026ED" w:rsidRDefault="00B901D4" w:rsidP="00DE572B">
            <w:pPr>
              <w:pStyle w:val="forms"/>
              <w:rPr>
                <w:rFonts w:ascii="Saysettha OT" w:hAnsi="Saysettha OT" w:cs="Saysettha OT"/>
                <w:b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b/>
                <w:sz w:val="22"/>
                <w:szCs w:val="22"/>
              </w:rPr>
              <w:t>ພາກ A – ຕ້ອງມີ</w:t>
            </w:r>
          </w:p>
        </w:tc>
      </w:tr>
      <w:tr w:rsidR="00FE4073" w:rsidRPr="00B026ED" w14:paraId="13165ED5" w14:textId="77777777" w:rsidTr="00911966">
        <w:trPr>
          <w:trHeight w:val="432"/>
        </w:trPr>
        <w:tc>
          <w:tcPr>
            <w:tcW w:w="10449" w:type="dxa"/>
            <w:gridSpan w:val="7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3BADBC1C" w14:textId="09BF6105" w:rsidR="00FE4073" w:rsidRPr="00B026ED" w:rsidRDefault="00911966" w:rsidP="00FA2E80">
            <w:pPr>
              <w:pStyle w:val="forms"/>
              <w:spacing w:after="60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  <w:cs/>
                <w:lang w:bidi="lo-LA"/>
              </w:rPr>
              <w:t>ການປະກອບແບບຟອມນີ້ແມ່ນເປັນຄວາມສະໝັກໃຈ. ຂໍ້ມູນສາມາດລະບຸຕົວຕົນໄດ້ທີ່ໄດ້ເກັບເອົາຢູ່ໃນແບບຟອມນີ້ແມ່ນຖືກນຳໃຊ້ເພື່ອລະບຸກໍລະນີ ແລະ ດຳເນີນການຄຳຂໍຂອງ</w:t>
            </w:r>
            <w:r w:rsidRPr="00B026ED">
              <w:rPr>
                <w:rFonts w:ascii="Saysettha OT" w:hAnsi="Saysettha OT" w:cs="Saysettha OT"/>
                <w:sz w:val="22"/>
                <w:szCs w:val="22"/>
                <w:rtl/>
              </w:rPr>
              <w:t xml:space="preserve"> </w:t>
            </w:r>
            <w:r w:rsidRPr="00B026ED">
              <w:rPr>
                <w:rFonts w:ascii="Saysettha OT" w:hAnsi="Saysettha OT" w:cs="Saysettha OT"/>
                <w:sz w:val="22"/>
                <w:szCs w:val="22"/>
                <w:cs/>
                <w:lang w:bidi="lo-LA"/>
              </w:rPr>
              <w:t>ທ່ານເທົ່ານັ້ນ.</w:t>
            </w:r>
          </w:p>
        </w:tc>
      </w:tr>
      <w:tr w:rsidR="00FE4073" w:rsidRPr="00B026ED" w14:paraId="7B00CAA7" w14:textId="77777777" w:rsidTr="00911966">
        <w:trPr>
          <w:gridAfter w:val="1"/>
          <w:wAfter w:w="8" w:type="dxa"/>
          <w:trHeight w:val="576"/>
        </w:trPr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D0FE" w14:textId="77777777" w:rsidR="00FE4073" w:rsidRPr="00B026ED" w:rsidRDefault="00FE4073" w:rsidP="00023D74">
            <w:pPr>
              <w:pStyle w:val="forms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t>ຊື່ – ສະມາຊິກ</w:t>
            </w:r>
          </w:p>
          <w:bookmarkStart w:id="0" w:name="Text2"/>
          <w:p w14:paraId="3D9E8248" w14:textId="77777777" w:rsidR="00FE4073" w:rsidRPr="00B026ED" w:rsidRDefault="00FE4073" w:rsidP="00023D74">
            <w:pPr>
              <w:rPr>
                <w:rFonts w:ascii="Saysettha OT" w:hAnsi="Saysettha OT" w:cs="Saysettha OT"/>
                <w:szCs w:val="22"/>
              </w:rPr>
            </w:pPr>
            <w:r w:rsidRPr="00B026ED">
              <w:rPr>
                <w:rFonts w:ascii="Saysettha OT" w:hAnsi="Saysettha OT" w:cs="Saysettha O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026ED">
              <w:rPr>
                <w:rFonts w:ascii="Saysettha OT" w:hAnsi="Saysettha OT" w:cs="Saysettha OT"/>
                <w:szCs w:val="22"/>
              </w:rPr>
              <w:instrText xml:space="preserve"> FORMTEXT </w:instrText>
            </w:r>
            <w:r w:rsidRPr="00B026ED">
              <w:rPr>
                <w:rFonts w:ascii="Saysettha OT" w:hAnsi="Saysettha OT" w:cs="Saysettha OT"/>
                <w:szCs w:val="22"/>
              </w:rPr>
            </w:r>
            <w:r w:rsidRPr="00B026ED">
              <w:rPr>
                <w:rFonts w:ascii="Saysettha OT" w:hAnsi="Saysettha OT" w:cs="Saysettha OT"/>
                <w:szCs w:val="22"/>
              </w:rPr>
              <w:fldChar w:fldCharType="separate"/>
            </w:r>
            <w:bookmarkStart w:id="1" w:name="_GoBack"/>
            <w:r w:rsidRPr="00B026ED">
              <w:rPr>
                <w:rFonts w:ascii="Saysettha OT" w:hAnsi="Saysettha OT" w:cs="Saysettha OT"/>
                <w:szCs w:val="22"/>
              </w:rPr>
              <w:t>     </w:t>
            </w:r>
            <w:bookmarkEnd w:id="1"/>
            <w:r w:rsidRPr="00B026ED">
              <w:rPr>
                <w:rFonts w:ascii="Saysettha OT" w:hAnsi="Saysettha OT" w:cs="Saysettha OT"/>
                <w:szCs w:val="22"/>
              </w:rPr>
              <w:fldChar w:fldCharType="end"/>
            </w:r>
            <w:bookmarkEnd w:id="0"/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CE1D" w14:textId="77777777" w:rsidR="00FE4073" w:rsidRPr="00B026ED" w:rsidRDefault="00FE4073" w:rsidP="00023D74">
            <w:pPr>
              <w:pStyle w:val="forms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t>ໂທລະສັບ</w:t>
            </w:r>
          </w:p>
          <w:p w14:paraId="5807ECB9" w14:textId="77777777" w:rsidR="00FE4073" w:rsidRPr="00B026ED" w:rsidRDefault="00023D74" w:rsidP="00023D74">
            <w:pPr>
              <w:rPr>
                <w:rFonts w:ascii="Saysettha OT" w:hAnsi="Saysettha OT" w:cs="Saysettha OT"/>
                <w:szCs w:val="22"/>
              </w:rPr>
            </w:pPr>
            <w:r w:rsidRPr="00B026ED">
              <w:rPr>
                <w:rFonts w:ascii="Saysettha OT" w:hAnsi="Saysettha OT" w:cs="Saysettha O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026ED">
              <w:rPr>
                <w:rFonts w:ascii="Saysettha OT" w:hAnsi="Saysettha OT" w:cs="Saysettha OT"/>
                <w:szCs w:val="22"/>
              </w:rPr>
              <w:instrText xml:space="preserve"> FORMTEXT </w:instrText>
            </w:r>
            <w:r w:rsidRPr="00B026ED">
              <w:rPr>
                <w:rFonts w:ascii="Saysettha OT" w:hAnsi="Saysettha OT" w:cs="Saysettha OT"/>
                <w:szCs w:val="22"/>
              </w:rPr>
            </w:r>
            <w:r w:rsidRPr="00B026ED">
              <w:rPr>
                <w:rFonts w:ascii="Saysettha OT" w:hAnsi="Saysettha OT" w:cs="Saysettha OT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Cs w:val="22"/>
              </w:rPr>
              <w:t>     </w:t>
            </w:r>
            <w:r w:rsidRPr="00B026ED">
              <w:rPr>
                <w:rFonts w:ascii="Saysettha OT" w:hAnsi="Saysettha OT" w:cs="Saysettha OT"/>
                <w:szCs w:val="22"/>
              </w:rPr>
              <w:fldChar w:fldCharType="end"/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35E99" w14:textId="4E885061" w:rsidR="00FE4073" w:rsidRPr="00B026ED" w:rsidRDefault="00911966" w:rsidP="00023D74">
            <w:pPr>
              <w:rPr>
                <w:rFonts w:ascii="Saysettha OT" w:hAnsi="Saysettha OT" w:cs="Saysettha OT"/>
                <w:szCs w:val="22"/>
              </w:rPr>
            </w:pPr>
            <w:r w:rsidRPr="00B026ED">
              <w:rPr>
                <w:rFonts w:ascii="Saysettha OT" w:hAnsi="Saysettha OT" w:cs="Saysettha OT"/>
                <w:szCs w:val="22"/>
                <w:cs/>
                <w:lang w:bidi="lo-LA"/>
              </w:rPr>
              <w:t>ເລກ​ລະ​ຫັດ</w:t>
            </w:r>
            <w:r w:rsidRPr="00B026ED">
              <w:rPr>
                <w:rFonts w:ascii="Saysettha OT" w:hAnsi="Saysettha OT" w:cs="Saysettha OT"/>
                <w:szCs w:val="22"/>
                <w:rtl/>
              </w:rPr>
              <w:t xml:space="preserve"> </w:t>
            </w:r>
            <w:r w:rsidRPr="00B026ED">
              <w:rPr>
                <w:rFonts w:ascii="Saysettha OT" w:hAnsi="Saysettha OT" w:cs="Saysettha OT"/>
                <w:szCs w:val="22"/>
                <w:lang w:bidi="lo-LA"/>
              </w:rPr>
              <w:t>Medicaid</w:t>
            </w:r>
            <w:r w:rsidRPr="00B026ED">
              <w:rPr>
                <w:rFonts w:ascii="Saysettha OT" w:hAnsi="Saysettha OT" w:cs="Saysettha OT"/>
                <w:szCs w:val="22"/>
                <w:cs/>
                <w:lang w:bidi="lo-LA"/>
              </w:rPr>
              <w:t xml:space="preserve"> </w:t>
            </w:r>
            <w:r w:rsidR="00023D74" w:rsidRPr="00B026ED">
              <w:rPr>
                <w:rFonts w:ascii="Saysettha OT" w:hAnsi="Saysettha OT" w:cs="Saysettha O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023D74" w:rsidRPr="00B026ED">
              <w:rPr>
                <w:rFonts w:ascii="Saysettha OT" w:hAnsi="Saysettha OT" w:cs="Saysettha OT"/>
                <w:szCs w:val="22"/>
              </w:rPr>
              <w:instrText xml:space="preserve"> FORMTEXT </w:instrText>
            </w:r>
            <w:r w:rsidR="00023D74" w:rsidRPr="00B026ED">
              <w:rPr>
                <w:rFonts w:ascii="Saysettha OT" w:hAnsi="Saysettha OT" w:cs="Saysettha OT"/>
                <w:szCs w:val="22"/>
              </w:rPr>
            </w:r>
            <w:r w:rsidR="00023D74" w:rsidRPr="00B026ED">
              <w:rPr>
                <w:rFonts w:ascii="Saysettha OT" w:hAnsi="Saysettha OT" w:cs="Saysettha OT"/>
                <w:szCs w:val="22"/>
              </w:rPr>
              <w:fldChar w:fldCharType="separate"/>
            </w:r>
            <w:r w:rsidR="00023D74" w:rsidRPr="00B026ED">
              <w:rPr>
                <w:rFonts w:ascii="Saysettha OT" w:hAnsi="Saysettha OT" w:cs="Saysettha OT"/>
                <w:szCs w:val="22"/>
              </w:rPr>
              <w:t>     </w:t>
            </w:r>
            <w:r w:rsidR="00023D74" w:rsidRPr="00B026ED">
              <w:rPr>
                <w:rFonts w:ascii="Saysettha OT" w:hAnsi="Saysettha OT" w:cs="Saysettha OT"/>
                <w:szCs w:val="22"/>
              </w:rPr>
              <w:fldChar w:fldCharType="end"/>
            </w:r>
          </w:p>
        </w:tc>
      </w:tr>
      <w:tr w:rsidR="00FE4073" w:rsidRPr="00B026ED" w14:paraId="04402D8D" w14:textId="77777777" w:rsidTr="00911966">
        <w:trPr>
          <w:gridAfter w:val="1"/>
          <w:wAfter w:w="8" w:type="dxa"/>
          <w:trHeight w:val="576"/>
        </w:trPr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55E9" w14:textId="77777777" w:rsidR="00FE4073" w:rsidRPr="00B026ED" w:rsidRDefault="00FE4073" w:rsidP="00FA2E80">
            <w:pPr>
              <w:pStyle w:val="forms"/>
              <w:spacing w:after="60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t>ທີ່ຢູ່ທາງໄປສະນີ</w:t>
            </w:r>
          </w:p>
          <w:p w14:paraId="78CBC58D" w14:textId="77777777" w:rsidR="00FE4073" w:rsidRPr="00B026ED" w:rsidRDefault="00023D74" w:rsidP="00FA2E80">
            <w:pPr>
              <w:rPr>
                <w:rFonts w:ascii="Saysettha OT" w:hAnsi="Saysettha OT" w:cs="Saysettha OT"/>
                <w:szCs w:val="22"/>
              </w:rPr>
            </w:pPr>
            <w:r w:rsidRPr="00B026ED">
              <w:rPr>
                <w:rFonts w:ascii="Saysettha OT" w:hAnsi="Saysettha OT" w:cs="Saysettha O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026ED">
              <w:rPr>
                <w:rFonts w:ascii="Saysettha OT" w:hAnsi="Saysettha OT" w:cs="Saysettha OT"/>
                <w:szCs w:val="22"/>
              </w:rPr>
              <w:instrText xml:space="preserve"> FORMTEXT </w:instrText>
            </w:r>
            <w:r w:rsidRPr="00B026ED">
              <w:rPr>
                <w:rFonts w:ascii="Saysettha OT" w:hAnsi="Saysettha OT" w:cs="Saysettha OT"/>
                <w:szCs w:val="22"/>
              </w:rPr>
            </w:r>
            <w:r w:rsidRPr="00B026ED">
              <w:rPr>
                <w:rFonts w:ascii="Saysettha OT" w:hAnsi="Saysettha OT" w:cs="Saysettha OT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Cs w:val="22"/>
              </w:rPr>
              <w:t>     </w:t>
            </w:r>
            <w:r w:rsidRPr="00B026ED">
              <w:rPr>
                <w:rFonts w:ascii="Saysettha OT" w:hAnsi="Saysettha OT" w:cs="Saysettha OT"/>
                <w:szCs w:val="22"/>
              </w:rPr>
              <w:fldChar w:fldCharType="end"/>
            </w:r>
          </w:p>
        </w:tc>
        <w:tc>
          <w:tcPr>
            <w:tcW w:w="54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6A05E" w14:textId="77777777" w:rsidR="00FE4073" w:rsidRPr="00B026ED" w:rsidRDefault="00FE4073" w:rsidP="00FA2E80">
            <w:pPr>
              <w:pStyle w:val="forms"/>
              <w:spacing w:after="60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t>ໂປຣແກຣມ</w:t>
            </w:r>
          </w:p>
          <w:p w14:paraId="48231096" w14:textId="77777777" w:rsidR="00FE4073" w:rsidRPr="00B026ED" w:rsidRDefault="00FE4073" w:rsidP="00FA2E80">
            <w:pPr>
              <w:pStyle w:val="forms"/>
              <w:tabs>
                <w:tab w:val="left" w:pos="1872"/>
              </w:tabs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22"/>
                <w:szCs w:val="22"/>
              </w:rPr>
            </w:r>
            <w:r w:rsidR="00B026ED" w:rsidRPr="00B026ED">
              <w:rPr>
                <w:rFonts w:ascii="Saysettha OT" w:hAnsi="Saysettha OT" w:cs="Saysettha OT"/>
                <w:sz w:val="22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end"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t xml:space="preserve"> Family Care </w:t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tab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22"/>
                <w:szCs w:val="22"/>
              </w:rPr>
            </w:r>
            <w:r w:rsidR="00B026ED" w:rsidRPr="00B026ED">
              <w:rPr>
                <w:rFonts w:ascii="Saysettha OT" w:hAnsi="Saysettha OT" w:cs="Saysettha OT"/>
                <w:sz w:val="22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end"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t xml:space="preserve"> Partnership</w:t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tab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22"/>
                <w:szCs w:val="22"/>
              </w:rPr>
            </w:r>
            <w:r w:rsidR="00B026ED" w:rsidRPr="00B026ED">
              <w:rPr>
                <w:rFonts w:ascii="Saysettha OT" w:hAnsi="Saysettha OT" w:cs="Saysettha OT"/>
                <w:sz w:val="22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end"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t xml:space="preserve"> PACE</w:t>
            </w:r>
          </w:p>
        </w:tc>
      </w:tr>
      <w:tr w:rsidR="00FE4073" w:rsidRPr="00B026ED" w14:paraId="567178EB" w14:textId="77777777" w:rsidTr="00911966">
        <w:trPr>
          <w:gridAfter w:val="1"/>
          <w:wAfter w:w="8" w:type="dxa"/>
          <w:trHeight w:val="576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32A5" w14:textId="77777777" w:rsidR="00FE4073" w:rsidRPr="00B026ED" w:rsidRDefault="00FE4073" w:rsidP="00023D74">
            <w:pPr>
              <w:pStyle w:val="forms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t>ເມືອງ</w:t>
            </w:r>
          </w:p>
          <w:p w14:paraId="4743B52A" w14:textId="77777777" w:rsidR="00FE4073" w:rsidRPr="00B026ED" w:rsidRDefault="00023D74" w:rsidP="00023D74">
            <w:pPr>
              <w:rPr>
                <w:rFonts w:ascii="Saysettha OT" w:hAnsi="Saysettha OT" w:cs="Saysettha OT"/>
                <w:szCs w:val="22"/>
              </w:rPr>
            </w:pPr>
            <w:r w:rsidRPr="00B026ED">
              <w:rPr>
                <w:rFonts w:ascii="Saysettha OT" w:hAnsi="Saysettha OT" w:cs="Saysettha O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026ED">
              <w:rPr>
                <w:rFonts w:ascii="Saysettha OT" w:hAnsi="Saysettha OT" w:cs="Saysettha OT"/>
                <w:szCs w:val="22"/>
              </w:rPr>
              <w:instrText xml:space="preserve"> FORMTEXT </w:instrText>
            </w:r>
            <w:r w:rsidRPr="00B026ED">
              <w:rPr>
                <w:rFonts w:ascii="Saysettha OT" w:hAnsi="Saysettha OT" w:cs="Saysettha OT"/>
                <w:szCs w:val="22"/>
              </w:rPr>
            </w:r>
            <w:r w:rsidRPr="00B026ED">
              <w:rPr>
                <w:rFonts w:ascii="Saysettha OT" w:hAnsi="Saysettha OT" w:cs="Saysettha OT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Cs w:val="22"/>
              </w:rPr>
              <w:t>     </w:t>
            </w:r>
            <w:r w:rsidRPr="00B026ED">
              <w:rPr>
                <w:rFonts w:ascii="Saysettha OT" w:hAnsi="Saysettha OT" w:cs="Saysettha OT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E234" w14:textId="77777777" w:rsidR="00FE4073" w:rsidRPr="00B026ED" w:rsidRDefault="00FE4073" w:rsidP="00911966">
            <w:pPr>
              <w:pStyle w:val="forms"/>
              <w:ind w:right="-104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t>ລະຫັດໄປສະນີ</w:t>
            </w:r>
          </w:p>
          <w:p w14:paraId="43B7A57B" w14:textId="77777777" w:rsidR="00FE4073" w:rsidRPr="00B026ED" w:rsidRDefault="00023D74" w:rsidP="00023D74">
            <w:pPr>
              <w:rPr>
                <w:rFonts w:ascii="Saysettha OT" w:hAnsi="Saysettha OT" w:cs="Saysettha OT"/>
                <w:szCs w:val="22"/>
              </w:rPr>
            </w:pPr>
            <w:r w:rsidRPr="00B026ED">
              <w:rPr>
                <w:rFonts w:ascii="Saysettha OT" w:hAnsi="Saysettha OT" w:cs="Saysettha O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026ED">
              <w:rPr>
                <w:rFonts w:ascii="Saysettha OT" w:hAnsi="Saysettha OT" w:cs="Saysettha OT"/>
                <w:szCs w:val="22"/>
              </w:rPr>
              <w:instrText xml:space="preserve"> FORMTEXT </w:instrText>
            </w:r>
            <w:r w:rsidRPr="00B026ED">
              <w:rPr>
                <w:rFonts w:ascii="Saysettha OT" w:hAnsi="Saysettha OT" w:cs="Saysettha OT"/>
                <w:szCs w:val="22"/>
              </w:rPr>
            </w:r>
            <w:r w:rsidRPr="00B026ED">
              <w:rPr>
                <w:rFonts w:ascii="Saysettha OT" w:hAnsi="Saysettha OT" w:cs="Saysettha OT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Cs w:val="22"/>
              </w:rPr>
              <w:t>     </w:t>
            </w:r>
            <w:r w:rsidRPr="00B026ED">
              <w:rPr>
                <w:rFonts w:ascii="Saysettha OT" w:hAnsi="Saysettha OT" w:cs="Saysettha OT"/>
                <w:szCs w:val="22"/>
              </w:rPr>
              <w:fldChar w:fldCharType="end"/>
            </w:r>
          </w:p>
        </w:tc>
        <w:tc>
          <w:tcPr>
            <w:tcW w:w="5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4292F" w14:textId="77777777" w:rsidR="00FE4073" w:rsidRPr="00B026ED" w:rsidRDefault="00FE4073" w:rsidP="00023D74">
            <w:pPr>
              <w:pStyle w:val="forms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t>ອົງການດູແລເບິ່ງແຍງທີ່ໄດ້ຮັບການຄຸ້ມຄອງ (Managed Care Organization) (MCO)</w:t>
            </w:r>
          </w:p>
          <w:p w14:paraId="72BCF78B" w14:textId="77777777" w:rsidR="00FE4073" w:rsidRPr="00B026ED" w:rsidRDefault="00023D74" w:rsidP="00023D74">
            <w:pPr>
              <w:rPr>
                <w:rFonts w:ascii="Saysettha OT" w:hAnsi="Saysettha OT" w:cs="Saysettha OT"/>
                <w:szCs w:val="22"/>
              </w:rPr>
            </w:pPr>
            <w:r w:rsidRPr="00B026ED">
              <w:rPr>
                <w:rFonts w:ascii="Saysettha OT" w:hAnsi="Saysettha OT" w:cs="Saysettha O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026ED">
              <w:rPr>
                <w:rFonts w:ascii="Saysettha OT" w:hAnsi="Saysettha OT" w:cs="Saysettha OT"/>
                <w:szCs w:val="22"/>
              </w:rPr>
              <w:instrText xml:space="preserve"> FORMTEXT </w:instrText>
            </w:r>
            <w:r w:rsidRPr="00B026ED">
              <w:rPr>
                <w:rFonts w:ascii="Saysettha OT" w:hAnsi="Saysettha OT" w:cs="Saysettha OT"/>
                <w:szCs w:val="22"/>
              </w:rPr>
            </w:r>
            <w:r w:rsidRPr="00B026ED">
              <w:rPr>
                <w:rFonts w:ascii="Saysettha OT" w:hAnsi="Saysettha OT" w:cs="Saysettha OT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Cs w:val="22"/>
              </w:rPr>
              <w:t>     </w:t>
            </w:r>
            <w:r w:rsidRPr="00B026ED">
              <w:rPr>
                <w:rFonts w:ascii="Saysettha OT" w:hAnsi="Saysettha OT" w:cs="Saysettha OT"/>
                <w:szCs w:val="22"/>
              </w:rPr>
              <w:fldChar w:fldCharType="end"/>
            </w:r>
          </w:p>
        </w:tc>
      </w:tr>
      <w:tr w:rsidR="00FE4073" w:rsidRPr="00B026ED" w14:paraId="75E0D587" w14:textId="77777777" w:rsidTr="00911966">
        <w:trPr>
          <w:gridAfter w:val="1"/>
          <w:wAfter w:w="8" w:type="dxa"/>
          <w:trHeight w:val="576"/>
        </w:trPr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BF17" w14:textId="77777777" w:rsidR="00FE4073" w:rsidRPr="00B026ED" w:rsidRDefault="00FE4073" w:rsidP="00023D74">
            <w:pPr>
              <w:pStyle w:val="forms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t>ວັນທີຂອງມື້ນີ້</w:t>
            </w:r>
          </w:p>
          <w:p w14:paraId="4E07A886" w14:textId="77777777" w:rsidR="00FE4073" w:rsidRPr="00B026ED" w:rsidRDefault="00023D74" w:rsidP="00023D74">
            <w:pPr>
              <w:rPr>
                <w:rFonts w:ascii="Saysettha OT" w:hAnsi="Saysettha OT" w:cs="Saysettha OT"/>
                <w:bCs/>
                <w:szCs w:val="22"/>
              </w:rPr>
            </w:pPr>
            <w:r w:rsidRPr="00B026ED">
              <w:rPr>
                <w:rFonts w:ascii="Saysettha OT" w:hAnsi="Saysettha OT" w:cs="Saysettha O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026ED">
              <w:rPr>
                <w:rFonts w:ascii="Saysettha OT" w:hAnsi="Saysettha OT" w:cs="Saysettha OT"/>
                <w:szCs w:val="22"/>
              </w:rPr>
              <w:instrText xml:space="preserve"> FORMTEXT </w:instrText>
            </w:r>
            <w:r w:rsidRPr="00B026ED">
              <w:rPr>
                <w:rFonts w:ascii="Saysettha OT" w:hAnsi="Saysettha OT" w:cs="Saysettha OT"/>
                <w:szCs w:val="22"/>
              </w:rPr>
            </w:r>
            <w:r w:rsidRPr="00B026ED">
              <w:rPr>
                <w:rFonts w:ascii="Saysettha OT" w:hAnsi="Saysettha OT" w:cs="Saysettha OT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Cs w:val="22"/>
              </w:rPr>
              <w:t>     </w:t>
            </w:r>
            <w:r w:rsidRPr="00B026ED">
              <w:rPr>
                <w:rFonts w:ascii="Saysettha OT" w:hAnsi="Saysettha OT" w:cs="Saysettha OT"/>
                <w:szCs w:val="22"/>
              </w:rPr>
              <w:fldChar w:fldCharType="end"/>
            </w:r>
          </w:p>
        </w:tc>
        <w:tc>
          <w:tcPr>
            <w:tcW w:w="5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90E59" w14:textId="77777777" w:rsidR="00FE4073" w:rsidRPr="00B026ED" w:rsidRDefault="00FE4073" w:rsidP="00023D74">
            <w:pPr>
              <w:pStyle w:val="forms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t>ວັນທີທີ່ມີຜົນບັງຄັບໃຊ້ໃນການກຳນົດເງິນຊົດເຊີຍທີ່ເປັນຜົນເສຍ</w:t>
            </w:r>
          </w:p>
          <w:p w14:paraId="200834DD" w14:textId="77777777" w:rsidR="00FE4073" w:rsidRPr="00B026ED" w:rsidRDefault="00023D74" w:rsidP="00023D74">
            <w:pPr>
              <w:rPr>
                <w:rFonts w:ascii="Saysettha OT" w:hAnsi="Saysettha OT" w:cs="Saysettha OT"/>
                <w:szCs w:val="22"/>
              </w:rPr>
            </w:pPr>
            <w:r w:rsidRPr="00B026ED">
              <w:rPr>
                <w:rFonts w:ascii="Saysettha OT" w:hAnsi="Saysettha OT" w:cs="Saysettha OT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026ED">
              <w:rPr>
                <w:rFonts w:ascii="Saysettha OT" w:hAnsi="Saysettha OT" w:cs="Saysettha OT"/>
                <w:szCs w:val="22"/>
              </w:rPr>
              <w:instrText xml:space="preserve"> FORMTEXT </w:instrText>
            </w:r>
            <w:r w:rsidRPr="00B026ED">
              <w:rPr>
                <w:rFonts w:ascii="Saysettha OT" w:hAnsi="Saysettha OT" w:cs="Saysettha OT"/>
                <w:szCs w:val="22"/>
              </w:rPr>
            </w:r>
            <w:r w:rsidRPr="00B026ED">
              <w:rPr>
                <w:rFonts w:ascii="Saysettha OT" w:hAnsi="Saysettha OT" w:cs="Saysettha OT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Cs w:val="22"/>
              </w:rPr>
              <w:t>     </w:t>
            </w:r>
            <w:r w:rsidRPr="00B026ED">
              <w:rPr>
                <w:rFonts w:ascii="Saysettha OT" w:hAnsi="Saysettha OT" w:cs="Saysettha OT"/>
                <w:szCs w:val="22"/>
              </w:rPr>
              <w:fldChar w:fldCharType="end"/>
            </w:r>
          </w:p>
        </w:tc>
      </w:tr>
      <w:tr w:rsidR="001B4F20" w:rsidRPr="00B026ED" w14:paraId="1BB4B620" w14:textId="77777777" w:rsidTr="00911966">
        <w:trPr>
          <w:trHeight w:val="576"/>
        </w:trPr>
        <w:tc>
          <w:tcPr>
            <w:tcW w:w="1044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D6C94AD" w14:textId="2190D830" w:rsidR="001B4F20" w:rsidRPr="00B026ED" w:rsidRDefault="001B4F20" w:rsidP="007D76D0">
            <w:pPr>
              <w:spacing w:before="80" w:after="200"/>
              <w:rPr>
                <w:rFonts w:ascii="Saysettha OT" w:hAnsi="Saysettha OT" w:cs="Saysettha OT"/>
                <w:szCs w:val="22"/>
              </w:rPr>
            </w:pPr>
            <w:r w:rsidRPr="00B026ED">
              <w:rPr>
                <w:rFonts w:ascii="Saysettha OT" w:hAnsi="Saysettha OT" w:cs="Saysettha OT"/>
                <w:b/>
                <w:szCs w:val="22"/>
              </w:rPr>
              <w:t xml:space="preserve">ການສືບຕໍ່ການບໍລິການຂອງທ່ານ: </w:t>
            </w:r>
            <w:r w:rsidRPr="00B026ED">
              <w:rPr>
                <w:rFonts w:ascii="Saysettha OT" w:hAnsi="Saysettha OT" w:cs="Saysettha OT"/>
                <w:szCs w:val="22"/>
              </w:rPr>
              <w:t>ຖ້າຫາກການກຳນົດເງິນຊົດເຊີຍທີ່ເປັນໄພກະທົບກັບການບໍລິການຂອງທ່ານ ແລະ ໄດ້ຮັບ</w:t>
            </w:r>
            <w:r w:rsidR="0016014A" w:rsidRPr="00B026ED">
              <w:rPr>
                <w:rFonts w:ascii="Saysettha OT" w:hAnsi="Saysettha OT" w:cs="Arial" w:hint="cs"/>
                <w:szCs w:val="22"/>
                <w:rtl/>
              </w:rPr>
              <w:t xml:space="preserve"> </w:t>
            </w:r>
            <w:r w:rsidRPr="00B026ED">
              <w:rPr>
                <w:rFonts w:ascii="Saysettha OT" w:hAnsi="Saysettha OT" w:cs="Saysettha OT"/>
                <w:szCs w:val="22"/>
              </w:rPr>
              <w:t>ຄຳຮ້ອງຂໍຂອງທ່ານໄກ່ອນມື້ທີ່ມີຜົນບັງຄັບໃຊ້, ການບໍລິການຂອງທ່ານໃນເກືອບທຸກກໍລະນີຈະບໍ່ຢຸດ ຫຼື ຫຼຸດລົງ. (ຖ້າຫາກຜູ້ພິ</w:t>
            </w:r>
            <w:r w:rsidR="0016014A" w:rsidRPr="00B026ED">
              <w:rPr>
                <w:rFonts w:ascii="Saysettha OT" w:hAnsi="Saysettha OT" w:cs="Arial" w:hint="cs"/>
                <w:szCs w:val="22"/>
                <w:rtl/>
              </w:rPr>
              <w:t xml:space="preserve"> </w:t>
            </w:r>
            <w:r w:rsidRPr="00B026ED">
              <w:rPr>
                <w:rFonts w:ascii="Saysettha OT" w:hAnsi="Saysettha OT" w:cs="Saysettha OT"/>
                <w:szCs w:val="22"/>
              </w:rPr>
              <w:t>ພາກສາຕັດສິນວ່າ ຄຳຕັດສິນຂອງ MCO ຖືກຕ້ອງ, ທ່ານອາດຈະຕ້ອງຈ່າຍຄ່າການບໍລິການເພີ່ມເຕີມທີ່ທ່ານໄດ້ຮັບໃນລະ</w:t>
            </w:r>
            <w:r w:rsidR="0016014A" w:rsidRPr="00B026ED">
              <w:rPr>
                <w:rFonts w:ascii="Saysettha OT" w:hAnsi="Saysettha OT" w:cs="Arial" w:hint="cs"/>
                <w:szCs w:val="22"/>
                <w:rtl/>
              </w:rPr>
              <w:t xml:space="preserve"> </w:t>
            </w:r>
            <w:r w:rsidRPr="00B026ED">
              <w:rPr>
                <w:rFonts w:ascii="Saysettha OT" w:hAnsi="Saysettha OT" w:cs="Saysettha OT"/>
                <w:szCs w:val="22"/>
              </w:rPr>
              <w:t>ຫວ່າງທີ່ທ່ານຮ້ອງຂໍການໄຕ່ສວນຍຸຕິທຳ ແລະ ໃນໄລຍະທີ່ຜູ້ພິພາກສາເຮັດການຕັດສິນນັ້ນຄືນ. ເຖິງແນວໃດກໍ່ຕາມ, ຖ້າມັນ</w:t>
            </w:r>
            <w:r w:rsidR="0016014A" w:rsidRPr="00B026ED">
              <w:rPr>
                <w:rFonts w:ascii="Saysettha OT" w:hAnsi="Saysettha OT" w:cs="Arial" w:hint="cs"/>
                <w:szCs w:val="22"/>
                <w:rtl/>
              </w:rPr>
              <w:t xml:space="preserve"> </w:t>
            </w:r>
            <w:r w:rsidRPr="00B026ED">
              <w:rPr>
                <w:rFonts w:ascii="Saysettha OT" w:hAnsi="Saysettha OT" w:cs="Saysettha OT"/>
                <w:szCs w:val="22"/>
              </w:rPr>
              <w:t xml:space="preserve">ຈະເຮັດໃຫ້ທ່ານມີພາລະທາງດ້ານການເງິນຫຼາຍ, ທ່ານອາດຈະບໍ່ຈຳເປັນຕ້ອງຈ່າຍຄ່ານີ້ຄືນ.) </w:t>
            </w:r>
          </w:p>
          <w:p w14:paraId="59909BC5" w14:textId="77777777" w:rsidR="001B4F20" w:rsidRPr="00B026ED" w:rsidRDefault="00BF70CB" w:rsidP="007D76D0">
            <w:pPr>
              <w:spacing w:after="240"/>
              <w:ind w:left="360" w:hanging="360"/>
              <w:rPr>
                <w:rFonts w:ascii="Saysettha OT" w:hAnsi="Saysettha OT" w:cs="Saysettha OT"/>
                <w:b/>
                <w:bCs/>
                <w:szCs w:val="22"/>
              </w:rPr>
            </w:pPr>
            <w:r w:rsidRPr="00B026ED">
              <w:rPr>
                <w:rFonts w:ascii="Saysettha OT" w:hAnsi="Saysettha OT" w:cs="Saysettha OT"/>
                <w:b/>
                <w:bCs/>
                <w:szCs w:val="22"/>
              </w:rPr>
              <w:t xml:space="preserve">ທ່ານຢາກຈະໃຫ້ມີການສືບຕໍ່ການບໍລິການຂອງທ່ານບໍ?  </w:t>
            </w:r>
            <w:r w:rsidR="001B4F20" w:rsidRPr="00B026ED">
              <w:rPr>
                <w:rFonts w:ascii="Saysettha OT" w:hAnsi="Saysettha OT" w:cs="Saysettha OT"/>
                <w:b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F20" w:rsidRPr="00B026ED">
              <w:rPr>
                <w:rFonts w:ascii="Saysettha OT" w:hAnsi="Saysettha OT" w:cs="Saysettha OT"/>
                <w:b/>
                <w:bCs/>
                <w:szCs w:val="22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b/>
                <w:bCs/>
                <w:szCs w:val="22"/>
              </w:rPr>
            </w:r>
            <w:r w:rsidR="00B026ED" w:rsidRPr="00B026ED">
              <w:rPr>
                <w:rFonts w:ascii="Saysettha OT" w:hAnsi="Saysettha OT" w:cs="Saysettha OT"/>
                <w:b/>
                <w:bCs/>
                <w:szCs w:val="22"/>
              </w:rPr>
              <w:fldChar w:fldCharType="separate"/>
            </w:r>
            <w:r w:rsidR="001B4F20" w:rsidRPr="00B026ED">
              <w:rPr>
                <w:rFonts w:ascii="Saysettha OT" w:hAnsi="Saysettha OT" w:cs="Saysettha OT"/>
                <w:b/>
                <w:bCs/>
                <w:szCs w:val="22"/>
              </w:rPr>
              <w:fldChar w:fldCharType="end"/>
            </w:r>
            <w:r w:rsidRPr="00B026ED">
              <w:rPr>
                <w:rFonts w:ascii="Saysettha OT" w:hAnsi="Saysettha OT" w:cs="Saysettha OT"/>
                <w:szCs w:val="22"/>
              </w:rPr>
              <w:t xml:space="preserve"> ແມ່ນ   </w:t>
            </w:r>
            <w:r w:rsidR="00A51C72" w:rsidRPr="00B026ED">
              <w:rPr>
                <w:rFonts w:ascii="Saysettha OT" w:hAnsi="Saysettha OT" w:cs="Saysettha OT"/>
                <w:b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1C72" w:rsidRPr="00B026ED">
              <w:rPr>
                <w:rFonts w:ascii="Saysettha OT" w:hAnsi="Saysettha OT" w:cs="Saysettha OT"/>
                <w:b/>
                <w:bCs/>
                <w:szCs w:val="22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b/>
                <w:bCs/>
                <w:szCs w:val="22"/>
              </w:rPr>
            </w:r>
            <w:r w:rsidR="00B026ED" w:rsidRPr="00B026ED">
              <w:rPr>
                <w:rFonts w:ascii="Saysettha OT" w:hAnsi="Saysettha OT" w:cs="Saysettha OT"/>
                <w:b/>
                <w:bCs/>
                <w:szCs w:val="22"/>
              </w:rPr>
              <w:fldChar w:fldCharType="separate"/>
            </w:r>
            <w:r w:rsidR="00A51C72" w:rsidRPr="00B026ED">
              <w:rPr>
                <w:rFonts w:ascii="Saysettha OT" w:hAnsi="Saysettha OT" w:cs="Saysettha OT"/>
                <w:b/>
                <w:bCs/>
                <w:szCs w:val="22"/>
              </w:rPr>
              <w:fldChar w:fldCharType="end"/>
            </w:r>
            <w:r w:rsidRPr="00B026ED">
              <w:rPr>
                <w:rFonts w:ascii="Saysettha OT" w:hAnsi="Saysettha OT" w:cs="Saysettha OT"/>
                <w:szCs w:val="22"/>
              </w:rPr>
              <w:t xml:space="preserve"> ບໍ່</w:t>
            </w:r>
          </w:p>
        </w:tc>
      </w:tr>
      <w:tr w:rsidR="00B901D4" w:rsidRPr="00B026ED" w14:paraId="0160DF46" w14:textId="77777777" w:rsidTr="00911966">
        <w:tc>
          <w:tcPr>
            <w:tcW w:w="1044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BBB021" w14:textId="77777777" w:rsidR="00B901D4" w:rsidRPr="00B026ED" w:rsidRDefault="00B901D4" w:rsidP="00DE572B">
            <w:pPr>
              <w:pStyle w:val="forms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b/>
                <w:sz w:val="22"/>
                <w:szCs w:val="22"/>
              </w:rPr>
              <w:t>ພາກ B</w:t>
            </w:r>
          </w:p>
        </w:tc>
      </w:tr>
      <w:tr w:rsidR="007A0580" w:rsidRPr="00B026ED" w14:paraId="473EDA2E" w14:textId="77777777" w:rsidTr="0016014A">
        <w:trPr>
          <w:trHeight w:val="520"/>
        </w:trPr>
        <w:tc>
          <w:tcPr>
            <w:tcW w:w="585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22883" w14:textId="77777777" w:rsidR="007A0580" w:rsidRPr="00B026ED" w:rsidRDefault="00110E13" w:rsidP="00502090">
            <w:pPr>
              <w:pStyle w:val="forms"/>
              <w:spacing w:after="60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b/>
                <w:sz w:val="22"/>
                <w:szCs w:val="22"/>
              </w:rPr>
              <w:t>ຕື່ມໃສ່ພຽງແຕ່ຖ້າຫາກຄຳຮ້ອງຂໍການໄຕ່ສວນທີ່ເປັນທຳທໍາແມ່ນກ່ຽວຂ້ອງກັບ</w:t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t>ເທົ່ານັ້ນ:</w:t>
            </w:r>
            <w:r w:rsidR="007A0580" w:rsidRPr="00B026ED">
              <w:rPr>
                <w:rFonts w:ascii="Saysettha OT" w:hAnsi="Saysettha OT" w:cs="Saysettha OT"/>
                <w:sz w:val="22"/>
                <w:szCs w:val="22"/>
              </w:rPr>
              <w:tab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t xml:space="preserve"> </w:t>
            </w:r>
          </w:p>
          <w:p w14:paraId="5CB9309C" w14:textId="20FBBBBC" w:rsidR="007A0580" w:rsidRPr="00B026ED" w:rsidRDefault="007A0580" w:rsidP="00911966">
            <w:pPr>
              <w:pStyle w:val="forms"/>
              <w:spacing w:after="60"/>
              <w:ind w:right="-96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22"/>
                <w:szCs w:val="22"/>
              </w:rPr>
            </w:r>
            <w:r w:rsidR="00B026ED" w:rsidRPr="00B026ED">
              <w:rPr>
                <w:rFonts w:ascii="Saysettha OT" w:hAnsi="Saysettha OT" w:cs="Saysettha OT"/>
                <w:sz w:val="22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end"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t xml:space="preserve"> ການມີສິດໄດ້ຮັບ</w:t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tab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22"/>
                <w:szCs w:val="22"/>
              </w:rPr>
            </w:r>
            <w:r w:rsidR="00B026ED" w:rsidRPr="00B026ED">
              <w:rPr>
                <w:rFonts w:ascii="Saysettha OT" w:hAnsi="Saysettha OT" w:cs="Saysettha OT"/>
                <w:sz w:val="22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end"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t xml:space="preserve"> ການອອກຄ່າໃຊ້ຈ່າຍຮ່ວມກັນ </w:t>
            </w:r>
          </w:p>
        </w:tc>
        <w:tc>
          <w:tcPr>
            <w:tcW w:w="459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AC230" w14:textId="77777777" w:rsidR="007A0580" w:rsidRPr="00B026ED" w:rsidRDefault="007A0580" w:rsidP="00502090">
            <w:pPr>
              <w:pStyle w:val="forms"/>
              <w:spacing w:after="60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t>ເປັນຫຍັງທ່ານຈຶ່ງຮ້ອງຂໍການໄຕ່ສວນ? (ຕິດຂັດເອກະສານເພີ່ມເຕີມຖ້າຈຳເປັນ.)</w:t>
            </w:r>
          </w:p>
          <w:p w14:paraId="31488C65" w14:textId="77777777" w:rsidR="007A0580" w:rsidRPr="00B026ED" w:rsidRDefault="00C54F9E" w:rsidP="00502090">
            <w:pPr>
              <w:pStyle w:val="forms"/>
              <w:spacing w:after="60"/>
              <w:rPr>
                <w:rFonts w:ascii="Saysettha OT" w:hAnsi="Saysettha OT" w:cs="Saysettha OT"/>
                <w:sz w:val="22"/>
                <w:szCs w:val="22"/>
              </w:rPr>
            </w:pP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instrText xml:space="preserve"> FORMTEXT </w:instrText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t>     </w:t>
            </w:r>
            <w:r w:rsidRPr="00B026ED">
              <w:rPr>
                <w:rFonts w:ascii="Saysettha OT" w:hAnsi="Saysettha OT" w:cs="Saysettha OT"/>
                <w:sz w:val="22"/>
                <w:szCs w:val="22"/>
              </w:rPr>
              <w:fldChar w:fldCharType="end"/>
            </w:r>
          </w:p>
        </w:tc>
      </w:tr>
    </w:tbl>
    <w:p w14:paraId="408309D1" w14:textId="77777777" w:rsidR="00911966" w:rsidRPr="00B026ED" w:rsidRDefault="00911966" w:rsidP="00FA2E80">
      <w:pPr>
        <w:pStyle w:val="forms"/>
        <w:spacing w:after="60"/>
        <w:rPr>
          <w:rFonts w:ascii="Saysettha OT" w:hAnsi="Saysettha OT" w:cs="Saysettha OT"/>
          <w:sz w:val="16"/>
          <w:szCs w:val="16"/>
          <w:cs/>
          <w:lang w:bidi="lo-LA"/>
        </w:rPr>
        <w:sectPr w:rsidR="00911966" w:rsidRPr="00B026ED" w:rsidSect="007D76D0">
          <w:pgSz w:w="12240" w:h="15840"/>
          <w:pgMar w:top="720" w:right="1080" w:bottom="720" w:left="1080" w:header="720" w:footer="360" w:gutter="0"/>
          <w:cols w:space="720"/>
          <w:docGrid w:linePitch="360"/>
        </w:sectPr>
      </w:pPr>
    </w:p>
    <w:tbl>
      <w:tblPr>
        <w:tblW w:w="5183" w:type="pct"/>
        <w:tblInd w:w="-36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06"/>
        <w:gridCol w:w="177"/>
        <w:gridCol w:w="980"/>
        <w:gridCol w:w="3257"/>
        <w:gridCol w:w="1025"/>
        <w:gridCol w:w="659"/>
        <w:gridCol w:w="1841"/>
        <w:gridCol w:w="1315"/>
        <w:gridCol w:w="29"/>
      </w:tblGrid>
      <w:tr w:rsidR="00434732" w:rsidRPr="00B026ED" w14:paraId="5B8E1140" w14:textId="77777777" w:rsidTr="00B026ED">
        <w:tc>
          <w:tcPr>
            <w:tcW w:w="10449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144E83B" w14:textId="2814C980" w:rsidR="00434732" w:rsidRPr="00B026ED" w:rsidRDefault="00434732" w:rsidP="00FA2E80">
            <w:pPr>
              <w:pStyle w:val="forms"/>
              <w:spacing w:after="60"/>
              <w:rPr>
                <w:rFonts w:ascii="Saysettha OT" w:hAnsi="Saysettha OT" w:cs="Saysettha OT"/>
                <w:sz w:val="16"/>
                <w:szCs w:val="16"/>
              </w:rPr>
            </w:pPr>
          </w:p>
        </w:tc>
      </w:tr>
      <w:tr w:rsidR="00B901D4" w:rsidRPr="00B026ED" w14:paraId="3A944FD9" w14:textId="77777777" w:rsidTr="00B026ED">
        <w:tc>
          <w:tcPr>
            <w:tcW w:w="10449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14:paraId="74389AB7" w14:textId="77777777" w:rsidR="00B901D4" w:rsidRPr="00B026ED" w:rsidRDefault="00B901D4" w:rsidP="00DE572B">
            <w:pPr>
              <w:pStyle w:val="forms"/>
              <w:rPr>
                <w:rFonts w:ascii="Saysettha OT" w:hAnsi="Saysettha OT" w:cs="Saysettha OT"/>
                <w:b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b/>
                <w:sz w:val="16"/>
                <w:szCs w:val="16"/>
              </w:rPr>
              <w:t>ພາກ C</w:t>
            </w:r>
          </w:p>
        </w:tc>
      </w:tr>
      <w:tr w:rsidR="00434732" w:rsidRPr="00B026ED" w14:paraId="235810CC" w14:textId="77777777" w:rsidTr="00B026ED">
        <w:trPr>
          <w:trHeight w:val="1321"/>
        </w:trPr>
        <w:tc>
          <w:tcPr>
            <w:tcW w:w="10449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6C80AED" w14:textId="37FC3C1D" w:rsidR="00911966" w:rsidRPr="00B026ED" w:rsidRDefault="00110E13" w:rsidP="000E14E1">
            <w:pPr>
              <w:pStyle w:val="forms"/>
              <w:spacing w:before="60" w:after="240"/>
              <w:rPr>
                <w:rFonts w:ascii="Saysettha OT" w:hAnsi="Saysettha OT" w:cs="Saysettha OT"/>
                <w:b/>
                <w:sz w:val="16"/>
                <w:szCs w:val="16"/>
                <w:cs/>
                <w:lang w:bidi="lo-LA"/>
              </w:rPr>
            </w:pPr>
            <w:r w:rsidRPr="00B026ED">
              <w:rPr>
                <w:rFonts w:ascii="Saysettha OT" w:hAnsi="Saysettha OT" w:cs="Saysettha OT"/>
                <w:b/>
                <w:sz w:val="16"/>
                <w:szCs w:val="16"/>
              </w:rPr>
              <w:t xml:space="preserve">ຕື່ມໃສ່ພຽງແຕ່ຖ້າຫາກຄຳຮ້ອງຂໍການໄຕ່ສວນທີ່ເປັນທໍກ່ຽວຂ້ອງກັບໜຶ່ງໃນຂ້າງລຸ່ມນີ້. ເພື່ອຮ້ອງຂໍການໄຕ່ສວນທີ່ເປັນທໍາທີ່ກ່ຽວຂ້ອງກັບໜຶ່ງໃນຂ້າງລຸ່ມນີ້, ທຳອິດທ່ານຕ້ອງໄປຜ່ານຂັ້ນຕອນການອຸທອນຂອງ </w:t>
            </w:r>
            <w:r w:rsidR="00AA4EE8" w:rsidRPr="00B026ED">
              <w:rPr>
                <w:rFonts w:ascii="Saysettha OT" w:hAnsi="Saysettha OT" w:cs="Saysettha OT"/>
                <w:b/>
                <w:sz w:val="16"/>
                <w:szCs w:val="16"/>
              </w:rPr>
              <w:t>MCO</w:t>
            </w:r>
            <w:r w:rsidRPr="00B026ED">
              <w:rPr>
                <w:rFonts w:ascii="Saysettha OT" w:hAnsi="Saysettha OT" w:cs="Saysettha OT"/>
                <w:b/>
                <w:sz w:val="16"/>
                <w:szCs w:val="16"/>
              </w:rPr>
              <w:t xml:space="preserve"> ຂອງທ່ານ.</w:t>
            </w:r>
          </w:p>
        </w:tc>
      </w:tr>
      <w:tr w:rsidR="00970FD7" w:rsidRPr="00B026ED" w14:paraId="56CF596C" w14:textId="77777777" w:rsidTr="00B026ED">
        <w:tc>
          <w:tcPr>
            <w:tcW w:w="5580" w:type="dxa"/>
            <w:gridSpan w:val="5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04892EC4" w14:textId="017B95FA" w:rsidR="00970FD7" w:rsidRPr="00B026ED" w:rsidRDefault="00911966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  <w:cs/>
                <w:lang w:bidi="lo-LA"/>
              </w:rPr>
              <w:instrText xml:space="preserve"> </w:instrText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>FORMCHECKBOX</w:instrText>
            </w:r>
            <w:r w:rsidRPr="00B026ED">
              <w:rPr>
                <w:rFonts w:ascii="Saysettha OT" w:hAnsi="Saysettha OT" w:cs="Saysettha OT"/>
                <w:sz w:val="16"/>
                <w:szCs w:val="16"/>
                <w:cs/>
                <w:lang w:bidi="lo-LA"/>
              </w:rPr>
              <w:instrText xml:space="preserve">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="00970FD7" w:rsidRPr="00B026ED">
              <w:rPr>
                <w:rFonts w:ascii="Saysettha OT" w:hAnsi="Saysettha OT" w:cs="Saysettha OT"/>
                <w:sz w:val="16"/>
                <w:szCs w:val="16"/>
              </w:rPr>
              <w:tab/>
              <w:t xml:space="preserve"> </w:t>
            </w:r>
            <w:r w:rsidR="0016014A" w:rsidRPr="00B026ED">
              <w:rPr>
                <w:rFonts w:ascii="Saysettha OT" w:hAnsi="Saysettha OT" w:cs="Saysettha OT"/>
                <w:sz w:val="16"/>
                <w:szCs w:val="16"/>
                <w:rtl/>
              </w:rPr>
              <w:t>ກ</w:t>
            </w:r>
            <w:r w:rsidR="00970FD7" w:rsidRPr="00B026ED">
              <w:rPr>
                <w:rFonts w:ascii="Saysettha OT" w:hAnsi="Saysettha OT" w:cs="Saysettha OT"/>
                <w:sz w:val="16"/>
                <w:szCs w:val="16"/>
              </w:rPr>
              <w:t>ານກວດຄັດກອງການມີສິດໄດ້ຮັບໄດ້ປະຕິບັດໂດຍ MCO</w:t>
            </w:r>
          </w:p>
          <w:p w14:paraId="1DD3C1B7" w14:textId="77777777" w:rsidR="00970FD7" w:rsidRPr="00B026ED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="007225C6" w:rsidRPr="00B026ED">
              <w:rPr>
                <w:rFonts w:ascii="Saysettha OT" w:hAnsi="Saysettha OT" w:cs="Saysettha OT"/>
                <w:sz w:val="16"/>
                <w:szCs w:val="16"/>
              </w:rPr>
              <w:tab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ການຫຼຸດຜ່ອນ, ການລະງັບ ຫຼື ການຍົກເລີກຂອງການບໍລິການ/ການຊ່ວຍເຫຼືອ </w:t>
            </w:r>
          </w:p>
          <w:p w14:paraId="5FBB38E9" w14:textId="77777777" w:rsidR="00970FD7" w:rsidRPr="00B026ED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="007225C6" w:rsidRPr="00B026ED">
              <w:rPr>
                <w:rFonts w:ascii="Saysettha OT" w:hAnsi="Saysettha OT" w:cs="Saysettha OT"/>
                <w:sz w:val="16"/>
                <w:szCs w:val="16"/>
              </w:rPr>
              <w:tab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ການປະຕິເສດ ຫຼື ການອະນຸຍາດຈຳກັດຕໍ່ການບໍລິການທີ່ຮ້ອງຂໍ</w:t>
            </w:r>
          </w:p>
          <w:p w14:paraId="2C831BA9" w14:textId="77777777" w:rsidR="00970FD7" w:rsidRPr="00B026ED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="007225C6" w:rsidRPr="00B026ED">
              <w:rPr>
                <w:rFonts w:ascii="Saysettha OT" w:hAnsi="Saysettha OT" w:cs="Saysettha OT"/>
                <w:sz w:val="16"/>
                <w:szCs w:val="16"/>
              </w:rPr>
              <w:tab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ການປະຕິເສດການຈ່າຍເງິນສຳລັບການບໍລິການ</w:t>
            </w:r>
          </w:p>
          <w:p w14:paraId="3CC8F424" w14:textId="77777777" w:rsidR="007225C6" w:rsidRPr="00B026ED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="007225C6" w:rsidRPr="00B026ED">
              <w:rPr>
                <w:rFonts w:ascii="Saysettha OT" w:hAnsi="Saysettha OT" w:cs="Saysettha OT"/>
                <w:sz w:val="16"/>
                <w:szCs w:val="16"/>
              </w:rPr>
              <w:tab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ແຜນການດູແລຮັກສາ</w:t>
            </w:r>
          </w:p>
        </w:tc>
        <w:tc>
          <w:tcPr>
            <w:tcW w:w="4869" w:type="dxa"/>
            <w:gridSpan w:val="5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044AE971" w14:textId="209335EE" w:rsidR="00027729" w:rsidRPr="00B026ED" w:rsidRDefault="00E52CF4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  <w:cs/>
                <w:lang w:bidi="lo-LA"/>
              </w:rPr>
              <w:instrText xml:space="preserve"> </w:instrText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>FORMCHECKBOX</w:instrText>
            </w:r>
            <w:r w:rsidRPr="00B026ED">
              <w:rPr>
                <w:rFonts w:ascii="Saysettha OT" w:hAnsi="Saysettha OT" w:cs="Saysettha OT"/>
                <w:sz w:val="16"/>
                <w:szCs w:val="16"/>
                <w:cs/>
                <w:lang w:bidi="lo-LA"/>
              </w:rPr>
              <w:instrText xml:space="preserve">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="00027729" w:rsidRPr="00B026ED">
              <w:rPr>
                <w:rFonts w:ascii="Saysettha OT" w:hAnsi="Saysettha OT" w:cs="Saysettha OT"/>
                <w:sz w:val="16"/>
                <w:szCs w:val="16"/>
              </w:rPr>
              <w:t>ຄວາມບໍ່ສຳເລັດໃນການໃຫ້ບໍລິການ/ຄວາມຊ່ວຍເຫຼືອຢ່າງທັນການ</w:t>
            </w:r>
          </w:p>
          <w:p w14:paraId="48EA37CB" w14:textId="6031C94F" w:rsidR="00970FD7" w:rsidRPr="00B026ED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="007225C6" w:rsidRPr="00B026ED">
              <w:rPr>
                <w:rFonts w:ascii="Saysettha OT" w:hAnsi="Saysettha OT" w:cs="Saysettha OT"/>
                <w:sz w:val="16"/>
                <w:szCs w:val="16"/>
              </w:rPr>
              <w:tab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ການຕັດສິດໂດຍບໍ່ສະໝັກໃຈຈາກ MCO</w:t>
            </w:r>
          </w:p>
          <w:p w14:paraId="5C6B32DF" w14:textId="6A7FD581" w:rsidR="00970FD7" w:rsidRPr="00B026ED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ການປະຕິເສດການຮ້ອງຂໍເພື່ອໂຕ້ແຍ້ງຄວາມຮັບຜິດຊອບທາງການເງິນ.</w:t>
            </w:r>
          </w:p>
          <w:p w14:paraId="178B83D5" w14:textId="452E9B9E" w:rsidR="00970FD7" w:rsidRPr="00B026ED" w:rsidRDefault="00970FD7" w:rsidP="00905EEF">
            <w:pPr>
              <w:pStyle w:val="forms"/>
              <w:tabs>
                <w:tab w:val="left" w:pos="3240"/>
              </w:tabs>
              <w:spacing w:after="240"/>
              <w:ind w:left="346" w:hanging="346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ການປະຕິເສດການຮ້ອງຂໍເພື່ອໄດ້ຮັບການບໍລິການນອກເຄືອຂ່າຍຂອງ MCO </w:t>
            </w:r>
          </w:p>
          <w:p w14:paraId="5E4D4EA8" w14:textId="3A84B955" w:rsidR="007225C6" w:rsidRPr="00B026ED" w:rsidRDefault="00970FD7" w:rsidP="005F6C8E">
            <w:pPr>
              <w:pStyle w:val="forms"/>
              <w:tabs>
                <w:tab w:val="left" w:pos="3240"/>
              </w:tabs>
              <w:spacing w:after="120"/>
              <w:ind w:left="346" w:hanging="346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="007225C6" w:rsidRPr="00B026ED">
              <w:rPr>
                <w:rFonts w:ascii="Saysettha OT" w:hAnsi="Saysettha OT" w:cs="Saysettha OT"/>
                <w:sz w:val="16"/>
                <w:szCs w:val="16"/>
              </w:rPr>
              <w:tab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ຄວາມບໍ່ສຳເລັດຂອງ MCO ໃນການຕັດສິນຂັ້ນອຸທອນພາຍໃນໄລ</w:t>
            </w:r>
            <w:r w:rsidR="0016014A" w:rsidRPr="00B026ED">
              <w:rPr>
                <w:rFonts w:ascii="Saysettha OT" w:hAnsi="Saysettha OT" w:cs="Arial" w:hint="cs"/>
                <w:sz w:val="16"/>
                <w:szCs w:val="16"/>
                <w:rtl/>
              </w:rPr>
              <w:t xml:space="preserve"> </w:t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ຍະເວລາທີ່ກຳນົດ</w:t>
            </w:r>
          </w:p>
        </w:tc>
      </w:tr>
      <w:tr w:rsidR="005F6C8E" w:rsidRPr="00B026ED" w14:paraId="6AEF13FE" w14:textId="77777777" w:rsidTr="00B026ED">
        <w:trPr>
          <w:trHeight w:val="432"/>
        </w:trPr>
        <w:tc>
          <w:tcPr>
            <w:tcW w:w="10449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A66EA1" w14:textId="22ADE689" w:rsidR="005F6C8E" w:rsidRPr="00B026ED" w:rsidRDefault="005F6C8E" w:rsidP="00B026ED">
            <w:pPr>
              <w:pStyle w:val="forms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ເປັນຫຍັງທ່ານຈຶ່ງຮ້ອງຂໍການໄຕ່ສວນ? (ຕິດຂັດເອກະສານເພີ່ມເຕີມຖ້າຈຳເປັນ.) </w:t>
            </w:r>
            <w:r w:rsid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026ED">
              <w:rPr>
                <w:rFonts w:ascii="Saysettha OT" w:hAnsi="Saysettha OT" w:cs="Saysettha OT"/>
                <w:sz w:val="16"/>
                <w:szCs w:val="16"/>
              </w:rPr>
              <w:instrText xml:space="preserve"> FORMTEXT </w:instrText>
            </w:r>
            <w:r w:rsidR="00B026ED">
              <w:rPr>
                <w:rFonts w:ascii="Saysettha OT" w:hAnsi="Saysettha OT" w:cs="Saysettha OT"/>
                <w:sz w:val="16"/>
                <w:szCs w:val="16"/>
              </w:rPr>
            </w:r>
            <w:r w:rsid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="00B026ED">
              <w:rPr>
                <w:rFonts w:ascii="Saysettha OT" w:hAnsi="Saysettha OT" w:cs="Saysettha OT"/>
                <w:noProof/>
                <w:sz w:val="16"/>
                <w:szCs w:val="16"/>
              </w:rPr>
              <w:t> </w:t>
            </w:r>
            <w:r w:rsidR="00B026ED">
              <w:rPr>
                <w:rFonts w:ascii="Saysettha OT" w:hAnsi="Saysettha OT" w:cs="Saysettha OT"/>
                <w:noProof/>
                <w:sz w:val="16"/>
                <w:szCs w:val="16"/>
              </w:rPr>
              <w:t> </w:t>
            </w:r>
            <w:r w:rsidR="00B026ED">
              <w:rPr>
                <w:rFonts w:ascii="Saysettha OT" w:hAnsi="Saysettha OT" w:cs="Saysettha OT"/>
                <w:noProof/>
                <w:sz w:val="16"/>
                <w:szCs w:val="16"/>
              </w:rPr>
              <w:t> </w:t>
            </w:r>
            <w:r w:rsidR="00B026ED">
              <w:rPr>
                <w:rFonts w:ascii="Saysettha OT" w:hAnsi="Saysettha OT" w:cs="Saysettha OT"/>
                <w:noProof/>
                <w:sz w:val="16"/>
                <w:szCs w:val="16"/>
              </w:rPr>
              <w:t> </w:t>
            </w:r>
            <w:r w:rsidR="00B026ED">
              <w:rPr>
                <w:rFonts w:ascii="Saysettha OT" w:hAnsi="Saysettha OT" w:cs="Saysettha OT"/>
                <w:noProof/>
                <w:sz w:val="16"/>
                <w:szCs w:val="16"/>
              </w:rPr>
              <w:t> </w:t>
            </w:r>
            <w:r w:rsid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</w:p>
        </w:tc>
      </w:tr>
      <w:tr w:rsidR="00434732" w:rsidRPr="00B026ED" w14:paraId="187E1BB4" w14:textId="77777777" w:rsidTr="00B026ED">
        <w:trPr>
          <w:trHeight w:val="288"/>
        </w:trPr>
        <w:tc>
          <w:tcPr>
            <w:tcW w:w="134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0DEDAB3" w14:textId="77777777" w:rsidR="00434732" w:rsidRPr="00B026ED" w:rsidRDefault="00434732" w:rsidP="00420AC5">
            <w:pPr>
              <w:pStyle w:val="forms"/>
              <w:spacing w:before="100" w:beforeAutospacing="1"/>
              <w:jc w:val="center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 ແມ່ນ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7906BB" w14:textId="77777777" w:rsidR="00434732" w:rsidRPr="00B026ED" w:rsidRDefault="00434732" w:rsidP="00420AC5">
            <w:pPr>
              <w:pStyle w:val="forms"/>
              <w:spacing w:before="100" w:beforeAutospacing="1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 ບໍ່</w:t>
            </w: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E03F798" w14:textId="77777777" w:rsidR="00434732" w:rsidRPr="00B026ED" w:rsidRDefault="00434732" w:rsidP="00420AC5">
            <w:pPr>
              <w:pStyle w:val="forms"/>
              <w:numPr>
                <w:ilvl w:val="0"/>
                <w:numId w:val="1"/>
              </w:numPr>
              <w:ind w:left="360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>ທ່ານໄດ້ຍື່ນອຸທອນກັບຄະນະກຳມະການຮ້ອງທຸກ ແລະ ອຸທອນ (Grievance and Appeal Committee) ຂອງ MCO ຂອງທ່ານບໍ່ໍ່?</w:t>
            </w:r>
          </w:p>
          <w:p w14:paraId="693E5CE1" w14:textId="10C6BF0F" w:rsidR="00502090" w:rsidRPr="00B026ED" w:rsidRDefault="00766425" w:rsidP="005F6C8E">
            <w:pPr>
              <w:pStyle w:val="forms"/>
              <w:tabs>
                <w:tab w:val="left" w:pos="342"/>
              </w:tabs>
              <w:spacing w:after="120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ab/>
              <w:t xml:space="preserve">ວັນທີທ່ານຍື່ນອຸທອນ: </w:t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FORMTEXT </w:instrText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     </w:t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</w:p>
        </w:tc>
      </w:tr>
      <w:tr w:rsidR="00AA4EE8" w:rsidRPr="00B026ED" w14:paraId="154912DD" w14:textId="77777777" w:rsidTr="00B026ED">
        <w:trPr>
          <w:trHeight w:val="288"/>
        </w:trPr>
        <w:tc>
          <w:tcPr>
            <w:tcW w:w="134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8F97473" w14:textId="77777777" w:rsidR="00AA4EE8" w:rsidRPr="00B026ED" w:rsidRDefault="00AA4EE8" w:rsidP="00FA2E80">
            <w:pPr>
              <w:pStyle w:val="forms"/>
              <w:jc w:val="center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 ແມ່ນ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5321F" w14:textId="77777777" w:rsidR="00AA4EE8" w:rsidRPr="00B026ED" w:rsidRDefault="00AA4EE8" w:rsidP="00FA2E80">
            <w:pPr>
              <w:pStyle w:val="forms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 ບໍ່</w:t>
            </w:r>
          </w:p>
        </w:tc>
        <w:tc>
          <w:tcPr>
            <w:tcW w:w="812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D90C100" w14:textId="77777777" w:rsidR="00AA4EE8" w:rsidRPr="00B026ED" w:rsidRDefault="00AA4EE8" w:rsidP="00C54F9E">
            <w:pPr>
              <w:pStyle w:val="forms"/>
              <w:numPr>
                <w:ilvl w:val="0"/>
                <w:numId w:val="1"/>
              </w:numPr>
              <w:spacing w:after="120"/>
              <w:ind w:left="360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ທ່ານໄດ້ຮ້ອງຂໍບໍລິການທີ່ຄືກັນເພື່ອສືບຕໍ່ລະຫວ່າງການອຸທອນຂອງທ່ານກັບ MCO ບໍ? </w:t>
            </w:r>
          </w:p>
        </w:tc>
      </w:tr>
      <w:tr w:rsidR="00AA4EE8" w:rsidRPr="00B026ED" w14:paraId="49B61D0E" w14:textId="77777777" w:rsidTr="00B026ED">
        <w:trPr>
          <w:trHeight w:val="288"/>
        </w:trPr>
        <w:tc>
          <w:tcPr>
            <w:tcW w:w="134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F657769" w14:textId="77777777" w:rsidR="00AA4EE8" w:rsidRPr="00B026ED" w:rsidRDefault="00AA4EE8" w:rsidP="00FA2E80">
            <w:pPr>
              <w:pStyle w:val="forms"/>
              <w:jc w:val="center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 ແມ່ນ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2C9CA" w14:textId="77777777" w:rsidR="00AA4EE8" w:rsidRPr="00B026ED" w:rsidRDefault="00AA4EE8" w:rsidP="00FA2E80">
            <w:pPr>
              <w:pStyle w:val="forms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 ບໍ່</w:t>
            </w:r>
          </w:p>
        </w:tc>
        <w:tc>
          <w:tcPr>
            <w:tcW w:w="812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A2431A3" w14:textId="77777777" w:rsidR="00AA730B" w:rsidRPr="00B026ED" w:rsidRDefault="00AA730B" w:rsidP="007225C6">
            <w:pPr>
              <w:pStyle w:val="forms"/>
              <w:numPr>
                <w:ilvl w:val="0"/>
                <w:numId w:val="1"/>
              </w:numPr>
              <w:ind w:left="360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ທ່ານໄດ້ຮັບຄຳຕັດສິນທີ່ເປັນລາຍລັກອັກສອນຈາກຄະນະກຳມະການຮ້ອງທຸກ ແລະ ອຸທອນ (Grievance and Appeal Committee) ຂອງ MCO ບໍ? ຕິດຂັດສຳເນົາຄຳຕັດສິນໃສ່ແບບຟອມນີ້ </w:t>
            </w:r>
            <w:r w:rsidRPr="00B026ED">
              <w:rPr>
                <w:rFonts w:ascii="Saysettha OT" w:hAnsi="Saysettha OT" w:cs="Saysettha OT"/>
                <w:b/>
                <w:sz w:val="16"/>
                <w:szCs w:val="16"/>
              </w:rPr>
              <w:t>ຫຼື</w:t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 ອະທິບາຍຄຳຕັດສິນໂດຍຫຍໍ້ຢູ່ລຸ່ມນີ້:</w:t>
            </w:r>
          </w:p>
          <w:p w14:paraId="7990F93A" w14:textId="77777777" w:rsidR="00AA4EE8" w:rsidRPr="00B026ED" w:rsidRDefault="00AA730B" w:rsidP="005F6C8E">
            <w:pPr>
              <w:pStyle w:val="forms"/>
              <w:spacing w:after="120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ab/>
              <w:t xml:space="preserve">ບົດສະຫຼຸບຄຳຕັດສິນ: </w:t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FORMTEXT </w:instrText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     </w:t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</w:p>
        </w:tc>
      </w:tr>
      <w:tr w:rsidR="00497DAE" w:rsidRPr="00B026ED" w14:paraId="5F8AA651" w14:textId="77777777" w:rsidTr="00B026ED">
        <w:trPr>
          <w:trHeight w:val="288"/>
        </w:trPr>
        <w:tc>
          <w:tcPr>
            <w:tcW w:w="13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A858D02" w14:textId="77777777" w:rsidR="00497DAE" w:rsidRPr="00B026ED" w:rsidRDefault="00497DAE" w:rsidP="00FA2E80">
            <w:pPr>
              <w:pStyle w:val="forms"/>
              <w:jc w:val="center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 ແມ່ນ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7F6749" w14:textId="77777777" w:rsidR="00497DAE" w:rsidRPr="00B026ED" w:rsidRDefault="00497DAE" w:rsidP="00FA2E80">
            <w:pPr>
              <w:pStyle w:val="forms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FORMCHECKBOX </w:instrText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B026ED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 ບໍ່</w:t>
            </w:r>
          </w:p>
        </w:tc>
        <w:tc>
          <w:tcPr>
            <w:tcW w:w="812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AA2207" w14:textId="77777777" w:rsidR="00497DAE" w:rsidRPr="00B026ED" w:rsidRDefault="00497DAE" w:rsidP="00AA4EE8">
            <w:pPr>
              <w:pStyle w:val="forms"/>
              <w:numPr>
                <w:ilvl w:val="0"/>
                <w:numId w:val="1"/>
              </w:numPr>
              <w:spacing w:after="120"/>
              <w:ind w:left="360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ຖ້າຫາກທ່ານຕອບ “ບໍ່” ໃນຄຳຖາມທີ 3, ເມື່ອໃດຄຳຕັດສິນຂອງຄະນະກຳມະການຮ້ອງທຸກ ແລະ ອຸທອນຂອງ MCO ຮອດກຳນົດ: </w:t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  <w:instrText xml:space="preserve"> FORMTEXT </w:instrText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  <w:fldChar w:fldCharType="separate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     </w:t>
            </w:r>
            <w:r w:rsidR="00C54F9E" w:rsidRPr="00B026ED">
              <w:rPr>
                <w:rFonts w:ascii="Saysettha OT" w:hAnsi="Saysettha OT" w:cs="Saysettha OT"/>
                <w:sz w:val="16"/>
                <w:szCs w:val="16"/>
              </w:rPr>
              <w:fldChar w:fldCharType="end"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. </w:t>
            </w:r>
            <w:r w:rsidR="000471AA" w:rsidRPr="00B026ED">
              <w:rPr>
                <w:rFonts w:ascii="Saysettha OT" w:hAnsi="Saysettha OT" w:cs="Saysettha OT"/>
                <w:sz w:val="16"/>
                <w:szCs w:val="16"/>
              </w:rPr>
              <w:br/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(ຖ້າເປັນໄປໄດ້ຕິດຂັດສຳເນົາໜັງສືຂອງ MCO ທີ່ບອກທ່ານເວລາທີ່ທ່ານຈະໄດ້ຮັບຄຳຕັດສິນ.)</w:t>
            </w:r>
          </w:p>
          <w:p w14:paraId="63E83D75" w14:textId="0AA7931E" w:rsidR="00497DAE" w:rsidRPr="00B026ED" w:rsidRDefault="00497DAE" w:rsidP="00AA730B">
            <w:pPr>
              <w:pStyle w:val="forms"/>
              <w:tabs>
                <w:tab w:val="left" w:pos="342"/>
              </w:tabs>
              <w:spacing w:after="120"/>
              <w:ind w:left="342" w:hanging="342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ab/>
              <w:t>ໝາຍເຫດ: ຄະນະກຳມະການຮ້ອງທຸກ ແລະ ອຸທອນຂອງ MCO ມີເວລາສູງສຸດເຖິງ 30 ວັນໃນການຕັດສິນການອຸທອນ</w:t>
            </w:r>
            <w:r w:rsidR="0016014A" w:rsidRPr="00B026ED">
              <w:rPr>
                <w:rFonts w:ascii="Saysettha OT" w:hAnsi="Saysettha OT" w:cs="Arial" w:hint="cs"/>
                <w:sz w:val="16"/>
                <w:szCs w:val="16"/>
                <w:rtl/>
              </w:rPr>
              <w:t xml:space="preserve"> </w:t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ຂອງທ່ານ. ທ່ານຕ້ອງລໍຖ້າເພື່ອເບິ່ງວ່າ MCO ສົ່ງຄຳຕັດສິນການອຸທອນຂອງທ່ານຕາມວັນທີໃນໜັງສືກ່ອນທີ່ທ່ານຈະຮ້ອງຂໍ</w:t>
            </w:r>
            <w:r w:rsidR="0016014A" w:rsidRPr="00B026ED">
              <w:rPr>
                <w:rFonts w:ascii="Saysettha OT" w:hAnsi="Saysettha OT" w:cs="Arial" w:hint="cs"/>
                <w:sz w:val="16"/>
                <w:szCs w:val="16"/>
                <w:rtl/>
              </w:rPr>
              <w:t xml:space="preserve"> </w:t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>ການໄຕ່ສວນຍຸຕິທຳບໍ່.</w:t>
            </w:r>
          </w:p>
        </w:tc>
      </w:tr>
      <w:tr w:rsidR="00482956" w:rsidRPr="00B026ED" w14:paraId="0D977D51" w14:textId="77777777" w:rsidTr="00B026ED">
        <w:trPr>
          <w:trHeight w:val="576"/>
        </w:trPr>
        <w:tc>
          <w:tcPr>
            <w:tcW w:w="10449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428D59B" w14:textId="77777777" w:rsidR="00482956" w:rsidRPr="00B026ED" w:rsidRDefault="00482956" w:rsidP="00A60F23">
            <w:pPr>
              <w:rPr>
                <w:rFonts w:ascii="Saysettha OT" w:hAnsi="Saysettha OT" w:cs="Saysettha OT"/>
                <w:sz w:val="16"/>
                <w:szCs w:val="16"/>
                <w:cs/>
                <w:lang w:bidi="lo-LA"/>
              </w:rPr>
            </w:pPr>
          </w:p>
        </w:tc>
      </w:tr>
      <w:tr w:rsidR="00B901D4" w:rsidRPr="00B026ED" w14:paraId="6C91ABCA" w14:textId="77777777" w:rsidTr="00B026E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AF5662" w14:textId="77777777" w:rsidR="00B901D4" w:rsidRPr="00B026ED" w:rsidRDefault="00B901D4" w:rsidP="00FA2E80">
            <w:pPr>
              <w:rPr>
                <w:rFonts w:ascii="Saysettha OT" w:hAnsi="Saysettha OT" w:cs="Saysettha OT"/>
                <w:b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b/>
                <w:sz w:val="16"/>
                <w:szCs w:val="16"/>
              </w:rPr>
              <w:t>ພາກ D – ຕ້ອງມີ</w:t>
            </w:r>
          </w:p>
        </w:tc>
      </w:tr>
      <w:tr w:rsidR="00482956" w:rsidRPr="00B026ED" w14:paraId="7F8830A7" w14:textId="77777777" w:rsidTr="00B026E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19"/>
        </w:trPr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85B72" w14:textId="77777777" w:rsidR="00DE572B" w:rsidRPr="00B026ED" w:rsidRDefault="00DE572B" w:rsidP="00FA2E80">
            <w:pPr>
              <w:rPr>
                <w:rFonts w:ascii="Saysettha OT" w:hAnsi="Saysettha OT" w:cs="Saysettha OT"/>
                <w:sz w:val="16"/>
                <w:szCs w:val="16"/>
              </w:rPr>
            </w:pPr>
          </w:p>
        </w:tc>
        <w:tc>
          <w:tcPr>
            <w:tcW w:w="54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8F004" w14:textId="77777777" w:rsidR="00482956" w:rsidRPr="00B026ED" w:rsidRDefault="00482956" w:rsidP="00FA2E80">
            <w:pPr>
              <w:rPr>
                <w:rFonts w:ascii="Saysettha OT" w:hAnsi="Saysettha OT" w:cs="Saysettha OT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CADDB" w14:textId="77777777" w:rsidR="00482956" w:rsidRPr="00B026ED" w:rsidRDefault="00482956" w:rsidP="00FA2E80">
            <w:pPr>
              <w:rPr>
                <w:rFonts w:ascii="Saysettha OT" w:hAnsi="Saysettha OT" w:cs="Saysettha OT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693B0" w14:textId="77777777" w:rsidR="00482956" w:rsidRPr="00B026ED" w:rsidRDefault="00482956" w:rsidP="00FA2E80">
            <w:pPr>
              <w:rPr>
                <w:rFonts w:ascii="Saysettha OT" w:hAnsi="Saysettha OT" w:cs="Saysettha OT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C7458" w14:textId="77777777" w:rsidR="00482956" w:rsidRPr="00B026ED" w:rsidRDefault="00482956" w:rsidP="00FA2E80">
            <w:pPr>
              <w:rPr>
                <w:rFonts w:ascii="Saysettha OT" w:hAnsi="Saysettha OT" w:cs="Saysettha OT"/>
                <w:sz w:val="16"/>
                <w:szCs w:val="16"/>
              </w:rPr>
            </w:pPr>
          </w:p>
        </w:tc>
      </w:tr>
      <w:tr w:rsidR="00482956" w:rsidRPr="00B026ED" w14:paraId="4AF73754" w14:textId="77777777" w:rsidTr="00B026E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F6AF5" w14:textId="77777777" w:rsidR="00482956" w:rsidRPr="00B026ED" w:rsidRDefault="00482956" w:rsidP="00FA2E80">
            <w:pPr>
              <w:jc w:val="center"/>
              <w:rPr>
                <w:rFonts w:ascii="Saysettha OT" w:hAnsi="Saysettha OT" w:cs="Saysettha OT"/>
                <w:sz w:val="16"/>
                <w:szCs w:val="16"/>
              </w:rPr>
            </w:pP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770F40" w14:textId="77777777" w:rsidR="00482956" w:rsidRPr="00B026ED" w:rsidRDefault="00482956" w:rsidP="00FA2E80">
            <w:pPr>
              <w:jc w:val="center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b/>
                <w:sz w:val="16"/>
                <w:szCs w:val="16"/>
              </w:rPr>
              <w:t>ລາຍເຊັນ</w:t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 – ສະມາຊິກ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0C05A" w14:textId="77777777" w:rsidR="00482956" w:rsidRPr="00B026ED" w:rsidRDefault="00482956" w:rsidP="00FA2E80">
            <w:pPr>
              <w:jc w:val="center"/>
              <w:rPr>
                <w:rFonts w:ascii="Saysettha OT" w:hAnsi="Saysettha OT" w:cs="Saysettha OT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FF5B8" w14:textId="77777777" w:rsidR="00482956" w:rsidRPr="00B026ED" w:rsidRDefault="00482956" w:rsidP="00FA2E80">
            <w:pPr>
              <w:jc w:val="center"/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>ວັນທີລົງລາຍເຊັນ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25016" w14:textId="77777777" w:rsidR="00482956" w:rsidRPr="00B026ED" w:rsidRDefault="00482956" w:rsidP="00FA2E80">
            <w:pPr>
              <w:jc w:val="center"/>
              <w:rPr>
                <w:rFonts w:ascii="Saysettha OT" w:hAnsi="Saysettha OT" w:cs="Saysettha OT"/>
                <w:sz w:val="16"/>
                <w:szCs w:val="16"/>
              </w:rPr>
            </w:pPr>
          </w:p>
        </w:tc>
      </w:tr>
      <w:tr w:rsidR="00482956" w:rsidRPr="00B026ED" w14:paraId="0175AF99" w14:textId="77777777" w:rsidTr="00B026E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4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27B78" w14:textId="77777777" w:rsidR="00482956" w:rsidRPr="00B026ED" w:rsidRDefault="00482956" w:rsidP="00FA2E80">
            <w:pPr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ສົ່ງໄປສະນີ ຫຼື ແຟັກແບບຟອມນີ້ </w:t>
            </w:r>
            <w:r w:rsidRPr="00B026ED">
              <w:rPr>
                <w:rFonts w:ascii="Saysettha OT" w:hAnsi="Saysettha OT" w:cs="Saysettha OT"/>
                <w:b/>
                <w:sz w:val="16"/>
                <w:szCs w:val="16"/>
              </w:rPr>
              <w:t>ແລະ</w:t>
            </w: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 ໜັງສືຄຳຕັດສິນອຸທອນສະບັບສຳເນົາຂອງ MCO  (ຫຼື ຖ້າຫາກ MCO ບໍ່ໄດ້ມີໜັງສືຄຳຕັດສິນການອຸທອນ, ໜັງສືຂອງ MCO ທີ່ແຈ້ງບອກວັນທີທີ່ຈະມີການແຈ້ງຄຳຕັດສິນໃຫ້ທ່ານ) ໄປທີ່:</w:t>
            </w:r>
          </w:p>
          <w:p w14:paraId="251757ED" w14:textId="77777777" w:rsidR="00482956" w:rsidRPr="00B026ED" w:rsidRDefault="00482956" w:rsidP="005F6C8E">
            <w:pPr>
              <w:rPr>
                <w:rFonts w:ascii="Saysettha OT" w:hAnsi="Saysettha OT" w:cs="Saysettha OT"/>
                <w:sz w:val="16"/>
                <w:szCs w:val="16"/>
              </w:rPr>
            </w:pPr>
          </w:p>
          <w:p w14:paraId="0B94F4D2" w14:textId="77777777" w:rsidR="00482956" w:rsidRPr="00B026ED" w:rsidRDefault="00482956" w:rsidP="00FA2E80">
            <w:pPr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>Family Care Request for Fair Hearing</w:t>
            </w:r>
          </w:p>
          <w:p w14:paraId="6C80C7F8" w14:textId="77777777" w:rsidR="00482956" w:rsidRPr="00B026ED" w:rsidRDefault="00482956" w:rsidP="00FA2E80">
            <w:pPr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>c/o Division of Hearings and Appeals</w:t>
            </w:r>
          </w:p>
          <w:p w14:paraId="23847154" w14:textId="77777777" w:rsidR="00482956" w:rsidRPr="00B026ED" w:rsidRDefault="00482956" w:rsidP="00FA2E80">
            <w:pPr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>PO Box 7875</w:t>
            </w:r>
          </w:p>
          <w:p w14:paraId="2AFC5D49" w14:textId="77777777" w:rsidR="00482956" w:rsidRPr="00B026ED" w:rsidRDefault="00482956" w:rsidP="00FA2E80">
            <w:pPr>
              <w:rPr>
                <w:rFonts w:ascii="Saysettha OT" w:hAnsi="Saysettha OT" w:cs="Saysettha OT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>Madison WI  53707-7875</w:t>
            </w:r>
          </w:p>
          <w:p w14:paraId="2E939515" w14:textId="77777777" w:rsidR="00482956" w:rsidRPr="00B026ED" w:rsidRDefault="00482956" w:rsidP="00FA2E80">
            <w:pPr>
              <w:rPr>
                <w:rFonts w:ascii="Saysettha OT" w:hAnsi="Saysettha OT" w:cs="Saysettha OT"/>
                <w:color w:val="000000"/>
                <w:sz w:val="16"/>
                <w:szCs w:val="16"/>
              </w:rPr>
            </w:pPr>
            <w:r w:rsidRPr="00B026ED">
              <w:rPr>
                <w:rFonts w:ascii="Saysettha OT" w:hAnsi="Saysettha OT" w:cs="Saysettha OT"/>
                <w:sz w:val="16"/>
                <w:szCs w:val="16"/>
              </w:rPr>
              <w:t xml:space="preserve">ແຟັກ: </w:t>
            </w:r>
            <w:r w:rsidRPr="00B026ED">
              <w:rPr>
                <w:rFonts w:ascii="Saysettha OT" w:hAnsi="Saysettha OT" w:cs="Saysettha OT"/>
                <w:color w:val="000000"/>
                <w:sz w:val="16"/>
                <w:szCs w:val="16"/>
              </w:rPr>
              <w:t>608-264-9885</w:t>
            </w:r>
          </w:p>
          <w:p w14:paraId="6ECB1F1E" w14:textId="77777777" w:rsidR="00482956" w:rsidRPr="00B026ED" w:rsidRDefault="00482956" w:rsidP="005F6C8E">
            <w:pPr>
              <w:rPr>
                <w:rFonts w:ascii="Saysettha OT" w:hAnsi="Saysettha OT" w:cs="Saysettha OT"/>
                <w:sz w:val="16"/>
                <w:szCs w:val="16"/>
              </w:rPr>
            </w:pPr>
          </w:p>
        </w:tc>
      </w:tr>
      <w:tr w:rsidR="00B026ED" w:rsidRPr="00B026ED" w14:paraId="1ACD3E60" w14:textId="77777777" w:rsidTr="00B026E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0" w:type="dxa"/>
          <w:wAfter w:w="29" w:type="dxa"/>
          <w:trHeight w:val="288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5F14C4" w14:textId="77777777" w:rsidR="00B026ED" w:rsidRPr="00B026ED" w:rsidRDefault="00B026ED" w:rsidP="009432FF">
            <w:pPr>
              <w:rPr>
                <w:rFonts w:ascii="Saysettha OT" w:hAnsi="Saysettha OT" w:cs="Saysettha OT"/>
                <w:sz w:val="34"/>
                <w:szCs w:val="34"/>
                <w:lang w:bidi="lo-LA"/>
              </w:rPr>
            </w:pPr>
            <w:r w:rsidRPr="00B026ED"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  <w:lastRenderedPageBreak/>
              <w:t>ອົງການເບິ່ງແຍງດູແລທີ່ມີການຄຸ້ມຄອງຂອງທ່ານ:</w:t>
            </w:r>
          </w:p>
          <w:p w14:paraId="22AC9DF0" w14:textId="77777777" w:rsidR="00B026ED" w:rsidRPr="00B026ED" w:rsidRDefault="00B026ED" w:rsidP="009432FF">
            <w:pPr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</w:pPr>
          </w:p>
          <w:p w14:paraId="5333C7E5" w14:textId="77777777" w:rsidR="00B026ED" w:rsidRPr="00B026ED" w:rsidRDefault="00B026ED" w:rsidP="009432FF">
            <w:pPr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</w:pPr>
            <w:r w:rsidRPr="00B026ED"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  <w:t>ໃຫ້ການຊ່ວຍເຫຼືອ ແລະ ການບໍລິການຟຣີແກ່ຄົນພິການ ເພື່ອສື່ສານກັບພວກເຮົາໄດ້ຢ່າງມີປະສິດທິພາບເຊັ່ນ:</w:t>
            </w:r>
          </w:p>
          <w:p w14:paraId="04886F84" w14:textId="77777777" w:rsidR="00B026ED" w:rsidRPr="00B026ED" w:rsidRDefault="00B026ED" w:rsidP="009432FF">
            <w:pPr>
              <w:numPr>
                <w:ilvl w:val="0"/>
                <w:numId w:val="4"/>
              </w:numPr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</w:pPr>
            <w:r w:rsidRPr="00B026ED"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  <w:t xml:space="preserve">ລ່າມແປພາສາມືທີ່ມີຄຸນວຸດທິ </w:t>
            </w:r>
          </w:p>
          <w:p w14:paraId="012ACDD5" w14:textId="77777777" w:rsidR="00B026ED" w:rsidRPr="00B026ED" w:rsidRDefault="00B026ED" w:rsidP="009432FF">
            <w:pPr>
              <w:numPr>
                <w:ilvl w:val="0"/>
                <w:numId w:val="4"/>
              </w:numPr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</w:pPr>
            <w:r w:rsidRPr="00B026ED"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  <w:t>ຂໍ້ມູນເປັນລາຍລັກອັກສອນຢູ່ໃນຮູບແບບອື່ນ (ສິ່ງພິມຂະໜາດໃຫຍ່</w:t>
            </w:r>
            <w:r w:rsidRPr="00B026ED">
              <w:rPr>
                <w:rFonts w:ascii="Saysettha OT" w:hAnsi="Saysettha OT" w:cs="Saysettha OT"/>
                <w:sz w:val="34"/>
                <w:szCs w:val="34"/>
                <w:lang w:bidi="lo-LA"/>
              </w:rPr>
              <w:t>,</w:t>
            </w:r>
            <w:r w:rsidRPr="00B026ED"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  <w:t xml:space="preserve"> ສຽງ</w:t>
            </w:r>
            <w:r w:rsidRPr="00B026ED">
              <w:rPr>
                <w:rFonts w:ascii="Saysettha OT" w:hAnsi="Saysettha OT" w:cs="Saysettha OT"/>
                <w:sz w:val="34"/>
                <w:szCs w:val="34"/>
                <w:lang w:bidi="lo-LA"/>
              </w:rPr>
              <w:t>,</w:t>
            </w:r>
            <w:r w:rsidRPr="00B026ED"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  <w:t xml:space="preserve"> ຮູບແບບທາງອີເລັກໂທຣນິກທີ່ເຂົ້າເຖິງໄດ້</w:t>
            </w:r>
            <w:r w:rsidRPr="00B026ED">
              <w:rPr>
                <w:rFonts w:ascii="Saysettha OT" w:hAnsi="Saysettha OT" w:cs="Saysettha OT"/>
                <w:sz w:val="34"/>
                <w:szCs w:val="34"/>
                <w:lang w:bidi="lo-LA"/>
              </w:rPr>
              <w:t>,</w:t>
            </w:r>
            <w:r w:rsidRPr="00B026ED"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  <w:t xml:space="preserve"> ຮູບແບບອື່ນໆ) </w:t>
            </w:r>
          </w:p>
          <w:p w14:paraId="622724AA" w14:textId="77777777" w:rsidR="00B026ED" w:rsidRPr="00B026ED" w:rsidRDefault="00B026ED" w:rsidP="009432FF">
            <w:pPr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</w:pPr>
          </w:p>
          <w:p w14:paraId="12B6881F" w14:textId="77777777" w:rsidR="00B026ED" w:rsidRPr="00B026ED" w:rsidRDefault="00B026ED" w:rsidP="009432FF">
            <w:pPr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</w:pPr>
            <w:r w:rsidRPr="00B026ED"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  <w:t xml:space="preserve">ໃຫ້ການບໍລິການພາສາຟຣີແກ່ຄົນທີ່ໃຊ້ພາສາຕົ້ນຕໍບໍ່ແມ່ນພາສາອັງກິດເຊັ່ນ: </w:t>
            </w:r>
          </w:p>
          <w:p w14:paraId="7F90BD96" w14:textId="77777777" w:rsidR="00B026ED" w:rsidRPr="00B026ED" w:rsidRDefault="00B026ED" w:rsidP="009432FF">
            <w:pPr>
              <w:numPr>
                <w:ilvl w:val="0"/>
                <w:numId w:val="5"/>
              </w:numPr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</w:pPr>
            <w:r w:rsidRPr="00B026ED"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  <w:t xml:space="preserve">ລ່າມແປພາສາທີ່ມີຄຸນວຸດທິ </w:t>
            </w:r>
          </w:p>
          <w:p w14:paraId="6EC629C3" w14:textId="77777777" w:rsidR="00B026ED" w:rsidRPr="00B026ED" w:rsidRDefault="00B026ED" w:rsidP="009432FF">
            <w:pPr>
              <w:numPr>
                <w:ilvl w:val="0"/>
                <w:numId w:val="5"/>
              </w:numPr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</w:pPr>
            <w:r w:rsidRPr="00B026ED"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  <w:t xml:space="preserve">ຂໍ້ມູນທີ່ຂຽນເປັນພາສາອື່ນ </w:t>
            </w:r>
          </w:p>
          <w:p w14:paraId="433D0ADC" w14:textId="77777777" w:rsidR="00B026ED" w:rsidRPr="00B026ED" w:rsidRDefault="00B026ED" w:rsidP="009432FF">
            <w:pPr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</w:pPr>
          </w:p>
          <w:p w14:paraId="17D67EDA" w14:textId="77777777" w:rsidR="00B026ED" w:rsidRPr="00B026ED" w:rsidRDefault="00B026ED" w:rsidP="009432FF">
            <w:pPr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</w:pPr>
            <w:r w:rsidRPr="00B026ED"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  <w:t>ຖ້າທ່ານຕ້ອງການການບໍລິການເຫຼົ່ານີ້</w:t>
            </w:r>
            <w:r w:rsidRPr="00B026ED">
              <w:rPr>
                <w:rFonts w:ascii="Saysettha OT" w:hAnsi="Saysettha OT" w:cs="Saysettha OT"/>
                <w:sz w:val="34"/>
                <w:szCs w:val="34"/>
                <w:lang w:bidi="lo-LA"/>
              </w:rPr>
              <w:t>,</w:t>
            </w:r>
            <w:r w:rsidRPr="00B026ED">
              <w:rPr>
                <w:rFonts w:ascii="Saysettha OT" w:hAnsi="Saysettha OT" w:cs="Saysettha OT"/>
                <w:sz w:val="34"/>
                <w:szCs w:val="34"/>
                <w:cs/>
                <w:lang w:bidi="lo-LA"/>
              </w:rPr>
              <w:t xml:space="preserve"> ກະລຸນາຕິດຕໍ່ຫາຜູ້ຈັດການເບິ່ງແຍງດູແລຂອງທ່ານ ຫຼື ຜູ້ຊ່ຽວຊານສິດທິສະມາຊິກ.</w:t>
            </w:r>
          </w:p>
        </w:tc>
      </w:tr>
    </w:tbl>
    <w:p w14:paraId="16587EEA" w14:textId="77777777" w:rsidR="00973362" w:rsidRPr="00B1526F" w:rsidRDefault="00973362">
      <w:pPr>
        <w:rPr>
          <w:rFonts w:ascii="Saysettha OT" w:hAnsi="Saysettha OT" w:cs="Saysettha OT"/>
          <w:sz w:val="20"/>
        </w:rPr>
      </w:pPr>
    </w:p>
    <w:sectPr w:rsidR="00973362" w:rsidRPr="00B1526F" w:rsidSect="0016014A">
      <w:pgSz w:w="12240" w:h="15840"/>
      <w:pgMar w:top="720" w:right="1080" w:bottom="900" w:left="108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F0F5F"/>
    <w:multiLevelType w:val="hybridMultilevel"/>
    <w:tmpl w:val="BCCC5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1C0E84"/>
    <w:multiLevelType w:val="hybridMultilevel"/>
    <w:tmpl w:val="A45C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A6015"/>
    <w:multiLevelType w:val="hybridMultilevel"/>
    <w:tmpl w:val="A30C7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oGLKb7vlzU4TpWb8CHNpm/wWLZxgLnLqpnV6FnBT6dLVvmt2Yfn7NXNQcgAkd2aqWUrogBs9/H66MR05tBpBA==" w:salt="THTKqzICrX2voW/xC0bG/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73"/>
    <w:rsid w:val="000222F4"/>
    <w:rsid w:val="000236FF"/>
    <w:rsid w:val="00023D74"/>
    <w:rsid w:val="00027729"/>
    <w:rsid w:val="000471AA"/>
    <w:rsid w:val="000566B1"/>
    <w:rsid w:val="000E14E1"/>
    <w:rsid w:val="00110E13"/>
    <w:rsid w:val="001404A2"/>
    <w:rsid w:val="0016014A"/>
    <w:rsid w:val="001A2491"/>
    <w:rsid w:val="001B4F20"/>
    <w:rsid w:val="001B5CDE"/>
    <w:rsid w:val="00205CFF"/>
    <w:rsid w:val="00332430"/>
    <w:rsid w:val="00341032"/>
    <w:rsid w:val="00346352"/>
    <w:rsid w:val="00347046"/>
    <w:rsid w:val="003919E2"/>
    <w:rsid w:val="003E4694"/>
    <w:rsid w:val="00420AC5"/>
    <w:rsid w:val="00434732"/>
    <w:rsid w:val="00454158"/>
    <w:rsid w:val="00456607"/>
    <w:rsid w:val="00462D19"/>
    <w:rsid w:val="00482956"/>
    <w:rsid w:val="00497DAE"/>
    <w:rsid w:val="004D7F87"/>
    <w:rsid w:val="004E1ED8"/>
    <w:rsid w:val="00502090"/>
    <w:rsid w:val="005A0E06"/>
    <w:rsid w:val="005B50DA"/>
    <w:rsid w:val="005D707E"/>
    <w:rsid w:val="005F4955"/>
    <w:rsid w:val="005F6C8E"/>
    <w:rsid w:val="006615D6"/>
    <w:rsid w:val="00681F46"/>
    <w:rsid w:val="006C3A27"/>
    <w:rsid w:val="007225C6"/>
    <w:rsid w:val="00730C8B"/>
    <w:rsid w:val="00766425"/>
    <w:rsid w:val="0078303E"/>
    <w:rsid w:val="007A0580"/>
    <w:rsid w:val="007C0AFE"/>
    <w:rsid w:val="007D76D0"/>
    <w:rsid w:val="00883746"/>
    <w:rsid w:val="00901A53"/>
    <w:rsid w:val="00905EEF"/>
    <w:rsid w:val="00911966"/>
    <w:rsid w:val="00960803"/>
    <w:rsid w:val="00970FD7"/>
    <w:rsid w:val="00973362"/>
    <w:rsid w:val="009A7E5F"/>
    <w:rsid w:val="009C398B"/>
    <w:rsid w:val="00A23E54"/>
    <w:rsid w:val="00A51C72"/>
    <w:rsid w:val="00A60F23"/>
    <w:rsid w:val="00AA47FF"/>
    <w:rsid w:val="00AA4EE8"/>
    <w:rsid w:val="00AA730B"/>
    <w:rsid w:val="00AF4B7D"/>
    <w:rsid w:val="00B026ED"/>
    <w:rsid w:val="00B1526F"/>
    <w:rsid w:val="00B724A4"/>
    <w:rsid w:val="00B901D4"/>
    <w:rsid w:val="00BC4A38"/>
    <w:rsid w:val="00BF5F67"/>
    <w:rsid w:val="00BF70CB"/>
    <w:rsid w:val="00BF7F02"/>
    <w:rsid w:val="00C43F38"/>
    <w:rsid w:val="00C54F9E"/>
    <w:rsid w:val="00CE4930"/>
    <w:rsid w:val="00D01D5F"/>
    <w:rsid w:val="00D026AA"/>
    <w:rsid w:val="00D15A24"/>
    <w:rsid w:val="00D258F7"/>
    <w:rsid w:val="00DE572B"/>
    <w:rsid w:val="00E16331"/>
    <w:rsid w:val="00E16CA1"/>
    <w:rsid w:val="00E23F8F"/>
    <w:rsid w:val="00E351DC"/>
    <w:rsid w:val="00E52CF4"/>
    <w:rsid w:val="00F25388"/>
    <w:rsid w:val="00F449C9"/>
    <w:rsid w:val="00FA3A01"/>
    <w:rsid w:val="00FA7E65"/>
    <w:rsid w:val="00FE32B2"/>
    <w:rsid w:val="00FE4073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403D"/>
  <w15:docId w15:val="{F8F4F0C1-09FB-418D-8CD1-AEC63E75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o-L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73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">
    <w:name w:val="forms"/>
    <w:basedOn w:val="Header"/>
    <w:rsid w:val="00FE4073"/>
    <w:pPr>
      <w:tabs>
        <w:tab w:val="clear" w:pos="4680"/>
        <w:tab w:val="clear" w:pos="9360"/>
      </w:tabs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4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07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20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rsid w:val="00970FD7"/>
    <w:rPr>
      <w:caps/>
      <w:szCs w:val="22"/>
    </w:rPr>
  </w:style>
  <w:style w:type="character" w:styleId="CommentReference">
    <w:name w:val="annotation reference"/>
    <w:rsid w:val="00AA4E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4E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4EE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F67"/>
    <w:rPr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BF5F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F8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05EE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B60A-E6B2-4DD4-94E8-02489145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Chase, Hollister L</dc:creator>
  <cp:lastModifiedBy>Pritchard, James B</cp:lastModifiedBy>
  <cp:revision>3</cp:revision>
  <dcterms:created xsi:type="dcterms:W3CDTF">2020-06-12T16:00:00Z</dcterms:created>
  <dcterms:modified xsi:type="dcterms:W3CDTF">2020-06-12T16:03:00Z</dcterms:modified>
</cp:coreProperties>
</file>