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F65AD" w:rsidTr="000D2A4B">
        <w:trPr>
          <w:trHeight w:val="630"/>
        </w:trPr>
        <w:tc>
          <w:tcPr>
            <w:tcW w:w="3672" w:type="dxa"/>
            <w:shd w:val="clear" w:color="auto" w:fill="auto"/>
          </w:tcPr>
          <w:p w:rsidR="000F65AD" w:rsidRPr="00E741A4" w:rsidRDefault="000F65AD" w:rsidP="00E741A4">
            <w:pPr>
              <w:pStyle w:val="forms"/>
              <w:tabs>
                <w:tab w:val="right" w:pos="10710"/>
              </w:tabs>
            </w:pPr>
            <w:r w:rsidRPr="00E85BA7">
              <w:rPr>
                <w:rFonts w:cs="Arial"/>
                <w:b/>
                <w:sz w:val="16"/>
                <w:szCs w:val="16"/>
              </w:rPr>
              <w:t>DEPARTMENT OF HEALTH SERVICES</w:t>
            </w:r>
            <w:r w:rsidRPr="00E85BA7">
              <w:rPr>
                <w:rFonts w:cs="Arial"/>
                <w:b/>
                <w:sz w:val="16"/>
                <w:szCs w:val="16"/>
              </w:rPr>
              <w:br/>
            </w:r>
            <w:r w:rsidR="00E741A4" w:rsidRPr="00E741A4">
              <w:rPr>
                <w:sz w:val="16"/>
              </w:rPr>
              <w:t>Division of Medicaid Services</w:t>
            </w:r>
            <w:r w:rsidRPr="00E85BA7">
              <w:rPr>
                <w:rFonts w:cs="Arial"/>
                <w:sz w:val="16"/>
                <w:szCs w:val="16"/>
              </w:rPr>
              <w:br/>
              <w:t>F-</w:t>
            </w:r>
            <w:r w:rsidR="0098519D" w:rsidRPr="00E85BA7">
              <w:rPr>
                <w:rFonts w:cs="Arial"/>
                <w:sz w:val="16"/>
                <w:szCs w:val="16"/>
              </w:rPr>
              <w:t>00634</w:t>
            </w:r>
            <w:r w:rsidR="00394D7C" w:rsidRPr="00E85BA7">
              <w:rPr>
                <w:rFonts w:cs="Arial"/>
                <w:sz w:val="16"/>
                <w:szCs w:val="16"/>
              </w:rPr>
              <w:t>S</w:t>
            </w:r>
            <w:r w:rsidR="004A40F1" w:rsidRPr="00E85BA7">
              <w:rPr>
                <w:rFonts w:cs="Arial"/>
                <w:sz w:val="16"/>
                <w:szCs w:val="16"/>
              </w:rPr>
              <w:t xml:space="preserve"> </w:t>
            </w:r>
            <w:r w:rsidRPr="00E85BA7">
              <w:rPr>
                <w:rFonts w:cs="Arial"/>
                <w:sz w:val="16"/>
                <w:szCs w:val="16"/>
              </w:rPr>
              <w:t>(</w:t>
            </w:r>
            <w:r w:rsidR="00E741A4" w:rsidRPr="00E741A4">
              <w:rPr>
                <w:rFonts w:cs="Arial"/>
                <w:sz w:val="16"/>
                <w:szCs w:val="16"/>
              </w:rPr>
              <w:t>02/2017</w:t>
            </w:r>
            <w:r w:rsidRPr="00E85BA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0F65AD" w:rsidRPr="00E85BA7" w:rsidRDefault="000F65AD" w:rsidP="0087308F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</w:p>
        </w:tc>
        <w:tc>
          <w:tcPr>
            <w:tcW w:w="3672" w:type="dxa"/>
            <w:shd w:val="clear" w:color="auto" w:fill="auto"/>
          </w:tcPr>
          <w:p w:rsidR="000F65AD" w:rsidRPr="00E85BA7" w:rsidRDefault="000F65AD" w:rsidP="000D2A4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5BA7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  <w:p w:rsidR="00BD2E38" w:rsidRPr="00E85BA7" w:rsidRDefault="00BD2E38" w:rsidP="000D2A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BA7">
              <w:rPr>
                <w:rFonts w:ascii="Arial" w:hAnsi="Arial" w:cs="Arial"/>
                <w:sz w:val="16"/>
                <w:szCs w:val="16"/>
              </w:rPr>
              <w:t>Administrative Code</w:t>
            </w:r>
          </w:p>
          <w:p w:rsidR="00BD2E38" w:rsidRPr="000D2A4B" w:rsidRDefault="00BD2E38" w:rsidP="000D2A4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5BA7">
              <w:rPr>
                <w:rFonts w:ascii="Arial" w:hAnsi="Arial" w:cs="Arial"/>
                <w:sz w:val="16"/>
                <w:szCs w:val="16"/>
              </w:rPr>
              <w:t>DHS 90.12(3)(f)</w:t>
            </w:r>
          </w:p>
        </w:tc>
      </w:tr>
      <w:tr w:rsidR="001B724C" w:rsidRPr="00997107" w:rsidTr="0087308F">
        <w:trPr>
          <w:trHeight w:val="810"/>
        </w:trPr>
        <w:tc>
          <w:tcPr>
            <w:tcW w:w="11016" w:type="dxa"/>
            <w:gridSpan w:val="3"/>
            <w:shd w:val="clear" w:color="auto" w:fill="auto"/>
            <w:vAlign w:val="center"/>
          </w:tcPr>
          <w:p w:rsidR="000378FE" w:rsidRPr="00997107" w:rsidRDefault="000378FE" w:rsidP="000378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97107">
              <w:rPr>
                <w:rFonts w:ascii="Arial" w:hAnsi="Arial" w:cs="Arial"/>
                <w:b/>
                <w:sz w:val="24"/>
                <w:szCs w:val="24"/>
                <w:lang w:val="es-ES"/>
              </w:rPr>
              <w:t>NOTIFICACIÓN ANUAL DE LOS DERECHOS DE LOS PADRES CON RESPECTO A LOS REGISTROS DEL BIRTH TO 3 PROGRAM DEL CONDADO</w:t>
            </w:r>
            <w:r w:rsidR="00CB12F8" w:rsidRPr="00997107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</w:t>
            </w:r>
            <w:r w:rsidR="00D36AE8" w:rsidRPr="0099710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39"/>
            <w:r w:rsidR="00D36AE8" w:rsidRPr="00997107">
              <w:rPr>
                <w:rFonts w:ascii="Arial" w:hAnsi="Arial" w:cs="Arial"/>
                <w:b/>
                <w:sz w:val="24"/>
                <w:szCs w:val="24"/>
                <w:lang w:val="es-ES"/>
              </w:rPr>
              <w:instrText xml:space="preserve"> FORMTEXT </w:instrText>
            </w:r>
            <w:r w:rsidR="00D36AE8" w:rsidRPr="00997107">
              <w:rPr>
                <w:rFonts w:ascii="Arial" w:hAnsi="Arial" w:cs="Arial"/>
                <w:b/>
                <w:sz w:val="24"/>
                <w:szCs w:val="24"/>
              </w:rPr>
            </w:r>
            <w:r w:rsidR="00D36AE8" w:rsidRPr="0099710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1" w:name="_GoBack"/>
            <w:r w:rsidR="00D36AE8" w:rsidRPr="0099710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36AE8" w:rsidRPr="0099710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36AE8" w:rsidRPr="0099710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36AE8" w:rsidRPr="0099710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36AE8" w:rsidRPr="0099710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1"/>
            <w:r w:rsidR="00D36AE8" w:rsidRPr="0099710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  <w:p w:rsidR="0087308F" w:rsidRPr="00997107" w:rsidRDefault="00CB12F8" w:rsidP="008730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10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     </w:t>
            </w:r>
            <w:r w:rsidRPr="009971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9710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7107">
              <w:rPr>
                <w:rFonts w:ascii="Arial" w:hAnsi="Arial" w:cs="Arial"/>
                <w:b/>
                <w:sz w:val="18"/>
                <w:szCs w:val="18"/>
              </w:rPr>
            </w:r>
            <w:r w:rsidRPr="009971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71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71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71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71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71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71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971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308F" w:rsidRPr="00997107">
              <w:rPr>
                <w:rFonts w:ascii="Arial" w:hAnsi="Arial" w:cs="Arial"/>
                <w:b/>
                <w:sz w:val="18"/>
                <w:szCs w:val="18"/>
              </w:rPr>
              <w:t>COUNTY BIRTH TO 3 PROGRAM</w:t>
            </w:r>
          </w:p>
          <w:p w:rsidR="001B724C" w:rsidRPr="00997107" w:rsidRDefault="001B724C" w:rsidP="00BD2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7107">
              <w:rPr>
                <w:rFonts w:ascii="Arial" w:hAnsi="Arial" w:cs="Arial"/>
                <w:b/>
                <w:sz w:val="18"/>
                <w:szCs w:val="18"/>
              </w:rPr>
              <w:t>ANNUAL NOTIFICATION OF PARENTAL RIGHTS REGARDING RECORDS</w:t>
            </w:r>
          </w:p>
        </w:tc>
      </w:tr>
    </w:tbl>
    <w:p w:rsidR="004C5ED7" w:rsidRPr="00997107" w:rsidRDefault="004C5ED7" w:rsidP="0018573F">
      <w:pPr>
        <w:tabs>
          <w:tab w:val="left" w:pos="5670"/>
          <w:tab w:val="left" w:pos="5760"/>
          <w:tab w:val="left" w:pos="6750"/>
          <w:tab w:val="left" w:pos="8370"/>
          <w:tab w:val="left" w:pos="10433"/>
        </w:tabs>
        <w:rPr>
          <w:sz w:val="24"/>
          <w:szCs w:val="24"/>
        </w:rPr>
      </w:pPr>
    </w:p>
    <w:p w:rsidR="00214007" w:rsidRPr="00997107" w:rsidRDefault="00214007" w:rsidP="0018573F">
      <w:pPr>
        <w:tabs>
          <w:tab w:val="left" w:pos="5670"/>
          <w:tab w:val="left" w:pos="5760"/>
          <w:tab w:val="left" w:pos="6750"/>
          <w:tab w:val="left" w:pos="8370"/>
          <w:tab w:val="left" w:pos="10433"/>
        </w:tabs>
        <w:rPr>
          <w:rFonts w:ascii="Arial" w:hAnsi="Arial" w:cs="Arial"/>
          <w:sz w:val="18"/>
          <w:szCs w:val="18"/>
          <w:lang w:val="es-ES_tradnl"/>
        </w:rPr>
      </w:pPr>
      <w:r w:rsidRPr="00997107">
        <w:rPr>
          <w:rFonts w:ascii="Arial" w:hAnsi="Arial" w:cs="Arial"/>
          <w:sz w:val="18"/>
          <w:szCs w:val="18"/>
          <w:lang w:val="es-ES_tradnl"/>
        </w:rPr>
        <w:t xml:space="preserve">El uso de este formulario es voluntario para los </w:t>
      </w:r>
      <w:r w:rsidR="003759BF" w:rsidRPr="00997107">
        <w:rPr>
          <w:rFonts w:ascii="Arial" w:hAnsi="Arial" w:cs="Arial"/>
          <w:sz w:val="18"/>
          <w:szCs w:val="18"/>
          <w:lang w:val="es-ES_tradnl"/>
        </w:rPr>
        <w:t xml:space="preserve">programas de </w:t>
      </w:r>
      <w:r w:rsidRPr="00997107">
        <w:rPr>
          <w:rFonts w:ascii="Arial" w:hAnsi="Arial" w:cs="Arial"/>
          <w:sz w:val="18"/>
          <w:szCs w:val="18"/>
          <w:lang w:val="es-ES_tradnl"/>
        </w:rPr>
        <w:t xml:space="preserve">Birth to 3 del condado. Usar este formulario, según las instrucciones, cumple con el requisito de los </w:t>
      </w:r>
      <w:r w:rsidR="003759BF" w:rsidRPr="00997107">
        <w:rPr>
          <w:rFonts w:ascii="Arial" w:hAnsi="Arial" w:cs="Arial"/>
          <w:sz w:val="18"/>
          <w:szCs w:val="18"/>
          <w:lang w:val="es-ES_tradnl"/>
        </w:rPr>
        <w:t xml:space="preserve">programas de </w:t>
      </w:r>
      <w:r w:rsidRPr="00997107">
        <w:rPr>
          <w:rFonts w:ascii="Arial" w:hAnsi="Arial" w:cs="Arial"/>
          <w:sz w:val="18"/>
          <w:szCs w:val="18"/>
          <w:lang w:val="es-ES_tradnl"/>
        </w:rPr>
        <w:t xml:space="preserve">Birth to 3 </w:t>
      </w:r>
      <w:r w:rsidR="009B21F6" w:rsidRPr="00997107">
        <w:rPr>
          <w:rFonts w:ascii="Arial" w:hAnsi="Arial" w:cs="Arial"/>
          <w:sz w:val="18"/>
          <w:szCs w:val="18"/>
          <w:lang w:val="es-ES_tradnl"/>
        </w:rPr>
        <w:t>de</w:t>
      </w:r>
      <w:r w:rsidRPr="00997107">
        <w:rPr>
          <w:rFonts w:ascii="Arial" w:hAnsi="Arial" w:cs="Arial"/>
          <w:sz w:val="18"/>
          <w:szCs w:val="18"/>
          <w:lang w:val="es-ES_tradnl"/>
        </w:rPr>
        <w:t xml:space="preserve"> proporcionar notificación anual a los padres </w:t>
      </w:r>
      <w:r w:rsidR="00273401" w:rsidRPr="00997107">
        <w:rPr>
          <w:rFonts w:ascii="Arial" w:hAnsi="Arial" w:cs="Arial"/>
          <w:sz w:val="18"/>
          <w:szCs w:val="18"/>
          <w:lang w:val="es-ES_tradnl"/>
        </w:rPr>
        <w:t xml:space="preserve">sobre </w:t>
      </w:r>
      <w:r w:rsidRPr="00997107">
        <w:rPr>
          <w:rFonts w:ascii="Arial" w:hAnsi="Arial" w:cs="Arial"/>
          <w:sz w:val="18"/>
          <w:szCs w:val="18"/>
          <w:lang w:val="es-ES_tradnl"/>
        </w:rPr>
        <w:t>sus derechos con respecto a los registros del Birth to 3 Program.</w:t>
      </w:r>
    </w:p>
    <w:p w:rsidR="00214007" w:rsidRPr="00997107" w:rsidRDefault="00214007" w:rsidP="0018573F">
      <w:pPr>
        <w:tabs>
          <w:tab w:val="left" w:pos="5670"/>
          <w:tab w:val="left" w:pos="5760"/>
          <w:tab w:val="left" w:pos="6750"/>
          <w:tab w:val="left" w:pos="8370"/>
          <w:tab w:val="left" w:pos="10433"/>
        </w:tabs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78"/>
        <w:gridCol w:w="3420"/>
      </w:tblGrid>
      <w:tr w:rsidR="00214007" w:rsidRPr="00997107" w:rsidTr="00673FF8">
        <w:trPr>
          <w:trHeight w:val="284"/>
        </w:trPr>
        <w:tc>
          <w:tcPr>
            <w:tcW w:w="7578" w:type="dxa"/>
            <w:tcBorders>
              <w:right w:val="single" w:sz="4" w:space="0" w:color="auto"/>
            </w:tcBorders>
            <w:shd w:val="clear" w:color="auto" w:fill="auto"/>
          </w:tcPr>
          <w:p w:rsidR="00214007" w:rsidRPr="00997107" w:rsidRDefault="00214007" w:rsidP="00214007">
            <w:pPr>
              <w:tabs>
                <w:tab w:val="left" w:pos="5670"/>
                <w:tab w:val="left" w:pos="5760"/>
                <w:tab w:val="left" w:pos="6750"/>
                <w:tab w:val="left" w:pos="8370"/>
                <w:tab w:val="left" w:pos="10433"/>
              </w:tabs>
              <w:rPr>
                <w:sz w:val="20"/>
                <w:lang w:val="es-ES_tradn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007" w:rsidRPr="00997107" w:rsidRDefault="00214007" w:rsidP="00214007">
            <w:pPr>
              <w:tabs>
                <w:tab w:val="left" w:pos="5670"/>
                <w:tab w:val="left" w:pos="5760"/>
                <w:tab w:val="left" w:pos="6750"/>
                <w:tab w:val="left" w:pos="8370"/>
                <w:tab w:val="left" w:pos="10433"/>
              </w:tabs>
              <w:rPr>
                <w:sz w:val="20"/>
              </w:rPr>
            </w:pPr>
            <w:r w:rsidRPr="00997107">
              <w:rPr>
                <w:sz w:val="20"/>
              </w:rPr>
              <w:t>Fecha</w:t>
            </w:r>
          </w:p>
        </w:tc>
      </w:tr>
      <w:tr w:rsidR="00214007" w:rsidRPr="00997107" w:rsidTr="00673FF8">
        <w:trPr>
          <w:trHeight w:val="284"/>
        </w:trPr>
        <w:tc>
          <w:tcPr>
            <w:tcW w:w="7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07" w:rsidRPr="00997107" w:rsidRDefault="00214007" w:rsidP="00214007">
            <w:pPr>
              <w:tabs>
                <w:tab w:val="left" w:pos="5670"/>
                <w:tab w:val="left" w:pos="5760"/>
                <w:tab w:val="left" w:pos="6750"/>
                <w:tab w:val="left" w:pos="8370"/>
                <w:tab w:val="left" w:pos="10433"/>
              </w:tabs>
              <w:rPr>
                <w:sz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007" w:rsidRPr="00997107" w:rsidRDefault="00214007" w:rsidP="00214007">
            <w:pPr>
              <w:tabs>
                <w:tab w:val="left" w:pos="5670"/>
                <w:tab w:val="left" w:pos="5760"/>
                <w:tab w:val="left" w:pos="6750"/>
                <w:tab w:val="left" w:pos="8370"/>
                <w:tab w:val="left" w:pos="10433"/>
              </w:tabs>
              <w:rPr>
                <w:sz w:val="20"/>
              </w:rPr>
            </w:pPr>
            <w:r w:rsidRPr="0099710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997107">
              <w:rPr>
                <w:sz w:val="20"/>
              </w:rPr>
              <w:instrText xml:space="preserve"> FORMTEXT </w:instrText>
            </w:r>
            <w:r w:rsidRPr="00997107">
              <w:rPr>
                <w:sz w:val="20"/>
              </w:rPr>
            </w:r>
            <w:r w:rsidRPr="00997107">
              <w:rPr>
                <w:sz w:val="20"/>
              </w:rPr>
              <w:fldChar w:fldCharType="separate"/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fldChar w:fldCharType="end"/>
            </w:r>
            <w:bookmarkEnd w:id="2"/>
          </w:p>
        </w:tc>
      </w:tr>
      <w:tr w:rsidR="00214007" w:rsidRPr="00997107" w:rsidTr="00673FF8">
        <w:trPr>
          <w:trHeight w:val="295"/>
        </w:trPr>
        <w:tc>
          <w:tcPr>
            <w:tcW w:w="7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4007" w:rsidRPr="00997107" w:rsidRDefault="005F2D89" w:rsidP="005F2D89">
            <w:pPr>
              <w:tabs>
                <w:tab w:val="left" w:pos="5670"/>
                <w:tab w:val="left" w:pos="5760"/>
                <w:tab w:val="left" w:pos="6750"/>
                <w:tab w:val="left" w:pos="8370"/>
                <w:tab w:val="left" w:pos="10433"/>
              </w:tabs>
              <w:rPr>
                <w:sz w:val="20"/>
              </w:rPr>
            </w:pPr>
            <w:r w:rsidRPr="00997107">
              <w:rPr>
                <w:sz w:val="20"/>
              </w:rPr>
              <w:t>Nombre del niño</w:t>
            </w:r>
            <w:r w:rsidR="00214007" w:rsidRPr="00997107">
              <w:rPr>
                <w:sz w:val="20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007" w:rsidRPr="00997107" w:rsidRDefault="005F2D89" w:rsidP="005F2D89">
            <w:pPr>
              <w:tabs>
                <w:tab w:val="left" w:pos="5670"/>
                <w:tab w:val="left" w:pos="5760"/>
                <w:tab w:val="left" w:pos="6750"/>
                <w:tab w:val="left" w:pos="8370"/>
                <w:tab w:val="left" w:pos="10433"/>
              </w:tabs>
              <w:rPr>
                <w:sz w:val="20"/>
              </w:rPr>
            </w:pPr>
            <w:r w:rsidRPr="00997107">
              <w:rPr>
                <w:sz w:val="20"/>
              </w:rPr>
              <w:t>Fecha de nacimiento</w:t>
            </w:r>
          </w:p>
        </w:tc>
      </w:tr>
      <w:tr w:rsidR="00214007" w:rsidRPr="00997107" w:rsidTr="00673FF8">
        <w:trPr>
          <w:trHeight w:val="295"/>
        </w:trPr>
        <w:tc>
          <w:tcPr>
            <w:tcW w:w="7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07" w:rsidRPr="00997107" w:rsidRDefault="00214007" w:rsidP="00214007">
            <w:pPr>
              <w:tabs>
                <w:tab w:val="left" w:pos="5670"/>
                <w:tab w:val="left" w:pos="5760"/>
                <w:tab w:val="left" w:pos="6750"/>
                <w:tab w:val="left" w:pos="8370"/>
                <w:tab w:val="left" w:pos="10433"/>
              </w:tabs>
              <w:rPr>
                <w:sz w:val="20"/>
              </w:rPr>
            </w:pPr>
            <w:r w:rsidRPr="00997107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Pr="00997107">
              <w:rPr>
                <w:sz w:val="20"/>
              </w:rPr>
              <w:instrText xml:space="preserve"> FORMTEXT </w:instrText>
            </w:r>
            <w:r w:rsidRPr="00997107">
              <w:rPr>
                <w:sz w:val="20"/>
              </w:rPr>
            </w:r>
            <w:r w:rsidRPr="00997107">
              <w:rPr>
                <w:sz w:val="20"/>
              </w:rPr>
              <w:fldChar w:fldCharType="separate"/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fldChar w:fldCharType="end"/>
            </w:r>
            <w:bookmarkEnd w:id="3"/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007" w:rsidRPr="00997107" w:rsidRDefault="00214007" w:rsidP="00214007">
            <w:pPr>
              <w:tabs>
                <w:tab w:val="left" w:pos="5670"/>
                <w:tab w:val="left" w:pos="5760"/>
                <w:tab w:val="left" w:pos="6750"/>
                <w:tab w:val="left" w:pos="8370"/>
                <w:tab w:val="left" w:pos="10433"/>
              </w:tabs>
              <w:rPr>
                <w:sz w:val="20"/>
              </w:rPr>
            </w:pPr>
            <w:r w:rsidRPr="00997107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997107">
              <w:rPr>
                <w:sz w:val="20"/>
              </w:rPr>
              <w:instrText xml:space="preserve"> FORMTEXT </w:instrText>
            </w:r>
            <w:r w:rsidRPr="00997107">
              <w:rPr>
                <w:sz w:val="20"/>
              </w:rPr>
            </w:r>
            <w:r w:rsidRPr="00997107">
              <w:rPr>
                <w:sz w:val="20"/>
              </w:rPr>
              <w:fldChar w:fldCharType="separate"/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t> </w:t>
            </w:r>
            <w:r w:rsidRPr="00997107">
              <w:rPr>
                <w:sz w:val="20"/>
              </w:rPr>
              <w:fldChar w:fldCharType="end"/>
            </w:r>
            <w:bookmarkEnd w:id="4"/>
          </w:p>
        </w:tc>
      </w:tr>
    </w:tbl>
    <w:p w:rsidR="00214007" w:rsidRPr="00997107" w:rsidRDefault="00214007" w:rsidP="0018573F">
      <w:pPr>
        <w:tabs>
          <w:tab w:val="left" w:pos="5670"/>
          <w:tab w:val="left" w:pos="5760"/>
          <w:tab w:val="left" w:pos="6750"/>
          <w:tab w:val="left" w:pos="8370"/>
          <w:tab w:val="left" w:pos="10433"/>
        </w:tabs>
        <w:rPr>
          <w:sz w:val="24"/>
          <w:szCs w:val="24"/>
        </w:rPr>
      </w:pPr>
    </w:p>
    <w:p w:rsidR="0018573F" w:rsidRPr="00997107" w:rsidRDefault="000378FE" w:rsidP="0018573F">
      <w:pPr>
        <w:tabs>
          <w:tab w:val="left" w:pos="5670"/>
          <w:tab w:val="left" w:pos="5760"/>
          <w:tab w:val="left" w:pos="6750"/>
          <w:tab w:val="left" w:pos="8370"/>
          <w:tab w:val="left" w:pos="10433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El</w:t>
      </w:r>
      <w:r w:rsidR="0018573F" w:rsidRPr="00997107">
        <w:rPr>
          <w:sz w:val="24"/>
          <w:szCs w:val="24"/>
          <w:lang w:val="es-ES"/>
        </w:rPr>
        <w:t xml:space="preserve"> </w:t>
      </w:r>
      <w:r w:rsidR="00CB12F8" w:rsidRPr="00997107">
        <w:rPr>
          <w:sz w:val="24"/>
          <w:szCs w:val="24"/>
          <w:lang w:val="es-ES"/>
        </w:rPr>
        <w:t xml:space="preserve">condado de </w:t>
      </w:r>
      <w:r w:rsidR="0018573F" w:rsidRPr="00997107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    1    "/>
            </w:textInput>
          </w:ffData>
        </w:fldChar>
      </w:r>
      <w:bookmarkStart w:id="5" w:name="Text24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 1    </w:t>
      </w:r>
      <w:r w:rsidR="0018573F" w:rsidRPr="00997107">
        <w:rPr>
          <w:sz w:val="24"/>
          <w:szCs w:val="24"/>
        </w:rPr>
        <w:fldChar w:fldCharType="end"/>
      </w:r>
      <w:bookmarkEnd w:id="5"/>
      <w:r w:rsidR="0018573F" w:rsidRPr="00997107">
        <w:rPr>
          <w:sz w:val="24"/>
          <w:szCs w:val="24"/>
          <w:lang w:val="es-ES"/>
        </w:rPr>
        <w:t xml:space="preserve"> </w:t>
      </w:r>
      <w:r w:rsidR="00CB12F8" w:rsidRPr="00997107">
        <w:rPr>
          <w:sz w:val="24"/>
          <w:szCs w:val="24"/>
          <w:lang w:val="es-ES"/>
        </w:rPr>
        <w:t>del</w:t>
      </w:r>
      <w:r w:rsidR="0018573F"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    2    "/>
            </w:textInput>
          </w:ffData>
        </w:fldChar>
      </w:r>
      <w:bookmarkStart w:id="6" w:name="Text25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 2    </w:t>
      </w:r>
      <w:r w:rsidR="0018573F" w:rsidRPr="00997107">
        <w:rPr>
          <w:sz w:val="24"/>
          <w:szCs w:val="24"/>
        </w:rPr>
        <w:fldChar w:fldCharType="end"/>
      </w:r>
      <w:bookmarkEnd w:id="6"/>
      <w:r w:rsidR="0018573F" w:rsidRPr="00997107">
        <w:rPr>
          <w:sz w:val="24"/>
          <w:szCs w:val="24"/>
          <w:lang w:val="es-ES"/>
        </w:rPr>
        <w:t xml:space="preserve"> </w:t>
      </w:r>
      <w:r w:rsidRPr="00997107">
        <w:rPr>
          <w:sz w:val="24"/>
          <w:szCs w:val="24"/>
          <w:lang w:val="es-ES"/>
        </w:rPr>
        <w:t xml:space="preserve">es responsable de mantener la confidencialidad </w:t>
      </w:r>
      <w:r w:rsidR="001D4D7B" w:rsidRPr="00997107">
        <w:rPr>
          <w:sz w:val="24"/>
          <w:szCs w:val="24"/>
          <w:lang w:val="es-ES"/>
        </w:rPr>
        <w:t xml:space="preserve">de toda la información </w:t>
      </w:r>
      <w:r w:rsidR="009A31EE" w:rsidRPr="00997107">
        <w:rPr>
          <w:sz w:val="24"/>
          <w:szCs w:val="24"/>
          <w:lang w:val="es-ES"/>
        </w:rPr>
        <w:t xml:space="preserve">recibida y mantenida </w:t>
      </w:r>
      <w:r w:rsidR="001E23F6" w:rsidRPr="00997107">
        <w:rPr>
          <w:sz w:val="24"/>
          <w:szCs w:val="24"/>
          <w:lang w:val="es-ES"/>
        </w:rPr>
        <w:t xml:space="preserve">por el programa de intervención temprana </w:t>
      </w:r>
      <w:r w:rsidR="002514E2" w:rsidRPr="00997107">
        <w:rPr>
          <w:sz w:val="24"/>
          <w:szCs w:val="24"/>
          <w:lang w:val="es-ES"/>
        </w:rPr>
        <w:t xml:space="preserve">(IE en inglés) </w:t>
      </w:r>
      <w:r w:rsidR="009A31EE" w:rsidRPr="00997107">
        <w:rPr>
          <w:sz w:val="24"/>
          <w:szCs w:val="24"/>
          <w:lang w:val="es-ES"/>
        </w:rPr>
        <w:t xml:space="preserve">con respecto a la información </w:t>
      </w:r>
      <w:r w:rsidR="00997107" w:rsidRPr="00997107">
        <w:rPr>
          <w:sz w:val="24"/>
          <w:szCs w:val="24"/>
          <w:lang w:val="es-ES"/>
        </w:rPr>
        <w:t>personal identificable</w:t>
      </w:r>
      <w:r w:rsidR="009A31EE" w:rsidRPr="00997107">
        <w:rPr>
          <w:sz w:val="24"/>
          <w:szCs w:val="24"/>
          <w:lang w:val="es-ES"/>
        </w:rPr>
        <w:t xml:space="preserve"> </w:t>
      </w:r>
      <w:r w:rsidR="001E23F6" w:rsidRPr="00997107">
        <w:rPr>
          <w:sz w:val="24"/>
          <w:szCs w:val="24"/>
          <w:lang w:val="es-ES"/>
        </w:rPr>
        <w:t>desde el punto de referencia hasta la dada de alta</w:t>
      </w:r>
      <w:r w:rsidR="001D4D7B" w:rsidRPr="00997107">
        <w:rPr>
          <w:sz w:val="24"/>
          <w:szCs w:val="24"/>
          <w:lang w:val="es-ES"/>
        </w:rPr>
        <w:t>. Está información se mantiene en un registro de intervención temprana por separado</w:t>
      </w:r>
      <w:r w:rsidR="009A31EE" w:rsidRPr="00997107">
        <w:rPr>
          <w:sz w:val="24"/>
          <w:szCs w:val="24"/>
          <w:lang w:val="es-ES"/>
        </w:rPr>
        <w:t xml:space="preserve"> en </w:t>
      </w:r>
      <w:r w:rsidR="009A31EE" w:rsidRPr="00997107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    3    "/>
            </w:textInput>
          </w:ffData>
        </w:fldChar>
      </w:r>
      <w:r w:rsidR="009A31EE" w:rsidRPr="00997107">
        <w:rPr>
          <w:sz w:val="24"/>
          <w:szCs w:val="24"/>
          <w:lang w:val="es-ES_tradnl"/>
        </w:rPr>
        <w:instrText xml:space="preserve"> FORMTEXT </w:instrText>
      </w:r>
      <w:r w:rsidR="009A31EE" w:rsidRPr="00997107">
        <w:rPr>
          <w:sz w:val="24"/>
          <w:szCs w:val="24"/>
        </w:rPr>
      </w:r>
      <w:r w:rsidR="009A31EE" w:rsidRPr="00997107">
        <w:rPr>
          <w:sz w:val="24"/>
          <w:szCs w:val="24"/>
        </w:rPr>
        <w:fldChar w:fldCharType="separate"/>
      </w:r>
      <w:r w:rsidR="009A31EE" w:rsidRPr="00997107">
        <w:rPr>
          <w:noProof/>
          <w:sz w:val="24"/>
          <w:szCs w:val="24"/>
          <w:lang w:val="es-ES_tradnl"/>
        </w:rPr>
        <w:t xml:space="preserve">    3    </w:t>
      </w:r>
      <w:r w:rsidR="009A31EE" w:rsidRPr="00997107">
        <w:rPr>
          <w:sz w:val="24"/>
          <w:szCs w:val="24"/>
        </w:rPr>
        <w:fldChar w:fldCharType="end"/>
      </w:r>
      <w:r w:rsidR="009A31EE" w:rsidRPr="00997107">
        <w:rPr>
          <w:sz w:val="24"/>
          <w:szCs w:val="24"/>
          <w:lang w:val="es-ES_tradnl"/>
        </w:rPr>
        <w:t xml:space="preserve">. </w:t>
      </w:r>
      <w:r w:rsidR="00AA6741" w:rsidRPr="00997107">
        <w:rPr>
          <w:sz w:val="24"/>
          <w:szCs w:val="24"/>
          <w:lang w:val="es-ES_tradnl"/>
        </w:rPr>
        <w:t xml:space="preserve">Una copia del registro </w:t>
      </w:r>
      <w:r w:rsidR="00997107" w:rsidRPr="00997107">
        <w:rPr>
          <w:sz w:val="24"/>
          <w:szCs w:val="24"/>
          <w:lang w:val="es-ES_tradnl"/>
        </w:rPr>
        <w:t xml:space="preserve">puede ser mantenida </w:t>
      </w:r>
      <w:r w:rsidR="001D4D7B" w:rsidRPr="00997107">
        <w:rPr>
          <w:sz w:val="24"/>
          <w:szCs w:val="24"/>
          <w:lang w:val="es-ES"/>
        </w:rPr>
        <w:t>en</w:t>
      </w:r>
      <w:r w:rsidR="00AA6741" w:rsidRPr="00997107">
        <w:rPr>
          <w:sz w:val="24"/>
          <w:szCs w:val="24"/>
          <w:lang w:val="es-ES"/>
        </w:rPr>
        <w:t xml:space="preserve"> </w:t>
      </w:r>
      <w:r w:rsidR="00AA6741" w:rsidRPr="00997107"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default w:val="    4    "/>
            </w:textInput>
          </w:ffData>
        </w:fldChar>
      </w:r>
      <w:r w:rsidR="00AA6741" w:rsidRPr="00997107">
        <w:rPr>
          <w:sz w:val="24"/>
          <w:szCs w:val="24"/>
          <w:lang w:val="es-ES_tradnl"/>
        </w:rPr>
        <w:instrText xml:space="preserve"> FORMTEXT </w:instrText>
      </w:r>
      <w:r w:rsidR="00AA6741" w:rsidRPr="00997107">
        <w:rPr>
          <w:sz w:val="24"/>
          <w:szCs w:val="24"/>
        </w:rPr>
      </w:r>
      <w:r w:rsidR="00AA6741" w:rsidRPr="00997107">
        <w:rPr>
          <w:sz w:val="24"/>
          <w:szCs w:val="24"/>
        </w:rPr>
        <w:fldChar w:fldCharType="separate"/>
      </w:r>
      <w:r w:rsidR="00AA6741" w:rsidRPr="00997107">
        <w:rPr>
          <w:noProof/>
          <w:sz w:val="24"/>
          <w:szCs w:val="24"/>
          <w:lang w:val="es-ES_tradnl"/>
        </w:rPr>
        <w:t xml:space="preserve">    4    </w:t>
      </w:r>
      <w:r w:rsidR="00AA6741" w:rsidRPr="00997107">
        <w:rPr>
          <w:sz w:val="24"/>
          <w:szCs w:val="24"/>
        </w:rPr>
        <w:fldChar w:fldCharType="end"/>
      </w:r>
      <w:r w:rsidR="0018573F" w:rsidRPr="00997107">
        <w:rPr>
          <w:sz w:val="24"/>
          <w:szCs w:val="24"/>
          <w:lang w:val="es-ES"/>
        </w:rPr>
        <w:t xml:space="preserve">. </w:t>
      </w:r>
      <w:r w:rsidR="00AA6741" w:rsidRPr="00997107">
        <w:rPr>
          <w:sz w:val="24"/>
          <w:szCs w:val="24"/>
          <w:lang w:val="es-ES"/>
        </w:rPr>
        <w:t xml:space="preserve">El registro </w:t>
      </w:r>
      <w:r w:rsidR="00616C2B" w:rsidRPr="00997107">
        <w:rPr>
          <w:sz w:val="24"/>
          <w:szCs w:val="24"/>
          <w:lang w:val="es-ES"/>
        </w:rPr>
        <w:t xml:space="preserve">podría </w:t>
      </w:r>
      <w:r w:rsidR="00AA6741" w:rsidRPr="00997107">
        <w:rPr>
          <w:sz w:val="24"/>
          <w:szCs w:val="24"/>
          <w:lang w:val="es-ES"/>
        </w:rPr>
        <w:t xml:space="preserve">contener información obtenida con </w:t>
      </w:r>
      <w:r w:rsidR="002D0250" w:rsidRPr="00997107">
        <w:rPr>
          <w:sz w:val="24"/>
          <w:szCs w:val="24"/>
          <w:lang w:val="es-ES"/>
        </w:rPr>
        <w:t xml:space="preserve">el </w:t>
      </w:r>
      <w:r w:rsidR="00AA6741" w:rsidRPr="00997107">
        <w:rPr>
          <w:sz w:val="24"/>
          <w:szCs w:val="24"/>
          <w:lang w:val="es-ES"/>
        </w:rPr>
        <w:t xml:space="preserve">consentimiento </w:t>
      </w:r>
      <w:r w:rsidR="002D0250" w:rsidRPr="00997107">
        <w:rPr>
          <w:sz w:val="24"/>
          <w:szCs w:val="24"/>
          <w:lang w:val="es-ES"/>
        </w:rPr>
        <w:t xml:space="preserve">correspondiente </w:t>
      </w:r>
      <w:r w:rsidR="00AA6741" w:rsidRPr="00997107">
        <w:rPr>
          <w:sz w:val="24"/>
          <w:szCs w:val="24"/>
          <w:lang w:val="es-ES"/>
        </w:rPr>
        <w:t>de otras agencias involucradas con el niño y la familia.</w:t>
      </w:r>
      <w:r w:rsidR="00814EE9" w:rsidRPr="00997107">
        <w:rPr>
          <w:sz w:val="24"/>
          <w:szCs w:val="24"/>
          <w:lang w:val="es-ES"/>
        </w:rPr>
        <w:t xml:space="preserve"> </w:t>
      </w:r>
      <w:r w:rsidR="00CD1E89" w:rsidRPr="00997107">
        <w:rPr>
          <w:sz w:val="24"/>
          <w:szCs w:val="24"/>
          <w:lang w:val="es-ES"/>
        </w:rPr>
        <w:t xml:space="preserve">Otros registros </w:t>
      </w:r>
      <w:r w:rsidR="002D0250" w:rsidRPr="00997107">
        <w:rPr>
          <w:sz w:val="24"/>
          <w:szCs w:val="24"/>
          <w:lang w:val="es-ES"/>
        </w:rPr>
        <w:t xml:space="preserve">e información, en papel o electrónica pueden haber sido </w:t>
      </w:r>
      <w:r w:rsidR="00CD1E89" w:rsidRPr="00997107">
        <w:rPr>
          <w:sz w:val="24"/>
          <w:szCs w:val="24"/>
          <w:lang w:val="es-ES"/>
        </w:rPr>
        <w:t>generado</w:t>
      </w:r>
      <w:r w:rsidR="00047F30" w:rsidRPr="00997107">
        <w:rPr>
          <w:sz w:val="24"/>
          <w:szCs w:val="24"/>
          <w:lang w:val="es-ES"/>
        </w:rPr>
        <w:t>s</w:t>
      </w:r>
      <w:r w:rsidR="00CD1E89" w:rsidRPr="00997107">
        <w:rPr>
          <w:sz w:val="24"/>
          <w:szCs w:val="24"/>
          <w:lang w:val="es-ES"/>
        </w:rPr>
        <w:t xml:space="preserve"> durante la prestación de </w:t>
      </w:r>
      <w:r w:rsidR="00CC5F42" w:rsidRPr="00997107">
        <w:rPr>
          <w:sz w:val="24"/>
          <w:szCs w:val="24"/>
          <w:lang w:val="es-ES"/>
        </w:rPr>
        <w:t xml:space="preserve">los </w:t>
      </w:r>
      <w:r w:rsidR="00CD1E89" w:rsidRPr="00997107">
        <w:rPr>
          <w:sz w:val="24"/>
          <w:szCs w:val="24"/>
          <w:lang w:val="es-ES"/>
        </w:rPr>
        <w:t xml:space="preserve">servicios de intervención temprana </w:t>
      </w:r>
      <w:r w:rsidR="002D0250" w:rsidRPr="00997107">
        <w:rPr>
          <w:sz w:val="24"/>
          <w:szCs w:val="24"/>
          <w:lang w:val="es-ES"/>
        </w:rPr>
        <w:t>a un niño</w:t>
      </w:r>
      <w:r w:rsidR="00CD1E89" w:rsidRPr="00997107">
        <w:rPr>
          <w:sz w:val="24"/>
          <w:szCs w:val="24"/>
          <w:lang w:val="es-ES"/>
        </w:rPr>
        <w:t xml:space="preserve">. Cuando </w:t>
      </w:r>
      <w:r w:rsidR="00670931" w:rsidRPr="00997107">
        <w:rPr>
          <w:sz w:val="24"/>
          <w:szCs w:val="24"/>
          <w:lang w:val="es-ES"/>
        </w:rPr>
        <w:t xml:space="preserve">el niño </w:t>
      </w:r>
      <w:r w:rsidR="00CD1E89" w:rsidRPr="00997107">
        <w:rPr>
          <w:sz w:val="24"/>
          <w:szCs w:val="24"/>
          <w:lang w:val="es-ES"/>
        </w:rPr>
        <w:t xml:space="preserve">deja el programa, los registros </w:t>
      </w:r>
      <w:proofErr w:type="gramStart"/>
      <w:r w:rsidR="00CD1E89" w:rsidRPr="00997107">
        <w:rPr>
          <w:sz w:val="24"/>
          <w:szCs w:val="24"/>
          <w:lang w:val="es-ES"/>
        </w:rPr>
        <w:t>del</w:t>
      </w:r>
      <w:proofErr w:type="gramEnd"/>
      <w:r w:rsidR="00CD1E89" w:rsidRPr="00997107">
        <w:rPr>
          <w:sz w:val="24"/>
          <w:szCs w:val="24"/>
          <w:lang w:val="es-ES"/>
        </w:rPr>
        <w:t xml:space="preserve"> proveedor</w:t>
      </w:r>
      <w:r w:rsidR="00670931" w:rsidRPr="00997107">
        <w:rPr>
          <w:sz w:val="24"/>
          <w:szCs w:val="24"/>
          <w:lang w:val="es-ES"/>
        </w:rPr>
        <w:t xml:space="preserve"> que contienen información personal identificable</w:t>
      </w:r>
      <w:r w:rsidR="00997107" w:rsidRPr="00997107">
        <w:rPr>
          <w:sz w:val="24"/>
          <w:szCs w:val="24"/>
          <w:lang w:val="es-ES"/>
        </w:rPr>
        <w:t xml:space="preserve"> serán</w:t>
      </w:r>
      <w:r w:rsidR="00643D8C"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default w:val="    5    "/>
            </w:textInput>
          </w:ffData>
        </w:fldChar>
      </w:r>
      <w:bookmarkStart w:id="7" w:name="Text28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 5    </w:t>
      </w:r>
      <w:r w:rsidR="0018573F" w:rsidRPr="00997107">
        <w:rPr>
          <w:sz w:val="24"/>
          <w:szCs w:val="24"/>
        </w:rPr>
        <w:fldChar w:fldCharType="end"/>
      </w:r>
      <w:bookmarkEnd w:id="7"/>
      <w:r w:rsidR="0018573F" w:rsidRPr="00997107">
        <w:rPr>
          <w:sz w:val="24"/>
          <w:szCs w:val="24"/>
          <w:lang w:val="es-ES"/>
        </w:rPr>
        <w:t xml:space="preserve">. </w:t>
      </w:r>
    </w:p>
    <w:p w:rsidR="0018573F" w:rsidRPr="00997107" w:rsidRDefault="004A40F1" w:rsidP="004A40F1">
      <w:pPr>
        <w:tabs>
          <w:tab w:val="left" w:pos="4396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ab/>
      </w:r>
    </w:p>
    <w:p w:rsidR="00EF3081" w:rsidRPr="00997107" w:rsidRDefault="00643D8C" w:rsidP="0018573F">
      <w:pPr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El registro de intervención temprana de un niño incluye toda información, en papel o electrónica, relacionada a un niño que</w:t>
      </w:r>
      <w:r w:rsidR="00F07FB3" w:rsidRPr="00997107">
        <w:rPr>
          <w:sz w:val="24"/>
          <w:szCs w:val="24"/>
          <w:lang w:val="es-ES"/>
        </w:rPr>
        <w:t xml:space="preserve"> se</w:t>
      </w:r>
      <w:r w:rsidRPr="00997107">
        <w:rPr>
          <w:sz w:val="24"/>
          <w:szCs w:val="24"/>
          <w:lang w:val="es-ES"/>
        </w:rPr>
        <w:t xml:space="preserve"> requ</w:t>
      </w:r>
      <w:r w:rsidR="00F07FB3" w:rsidRPr="00997107">
        <w:rPr>
          <w:sz w:val="24"/>
          <w:szCs w:val="24"/>
          <w:lang w:val="es-ES"/>
        </w:rPr>
        <w:t>iera</w:t>
      </w:r>
      <w:r w:rsidRPr="00997107">
        <w:rPr>
          <w:sz w:val="24"/>
          <w:szCs w:val="24"/>
          <w:lang w:val="es-ES"/>
        </w:rPr>
        <w:t xml:space="preserve"> recopilar, mantenida o utilizada bajo la </w:t>
      </w:r>
      <w:r w:rsidRPr="00997107">
        <w:rPr>
          <w:sz w:val="24"/>
          <w:szCs w:val="24"/>
          <w:lang w:val="es-ES_tradnl"/>
        </w:rPr>
        <w:t xml:space="preserve">Individuals with Disabilities Education Act (IDEA): </w:t>
      </w:r>
      <w:r w:rsidR="00C261F4" w:rsidRPr="00997107">
        <w:rPr>
          <w:sz w:val="24"/>
          <w:szCs w:val="24"/>
          <w:lang w:val="es-ES"/>
        </w:rPr>
        <w:t>Part</w:t>
      </w:r>
      <w:r w:rsidR="005C1DE4" w:rsidRPr="00997107">
        <w:rPr>
          <w:sz w:val="24"/>
          <w:szCs w:val="24"/>
          <w:lang w:val="es-ES"/>
        </w:rPr>
        <w:t>e</w:t>
      </w:r>
      <w:r w:rsidR="00C261F4" w:rsidRPr="00997107">
        <w:rPr>
          <w:sz w:val="24"/>
          <w:szCs w:val="24"/>
          <w:lang w:val="es-ES"/>
        </w:rPr>
        <w:t xml:space="preserve"> C</w:t>
      </w:r>
      <w:r w:rsidR="003C0E93" w:rsidRPr="00997107">
        <w:rPr>
          <w:sz w:val="24"/>
          <w:szCs w:val="24"/>
          <w:lang w:val="es-ES"/>
        </w:rPr>
        <w:t>. El registro podría incluir lo siguiente:</w:t>
      </w:r>
    </w:p>
    <w:p w:rsidR="0018573F" w:rsidRPr="00997107" w:rsidRDefault="003C0E93" w:rsidP="0018573F">
      <w:pPr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Información de referencia, incluyendo avisos y formularios</w:t>
      </w:r>
      <w:r w:rsidR="0018573F" w:rsidRPr="00997107">
        <w:rPr>
          <w:sz w:val="24"/>
          <w:szCs w:val="24"/>
          <w:lang w:val="es-ES"/>
        </w:rPr>
        <w:t>;</w:t>
      </w:r>
    </w:p>
    <w:p w:rsidR="0018573F" w:rsidRPr="00997107" w:rsidRDefault="003C0E93" w:rsidP="0018573F">
      <w:pPr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Consentimiento firmado de los padres para la evaluación</w:t>
      </w:r>
      <w:r w:rsidR="0018573F" w:rsidRPr="00997107">
        <w:rPr>
          <w:sz w:val="24"/>
          <w:szCs w:val="24"/>
          <w:lang w:val="es-ES"/>
        </w:rPr>
        <w:t>;</w:t>
      </w:r>
    </w:p>
    <w:p w:rsidR="0018573F" w:rsidRPr="00997107" w:rsidRDefault="00C841C4" w:rsidP="004A7840">
      <w:pPr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Reporte</w:t>
      </w:r>
      <w:r w:rsidR="004A7840" w:rsidRPr="00997107">
        <w:rPr>
          <w:sz w:val="24"/>
          <w:szCs w:val="24"/>
          <w:lang w:val="es-ES"/>
        </w:rPr>
        <w:t xml:space="preserve"> del equipo de intervención temprana, incl</w:t>
      </w:r>
      <w:r w:rsidRPr="00997107">
        <w:rPr>
          <w:sz w:val="24"/>
          <w:szCs w:val="24"/>
          <w:lang w:val="es-ES"/>
        </w:rPr>
        <w:t xml:space="preserve">uyendo </w:t>
      </w:r>
      <w:r w:rsidR="004A7840" w:rsidRPr="00997107">
        <w:rPr>
          <w:sz w:val="24"/>
          <w:szCs w:val="24"/>
          <w:lang w:val="es-ES"/>
        </w:rPr>
        <w:t xml:space="preserve">evaluaciones, </w:t>
      </w:r>
      <w:r w:rsidR="00F07FB3" w:rsidRPr="00997107">
        <w:rPr>
          <w:sz w:val="24"/>
          <w:szCs w:val="24"/>
          <w:lang w:val="es-ES"/>
        </w:rPr>
        <w:t>reporte</w:t>
      </w:r>
      <w:r w:rsidR="004A7840" w:rsidRPr="00997107">
        <w:rPr>
          <w:sz w:val="24"/>
          <w:szCs w:val="24"/>
          <w:lang w:val="es-ES"/>
        </w:rPr>
        <w:t xml:space="preserve">s y resultados de la persona; </w:t>
      </w:r>
    </w:p>
    <w:p w:rsidR="0018573F" w:rsidRPr="00997107" w:rsidRDefault="00F07FB3" w:rsidP="0018573F">
      <w:pPr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997107">
        <w:rPr>
          <w:sz w:val="24"/>
          <w:szCs w:val="24"/>
        </w:rPr>
        <w:t>Reporte</w:t>
      </w:r>
      <w:r w:rsidR="00534361" w:rsidRPr="00997107">
        <w:rPr>
          <w:sz w:val="24"/>
          <w:szCs w:val="24"/>
        </w:rPr>
        <w:t>s</w:t>
      </w:r>
      <w:r w:rsidR="004A7840" w:rsidRPr="00997107">
        <w:rPr>
          <w:sz w:val="24"/>
          <w:szCs w:val="24"/>
        </w:rPr>
        <w:t xml:space="preserve"> de evaluación</w:t>
      </w:r>
      <w:r w:rsidR="0018573F" w:rsidRPr="00997107">
        <w:rPr>
          <w:sz w:val="24"/>
          <w:szCs w:val="24"/>
        </w:rPr>
        <w:t>;</w:t>
      </w:r>
    </w:p>
    <w:p w:rsidR="0018573F" w:rsidRPr="00997107" w:rsidRDefault="004A7840" w:rsidP="0018573F">
      <w:pPr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 xml:space="preserve">Plan de </w:t>
      </w:r>
      <w:r w:rsidR="002B3568" w:rsidRPr="00997107">
        <w:rPr>
          <w:sz w:val="24"/>
          <w:szCs w:val="24"/>
          <w:lang w:val="es-ES"/>
        </w:rPr>
        <w:t>s</w:t>
      </w:r>
      <w:r w:rsidRPr="00997107">
        <w:rPr>
          <w:sz w:val="24"/>
          <w:szCs w:val="24"/>
          <w:lang w:val="es-ES"/>
        </w:rPr>
        <w:t xml:space="preserve">ervicios </w:t>
      </w:r>
      <w:r w:rsidR="002B3568" w:rsidRPr="00997107">
        <w:rPr>
          <w:sz w:val="24"/>
          <w:szCs w:val="24"/>
          <w:lang w:val="es-ES"/>
        </w:rPr>
        <w:t>i</w:t>
      </w:r>
      <w:r w:rsidR="0018573F" w:rsidRPr="00997107">
        <w:rPr>
          <w:sz w:val="24"/>
          <w:szCs w:val="24"/>
          <w:lang w:val="es-ES"/>
        </w:rPr>
        <w:t>ndividualiz</w:t>
      </w:r>
      <w:r w:rsidRPr="00997107">
        <w:rPr>
          <w:sz w:val="24"/>
          <w:szCs w:val="24"/>
          <w:lang w:val="es-ES"/>
        </w:rPr>
        <w:t>ado</w:t>
      </w:r>
      <w:r w:rsidR="002B3568" w:rsidRPr="00997107">
        <w:rPr>
          <w:sz w:val="24"/>
          <w:szCs w:val="24"/>
          <w:lang w:val="es-ES"/>
        </w:rPr>
        <w:t>s para la familia</w:t>
      </w:r>
      <w:r w:rsidRPr="00997107">
        <w:rPr>
          <w:sz w:val="24"/>
          <w:szCs w:val="24"/>
          <w:lang w:val="es-ES"/>
        </w:rPr>
        <w:t xml:space="preserve"> (Individualized</w:t>
      </w:r>
      <w:r w:rsidR="0018573F" w:rsidRPr="00997107">
        <w:rPr>
          <w:sz w:val="24"/>
          <w:szCs w:val="24"/>
          <w:lang w:val="es-ES"/>
        </w:rPr>
        <w:t xml:space="preserve"> Family Service Plan</w:t>
      </w:r>
      <w:r w:rsidR="00F07FB3" w:rsidRPr="00997107">
        <w:rPr>
          <w:sz w:val="24"/>
          <w:szCs w:val="24"/>
          <w:lang w:val="es-ES"/>
        </w:rPr>
        <w:t xml:space="preserve"> -</w:t>
      </w:r>
      <w:r w:rsidR="006B67CD"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  <w:lang w:val="es-ES"/>
        </w:rPr>
        <w:t xml:space="preserve">IFSP) </w:t>
      </w:r>
      <w:r w:rsidRPr="00997107">
        <w:rPr>
          <w:sz w:val="24"/>
          <w:szCs w:val="24"/>
          <w:lang w:val="es-ES"/>
        </w:rPr>
        <w:t>y consentimiento de los padres para recibir servicios</w:t>
      </w:r>
      <w:r w:rsidR="0018573F" w:rsidRPr="00997107">
        <w:rPr>
          <w:sz w:val="24"/>
          <w:szCs w:val="24"/>
          <w:lang w:val="es-ES"/>
        </w:rPr>
        <w:t xml:space="preserve">; </w:t>
      </w:r>
    </w:p>
    <w:p w:rsidR="0018573F" w:rsidRPr="00997107" w:rsidRDefault="00A81A65" w:rsidP="0018573F">
      <w:pPr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Documentación de evaluación continua o progreso</w:t>
      </w:r>
      <w:r w:rsidR="0018573F" w:rsidRPr="00997107">
        <w:rPr>
          <w:sz w:val="24"/>
          <w:szCs w:val="24"/>
          <w:lang w:val="es-ES"/>
        </w:rPr>
        <w:t xml:space="preserve">; </w:t>
      </w:r>
    </w:p>
    <w:p w:rsidR="0018573F" w:rsidRPr="00997107" w:rsidRDefault="0018573F" w:rsidP="0018573F">
      <w:pPr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Documenta</w:t>
      </w:r>
      <w:r w:rsidR="00A81A65" w:rsidRPr="00997107">
        <w:rPr>
          <w:sz w:val="24"/>
          <w:szCs w:val="24"/>
          <w:lang w:val="es-ES"/>
        </w:rPr>
        <w:t>ción de los servicios prestados</w:t>
      </w:r>
      <w:r w:rsidRPr="00997107">
        <w:rPr>
          <w:sz w:val="24"/>
          <w:szCs w:val="24"/>
          <w:lang w:val="es-ES"/>
        </w:rPr>
        <w:t xml:space="preserve">; </w:t>
      </w:r>
      <w:r w:rsidR="00A81A65" w:rsidRPr="00997107">
        <w:rPr>
          <w:sz w:val="24"/>
          <w:szCs w:val="24"/>
          <w:lang w:val="es-ES"/>
        </w:rPr>
        <w:t>y</w:t>
      </w:r>
    </w:p>
    <w:p w:rsidR="0018573F" w:rsidRPr="00997107" w:rsidRDefault="00381456" w:rsidP="0018573F">
      <w:pPr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Reportes</w:t>
      </w:r>
      <w:r w:rsidR="00A81A65" w:rsidRPr="00997107">
        <w:rPr>
          <w:sz w:val="24"/>
          <w:szCs w:val="24"/>
          <w:lang w:val="es-ES"/>
        </w:rPr>
        <w:t xml:space="preserve"> médicos y otra información u</w:t>
      </w:r>
      <w:r w:rsidR="00D728F8" w:rsidRPr="00997107">
        <w:rPr>
          <w:sz w:val="24"/>
          <w:szCs w:val="24"/>
          <w:lang w:val="es-ES"/>
        </w:rPr>
        <w:t>tiliza</w:t>
      </w:r>
      <w:r w:rsidR="00A81A65" w:rsidRPr="00997107">
        <w:rPr>
          <w:sz w:val="24"/>
          <w:szCs w:val="24"/>
          <w:lang w:val="es-ES"/>
        </w:rPr>
        <w:t>da para determinar la elegibilidad y desarrollar el IFSP</w:t>
      </w:r>
      <w:r w:rsidR="0018573F" w:rsidRPr="00997107">
        <w:rPr>
          <w:sz w:val="24"/>
          <w:szCs w:val="24"/>
          <w:lang w:val="es-ES"/>
        </w:rPr>
        <w:t>.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</w:p>
    <w:p w:rsidR="007F4DE3" w:rsidRPr="00997107" w:rsidRDefault="00881163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Las personas que participan en la administración y disposición de los servicios del Birth to 3 Program para u</w:t>
      </w:r>
      <w:r w:rsidR="00962B5A" w:rsidRPr="00997107">
        <w:rPr>
          <w:sz w:val="24"/>
          <w:szCs w:val="24"/>
          <w:lang w:val="es-ES"/>
        </w:rPr>
        <w:t>n</w:t>
      </w:r>
      <w:r w:rsidRPr="00997107">
        <w:rPr>
          <w:sz w:val="24"/>
          <w:szCs w:val="24"/>
          <w:lang w:val="es-ES"/>
        </w:rPr>
        <w:t xml:space="preserve"> </w:t>
      </w:r>
      <w:r w:rsidR="00962B5A" w:rsidRPr="00997107">
        <w:rPr>
          <w:sz w:val="24"/>
          <w:szCs w:val="24"/>
          <w:lang w:val="es-ES"/>
        </w:rPr>
        <w:t>niño</w:t>
      </w:r>
      <w:r w:rsidRPr="00997107">
        <w:rPr>
          <w:sz w:val="24"/>
          <w:szCs w:val="24"/>
          <w:lang w:val="es-ES"/>
        </w:rPr>
        <w:t xml:space="preserve"> tendrán acceso al registro de intervención temprana del niño(a). Otros miembros del</w:t>
      </w:r>
      <w:r w:rsidR="00725CF7" w:rsidRPr="00997107">
        <w:rPr>
          <w:sz w:val="24"/>
          <w:szCs w:val="24"/>
          <w:lang w:val="es-ES"/>
        </w:rPr>
        <w:t xml:space="preserve"> condado de</w:t>
      </w:r>
      <w:r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default w:val="    6    "/>
            </w:textInput>
          </w:ffData>
        </w:fldChar>
      </w:r>
      <w:bookmarkStart w:id="8" w:name="Text29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 6    </w:t>
      </w:r>
      <w:r w:rsidR="0018573F" w:rsidRPr="00997107">
        <w:rPr>
          <w:sz w:val="24"/>
          <w:szCs w:val="24"/>
        </w:rPr>
        <w:fldChar w:fldCharType="end"/>
      </w:r>
      <w:bookmarkEnd w:id="8"/>
      <w:r w:rsidR="0018573F" w:rsidRPr="00997107">
        <w:rPr>
          <w:sz w:val="24"/>
          <w:szCs w:val="24"/>
          <w:lang w:val="es-ES"/>
        </w:rPr>
        <w:t xml:space="preserve"> </w:t>
      </w:r>
      <w:r w:rsidR="00725CF7" w:rsidRPr="00997107">
        <w:rPr>
          <w:sz w:val="24"/>
          <w:szCs w:val="24"/>
          <w:lang w:val="es-ES"/>
        </w:rPr>
        <w:t xml:space="preserve">del del Birth to 3 </w:t>
      </w:r>
      <w:r w:rsidR="0018573F" w:rsidRPr="00997107">
        <w:rPr>
          <w:sz w:val="24"/>
          <w:szCs w:val="24"/>
          <w:lang w:val="es-ES"/>
        </w:rPr>
        <w:t>o</w:t>
      </w:r>
      <w:r w:rsidRPr="00997107">
        <w:rPr>
          <w:sz w:val="24"/>
          <w:szCs w:val="24"/>
          <w:lang w:val="es-ES"/>
        </w:rPr>
        <w:t xml:space="preserve"> agencia</w:t>
      </w:r>
      <w:r w:rsidR="00932D5E" w:rsidRPr="00997107">
        <w:rPr>
          <w:sz w:val="24"/>
          <w:szCs w:val="24"/>
          <w:lang w:val="es-ES"/>
        </w:rPr>
        <w:t>s</w:t>
      </w:r>
      <w:r w:rsidRPr="00997107">
        <w:rPr>
          <w:sz w:val="24"/>
          <w:szCs w:val="24"/>
          <w:lang w:val="es-ES"/>
        </w:rPr>
        <w:t xml:space="preserve"> proveedora</w:t>
      </w:r>
      <w:r w:rsidR="00932D5E" w:rsidRPr="00997107">
        <w:rPr>
          <w:sz w:val="24"/>
          <w:szCs w:val="24"/>
          <w:lang w:val="es-ES"/>
        </w:rPr>
        <w:t>s</w:t>
      </w:r>
      <w:r w:rsidRPr="00997107">
        <w:rPr>
          <w:sz w:val="24"/>
          <w:szCs w:val="24"/>
          <w:lang w:val="es-ES"/>
        </w:rPr>
        <w:t xml:space="preserve"> de servicios podrían tener acceso al registro bajo ciertas circunstancias. </w:t>
      </w:r>
      <w:r w:rsidR="001D63F9" w:rsidRPr="00997107">
        <w:rPr>
          <w:sz w:val="24"/>
          <w:szCs w:val="24"/>
          <w:lang w:val="es-ES"/>
        </w:rPr>
        <w:t xml:space="preserve">El </w:t>
      </w:r>
      <w:r w:rsidR="002D69BB" w:rsidRPr="00997107">
        <w:rPr>
          <w:sz w:val="24"/>
          <w:szCs w:val="24"/>
          <w:lang w:val="es-ES"/>
        </w:rPr>
        <w:t xml:space="preserve">WI Sound Beginnings Program </w:t>
      </w:r>
      <w:r w:rsidR="001D63F9" w:rsidRPr="00997107">
        <w:rPr>
          <w:sz w:val="24"/>
          <w:szCs w:val="24"/>
          <w:lang w:val="es-ES"/>
        </w:rPr>
        <w:t xml:space="preserve">se ha considerado un socio participante del Birth to 3 Program de Wisconsin.  La información sobre los niños </w:t>
      </w:r>
      <w:r w:rsidR="00932D5E" w:rsidRPr="00997107">
        <w:rPr>
          <w:sz w:val="24"/>
          <w:szCs w:val="24"/>
          <w:lang w:val="es-ES"/>
        </w:rPr>
        <w:t xml:space="preserve">que son </w:t>
      </w:r>
      <w:r w:rsidR="001D63F9" w:rsidRPr="00997107">
        <w:rPr>
          <w:sz w:val="24"/>
          <w:szCs w:val="24"/>
          <w:lang w:val="es-ES"/>
        </w:rPr>
        <w:t xml:space="preserve">sordos o con </w:t>
      </w:r>
      <w:r w:rsidR="00932D5E" w:rsidRPr="00997107">
        <w:rPr>
          <w:sz w:val="24"/>
          <w:szCs w:val="24"/>
          <w:lang w:val="es-ES"/>
        </w:rPr>
        <w:t>dificultades auditivas</w:t>
      </w:r>
      <w:r w:rsidR="001D63F9" w:rsidRPr="00997107">
        <w:rPr>
          <w:sz w:val="24"/>
          <w:szCs w:val="24"/>
          <w:lang w:val="es-ES"/>
        </w:rPr>
        <w:t xml:space="preserve"> que participan en el Birth to 3 Program se compartirá con el Sound Beginnings Program para fines de mejorar el bienestar de los niños de Wisconsin.</w:t>
      </w:r>
      <w:r w:rsidR="007F4DE3" w:rsidRPr="00997107">
        <w:rPr>
          <w:sz w:val="24"/>
          <w:szCs w:val="24"/>
          <w:lang w:val="es-ES"/>
        </w:rPr>
        <w:t xml:space="preserve"> Las personas o agencias fuera del </w:t>
      </w:r>
      <w:r w:rsidR="00EF665B" w:rsidRPr="00997107">
        <w:rPr>
          <w:sz w:val="24"/>
          <w:szCs w:val="24"/>
          <w:lang w:val="es-ES"/>
        </w:rPr>
        <w:t xml:space="preserve">condado de </w:t>
      </w:r>
      <w:r w:rsidR="0018573F" w:rsidRPr="00997107"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7    "/>
            </w:textInput>
          </w:ffData>
        </w:fldChar>
      </w:r>
      <w:bookmarkStart w:id="9" w:name="Text30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 7    </w:t>
      </w:r>
      <w:r w:rsidR="0018573F" w:rsidRPr="00997107">
        <w:rPr>
          <w:sz w:val="24"/>
          <w:szCs w:val="24"/>
        </w:rPr>
        <w:fldChar w:fldCharType="end"/>
      </w:r>
      <w:bookmarkEnd w:id="9"/>
      <w:r w:rsidR="0018573F" w:rsidRPr="00997107">
        <w:rPr>
          <w:sz w:val="24"/>
          <w:szCs w:val="24"/>
          <w:lang w:val="es-ES"/>
        </w:rPr>
        <w:t xml:space="preserve"> </w:t>
      </w:r>
      <w:r w:rsidR="00EF665B" w:rsidRPr="00997107">
        <w:rPr>
          <w:sz w:val="24"/>
          <w:szCs w:val="24"/>
          <w:lang w:val="es-ES"/>
        </w:rPr>
        <w:t xml:space="preserve">del Birth to 3 Program </w:t>
      </w:r>
      <w:r w:rsidR="0018573F" w:rsidRPr="00997107">
        <w:rPr>
          <w:sz w:val="24"/>
          <w:szCs w:val="24"/>
          <w:lang w:val="es-ES"/>
        </w:rPr>
        <w:t>o</w:t>
      </w:r>
      <w:r w:rsidR="007F4DE3" w:rsidRPr="00997107">
        <w:rPr>
          <w:sz w:val="24"/>
          <w:szCs w:val="24"/>
          <w:lang w:val="es-ES"/>
        </w:rPr>
        <w:t xml:space="preserve"> las agencias de los proveedores</w:t>
      </w:r>
      <w:r w:rsidR="0018573F" w:rsidRPr="00997107">
        <w:rPr>
          <w:sz w:val="24"/>
          <w:szCs w:val="24"/>
          <w:lang w:val="es-ES"/>
        </w:rPr>
        <w:t xml:space="preserve"> (</w:t>
      </w:r>
      <w:r w:rsidR="007F4DE3" w:rsidRPr="00997107">
        <w:rPr>
          <w:sz w:val="24"/>
          <w:szCs w:val="24"/>
          <w:lang w:val="es-ES"/>
        </w:rPr>
        <w:t>excepto el</w:t>
      </w:r>
      <w:r w:rsidR="0018573F" w:rsidRPr="00997107">
        <w:rPr>
          <w:sz w:val="24"/>
          <w:szCs w:val="24"/>
          <w:lang w:val="es-ES"/>
        </w:rPr>
        <w:t xml:space="preserve"> Department of Health Services</w:t>
      </w:r>
      <w:r w:rsidR="007F4DE3" w:rsidRPr="00997107">
        <w:rPr>
          <w:sz w:val="24"/>
          <w:szCs w:val="24"/>
          <w:lang w:val="es-ES"/>
        </w:rPr>
        <w:t xml:space="preserve"> de Wisconsin</w:t>
      </w:r>
      <w:r w:rsidR="0018573F" w:rsidRPr="00997107">
        <w:rPr>
          <w:sz w:val="24"/>
          <w:szCs w:val="24"/>
          <w:lang w:val="es-ES"/>
        </w:rPr>
        <w:t xml:space="preserve">) </w:t>
      </w:r>
      <w:r w:rsidR="007F4DE3" w:rsidRPr="00997107">
        <w:rPr>
          <w:sz w:val="24"/>
          <w:szCs w:val="24"/>
          <w:lang w:val="es-ES"/>
        </w:rPr>
        <w:t xml:space="preserve">no tendrán acceso al registro sin </w:t>
      </w:r>
      <w:r w:rsidR="00EF665B" w:rsidRPr="00997107">
        <w:rPr>
          <w:sz w:val="24"/>
          <w:szCs w:val="24"/>
          <w:lang w:val="es-ES"/>
        </w:rPr>
        <w:t xml:space="preserve">el </w:t>
      </w:r>
      <w:r w:rsidR="007F4DE3" w:rsidRPr="00997107">
        <w:rPr>
          <w:sz w:val="24"/>
          <w:szCs w:val="24"/>
          <w:lang w:val="es-ES"/>
        </w:rPr>
        <w:t xml:space="preserve">consentimiento </w:t>
      </w:r>
      <w:r w:rsidR="00EF665B" w:rsidRPr="00997107">
        <w:rPr>
          <w:sz w:val="24"/>
          <w:szCs w:val="24"/>
          <w:lang w:val="es-ES"/>
        </w:rPr>
        <w:t>correspondiente por escrito</w:t>
      </w:r>
      <w:r w:rsidR="007F4DE3" w:rsidRPr="00997107">
        <w:rPr>
          <w:sz w:val="24"/>
          <w:szCs w:val="24"/>
          <w:lang w:val="es-ES"/>
        </w:rPr>
        <w:t xml:space="preserve">, salvo que esté permitido por la ley federal/estatal. </w:t>
      </w:r>
      <w:r w:rsidR="00EF665B" w:rsidRPr="00997107">
        <w:rPr>
          <w:sz w:val="24"/>
          <w:szCs w:val="24"/>
          <w:lang w:val="es-ES"/>
        </w:rPr>
        <w:t>Los padres</w:t>
      </w:r>
      <w:r w:rsidR="007F4DE3" w:rsidRPr="00997107">
        <w:rPr>
          <w:sz w:val="24"/>
          <w:szCs w:val="24"/>
          <w:lang w:val="es-ES"/>
        </w:rPr>
        <w:t xml:space="preserve"> puede</w:t>
      </w:r>
      <w:r w:rsidR="00EF665B" w:rsidRPr="00997107">
        <w:rPr>
          <w:sz w:val="24"/>
          <w:szCs w:val="24"/>
          <w:lang w:val="es-ES"/>
        </w:rPr>
        <w:t>n</w:t>
      </w:r>
      <w:r w:rsidR="007F4DE3" w:rsidRPr="00997107">
        <w:rPr>
          <w:sz w:val="24"/>
          <w:szCs w:val="24"/>
          <w:lang w:val="es-ES"/>
        </w:rPr>
        <w:t xml:space="preserve"> solicitar el nombre </w:t>
      </w:r>
      <w:r w:rsidR="00EF665B" w:rsidRPr="00997107">
        <w:rPr>
          <w:sz w:val="24"/>
          <w:szCs w:val="24"/>
          <w:lang w:val="es-ES"/>
        </w:rPr>
        <w:t>y/</w:t>
      </w:r>
      <w:r w:rsidR="007F4DE3" w:rsidRPr="00997107">
        <w:rPr>
          <w:sz w:val="24"/>
          <w:szCs w:val="24"/>
          <w:lang w:val="es-ES"/>
        </w:rPr>
        <w:t xml:space="preserve">o títulos de las personas </w:t>
      </w:r>
      <w:r w:rsidR="00EF665B" w:rsidRPr="00997107">
        <w:rPr>
          <w:sz w:val="24"/>
          <w:szCs w:val="24"/>
          <w:lang w:val="es-ES"/>
        </w:rPr>
        <w:t>en el condado de</w:t>
      </w:r>
      <w:r w:rsidR="0018573F"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default w:val="    8    "/>
            </w:textInput>
          </w:ffData>
        </w:fldChar>
      </w:r>
      <w:bookmarkStart w:id="10" w:name="Text31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 8    </w:t>
      </w:r>
      <w:r w:rsidR="0018573F" w:rsidRPr="00997107">
        <w:rPr>
          <w:sz w:val="24"/>
          <w:szCs w:val="24"/>
        </w:rPr>
        <w:fldChar w:fldCharType="end"/>
      </w:r>
      <w:bookmarkEnd w:id="10"/>
      <w:r w:rsidR="0018573F" w:rsidRPr="00997107">
        <w:rPr>
          <w:sz w:val="24"/>
          <w:szCs w:val="24"/>
          <w:lang w:val="es-ES"/>
        </w:rPr>
        <w:t xml:space="preserve"> </w:t>
      </w:r>
      <w:r w:rsidR="00EF665B" w:rsidRPr="00997107">
        <w:rPr>
          <w:sz w:val="24"/>
          <w:szCs w:val="24"/>
          <w:lang w:val="es-ES"/>
        </w:rPr>
        <w:t xml:space="preserve">del Birth to 3 Program </w:t>
      </w:r>
      <w:r w:rsidR="007F4DE3" w:rsidRPr="00997107">
        <w:rPr>
          <w:sz w:val="24"/>
          <w:szCs w:val="24"/>
          <w:lang w:val="es-ES"/>
        </w:rPr>
        <w:t>o la</w:t>
      </w:r>
      <w:r w:rsidR="00EF665B" w:rsidRPr="00997107">
        <w:rPr>
          <w:sz w:val="24"/>
          <w:szCs w:val="24"/>
          <w:lang w:val="es-ES"/>
        </w:rPr>
        <w:t>s</w:t>
      </w:r>
      <w:r w:rsidR="007F4DE3" w:rsidRPr="00997107">
        <w:rPr>
          <w:sz w:val="24"/>
          <w:szCs w:val="24"/>
          <w:lang w:val="es-ES"/>
        </w:rPr>
        <w:t xml:space="preserve"> agencia</w:t>
      </w:r>
      <w:r w:rsidR="00EF665B" w:rsidRPr="00997107">
        <w:rPr>
          <w:sz w:val="24"/>
          <w:szCs w:val="24"/>
          <w:lang w:val="es-ES"/>
        </w:rPr>
        <w:t>s</w:t>
      </w:r>
      <w:r w:rsidR="007F4DE3" w:rsidRPr="00997107">
        <w:rPr>
          <w:sz w:val="24"/>
          <w:szCs w:val="24"/>
          <w:lang w:val="es-ES"/>
        </w:rPr>
        <w:t xml:space="preserve"> proveedora</w:t>
      </w:r>
      <w:r w:rsidR="00EF665B" w:rsidRPr="00997107">
        <w:rPr>
          <w:sz w:val="24"/>
          <w:szCs w:val="24"/>
          <w:lang w:val="es-ES"/>
        </w:rPr>
        <w:t>s</w:t>
      </w:r>
      <w:r w:rsidR="007F4DE3" w:rsidRPr="00997107">
        <w:rPr>
          <w:sz w:val="24"/>
          <w:szCs w:val="24"/>
          <w:lang w:val="es-ES"/>
        </w:rPr>
        <w:t xml:space="preserve"> de servicio</w:t>
      </w:r>
      <w:r w:rsidR="00EF665B" w:rsidRPr="00997107">
        <w:rPr>
          <w:sz w:val="24"/>
          <w:szCs w:val="24"/>
          <w:lang w:val="es-ES"/>
        </w:rPr>
        <w:t>s</w:t>
      </w:r>
      <w:r w:rsidR="007F4DE3" w:rsidRPr="00997107">
        <w:rPr>
          <w:sz w:val="24"/>
          <w:szCs w:val="24"/>
          <w:lang w:val="es-ES"/>
        </w:rPr>
        <w:t xml:space="preserve"> que tendrá</w:t>
      </w:r>
      <w:r w:rsidR="00EF665B" w:rsidRPr="00997107">
        <w:rPr>
          <w:sz w:val="24"/>
          <w:szCs w:val="24"/>
          <w:lang w:val="es-ES"/>
        </w:rPr>
        <w:t>n</w:t>
      </w:r>
      <w:r w:rsidR="007F4DE3" w:rsidRPr="00997107">
        <w:rPr>
          <w:sz w:val="24"/>
          <w:szCs w:val="24"/>
          <w:lang w:val="es-ES"/>
        </w:rPr>
        <w:t xml:space="preserve"> acceso al registro de intervención temprana de su</w:t>
      </w:r>
      <w:r w:rsidR="00EF665B" w:rsidRPr="00997107">
        <w:rPr>
          <w:sz w:val="24"/>
          <w:szCs w:val="24"/>
          <w:lang w:val="es-ES"/>
        </w:rPr>
        <w:t>s</w:t>
      </w:r>
      <w:r w:rsidR="007F4DE3" w:rsidRPr="00997107">
        <w:rPr>
          <w:sz w:val="24"/>
          <w:szCs w:val="24"/>
          <w:lang w:val="es-ES"/>
        </w:rPr>
        <w:t xml:space="preserve"> hijo</w:t>
      </w:r>
      <w:r w:rsidR="00EF665B" w:rsidRPr="00997107">
        <w:rPr>
          <w:sz w:val="24"/>
          <w:szCs w:val="24"/>
          <w:lang w:val="es-ES"/>
        </w:rPr>
        <w:t>s</w:t>
      </w:r>
      <w:r w:rsidR="007F4DE3" w:rsidRPr="00997107">
        <w:rPr>
          <w:sz w:val="24"/>
          <w:szCs w:val="24"/>
          <w:lang w:val="es-ES"/>
        </w:rPr>
        <w:t>.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</w:p>
    <w:p w:rsidR="0018573F" w:rsidRPr="00997107" w:rsidRDefault="0078321C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lastRenderedPageBreak/>
        <w:t>Además, las autoridades educativas locales y estatales pueden compartir datos sin consentimiento con otras agencias del gobierno que no están bajo su control directo, siempre y cuando es</w:t>
      </w:r>
      <w:r w:rsidR="00CD3ECA" w:rsidRPr="00997107">
        <w:rPr>
          <w:sz w:val="24"/>
          <w:szCs w:val="24"/>
          <w:lang w:val="es-ES"/>
        </w:rPr>
        <w:t>a</w:t>
      </w:r>
      <w:r w:rsidRPr="00997107">
        <w:rPr>
          <w:sz w:val="24"/>
          <w:szCs w:val="24"/>
          <w:lang w:val="es-ES"/>
        </w:rPr>
        <w:t xml:space="preserve">s </w:t>
      </w:r>
      <w:r w:rsidR="00CD3ECA" w:rsidRPr="00997107">
        <w:rPr>
          <w:sz w:val="24"/>
          <w:szCs w:val="24"/>
          <w:lang w:val="es-ES"/>
        </w:rPr>
        <w:t>agencias</w:t>
      </w:r>
      <w:r w:rsidRPr="00997107">
        <w:rPr>
          <w:sz w:val="24"/>
          <w:szCs w:val="24"/>
          <w:lang w:val="es-ES"/>
        </w:rPr>
        <w:t xml:space="preserve"> estén involucrad</w:t>
      </w:r>
      <w:r w:rsidR="00CD3ECA" w:rsidRPr="00997107">
        <w:rPr>
          <w:sz w:val="24"/>
          <w:szCs w:val="24"/>
          <w:lang w:val="es-ES"/>
        </w:rPr>
        <w:t>a</w:t>
      </w:r>
      <w:r w:rsidRPr="00997107">
        <w:rPr>
          <w:sz w:val="24"/>
          <w:szCs w:val="24"/>
          <w:lang w:val="es-ES"/>
        </w:rPr>
        <w:t xml:space="preserve">s en programas de educación federal o estatal con intereses educativos legítimos o en conexión con una auditoría o evaluación de los programas de </w:t>
      </w:r>
      <w:r w:rsidR="00CD3ECA" w:rsidRPr="00997107">
        <w:rPr>
          <w:sz w:val="24"/>
          <w:szCs w:val="24"/>
          <w:lang w:val="es-ES"/>
        </w:rPr>
        <w:t>e</w:t>
      </w:r>
      <w:r w:rsidRPr="00997107">
        <w:rPr>
          <w:sz w:val="24"/>
          <w:szCs w:val="24"/>
          <w:lang w:val="es-ES"/>
        </w:rPr>
        <w:t xml:space="preserve">ducación </w:t>
      </w:r>
      <w:r w:rsidR="00CD3ECA" w:rsidRPr="00997107">
        <w:rPr>
          <w:sz w:val="24"/>
          <w:szCs w:val="24"/>
          <w:lang w:val="es-ES"/>
        </w:rPr>
        <w:t>con apoyo f</w:t>
      </w:r>
      <w:r w:rsidRPr="00997107">
        <w:rPr>
          <w:sz w:val="24"/>
          <w:szCs w:val="24"/>
          <w:lang w:val="es-ES"/>
        </w:rPr>
        <w:t>ederal</w:t>
      </w:r>
      <w:r w:rsidR="00CD3ECA" w:rsidRPr="00997107">
        <w:rPr>
          <w:sz w:val="24"/>
          <w:szCs w:val="24"/>
          <w:lang w:val="es-ES"/>
        </w:rPr>
        <w:t xml:space="preserve"> o estatal, o para la ejecución</w:t>
      </w:r>
      <w:r w:rsidRPr="00997107">
        <w:rPr>
          <w:sz w:val="24"/>
          <w:szCs w:val="24"/>
          <w:lang w:val="es-ES"/>
        </w:rPr>
        <w:t xml:space="preserve">, o cumplimiento de </w:t>
      </w:r>
      <w:r w:rsidR="00CD3ECA" w:rsidRPr="00997107">
        <w:rPr>
          <w:sz w:val="24"/>
          <w:szCs w:val="24"/>
          <w:lang w:val="es-ES"/>
        </w:rPr>
        <w:t xml:space="preserve">los </w:t>
      </w:r>
      <w:r w:rsidRPr="00997107">
        <w:rPr>
          <w:sz w:val="24"/>
          <w:szCs w:val="24"/>
          <w:lang w:val="es-ES"/>
        </w:rPr>
        <w:t>requisitos legales federales que se relacionan con esos programas.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</w:p>
    <w:p w:rsidR="00C06A21" w:rsidRPr="00997107" w:rsidRDefault="00C06A21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3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U</w:t>
      </w:r>
      <w:r w:rsidR="00DB017B" w:rsidRPr="00997107">
        <w:rPr>
          <w:sz w:val="24"/>
          <w:szCs w:val="24"/>
          <w:lang w:val="es-ES"/>
        </w:rPr>
        <w:t>n padre</w:t>
      </w:r>
      <w:r w:rsidRPr="00997107">
        <w:rPr>
          <w:sz w:val="24"/>
          <w:szCs w:val="24"/>
          <w:lang w:val="es-ES"/>
        </w:rPr>
        <w:t xml:space="preserve"> puede inspeccionar y ver los registros de su</w:t>
      </w:r>
      <w:r w:rsidR="007942BF" w:rsidRPr="00997107">
        <w:rPr>
          <w:sz w:val="24"/>
          <w:szCs w:val="24"/>
          <w:lang w:val="es-ES"/>
        </w:rPr>
        <w:t>s</w:t>
      </w:r>
      <w:r w:rsidRPr="00997107">
        <w:rPr>
          <w:sz w:val="24"/>
          <w:szCs w:val="24"/>
          <w:lang w:val="es-ES"/>
        </w:rPr>
        <w:t xml:space="preserve"> hijo</w:t>
      </w:r>
      <w:r w:rsidR="007942BF" w:rsidRPr="00997107">
        <w:rPr>
          <w:sz w:val="24"/>
          <w:szCs w:val="24"/>
          <w:lang w:val="es-ES"/>
        </w:rPr>
        <w:t>s</w:t>
      </w:r>
      <w:r w:rsidRPr="00997107">
        <w:rPr>
          <w:sz w:val="24"/>
          <w:szCs w:val="24"/>
          <w:lang w:val="es-ES"/>
        </w:rPr>
        <w:t xml:space="preserve"> mediante una petición por escrito al</w:t>
      </w:r>
      <w:r w:rsidR="0018573F"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default w:val="    9    "/>
            </w:textInput>
          </w:ffData>
        </w:fldChar>
      </w:r>
      <w:bookmarkStart w:id="11" w:name="Text32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 9    </w:t>
      </w:r>
      <w:r w:rsidR="0018573F" w:rsidRPr="00997107">
        <w:rPr>
          <w:sz w:val="24"/>
          <w:szCs w:val="24"/>
        </w:rPr>
        <w:fldChar w:fldCharType="end"/>
      </w:r>
      <w:bookmarkEnd w:id="11"/>
      <w:r w:rsidR="0018573F" w:rsidRPr="00997107">
        <w:rPr>
          <w:sz w:val="24"/>
          <w:szCs w:val="24"/>
          <w:lang w:val="es-ES"/>
        </w:rPr>
        <w:t xml:space="preserve">. </w:t>
      </w:r>
      <w:r w:rsidRPr="00997107">
        <w:rPr>
          <w:sz w:val="24"/>
          <w:szCs w:val="24"/>
          <w:lang w:val="es-ES"/>
        </w:rPr>
        <w:t>Se supone que cualquiera de los padres tiene derecho a ver el registro a menos que la agencia haya informado que este derecho ha sido negado por la ley. Si el registro de u</w:t>
      </w:r>
      <w:r w:rsidR="00DB017B" w:rsidRPr="00997107">
        <w:rPr>
          <w:sz w:val="24"/>
          <w:szCs w:val="24"/>
          <w:lang w:val="es-ES"/>
        </w:rPr>
        <w:t>n</w:t>
      </w:r>
      <w:r w:rsidRPr="00997107">
        <w:rPr>
          <w:sz w:val="24"/>
          <w:szCs w:val="24"/>
          <w:lang w:val="es-ES"/>
        </w:rPr>
        <w:t xml:space="preserve"> </w:t>
      </w:r>
      <w:r w:rsidR="00DB017B" w:rsidRPr="00997107">
        <w:rPr>
          <w:sz w:val="24"/>
          <w:szCs w:val="24"/>
          <w:lang w:val="es-ES"/>
        </w:rPr>
        <w:t>niño</w:t>
      </w:r>
      <w:r w:rsidRPr="00997107">
        <w:rPr>
          <w:sz w:val="24"/>
          <w:szCs w:val="24"/>
          <w:lang w:val="es-ES"/>
        </w:rPr>
        <w:t xml:space="preserve"> contiene información sobre otros niños,  </w:t>
      </w:r>
      <w:r w:rsidR="00DB017B" w:rsidRPr="00997107">
        <w:rPr>
          <w:sz w:val="24"/>
          <w:szCs w:val="24"/>
          <w:lang w:val="es-ES"/>
        </w:rPr>
        <w:t>un padre</w:t>
      </w:r>
      <w:r w:rsidRPr="00997107">
        <w:rPr>
          <w:sz w:val="24"/>
          <w:szCs w:val="24"/>
          <w:lang w:val="es-ES"/>
        </w:rPr>
        <w:t xml:space="preserve"> sólo tendrá acceso a la información pertinente a su hijo.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_tradnl"/>
        </w:rPr>
      </w:pPr>
    </w:p>
    <w:p w:rsidR="0018573F" w:rsidRPr="00997107" w:rsidRDefault="00DB017B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 xml:space="preserve">Un padre </w:t>
      </w:r>
      <w:r w:rsidR="00E72A64" w:rsidRPr="00997107">
        <w:rPr>
          <w:sz w:val="24"/>
          <w:szCs w:val="24"/>
          <w:lang w:val="es-ES"/>
        </w:rPr>
        <w:t>puede solicitar por escrito a</w:t>
      </w:r>
      <w:r w:rsidR="0018573F"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default w:val="   10   "/>
            </w:textInput>
          </w:ffData>
        </w:fldChar>
      </w:r>
      <w:bookmarkStart w:id="12" w:name="Text33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10   </w:t>
      </w:r>
      <w:r w:rsidR="0018573F" w:rsidRPr="00997107">
        <w:rPr>
          <w:sz w:val="24"/>
          <w:szCs w:val="24"/>
        </w:rPr>
        <w:fldChar w:fldCharType="end"/>
      </w:r>
      <w:bookmarkEnd w:id="12"/>
      <w:r w:rsidR="0018573F" w:rsidRPr="00997107">
        <w:rPr>
          <w:sz w:val="24"/>
          <w:szCs w:val="24"/>
          <w:lang w:val="es-ES"/>
        </w:rPr>
        <w:t xml:space="preserve"> </w:t>
      </w:r>
      <w:r w:rsidR="00E72A64" w:rsidRPr="00997107">
        <w:rPr>
          <w:sz w:val="24"/>
          <w:szCs w:val="24"/>
          <w:lang w:val="es-ES"/>
        </w:rPr>
        <w:t xml:space="preserve">que modifique </w:t>
      </w:r>
      <w:r w:rsidR="00922B2B" w:rsidRPr="00997107">
        <w:rPr>
          <w:sz w:val="24"/>
          <w:szCs w:val="24"/>
          <w:lang w:val="es-ES"/>
        </w:rPr>
        <w:t xml:space="preserve">la </w:t>
      </w:r>
      <w:r w:rsidR="00E72A64" w:rsidRPr="00997107">
        <w:rPr>
          <w:sz w:val="24"/>
          <w:szCs w:val="24"/>
          <w:lang w:val="es-ES"/>
        </w:rPr>
        <w:t>información en el registro de intervención temprana de su</w:t>
      </w:r>
      <w:r w:rsidR="009C7D3A" w:rsidRPr="00997107">
        <w:rPr>
          <w:sz w:val="24"/>
          <w:szCs w:val="24"/>
          <w:lang w:val="es-ES"/>
        </w:rPr>
        <w:t>s</w:t>
      </w:r>
      <w:r w:rsidR="00E72A64" w:rsidRPr="00997107">
        <w:rPr>
          <w:sz w:val="24"/>
          <w:szCs w:val="24"/>
          <w:lang w:val="es-ES"/>
        </w:rPr>
        <w:t xml:space="preserve"> hijo</w:t>
      </w:r>
      <w:r w:rsidR="009C7D3A" w:rsidRPr="00997107">
        <w:rPr>
          <w:sz w:val="24"/>
          <w:szCs w:val="24"/>
          <w:lang w:val="es-ES"/>
        </w:rPr>
        <w:t>s</w:t>
      </w:r>
      <w:r w:rsidR="00E72A64" w:rsidRPr="00997107">
        <w:rPr>
          <w:sz w:val="24"/>
          <w:szCs w:val="24"/>
          <w:lang w:val="es-ES"/>
        </w:rPr>
        <w:t xml:space="preserve"> si </w:t>
      </w:r>
      <w:r w:rsidRPr="00997107">
        <w:rPr>
          <w:sz w:val="24"/>
          <w:szCs w:val="24"/>
          <w:lang w:val="es-ES"/>
        </w:rPr>
        <w:t>cree</w:t>
      </w:r>
      <w:r w:rsidR="00E72A64" w:rsidRPr="00997107">
        <w:rPr>
          <w:sz w:val="24"/>
          <w:szCs w:val="24"/>
          <w:lang w:val="es-ES"/>
        </w:rPr>
        <w:t xml:space="preserve"> </w:t>
      </w:r>
      <w:r w:rsidR="00C13F50" w:rsidRPr="00997107">
        <w:rPr>
          <w:sz w:val="24"/>
          <w:szCs w:val="24"/>
          <w:lang w:val="es-ES"/>
        </w:rPr>
        <w:t xml:space="preserve">que </w:t>
      </w:r>
      <w:r w:rsidR="00E72A64" w:rsidRPr="00997107">
        <w:rPr>
          <w:sz w:val="24"/>
          <w:szCs w:val="24"/>
          <w:lang w:val="es-ES"/>
        </w:rPr>
        <w:t>es inexact</w:t>
      </w:r>
      <w:r w:rsidR="00922B2B" w:rsidRPr="00997107">
        <w:rPr>
          <w:sz w:val="24"/>
          <w:szCs w:val="24"/>
          <w:lang w:val="es-ES"/>
        </w:rPr>
        <w:t>a</w:t>
      </w:r>
      <w:r w:rsidR="00E72A64" w:rsidRPr="00997107">
        <w:rPr>
          <w:sz w:val="24"/>
          <w:szCs w:val="24"/>
          <w:lang w:val="es-ES"/>
        </w:rPr>
        <w:t xml:space="preserve"> o engañosa; o que viol</w:t>
      </w:r>
      <w:r w:rsidR="00C13F50" w:rsidRPr="00997107">
        <w:rPr>
          <w:sz w:val="24"/>
          <w:szCs w:val="24"/>
          <w:lang w:val="es-ES"/>
        </w:rPr>
        <w:t>a</w:t>
      </w:r>
      <w:r w:rsidR="00E72A64" w:rsidRPr="00997107">
        <w:rPr>
          <w:sz w:val="24"/>
          <w:szCs w:val="24"/>
          <w:lang w:val="es-ES"/>
        </w:rPr>
        <w:t xml:space="preserve"> la privacidad u otros derechos de su</w:t>
      </w:r>
      <w:r w:rsidRPr="00997107">
        <w:rPr>
          <w:sz w:val="24"/>
          <w:szCs w:val="24"/>
          <w:lang w:val="es-ES"/>
        </w:rPr>
        <w:t>s</w:t>
      </w:r>
      <w:r w:rsidR="00E72A64" w:rsidRPr="00997107">
        <w:rPr>
          <w:sz w:val="24"/>
          <w:szCs w:val="24"/>
          <w:lang w:val="es-ES"/>
        </w:rPr>
        <w:t xml:space="preserve"> </w:t>
      </w:r>
      <w:r w:rsidR="00C13F50" w:rsidRPr="00997107">
        <w:rPr>
          <w:sz w:val="24"/>
          <w:szCs w:val="24"/>
          <w:lang w:val="es-ES"/>
        </w:rPr>
        <w:t>hijo</w:t>
      </w:r>
      <w:r w:rsidRPr="00997107">
        <w:rPr>
          <w:sz w:val="24"/>
          <w:szCs w:val="24"/>
          <w:lang w:val="es-ES"/>
        </w:rPr>
        <w:t>s</w:t>
      </w:r>
      <w:r w:rsidR="00E72A64" w:rsidRPr="00997107">
        <w:rPr>
          <w:sz w:val="24"/>
          <w:szCs w:val="24"/>
          <w:lang w:val="es-ES"/>
        </w:rPr>
        <w:t xml:space="preserve">, </w:t>
      </w:r>
      <w:r w:rsidR="007F007E" w:rsidRPr="00997107">
        <w:rPr>
          <w:sz w:val="24"/>
          <w:szCs w:val="24"/>
          <w:lang w:val="es-ES"/>
        </w:rPr>
        <w:t>los padres</w:t>
      </w:r>
      <w:r w:rsidR="00E72A64" w:rsidRPr="00997107">
        <w:rPr>
          <w:sz w:val="24"/>
          <w:szCs w:val="24"/>
          <w:lang w:val="es-ES"/>
        </w:rPr>
        <w:t xml:space="preserve"> u otros miembros de la familia.</w:t>
      </w:r>
      <w:r w:rsidR="00C13F50" w:rsidRPr="00997107">
        <w:rPr>
          <w:sz w:val="24"/>
          <w:szCs w:val="24"/>
          <w:lang w:val="es-ES"/>
        </w:rPr>
        <w:t xml:space="preserve"> Si </w:t>
      </w:r>
      <w:r w:rsidR="00922B2B" w:rsidRPr="00997107">
        <w:rPr>
          <w:sz w:val="24"/>
          <w:szCs w:val="24"/>
          <w:lang w:val="es-ES"/>
        </w:rPr>
        <w:t>el</w:t>
      </w:r>
      <w:r w:rsidR="0018573F"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>
              <w:default w:val="   11   "/>
            </w:textInput>
          </w:ffData>
        </w:fldChar>
      </w:r>
      <w:bookmarkStart w:id="13" w:name="Text34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11   </w:t>
      </w:r>
      <w:r w:rsidR="0018573F" w:rsidRPr="00997107">
        <w:rPr>
          <w:sz w:val="24"/>
          <w:szCs w:val="24"/>
        </w:rPr>
        <w:fldChar w:fldCharType="end"/>
      </w:r>
      <w:bookmarkEnd w:id="13"/>
      <w:r w:rsidR="0018573F" w:rsidRPr="00997107">
        <w:rPr>
          <w:sz w:val="24"/>
          <w:szCs w:val="24"/>
          <w:lang w:val="es-ES"/>
        </w:rPr>
        <w:t xml:space="preserve"> </w:t>
      </w:r>
      <w:r w:rsidR="00C13F50" w:rsidRPr="00997107">
        <w:rPr>
          <w:sz w:val="24"/>
          <w:szCs w:val="24"/>
          <w:lang w:val="es-ES"/>
        </w:rPr>
        <w:t xml:space="preserve">se niega a </w:t>
      </w:r>
      <w:r w:rsidR="00C13F50" w:rsidRPr="00997107">
        <w:rPr>
          <w:sz w:val="24"/>
          <w:szCs w:val="24"/>
          <w:lang w:val="es-ES_tradnl"/>
        </w:rPr>
        <w:t>modi</w:t>
      </w:r>
      <w:r w:rsidR="00922B2B" w:rsidRPr="00997107">
        <w:rPr>
          <w:sz w:val="24"/>
          <w:szCs w:val="24"/>
          <w:lang w:val="es-ES_tradnl"/>
        </w:rPr>
        <w:t>fi</w:t>
      </w:r>
      <w:r w:rsidR="00C13F50" w:rsidRPr="00997107">
        <w:rPr>
          <w:sz w:val="24"/>
          <w:szCs w:val="24"/>
          <w:lang w:val="es-ES_tradnl"/>
        </w:rPr>
        <w:t>car</w:t>
      </w:r>
      <w:r w:rsidR="00C13F50" w:rsidRPr="00997107">
        <w:rPr>
          <w:sz w:val="24"/>
          <w:szCs w:val="24"/>
          <w:lang w:val="es-ES"/>
        </w:rPr>
        <w:t xml:space="preserve"> la información </w:t>
      </w:r>
      <w:r w:rsidRPr="00997107">
        <w:rPr>
          <w:sz w:val="24"/>
          <w:szCs w:val="24"/>
          <w:lang w:val="es-ES"/>
        </w:rPr>
        <w:t xml:space="preserve">un padre </w:t>
      </w:r>
      <w:r w:rsidR="00C13F50" w:rsidRPr="00997107">
        <w:rPr>
          <w:sz w:val="24"/>
          <w:szCs w:val="24"/>
          <w:lang w:val="es-ES"/>
        </w:rPr>
        <w:t xml:space="preserve">puede apelar la negación mediante la solicitud de una audiencia. Consulte el documento </w:t>
      </w:r>
      <w:hyperlink r:id="rId9" w:history="1">
        <w:r w:rsidR="0018573F" w:rsidRPr="00997107">
          <w:rPr>
            <w:rStyle w:val="Hyperlink"/>
            <w:sz w:val="24"/>
            <w:szCs w:val="24"/>
            <w:lang w:val="es-ES"/>
          </w:rPr>
          <w:t>P-21106 Parent and Child Rights</w:t>
        </w:r>
      </w:hyperlink>
      <w:r w:rsidR="0018573F" w:rsidRPr="00997107">
        <w:rPr>
          <w:sz w:val="24"/>
          <w:szCs w:val="24"/>
          <w:lang w:val="es-ES"/>
        </w:rPr>
        <w:t xml:space="preserve"> </w:t>
      </w:r>
      <w:r w:rsidR="00C13F50" w:rsidRPr="00997107">
        <w:rPr>
          <w:sz w:val="24"/>
          <w:szCs w:val="24"/>
          <w:lang w:val="es-ES"/>
        </w:rPr>
        <w:t>para más información</w:t>
      </w:r>
      <w:r w:rsidR="0018573F" w:rsidRPr="00997107">
        <w:rPr>
          <w:sz w:val="24"/>
          <w:szCs w:val="24"/>
          <w:lang w:val="es-ES"/>
        </w:rPr>
        <w:t>.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</w:p>
    <w:p w:rsidR="0018573F" w:rsidRPr="00997107" w:rsidRDefault="000B0BBC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El</w:t>
      </w:r>
      <w:r w:rsidR="0018573F"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>
              <w:default w:val="   12   "/>
            </w:textInput>
          </w:ffData>
        </w:fldChar>
      </w:r>
      <w:bookmarkStart w:id="14" w:name="Text35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12   </w:t>
      </w:r>
      <w:r w:rsidR="0018573F" w:rsidRPr="00997107">
        <w:rPr>
          <w:sz w:val="24"/>
          <w:szCs w:val="24"/>
        </w:rPr>
        <w:fldChar w:fldCharType="end"/>
      </w:r>
      <w:bookmarkEnd w:id="14"/>
      <w:r w:rsidR="0018573F" w:rsidRPr="00997107">
        <w:rPr>
          <w:sz w:val="24"/>
          <w:szCs w:val="24"/>
          <w:lang w:val="es-ES"/>
        </w:rPr>
        <w:t xml:space="preserve"> </w:t>
      </w:r>
      <w:r w:rsidRPr="00997107">
        <w:rPr>
          <w:sz w:val="24"/>
          <w:szCs w:val="24"/>
          <w:lang w:val="es-ES"/>
        </w:rPr>
        <w:t xml:space="preserve">le informará </w:t>
      </w:r>
      <w:r w:rsidR="00744CA1" w:rsidRPr="00997107">
        <w:rPr>
          <w:sz w:val="24"/>
          <w:szCs w:val="24"/>
          <w:lang w:val="es-ES"/>
        </w:rPr>
        <w:t xml:space="preserve">a un padre </w:t>
      </w:r>
      <w:r w:rsidRPr="00997107">
        <w:rPr>
          <w:sz w:val="24"/>
          <w:szCs w:val="24"/>
          <w:lang w:val="es-ES"/>
        </w:rPr>
        <w:t>cuando la información contenida en el registro</w:t>
      </w:r>
      <w:r w:rsidR="00A37DB3" w:rsidRPr="00997107">
        <w:rPr>
          <w:sz w:val="24"/>
          <w:szCs w:val="24"/>
          <w:lang w:val="es-ES"/>
        </w:rPr>
        <w:t xml:space="preserve"> de su</w:t>
      </w:r>
      <w:r w:rsidR="004532DC" w:rsidRPr="00997107">
        <w:rPr>
          <w:sz w:val="24"/>
          <w:szCs w:val="24"/>
          <w:lang w:val="es-ES"/>
        </w:rPr>
        <w:t>s</w:t>
      </w:r>
      <w:r w:rsidR="00A37DB3" w:rsidRPr="00997107">
        <w:rPr>
          <w:sz w:val="24"/>
          <w:szCs w:val="24"/>
          <w:lang w:val="es-ES"/>
        </w:rPr>
        <w:t xml:space="preserve"> hijo</w:t>
      </w:r>
      <w:r w:rsidR="004532DC" w:rsidRPr="00997107">
        <w:rPr>
          <w:sz w:val="24"/>
          <w:szCs w:val="24"/>
          <w:lang w:val="es-ES"/>
        </w:rPr>
        <w:t>s</w:t>
      </w:r>
      <w:r w:rsidR="00A37DB3" w:rsidRPr="00997107">
        <w:rPr>
          <w:sz w:val="24"/>
          <w:szCs w:val="24"/>
          <w:lang w:val="es-ES"/>
        </w:rPr>
        <w:t xml:space="preserve"> ya no sea</w:t>
      </w:r>
      <w:r w:rsidRPr="00997107">
        <w:rPr>
          <w:sz w:val="24"/>
          <w:szCs w:val="24"/>
          <w:lang w:val="es-ES"/>
        </w:rPr>
        <w:t xml:space="preserve"> necesaria para proporcionar </w:t>
      </w:r>
      <w:r w:rsidR="00A37DB3" w:rsidRPr="00997107">
        <w:rPr>
          <w:sz w:val="24"/>
          <w:szCs w:val="24"/>
          <w:lang w:val="es-ES"/>
        </w:rPr>
        <w:t xml:space="preserve">los </w:t>
      </w:r>
      <w:r w:rsidRPr="00997107">
        <w:rPr>
          <w:sz w:val="24"/>
          <w:szCs w:val="24"/>
          <w:lang w:val="es-ES"/>
        </w:rPr>
        <w:t xml:space="preserve">servicios de intervención temprana. Esto es generalmente </w:t>
      </w:r>
      <w:r w:rsidR="0018573F" w:rsidRPr="00997107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   13   "/>
            </w:textInput>
          </w:ffData>
        </w:fldChar>
      </w:r>
      <w:bookmarkStart w:id="15" w:name="Text4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13   </w:t>
      </w:r>
      <w:r w:rsidR="0018573F" w:rsidRPr="00997107">
        <w:rPr>
          <w:sz w:val="24"/>
          <w:szCs w:val="24"/>
        </w:rPr>
        <w:fldChar w:fldCharType="end"/>
      </w:r>
      <w:bookmarkEnd w:id="15"/>
      <w:r w:rsidR="0018573F" w:rsidRPr="00997107">
        <w:rPr>
          <w:sz w:val="24"/>
          <w:szCs w:val="24"/>
          <w:lang w:val="es-ES"/>
        </w:rPr>
        <w:t xml:space="preserve"> </w:t>
      </w:r>
      <w:r w:rsidRPr="00997107">
        <w:rPr>
          <w:sz w:val="24"/>
          <w:szCs w:val="24"/>
          <w:lang w:val="es-ES"/>
        </w:rPr>
        <w:t xml:space="preserve">años </w:t>
      </w:r>
      <w:r w:rsidR="00347627" w:rsidRPr="00997107">
        <w:rPr>
          <w:sz w:val="24"/>
          <w:szCs w:val="24"/>
          <w:lang w:val="es-ES"/>
        </w:rPr>
        <w:t>después</w:t>
      </w:r>
      <w:r w:rsidRPr="00997107">
        <w:rPr>
          <w:sz w:val="24"/>
          <w:szCs w:val="24"/>
          <w:lang w:val="es-ES"/>
        </w:rPr>
        <w:t xml:space="preserve"> de qu</w:t>
      </w:r>
      <w:r w:rsidR="00347627" w:rsidRPr="00997107">
        <w:rPr>
          <w:sz w:val="24"/>
          <w:szCs w:val="24"/>
          <w:lang w:val="es-ES"/>
        </w:rPr>
        <w:t>e u</w:t>
      </w:r>
      <w:r w:rsidR="004532DC" w:rsidRPr="00997107">
        <w:rPr>
          <w:sz w:val="24"/>
          <w:szCs w:val="24"/>
          <w:lang w:val="es-ES"/>
        </w:rPr>
        <w:t>n niño</w:t>
      </w:r>
      <w:r w:rsidR="00347627" w:rsidRPr="00997107">
        <w:rPr>
          <w:sz w:val="24"/>
          <w:szCs w:val="24"/>
          <w:lang w:val="es-ES"/>
        </w:rPr>
        <w:t xml:space="preserve"> ha dejado el programa,</w:t>
      </w:r>
      <w:r w:rsidR="0018573F" w:rsidRPr="00997107">
        <w:rPr>
          <w:sz w:val="24"/>
          <w:szCs w:val="24"/>
          <w:lang w:val="es-ES"/>
        </w:rPr>
        <w:t xml:space="preserve"> </w:t>
      </w:r>
      <w:r w:rsidR="00347627" w:rsidRPr="00997107">
        <w:rPr>
          <w:sz w:val="24"/>
          <w:szCs w:val="24"/>
          <w:lang w:val="es-ES"/>
        </w:rPr>
        <w:t>puesto que la información es necesaria para fines de facturación y auditoría de seguros. El</w:t>
      </w:r>
      <w:r w:rsidR="0018573F" w:rsidRPr="00997107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>
              <w:default w:val="   14   "/>
            </w:textInput>
          </w:ffData>
        </w:fldChar>
      </w:r>
      <w:bookmarkStart w:id="16" w:name="Text36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14   </w:t>
      </w:r>
      <w:r w:rsidR="0018573F" w:rsidRPr="00997107">
        <w:rPr>
          <w:sz w:val="24"/>
          <w:szCs w:val="24"/>
        </w:rPr>
        <w:fldChar w:fldCharType="end"/>
      </w:r>
      <w:bookmarkEnd w:id="16"/>
      <w:r w:rsidR="0018573F" w:rsidRPr="00997107">
        <w:rPr>
          <w:sz w:val="24"/>
          <w:szCs w:val="24"/>
          <w:lang w:val="es-ES"/>
        </w:rPr>
        <w:t xml:space="preserve"> </w:t>
      </w:r>
      <w:r w:rsidR="00347627" w:rsidRPr="00997107">
        <w:rPr>
          <w:sz w:val="24"/>
          <w:szCs w:val="24"/>
          <w:lang w:val="es-ES"/>
        </w:rPr>
        <w:t xml:space="preserve">destruirá los registros por medio a </w:t>
      </w:r>
      <w:r w:rsidR="00A37DB3" w:rsidRPr="00997107">
        <w:rPr>
          <w:sz w:val="24"/>
          <w:szCs w:val="24"/>
          <w:lang w:val="es-ES"/>
        </w:rPr>
        <w:t>una</w:t>
      </w:r>
      <w:r w:rsidR="00347627" w:rsidRPr="00997107">
        <w:rPr>
          <w:sz w:val="24"/>
          <w:szCs w:val="24"/>
          <w:lang w:val="es-ES"/>
        </w:rPr>
        <w:t xml:space="preserve"> petición por escrito</w:t>
      </w:r>
      <w:r w:rsidR="00A37DB3" w:rsidRPr="00997107">
        <w:rPr>
          <w:sz w:val="24"/>
          <w:szCs w:val="24"/>
          <w:lang w:val="es-ES"/>
        </w:rPr>
        <w:t xml:space="preserve"> de los padres</w:t>
      </w:r>
      <w:r w:rsidR="0018573F" w:rsidRPr="00997107">
        <w:rPr>
          <w:sz w:val="24"/>
          <w:szCs w:val="24"/>
          <w:lang w:val="es-ES"/>
        </w:rPr>
        <w:t>.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</w:p>
    <w:p w:rsidR="003B7A4F" w:rsidRPr="00997107" w:rsidRDefault="003B7A4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82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Una declaración completa de las políticas relativas a la confidencialidad ha sido desarrollada por el</w:t>
      </w:r>
      <w:r w:rsidR="0018573F"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>
              <w:default w:val="   15   "/>
            </w:textInput>
          </w:ffData>
        </w:fldChar>
      </w:r>
      <w:bookmarkStart w:id="17" w:name="Text37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15   </w:t>
      </w:r>
      <w:r w:rsidR="0018573F" w:rsidRPr="00997107">
        <w:rPr>
          <w:sz w:val="24"/>
          <w:szCs w:val="24"/>
        </w:rPr>
        <w:fldChar w:fldCharType="end"/>
      </w:r>
      <w:bookmarkEnd w:id="17"/>
      <w:r w:rsidR="0018573F" w:rsidRPr="00997107">
        <w:rPr>
          <w:sz w:val="24"/>
          <w:szCs w:val="24"/>
          <w:lang w:val="es-ES"/>
        </w:rPr>
        <w:t xml:space="preserve">. </w:t>
      </w:r>
      <w:r w:rsidRPr="00997107">
        <w:rPr>
          <w:sz w:val="24"/>
          <w:szCs w:val="24"/>
          <w:lang w:val="es-ES"/>
        </w:rPr>
        <w:t xml:space="preserve">Las políticas incluyen información adicional sobre los tipos y localizaciones de los registros de intervención temprana con respecto a </w:t>
      </w:r>
      <w:r w:rsidR="00A37DB3" w:rsidRPr="00997107">
        <w:rPr>
          <w:sz w:val="24"/>
          <w:szCs w:val="24"/>
          <w:lang w:val="es-ES"/>
        </w:rPr>
        <w:t>un niño y a su</w:t>
      </w:r>
      <w:r w:rsidRPr="00997107">
        <w:rPr>
          <w:sz w:val="24"/>
          <w:szCs w:val="24"/>
          <w:lang w:val="es-ES"/>
        </w:rPr>
        <w:t xml:space="preserve"> familia, cómo</w:t>
      </w:r>
      <w:r w:rsidR="00A37DB3" w:rsidRPr="00997107">
        <w:rPr>
          <w:sz w:val="24"/>
          <w:szCs w:val="24"/>
          <w:lang w:val="es-ES"/>
        </w:rPr>
        <w:t xml:space="preserve"> un padre</w:t>
      </w:r>
      <w:r w:rsidRPr="00997107">
        <w:rPr>
          <w:sz w:val="24"/>
          <w:szCs w:val="24"/>
          <w:lang w:val="es-ES"/>
        </w:rPr>
        <w:t xml:space="preserve"> y otras personas </w:t>
      </w:r>
      <w:r w:rsidR="00DB2A4C" w:rsidRPr="00997107">
        <w:rPr>
          <w:sz w:val="24"/>
          <w:szCs w:val="24"/>
          <w:lang w:val="es-ES"/>
        </w:rPr>
        <w:t xml:space="preserve">pueden </w:t>
      </w:r>
      <w:r w:rsidRPr="00997107">
        <w:rPr>
          <w:sz w:val="24"/>
          <w:szCs w:val="24"/>
          <w:lang w:val="es-ES"/>
        </w:rPr>
        <w:t xml:space="preserve">acceder a los registros, cómo se almacenan los registros y cómo se hacen modificaciones a los registros. </w:t>
      </w:r>
      <w:r w:rsidR="00244E32" w:rsidRPr="00997107">
        <w:rPr>
          <w:sz w:val="24"/>
          <w:szCs w:val="24"/>
          <w:lang w:val="es-ES"/>
        </w:rPr>
        <w:t>Los padres</w:t>
      </w:r>
      <w:r w:rsidRPr="00997107">
        <w:rPr>
          <w:sz w:val="24"/>
          <w:szCs w:val="24"/>
          <w:lang w:val="es-ES"/>
        </w:rPr>
        <w:t xml:space="preserve"> puede</w:t>
      </w:r>
      <w:r w:rsidR="00244E32" w:rsidRPr="00997107">
        <w:rPr>
          <w:sz w:val="24"/>
          <w:szCs w:val="24"/>
          <w:lang w:val="es-ES"/>
        </w:rPr>
        <w:t>n</w:t>
      </w:r>
      <w:r w:rsidRPr="00997107">
        <w:rPr>
          <w:sz w:val="24"/>
          <w:szCs w:val="24"/>
          <w:lang w:val="es-ES"/>
        </w:rPr>
        <w:t xml:space="preserve"> revisar estas políticas comunicándose con el Coordinador del Birth to 3 Program.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_tradnl"/>
        </w:rPr>
      </w:pPr>
    </w:p>
    <w:p w:rsidR="0018573F" w:rsidRPr="00997107" w:rsidRDefault="003B7A4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Si u</w:t>
      </w:r>
      <w:r w:rsidR="00D66DE1" w:rsidRPr="00997107">
        <w:rPr>
          <w:sz w:val="24"/>
          <w:szCs w:val="24"/>
          <w:lang w:val="es-ES"/>
        </w:rPr>
        <w:t xml:space="preserve">n padre </w:t>
      </w:r>
      <w:r w:rsidRPr="00997107">
        <w:rPr>
          <w:sz w:val="24"/>
          <w:szCs w:val="24"/>
          <w:lang w:val="es-ES"/>
        </w:rPr>
        <w:t>cree que este programa no está cumpliendo con las leyes federales relativas a los registros de su</w:t>
      </w:r>
      <w:r w:rsidR="00B43979" w:rsidRPr="00997107">
        <w:rPr>
          <w:sz w:val="24"/>
          <w:szCs w:val="24"/>
          <w:lang w:val="es-ES"/>
        </w:rPr>
        <w:t>s</w:t>
      </w:r>
      <w:r w:rsidRPr="00997107">
        <w:rPr>
          <w:sz w:val="24"/>
          <w:szCs w:val="24"/>
          <w:lang w:val="es-ES"/>
        </w:rPr>
        <w:t xml:space="preserve"> hijo</w:t>
      </w:r>
      <w:r w:rsidR="00B43979" w:rsidRPr="00997107">
        <w:rPr>
          <w:sz w:val="24"/>
          <w:szCs w:val="24"/>
          <w:lang w:val="es-ES"/>
        </w:rPr>
        <w:t>s</w:t>
      </w:r>
      <w:r w:rsidRPr="00997107">
        <w:rPr>
          <w:sz w:val="24"/>
          <w:szCs w:val="24"/>
          <w:lang w:val="es-ES"/>
        </w:rPr>
        <w:t xml:space="preserve">, puede presentar una queja con el </w:t>
      </w:r>
      <w:r w:rsidR="00B43979" w:rsidRPr="00997107">
        <w:rPr>
          <w:sz w:val="24"/>
          <w:szCs w:val="24"/>
          <w:lang w:val="es-ES"/>
        </w:rPr>
        <w:t>administrador</w:t>
      </w:r>
      <w:r w:rsidRPr="00997107">
        <w:rPr>
          <w:sz w:val="24"/>
          <w:szCs w:val="24"/>
          <w:lang w:val="es-ES"/>
        </w:rPr>
        <w:t xml:space="preserve"> del</w:t>
      </w:r>
      <w:r w:rsidR="0018573F" w:rsidRPr="00997107">
        <w:rPr>
          <w:sz w:val="24"/>
          <w:szCs w:val="24"/>
          <w:lang w:val="es-ES"/>
        </w:rPr>
        <w:t xml:space="preserve"> </w:t>
      </w:r>
      <w:r w:rsidR="0018573F" w:rsidRPr="00997107"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>
              <w:default w:val="   16   "/>
            </w:textInput>
          </w:ffData>
        </w:fldChar>
      </w:r>
      <w:bookmarkStart w:id="18" w:name="Text38"/>
      <w:r w:rsidR="0018573F" w:rsidRPr="00997107">
        <w:rPr>
          <w:sz w:val="24"/>
          <w:szCs w:val="24"/>
          <w:lang w:val="es-ES"/>
        </w:rPr>
        <w:instrText xml:space="preserve"> FORMTEXT </w:instrText>
      </w:r>
      <w:r w:rsidR="0018573F" w:rsidRPr="00997107">
        <w:rPr>
          <w:sz w:val="24"/>
          <w:szCs w:val="24"/>
        </w:rPr>
      </w:r>
      <w:r w:rsidR="0018573F" w:rsidRPr="00997107">
        <w:rPr>
          <w:sz w:val="24"/>
          <w:szCs w:val="24"/>
        </w:rPr>
        <w:fldChar w:fldCharType="separate"/>
      </w:r>
      <w:r w:rsidR="0018573F" w:rsidRPr="00997107">
        <w:rPr>
          <w:noProof/>
          <w:sz w:val="24"/>
          <w:szCs w:val="24"/>
          <w:lang w:val="es-ES"/>
        </w:rPr>
        <w:t xml:space="preserve">   16   </w:t>
      </w:r>
      <w:r w:rsidR="0018573F" w:rsidRPr="00997107">
        <w:rPr>
          <w:sz w:val="24"/>
          <w:szCs w:val="24"/>
        </w:rPr>
        <w:fldChar w:fldCharType="end"/>
      </w:r>
      <w:bookmarkEnd w:id="18"/>
      <w:r w:rsidR="00B43979" w:rsidRPr="00997107">
        <w:rPr>
          <w:sz w:val="24"/>
          <w:szCs w:val="24"/>
          <w:lang w:val="es-ES_tradnl"/>
        </w:rPr>
        <w:t xml:space="preserve"> del Birth to 3 Program</w:t>
      </w:r>
      <w:r w:rsidR="0018573F" w:rsidRPr="00997107">
        <w:rPr>
          <w:sz w:val="24"/>
          <w:szCs w:val="24"/>
          <w:lang w:val="es-ES"/>
        </w:rPr>
        <w:t>.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  <w:lang w:val="es-ES"/>
        </w:rPr>
      </w:pPr>
    </w:p>
    <w:p w:rsidR="00B44761" w:rsidRPr="00997107" w:rsidRDefault="00B43979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997107">
        <w:rPr>
          <w:sz w:val="24"/>
          <w:szCs w:val="24"/>
          <w:lang w:val="es-ES"/>
        </w:rPr>
        <w:t>Un padre t</w:t>
      </w:r>
      <w:r w:rsidR="003B7A4F" w:rsidRPr="00997107">
        <w:rPr>
          <w:sz w:val="24"/>
          <w:szCs w:val="24"/>
          <w:lang w:val="es-ES"/>
        </w:rPr>
        <w:t xml:space="preserve">ambién puede presentar una queja con el </w:t>
      </w:r>
      <w:r w:rsidR="0018573F" w:rsidRPr="00997107">
        <w:rPr>
          <w:sz w:val="24"/>
          <w:szCs w:val="24"/>
          <w:lang w:val="es-ES"/>
        </w:rPr>
        <w:t>Birth to 3 Program</w:t>
      </w:r>
      <w:r w:rsidR="003B7A4F" w:rsidRPr="00997107">
        <w:rPr>
          <w:sz w:val="24"/>
          <w:szCs w:val="24"/>
          <w:lang w:val="es-ES"/>
        </w:rPr>
        <w:t xml:space="preserve"> de Wisconsin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997107">
        <w:rPr>
          <w:sz w:val="24"/>
          <w:szCs w:val="24"/>
        </w:rPr>
        <w:t xml:space="preserve">Birth to 3 </w:t>
      </w:r>
      <w:proofErr w:type="gramStart"/>
      <w:r w:rsidRPr="00997107">
        <w:rPr>
          <w:sz w:val="24"/>
          <w:szCs w:val="24"/>
        </w:rPr>
        <w:t>Program</w:t>
      </w:r>
      <w:proofErr w:type="gramEnd"/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997107">
        <w:rPr>
          <w:sz w:val="24"/>
          <w:szCs w:val="24"/>
        </w:rPr>
        <w:t>Department of Health Services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  <w:lang w:val="es-ES_tradnl"/>
        </w:rPr>
      </w:pPr>
      <w:r w:rsidRPr="00997107">
        <w:rPr>
          <w:sz w:val="24"/>
          <w:szCs w:val="24"/>
          <w:lang w:val="es-ES_tradnl"/>
        </w:rPr>
        <w:t xml:space="preserve">PO Box 7851 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  <w:lang w:val="es-ES_tradnl"/>
        </w:rPr>
      </w:pPr>
      <w:r w:rsidRPr="00997107">
        <w:rPr>
          <w:sz w:val="24"/>
          <w:szCs w:val="24"/>
          <w:lang w:val="es-ES_tradnl"/>
        </w:rPr>
        <w:t>Madison, WI  53707</w:t>
      </w:r>
    </w:p>
    <w:p w:rsidR="0018573F" w:rsidRPr="00997107" w:rsidRDefault="0018573F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_tradnl"/>
        </w:rPr>
      </w:pPr>
    </w:p>
    <w:p w:rsidR="00B43979" w:rsidRDefault="00B43979" w:rsidP="00B4397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_tradnl"/>
        </w:rPr>
      </w:pPr>
      <w:r w:rsidRPr="00997107">
        <w:rPr>
          <w:sz w:val="24"/>
          <w:szCs w:val="24"/>
          <w:lang w:val="es-ES_tradnl"/>
        </w:rPr>
        <w:t xml:space="preserve">El formulario anual </w:t>
      </w:r>
      <w:r w:rsidR="00887165" w:rsidRPr="00997107">
        <w:rPr>
          <w:sz w:val="24"/>
          <w:szCs w:val="24"/>
          <w:lang w:val="es-ES_tradnl"/>
        </w:rPr>
        <w:t xml:space="preserve">de </w:t>
      </w:r>
      <w:r w:rsidRPr="00997107">
        <w:rPr>
          <w:sz w:val="24"/>
          <w:szCs w:val="24"/>
          <w:lang w:val="es-ES_tradnl"/>
        </w:rPr>
        <w:t xml:space="preserve">notificación de los derechos </w:t>
      </w:r>
      <w:r w:rsidR="00887165" w:rsidRPr="00997107">
        <w:rPr>
          <w:sz w:val="24"/>
          <w:szCs w:val="24"/>
          <w:lang w:val="es-ES_tradnl"/>
        </w:rPr>
        <w:t xml:space="preserve">de los padres </w:t>
      </w:r>
      <w:r w:rsidRPr="00997107">
        <w:rPr>
          <w:sz w:val="24"/>
          <w:szCs w:val="24"/>
          <w:lang w:val="es-ES_tradnl"/>
        </w:rPr>
        <w:t xml:space="preserve">con respecto a </w:t>
      </w:r>
      <w:r w:rsidR="00887165" w:rsidRPr="00997107">
        <w:rPr>
          <w:sz w:val="24"/>
          <w:szCs w:val="24"/>
          <w:lang w:val="es-ES_tradnl"/>
        </w:rPr>
        <w:t xml:space="preserve">los </w:t>
      </w:r>
      <w:r w:rsidRPr="00997107">
        <w:rPr>
          <w:sz w:val="24"/>
          <w:szCs w:val="24"/>
          <w:lang w:val="es-ES_tradnl"/>
        </w:rPr>
        <w:t>registros está disponible en español. Si se requiere</w:t>
      </w:r>
      <w:r w:rsidR="00887165" w:rsidRPr="00997107">
        <w:rPr>
          <w:sz w:val="24"/>
          <w:szCs w:val="24"/>
          <w:lang w:val="es-ES_tradnl"/>
        </w:rPr>
        <w:t xml:space="preserve"> acomodaciones </w:t>
      </w:r>
      <w:r w:rsidRPr="00997107">
        <w:rPr>
          <w:sz w:val="24"/>
          <w:szCs w:val="24"/>
          <w:lang w:val="es-ES_tradnl"/>
        </w:rPr>
        <w:t xml:space="preserve">adicionales, </w:t>
      </w:r>
      <w:r w:rsidR="00887165" w:rsidRPr="00997107">
        <w:rPr>
          <w:sz w:val="24"/>
          <w:szCs w:val="24"/>
          <w:lang w:val="es-ES_tradnl"/>
        </w:rPr>
        <w:t xml:space="preserve">comuníquese con </w:t>
      </w:r>
      <w:r w:rsidRPr="00997107">
        <w:rPr>
          <w:sz w:val="24"/>
          <w:szCs w:val="24"/>
          <w:lang w:val="es-ES_tradnl"/>
        </w:rPr>
        <w:t xml:space="preserve">el </w:t>
      </w:r>
      <w:r w:rsidR="00887165" w:rsidRPr="00997107">
        <w:rPr>
          <w:sz w:val="24"/>
          <w:szCs w:val="24"/>
          <w:lang w:val="es-ES_tradnl"/>
        </w:rPr>
        <w:t>coordinador de servicios del Birth to 3 Program</w:t>
      </w:r>
      <w:r w:rsidRPr="00997107">
        <w:rPr>
          <w:sz w:val="24"/>
          <w:szCs w:val="24"/>
          <w:lang w:val="es-ES_tradnl"/>
        </w:rPr>
        <w:t xml:space="preserve"> o </w:t>
      </w:r>
      <w:r w:rsidR="00887165" w:rsidRPr="00997107">
        <w:rPr>
          <w:sz w:val="24"/>
          <w:szCs w:val="24"/>
          <w:lang w:val="es-ES_tradnl"/>
        </w:rPr>
        <w:t xml:space="preserve">con </w:t>
      </w:r>
      <w:r w:rsidR="00925B38" w:rsidRPr="00997107">
        <w:rPr>
          <w:sz w:val="24"/>
          <w:szCs w:val="24"/>
          <w:lang w:val="es-ES_tradnl"/>
        </w:rPr>
        <w:t xml:space="preserve">el </w:t>
      </w:r>
      <w:r w:rsidR="00887165" w:rsidRPr="00997107">
        <w:rPr>
          <w:sz w:val="24"/>
          <w:szCs w:val="24"/>
          <w:lang w:val="es-ES_tradnl"/>
        </w:rPr>
        <w:t>coordinador del Birth to 3 Program del condado</w:t>
      </w:r>
      <w:r w:rsidRPr="00997107">
        <w:rPr>
          <w:sz w:val="24"/>
          <w:szCs w:val="24"/>
          <w:lang w:val="es-ES_tradnl"/>
        </w:rPr>
        <w:t>.</w:t>
      </w:r>
    </w:p>
    <w:p w:rsidR="00B43979" w:rsidRDefault="00B43979" w:rsidP="00B4397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_tradnl"/>
        </w:rPr>
      </w:pPr>
    </w:p>
    <w:p w:rsidR="006B67CD" w:rsidRPr="006B67CD" w:rsidRDefault="006B67CD" w:rsidP="0018573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_tradnl"/>
        </w:rPr>
      </w:pPr>
      <w:r w:rsidRPr="001B25DE">
        <w:rPr>
          <w:sz w:val="24"/>
          <w:szCs w:val="24"/>
          <w:lang w:val="es-ES_tradnl"/>
        </w:rPr>
        <w:t>.</w:t>
      </w:r>
    </w:p>
    <w:sectPr w:rsidR="006B67CD" w:rsidRPr="006B67CD" w:rsidSect="00470F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8C" w:rsidRDefault="0014698C" w:rsidP="00616941">
      <w:r>
        <w:separator/>
      </w:r>
    </w:p>
  </w:endnote>
  <w:endnote w:type="continuationSeparator" w:id="0">
    <w:p w:rsidR="0014698C" w:rsidRDefault="0014698C" w:rsidP="0061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A7" w:rsidRDefault="00E85B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A7" w:rsidRDefault="00E85B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CD" w:rsidRDefault="006B67CD" w:rsidP="004C5ED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3593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3593B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8C" w:rsidRDefault="0014698C" w:rsidP="00616941">
      <w:r>
        <w:separator/>
      </w:r>
    </w:p>
  </w:footnote>
  <w:footnote w:type="continuationSeparator" w:id="0">
    <w:p w:rsidR="0014698C" w:rsidRDefault="0014698C" w:rsidP="0061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A7" w:rsidRDefault="00E85B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A7" w:rsidRDefault="00E85B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A7" w:rsidRDefault="00E8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6C48"/>
    <w:multiLevelType w:val="singleLevel"/>
    <w:tmpl w:val="9516DAD2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O0DGfU4kvhfFwhvrmDyV7goyk0=" w:salt="xtjB1yfT6Ezgg1EkW9sK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AD"/>
    <w:rsid w:val="000378FE"/>
    <w:rsid w:val="00047F30"/>
    <w:rsid w:val="000519CE"/>
    <w:rsid w:val="00070619"/>
    <w:rsid w:val="00075CF6"/>
    <w:rsid w:val="000930D7"/>
    <w:rsid w:val="000B0BBC"/>
    <w:rsid w:val="000B5B17"/>
    <w:rsid w:val="000D2A4B"/>
    <w:rsid w:val="000E112C"/>
    <w:rsid w:val="000F65AD"/>
    <w:rsid w:val="00112985"/>
    <w:rsid w:val="00135A6A"/>
    <w:rsid w:val="001376D0"/>
    <w:rsid w:val="001402C1"/>
    <w:rsid w:val="0014698C"/>
    <w:rsid w:val="00161D02"/>
    <w:rsid w:val="00171DA7"/>
    <w:rsid w:val="0018573F"/>
    <w:rsid w:val="001B25DE"/>
    <w:rsid w:val="001B724C"/>
    <w:rsid w:val="001D4D7B"/>
    <w:rsid w:val="001D63F9"/>
    <w:rsid w:val="001E23F6"/>
    <w:rsid w:val="00206927"/>
    <w:rsid w:val="00214007"/>
    <w:rsid w:val="00244E32"/>
    <w:rsid w:val="002514E2"/>
    <w:rsid w:val="00254078"/>
    <w:rsid w:val="00273401"/>
    <w:rsid w:val="00286ED6"/>
    <w:rsid w:val="002B3568"/>
    <w:rsid w:val="002B3C54"/>
    <w:rsid w:val="002D0250"/>
    <w:rsid w:val="002D1017"/>
    <w:rsid w:val="002D69BB"/>
    <w:rsid w:val="00304C2F"/>
    <w:rsid w:val="00307986"/>
    <w:rsid w:val="00323D5E"/>
    <w:rsid w:val="00345A12"/>
    <w:rsid w:val="00347627"/>
    <w:rsid w:val="003759BF"/>
    <w:rsid w:val="00377CF8"/>
    <w:rsid w:val="00381456"/>
    <w:rsid w:val="00382C4F"/>
    <w:rsid w:val="00394D7C"/>
    <w:rsid w:val="003B7A4F"/>
    <w:rsid w:val="003C0E93"/>
    <w:rsid w:val="003C7ED9"/>
    <w:rsid w:val="003E5E31"/>
    <w:rsid w:val="003E7654"/>
    <w:rsid w:val="00442C10"/>
    <w:rsid w:val="004532DC"/>
    <w:rsid w:val="0045559A"/>
    <w:rsid w:val="00470FDE"/>
    <w:rsid w:val="00475AF4"/>
    <w:rsid w:val="00487B2C"/>
    <w:rsid w:val="004A40F1"/>
    <w:rsid w:val="004A7840"/>
    <w:rsid w:val="004C5ED7"/>
    <w:rsid w:val="00534361"/>
    <w:rsid w:val="00543C50"/>
    <w:rsid w:val="00553DB0"/>
    <w:rsid w:val="005642E7"/>
    <w:rsid w:val="005828CF"/>
    <w:rsid w:val="00590EA3"/>
    <w:rsid w:val="005C1DE4"/>
    <w:rsid w:val="005F2D89"/>
    <w:rsid w:val="005F52A9"/>
    <w:rsid w:val="00616941"/>
    <w:rsid w:val="00616C2B"/>
    <w:rsid w:val="00643D8C"/>
    <w:rsid w:val="00651DBF"/>
    <w:rsid w:val="00670931"/>
    <w:rsid w:val="006754FE"/>
    <w:rsid w:val="006B464A"/>
    <w:rsid w:val="006B67CD"/>
    <w:rsid w:val="006C5066"/>
    <w:rsid w:val="00725CF7"/>
    <w:rsid w:val="0073593B"/>
    <w:rsid w:val="00744CA1"/>
    <w:rsid w:val="00761043"/>
    <w:rsid w:val="00782A7D"/>
    <w:rsid w:val="0078321C"/>
    <w:rsid w:val="00791CAC"/>
    <w:rsid w:val="007942BF"/>
    <w:rsid w:val="007A0786"/>
    <w:rsid w:val="007F007E"/>
    <w:rsid w:val="007F4DE3"/>
    <w:rsid w:val="00804178"/>
    <w:rsid w:val="0081296C"/>
    <w:rsid w:val="00814EE9"/>
    <w:rsid w:val="008365B4"/>
    <w:rsid w:val="0086040E"/>
    <w:rsid w:val="0087308F"/>
    <w:rsid w:val="00880EFA"/>
    <w:rsid w:val="00881163"/>
    <w:rsid w:val="008825C2"/>
    <w:rsid w:val="00887165"/>
    <w:rsid w:val="008875F4"/>
    <w:rsid w:val="008D5FDA"/>
    <w:rsid w:val="008E2106"/>
    <w:rsid w:val="008F7008"/>
    <w:rsid w:val="00922B2B"/>
    <w:rsid w:val="00925B38"/>
    <w:rsid w:val="00930D61"/>
    <w:rsid w:val="00932D5E"/>
    <w:rsid w:val="00962B5A"/>
    <w:rsid w:val="00982914"/>
    <w:rsid w:val="0098519D"/>
    <w:rsid w:val="00997107"/>
    <w:rsid w:val="009A31EE"/>
    <w:rsid w:val="009B21F6"/>
    <w:rsid w:val="009C7D3A"/>
    <w:rsid w:val="009E7255"/>
    <w:rsid w:val="00A03AD7"/>
    <w:rsid w:val="00A13060"/>
    <w:rsid w:val="00A27BBB"/>
    <w:rsid w:val="00A35D1F"/>
    <w:rsid w:val="00A37DB3"/>
    <w:rsid w:val="00A40CFB"/>
    <w:rsid w:val="00A605AE"/>
    <w:rsid w:val="00A60A01"/>
    <w:rsid w:val="00A62D53"/>
    <w:rsid w:val="00A81A65"/>
    <w:rsid w:val="00A86A38"/>
    <w:rsid w:val="00A877F8"/>
    <w:rsid w:val="00A95BC8"/>
    <w:rsid w:val="00AA6741"/>
    <w:rsid w:val="00AD00A6"/>
    <w:rsid w:val="00AE072A"/>
    <w:rsid w:val="00B43979"/>
    <w:rsid w:val="00B44761"/>
    <w:rsid w:val="00B52CC5"/>
    <w:rsid w:val="00B707DE"/>
    <w:rsid w:val="00B74B3F"/>
    <w:rsid w:val="00B900AC"/>
    <w:rsid w:val="00B95697"/>
    <w:rsid w:val="00BA438A"/>
    <w:rsid w:val="00BB6173"/>
    <w:rsid w:val="00BD0BAD"/>
    <w:rsid w:val="00BD2E38"/>
    <w:rsid w:val="00BF5616"/>
    <w:rsid w:val="00C06A21"/>
    <w:rsid w:val="00C13F50"/>
    <w:rsid w:val="00C16762"/>
    <w:rsid w:val="00C21C15"/>
    <w:rsid w:val="00C261F4"/>
    <w:rsid w:val="00C30B2E"/>
    <w:rsid w:val="00C30D05"/>
    <w:rsid w:val="00C6280B"/>
    <w:rsid w:val="00C841C4"/>
    <w:rsid w:val="00CA06B1"/>
    <w:rsid w:val="00CA46CE"/>
    <w:rsid w:val="00CB12F8"/>
    <w:rsid w:val="00CB7DE5"/>
    <w:rsid w:val="00CC5F42"/>
    <w:rsid w:val="00CD1E89"/>
    <w:rsid w:val="00CD3ECA"/>
    <w:rsid w:val="00CE6912"/>
    <w:rsid w:val="00CF7D70"/>
    <w:rsid w:val="00D36AE8"/>
    <w:rsid w:val="00D401E8"/>
    <w:rsid w:val="00D65C98"/>
    <w:rsid w:val="00D66DE1"/>
    <w:rsid w:val="00D728F8"/>
    <w:rsid w:val="00D83AEB"/>
    <w:rsid w:val="00DB017B"/>
    <w:rsid w:val="00DB2A4C"/>
    <w:rsid w:val="00DC5EF0"/>
    <w:rsid w:val="00E15532"/>
    <w:rsid w:val="00E27D19"/>
    <w:rsid w:val="00E43426"/>
    <w:rsid w:val="00E5762B"/>
    <w:rsid w:val="00E72A64"/>
    <w:rsid w:val="00E741A4"/>
    <w:rsid w:val="00E85BA7"/>
    <w:rsid w:val="00EE4A6D"/>
    <w:rsid w:val="00EF3081"/>
    <w:rsid w:val="00EF665B"/>
    <w:rsid w:val="00F07FB3"/>
    <w:rsid w:val="00F222E2"/>
    <w:rsid w:val="00F63551"/>
    <w:rsid w:val="00F72C3F"/>
    <w:rsid w:val="00F82834"/>
    <w:rsid w:val="00FA0194"/>
    <w:rsid w:val="00FE3F4F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5A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Header"/>
    <w:rsid w:val="000F65AD"/>
    <w:pPr>
      <w:tabs>
        <w:tab w:val="clear" w:pos="4680"/>
        <w:tab w:val="clear" w:pos="9360"/>
      </w:tabs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0F65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65AD"/>
    <w:rPr>
      <w:sz w:val="22"/>
    </w:rPr>
  </w:style>
  <w:style w:type="paragraph" w:styleId="BalloonText">
    <w:name w:val="Balloon Text"/>
    <w:basedOn w:val="Normal"/>
    <w:link w:val="BalloonTextChar"/>
    <w:rsid w:val="003E5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E3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169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6941"/>
    <w:rPr>
      <w:sz w:val="22"/>
    </w:rPr>
  </w:style>
  <w:style w:type="character" w:styleId="Hyperlink">
    <w:name w:val="Hyperlink"/>
    <w:rsid w:val="00A40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5A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Header"/>
    <w:rsid w:val="000F65AD"/>
    <w:pPr>
      <w:tabs>
        <w:tab w:val="clear" w:pos="4680"/>
        <w:tab w:val="clear" w:pos="9360"/>
      </w:tabs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0F65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65AD"/>
    <w:rPr>
      <w:sz w:val="22"/>
    </w:rPr>
  </w:style>
  <w:style w:type="paragraph" w:styleId="BalloonText">
    <w:name w:val="Balloon Text"/>
    <w:basedOn w:val="Normal"/>
    <w:link w:val="BalloonTextChar"/>
    <w:rsid w:val="003E5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E3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169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6941"/>
    <w:rPr>
      <w:sz w:val="22"/>
    </w:rPr>
  </w:style>
  <w:style w:type="character" w:styleId="Hyperlink">
    <w:name w:val="Hyperlink"/>
    <w:rsid w:val="00A4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hs.wisconsin.gov/publications/P2/p21106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36FB-FD2E-4FB7-B3AB-E068086D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5856</Characters>
  <Application>Microsoft Office Word</Application>
  <DocSecurity>0</DocSecurity>
  <Lines>225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Birth to 3 Program Annual Notification of Parental Rights Regarding Records, Spanish</vt:lpstr>
    </vt:vector>
  </TitlesOfParts>
  <Company>WI DHS</Company>
  <LinksUpToDate>false</LinksUpToDate>
  <CharactersWithSpaces>6935</CharactersWithSpaces>
  <SharedDoc>false</SharedDoc>
  <HLinks>
    <vt:vector size="6" baseType="variant">
      <vt:variant>
        <vt:i4>6291581</vt:i4>
      </vt:variant>
      <vt:variant>
        <vt:i4>39</vt:i4>
      </vt:variant>
      <vt:variant>
        <vt:i4>0</vt:i4>
      </vt:variant>
      <vt:variant>
        <vt:i4>5</vt:i4>
      </vt:variant>
      <vt:variant>
        <vt:lpwstr>http://www.dhs.wisconsin.gov/publications/P2/p21106.pdf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Birth to 3 Program Annual Notification of Parental Rights Regarding Records, Spanish</dc:title>
  <dc:creator>BCLTSS</dc:creator>
  <cp:keywords>00634s, f-00634s, spanish, annual, notification, parental, rights, records, child, status, birth, 3, b-3,</cp:keywords>
  <cp:lastModifiedBy>Dishno, Karen L.</cp:lastModifiedBy>
  <cp:revision>2</cp:revision>
  <cp:lastPrinted>2012-10-03T13:35:00Z</cp:lastPrinted>
  <dcterms:created xsi:type="dcterms:W3CDTF">2017-02-14T16:35:00Z</dcterms:created>
  <dcterms:modified xsi:type="dcterms:W3CDTF">2017-02-14T16:35:00Z</dcterms:modified>
</cp:coreProperties>
</file>