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11CFF" w:rsidRPr="00C62AB2" w:rsidTr="00011CFF">
        <w:trPr>
          <w:trHeight w:val="720"/>
        </w:trPr>
        <w:tc>
          <w:tcPr>
            <w:tcW w:w="5508" w:type="dxa"/>
            <w:shd w:val="clear" w:color="auto" w:fill="auto"/>
          </w:tcPr>
          <w:p w:rsidR="00011CFF" w:rsidRPr="004A6A0B" w:rsidRDefault="00011CFF" w:rsidP="003258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AB2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B7441C" w:rsidRDefault="00B7441C" w:rsidP="009E4A3B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011CFF" w:rsidRPr="004A6A0B" w:rsidRDefault="00011CFF" w:rsidP="004955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2AB2">
              <w:rPr>
                <w:rFonts w:ascii="Arial" w:hAnsi="Arial" w:cs="Arial"/>
                <w:sz w:val="18"/>
                <w:szCs w:val="18"/>
              </w:rPr>
              <w:t>F-</w:t>
            </w:r>
            <w:r>
              <w:rPr>
                <w:rFonts w:ascii="Arial" w:hAnsi="Arial" w:cs="Arial"/>
                <w:sz w:val="18"/>
                <w:szCs w:val="18"/>
              </w:rPr>
              <w:t>00727  (</w:t>
            </w:r>
            <w:r w:rsidR="00B7441C" w:rsidRPr="00B7441C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011CFF" w:rsidRPr="00325834" w:rsidRDefault="00011CFF" w:rsidP="00011CF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2AB2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011CFF" w:rsidRPr="00C62AB2" w:rsidTr="00011CFF">
        <w:trPr>
          <w:trHeight w:val="630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011CFF" w:rsidRPr="005363D7" w:rsidRDefault="00011CFF" w:rsidP="00011C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3D7">
              <w:rPr>
                <w:rFonts w:ascii="Arial" w:hAnsi="Arial" w:cs="Arial"/>
                <w:b/>
                <w:sz w:val="24"/>
                <w:szCs w:val="24"/>
              </w:rPr>
              <w:t xml:space="preserve">TYPICAL </w:t>
            </w:r>
            <w:r>
              <w:rPr>
                <w:rFonts w:ascii="Arial" w:hAnsi="Arial" w:cs="Arial"/>
                <w:b/>
                <w:sz w:val="24"/>
                <w:szCs w:val="24"/>
              </w:rPr>
              <w:t>HEARING</w:t>
            </w:r>
            <w:r w:rsidRPr="005363D7">
              <w:rPr>
                <w:rFonts w:ascii="Arial" w:hAnsi="Arial" w:cs="Arial"/>
                <w:b/>
                <w:sz w:val="24"/>
                <w:szCs w:val="24"/>
              </w:rPr>
              <w:t xml:space="preserve"> DEVELOPMENTAL MILESTONES</w:t>
            </w:r>
          </w:p>
          <w:p w:rsidR="00011CFF" w:rsidRPr="005363D7" w:rsidRDefault="00011CFF" w:rsidP="00011C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63D7">
              <w:rPr>
                <w:rFonts w:ascii="Arial" w:hAnsi="Arial" w:cs="Arial"/>
                <w:b/>
              </w:rPr>
              <w:t xml:space="preserve">Children </w:t>
            </w:r>
            <w:r>
              <w:rPr>
                <w:rFonts w:ascii="Arial" w:hAnsi="Arial" w:cs="Arial"/>
                <w:b/>
              </w:rPr>
              <w:t>0</w:t>
            </w:r>
            <w:r w:rsidRPr="005363D7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3</w:t>
            </w:r>
            <w:r w:rsidRPr="005363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</w:t>
            </w:r>
            <w:r w:rsidRPr="005363D7">
              <w:rPr>
                <w:rFonts w:ascii="Arial" w:hAnsi="Arial" w:cs="Arial"/>
                <w:b/>
              </w:rPr>
              <w:t>ears of Age</w:t>
            </w:r>
          </w:p>
        </w:tc>
      </w:tr>
    </w:tbl>
    <w:p w:rsidR="00043A61" w:rsidRDefault="00043A61" w:rsidP="00AF7D8C">
      <w:pPr>
        <w:spacing w:before="30" w:after="0" w:line="240" w:lineRule="auto"/>
        <w:rPr>
          <w:rFonts w:ascii="Arial" w:hAnsi="Arial" w:cs="Arial"/>
          <w:sz w:val="18"/>
          <w:szCs w:val="18"/>
        </w:rPr>
        <w:sectPr w:rsidR="00043A61" w:rsidSect="006D59A8">
          <w:headerReference w:type="default" r:id="rId8"/>
          <w:pgSz w:w="12240" w:h="15840" w:code="1"/>
          <w:pgMar w:top="720" w:right="720" w:bottom="720" w:left="720" w:header="720" w:footer="504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61"/>
        <w:gridCol w:w="2077"/>
        <w:gridCol w:w="530"/>
        <w:gridCol w:w="1548"/>
      </w:tblGrid>
      <w:tr w:rsidR="0035352F" w:rsidRPr="00C62AB2" w:rsidTr="00191EBA">
        <w:trPr>
          <w:trHeight w:val="136"/>
          <w:tblHeader/>
        </w:trPr>
        <w:tc>
          <w:tcPr>
            <w:tcW w:w="68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7D8C" w:rsidRPr="00C62AB2" w:rsidRDefault="00AF7D8C" w:rsidP="00AF7D8C">
            <w:pPr>
              <w:spacing w:before="3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Child</w:t>
            </w:r>
            <w:r w:rsidR="0035352F">
              <w:rPr>
                <w:rFonts w:ascii="Arial" w:hAnsi="Arial" w:cs="Arial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8C" w:rsidRPr="00C62AB2" w:rsidRDefault="00AF7D8C" w:rsidP="00AF7D8C">
            <w:pPr>
              <w:spacing w:before="3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D8C" w:rsidRPr="00C62AB2" w:rsidRDefault="00AF7D8C" w:rsidP="00901815">
            <w:pPr>
              <w:spacing w:before="3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901815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</w:tr>
      <w:tr w:rsidR="0035352F" w:rsidRPr="00AF7D8C" w:rsidTr="00FB26EE">
        <w:trPr>
          <w:trHeight w:val="360"/>
          <w:tblHeader/>
        </w:trPr>
        <w:tc>
          <w:tcPr>
            <w:tcW w:w="6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8C" w:rsidRPr="00AF7D8C" w:rsidRDefault="00AF7D8C" w:rsidP="00A81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1"/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8C" w:rsidRPr="00AF7D8C" w:rsidRDefault="00AF7D8C" w:rsidP="00A81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20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D8C" w:rsidRPr="00AF7D8C" w:rsidRDefault="00AF7D8C" w:rsidP="00A81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E0776E" w:rsidRPr="00C62AB2" w:rsidTr="00E0776E">
        <w:trPr>
          <w:trHeight w:hRule="exact" w:val="130"/>
        </w:trPr>
        <w:tc>
          <w:tcPr>
            <w:tcW w:w="11016" w:type="dxa"/>
            <w:gridSpan w:val="4"/>
            <w:shd w:val="clear" w:color="auto" w:fill="auto"/>
          </w:tcPr>
          <w:p w:rsidR="00E0776E" w:rsidRDefault="00E0776E" w:rsidP="00E077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815" w:rsidRPr="00C62AB2" w:rsidRDefault="00901815" w:rsidP="00E07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</w:t>
            </w:r>
          </w:p>
        </w:tc>
      </w:tr>
      <w:tr w:rsidR="00E0776E" w:rsidRPr="00C40E3F" w:rsidTr="00546A1F">
        <w:tc>
          <w:tcPr>
            <w:tcW w:w="9468" w:type="dxa"/>
            <w:gridSpan w:val="3"/>
            <w:shd w:val="clear" w:color="auto" w:fill="auto"/>
          </w:tcPr>
          <w:p w:rsidR="009C7179" w:rsidRPr="009517B0" w:rsidRDefault="00F30155" w:rsidP="00685B17">
            <w:pPr>
              <w:spacing w:after="0" w:line="240" w:lineRule="auto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9517B0">
              <w:rPr>
                <w:rFonts w:ascii="Arial" w:hAnsi="Arial" w:cs="Arial"/>
                <w:sz w:val="18"/>
                <w:szCs w:val="18"/>
              </w:rPr>
              <w:t xml:space="preserve">Use of this form is </w:t>
            </w:r>
            <w:r w:rsidR="009913C0" w:rsidRPr="009517B0">
              <w:rPr>
                <w:rFonts w:ascii="Arial" w:hAnsi="Arial" w:cs="Arial"/>
                <w:sz w:val="18"/>
                <w:szCs w:val="18"/>
              </w:rPr>
              <w:t>voluntary for Birth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13C0" w:rsidRPr="009517B0">
              <w:rPr>
                <w:rFonts w:ascii="Arial" w:hAnsi="Arial" w:cs="Arial"/>
                <w:sz w:val="18"/>
                <w:szCs w:val="18"/>
              </w:rPr>
              <w:t xml:space="preserve">to 3 Programs. </w:t>
            </w:r>
            <w:r w:rsidR="00A715C7" w:rsidRPr="009517B0">
              <w:rPr>
                <w:rFonts w:ascii="Arial" w:hAnsi="Arial" w:cs="Arial"/>
                <w:b/>
                <w:sz w:val="18"/>
                <w:szCs w:val="18"/>
              </w:rPr>
              <w:t xml:space="preserve">This is guidance information only. It is not intended to diagnose a hearing loss. </w:t>
            </w:r>
            <w:r w:rsidR="009913C0" w:rsidRPr="009517B0">
              <w:rPr>
                <w:rFonts w:ascii="Arial" w:hAnsi="Arial" w:cs="Arial"/>
                <w:sz w:val="18"/>
                <w:szCs w:val="18"/>
              </w:rPr>
              <w:t>It is important to note that a hearing loss may happen at any time</w:t>
            </w:r>
            <w:r w:rsidR="00A715C7" w:rsidRPr="009517B0">
              <w:rPr>
                <w:rFonts w:ascii="Arial" w:hAnsi="Arial" w:cs="Arial"/>
                <w:sz w:val="18"/>
                <w:szCs w:val="18"/>
              </w:rPr>
              <w:t xml:space="preserve"> and may occur</w:t>
            </w:r>
            <w:r w:rsidR="000E1E5F" w:rsidRPr="009517B0">
              <w:rPr>
                <w:rFonts w:ascii="Arial" w:hAnsi="Arial" w:cs="Arial"/>
                <w:sz w:val="18"/>
                <w:szCs w:val="18"/>
              </w:rPr>
              <w:t xml:space="preserve"> any time</w:t>
            </w:r>
            <w:r w:rsidR="00A715C7" w:rsidRPr="009517B0">
              <w:rPr>
                <w:rFonts w:ascii="Arial" w:hAnsi="Arial" w:cs="Arial"/>
                <w:sz w:val="18"/>
                <w:szCs w:val="18"/>
              </w:rPr>
              <w:t xml:space="preserve"> after a child has passed a newborn hearing screening</w:t>
            </w:r>
            <w:r w:rsidR="009913C0" w:rsidRPr="009517B0">
              <w:rPr>
                <w:rFonts w:ascii="Arial" w:hAnsi="Arial" w:cs="Arial"/>
                <w:sz w:val="18"/>
                <w:szCs w:val="18"/>
              </w:rPr>
              <w:t>.</w:t>
            </w:r>
            <w:r w:rsidR="00444A13" w:rsidRPr="009517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7179" w:rsidRPr="009517B0" w:rsidRDefault="009C7179" w:rsidP="00685B17">
            <w:pPr>
              <w:spacing w:after="0" w:line="240" w:lineRule="auto"/>
              <w:ind w:right="-198"/>
              <w:rPr>
                <w:rFonts w:ascii="Arial" w:hAnsi="Arial" w:cs="Arial"/>
                <w:sz w:val="18"/>
                <w:szCs w:val="18"/>
              </w:rPr>
            </w:pPr>
          </w:p>
          <w:p w:rsidR="00901815" w:rsidRPr="009517B0" w:rsidRDefault="009C7179" w:rsidP="00685B17">
            <w:pPr>
              <w:spacing w:after="0" w:line="240" w:lineRule="auto"/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9517B0">
              <w:rPr>
                <w:rFonts w:ascii="Arial" w:hAnsi="Arial" w:cs="Arial"/>
                <w:b/>
                <w:sz w:val="18"/>
                <w:szCs w:val="18"/>
              </w:rPr>
              <w:t xml:space="preserve">Directions: 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 As</w:t>
            </w:r>
            <w:r w:rsidR="00135038" w:rsidRPr="009517B0">
              <w:rPr>
                <w:rFonts w:ascii="Arial" w:hAnsi="Arial" w:cs="Arial"/>
                <w:sz w:val="18"/>
                <w:szCs w:val="18"/>
              </w:rPr>
              <w:t xml:space="preserve">k parent(s) </w:t>
            </w:r>
            <w:r w:rsidRPr="009517B0">
              <w:rPr>
                <w:rFonts w:ascii="Arial" w:hAnsi="Arial" w:cs="Arial"/>
                <w:sz w:val="18"/>
                <w:szCs w:val="18"/>
              </w:rPr>
              <w:t>the q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>uestions listed within the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 age range. If any of</w:t>
            </w:r>
            <w:r w:rsidR="003954D3" w:rsidRPr="009517B0">
              <w:rPr>
                <w:rFonts w:ascii="Arial" w:hAnsi="Arial" w:cs="Arial"/>
                <w:sz w:val="18"/>
                <w:szCs w:val="18"/>
              </w:rPr>
              <w:t xml:space="preserve"> the responses are checked “No”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 recommend that parent</w:t>
            </w:r>
            <w:r w:rsidR="00135038" w:rsidRPr="009517B0">
              <w:rPr>
                <w:rFonts w:ascii="Arial" w:hAnsi="Arial" w:cs="Arial"/>
                <w:sz w:val="18"/>
                <w:szCs w:val="18"/>
              </w:rPr>
              <w:t>(</w:t>
            </w:r>
            <w:r w:rsidRPr="009517B0">
              <w:rPr>
                <w:rFonts w:ascii="Arial" w:hAnsi="Arial" w:cs="Arial"/>
                <w:sz w:val="18"/>
                <w:szCs w:val="18"/>
              </w:rPr>
              <w:t>s</w:t>
            </w:r>
            <w:r w:rsidR="00135038" w:rsidRPr="009517B0">
              <w:rPr>
                <w:rFonts w:ascii="Arial" w:hAnsi="Arial" w:cs="Arial"/>
                <w:sz w:val="18"/>
                <w:szCs w:val="18"/>
              </w:rPr>
              <w:t>)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 discuss this with their child’s doctor and ask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E5F" w:rsidRPr="009517B0">
              <w:rPr>
                <w:rFonts w:ascii="Arial" w:hAnsi="Arial" w:cs="Arial"/>
                <w:sz w:val="18"/>
                <w:szCs w:val="18"/>
              </w:rPr>
              <w:t xml:space="preserve">the doctor </w:t>
            </w:r>
            <w:r w:rsidRPr="009517B0">
              <w:rPr>
                <w:rFonts w:ascii="Arial" w:hAnsi="Arial" w:cs="Arial"/>
                <w:sz w:val="18"/>
                <w:szCs w:val="18"/>
              </w:rPr>
              <w:t xml:space="preserve">for a referral to an audiologist for a hearing evaluation. </w:t>
            </w:r>
            <w:r w:rsidR="00444A13" w:rsidRPr="009517B0">
              <w:rPr>
                <w:rFonts w:ascii="Arial" w:hAnsi="Arial" w:cs="Arial"/>
                <w:sz w:val="18"/>
                <w:szCs w:val="18"/>
              </w:rPr>
              <w:t>Birth to 3 Program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>s</w:t>
            </w:r>
            <w:r w:rsidR="00444A13" w:rsidRPr="009517B0">
              <w:rPr>
                <w:rFonts w:ascii="Arial" w:hAnsi="Arial" w:cs="Arial"/>
                <w:sz w:val="18"/>
                <w:szCs w:val="18"/>
              </w:rPr>
              <w:t xml:space="preserve"> are advised to complete the </w:t>
            </w:r>
            <w:r w:rsidR="009C0ED4" w:rsidRPr="009517B0">
              <w:rPr>
                <w:rFonts w:ascii="Arial" w:hAnsi="Arial" w:cs="Arial"/>
                <w:sz w:val="18"/>
                <w:szCs w:val="18"/>
              </w:rPr>
              <w:t xml:space="preserve">Typical Vision Developmental Milestones, </w:t>
            </w:r>
            <w:hyperlink r:id="rId9" w:history="1">
              <w:r w:rsidR="009C0ED4" w:rsidRPr="00101450">
                <w:rPr>
                  <w:rStyle w:val="Hyperlink"/>
                  <w:rFonts w:ascii="Arial" w:hAnsi="Arial" w:cs="Arial"/>
                  <w:sz w:val="18"/>
                  <w:szCs w:val="18"/>
                </w:rPr>
                <w:t>F</w:t>
              </w:r>
              <w:r w:rsidR="009C0ED4" w:rsidRPr="00101450">
                <w:rPr>
                  <w:rStyle w:val="Hyperlink"/>
                  <w:rFonts w:ascii="Arial" w:hAnsi="Arial" w:cs="Arial"/>
                  <w:sz w:val="18"/>
                  <w:szCs w:val="18"/>
                </w:rPr>
                <w:noBreakHyphen/>
                <w:t>00726</w:t>
              </w:r>
            </w:hyperlink>
            <w:r w:rsidR="009C0ED4" w:rsidRPr="009517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3954D3" w:rsidRPr="009517B0">
              <w:rPr>
                <w:rFonts w:ascii="Arial" w:hAnsi="Arial" w:cs="Arial"/>
                <w:sz w:val="18"/>
                <w:szCs w:val="18"/>
              </w:rPr>
              <w:t>children</w:t>
            </w:r>
            <w:r w:rsidR="00444A13" w:rsidRPr="009517B0">
              <w:rPr>
                <w:rFonts w:ascii="Arial" w:hAnsi="Arial" w:cs="Arial"/>
                <w:sz w:val="18"/>
                <w:szCs w:val="18"/>
              </w:rPr>
              <w:t xml:space="preserve"> 0 to 3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 w:rsidR="00EF09EB" w:rsidRPr="009517B0">
              <w:rPr>
                <w:rFonts w:ascii="Arial" w:hAnsi="Arial" w:cs="Arial"/>
                <w:sz w:val="18"/>
                <w:szCs w:val="18"/>
              </w:rPr>
              <w:t>s</w:t>
            </w:r>
            <w:r w:rsidR="00FF5F5D" w:rsidRPr="009517B0">
              <w:rPr>
                <w:rFonts w:ascii="Arial" w:hAnsi="Arial" w:cs="Arial"/>
                <w:sz w:val="18"/>
                <w:szCs w:val="18"/>
              </w:rPr>
              <w:t xml:space="preserve"> of age</w:t>
            </w:r>
            <w:r w:rsidR="000E1E5F" w:rsidRPr="009517B0">
              <w:rPr>
                <w:rFonts w:ascii="Arial" w:hAnsi="Arial" w:cs="Arial"/>
                <w:sz w:val="18"/>
                <w:szCs w:val="18"/>
              </w:rPr>
              <w:t xml:space="preserve"> in conjunction with this form</w:t>
            </w:r>
            <w:r w:rsidR="009C0ED4" w:rsidRPr="009517B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4A13" w:rsidRPr="009517B0" w:rsidRDefault="00444A13" w:rsidP="00685B17">
            <w:pPr>
              <w:spacing w:after="0" w:line="240" w:lineRule="auto"/>
              <w:ind w:right="-198"/>
              <w:rPr>
                <w:rFonts w:ascii="Arial" w:hAnsi="Arial" w:cs="Arial"/>
                <w:sz w:val="20"/>
                <w:szCs w:val="20"/>
              </w:rPr>
            </w:pPr>
          </w:p>
          <w:p w:rsidR="00E0776E" w:rsidRPr="009517B0" w:rsidRDefault="004A6A0B" w:rsidP="00191E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17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43977" w:rsidRPr="009517B0">
              <w:rPr>
                <w:rFonts w:ascii="Arial" w:hAnsi="Arial" w:cs="Arial"/>
                <w:b/>
                <w:sz w:val="20"/>
                <w:szCs w:val="20"/>
              </w:rPr>
              <w:t xml:space="preserve"> Months</w:t>
            </w:r>
            <w:r w:rsidR="00C40E3F" w:rsidRPr="0095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1EBA" w:rsidRPr="009517B0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C40E3F" w:rsidRPr="009517B0">
              <w:rPr>
                <w:rFonts w:ascii="Arial" w:hAnsi="Arial" w:cs="Arial"/>
                <w:b/>
                <w:sz w:val="20"/>
                <w:szCs w:val="20"/>
              </w:rPr>
              <w:t xml:space="preserve"> Does</w:t>
            </w:r>
            <w:r w:rsidR="00191EBA" w:rsidRPr="0095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E3F" w:rsidRPr="009517B0">
              <w:rPr>
                <w:rFonts w:ascii="Arial" w:hAnsi="Arial" w:cs="Arial"/>
                <w:b/>
                <w:sz w:val="20"/>
                <w:szCs w:val="20"/>
              </w:rPr>
              <w:t>Your Child</w:t>
            </w:r>
          </w:p>
        </w:tc>
        <w:tc>
          <w:tcPr>
            <w:tcW w:w="1548" w:type="dxa"/>
            <w:shd w:val="clear" w:color="auto" w:fill="auto"/>
          </w:tcPr>
          <w:p w:rsidR="00E0776E" w:rsidRPr="00C40E3F" w:rsidRDefault="00E0776E" w:rsidP="00C62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977" w:rsidRPr="00E43977" w:rsidTr="00546A1F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E43977" w:rsidRPr="00191EBA" w:rsidRDefault="00546A1F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Startle to loud sounds (cry, widen eyes, change sucking patterns</w:t>
            </w:r>
            <w:r w:rsidR="00191EBA">
              <w:rPr>
                <w:rFonts w:ascii="Arial" w:hAnsi="Arial" w:cs="Arial"/>
                <w:sz w:val="20"/>
                <w:szCs w:val="20"/>
              </w:rPr>
              <w:t>,</w:t>
            </w:r>
            <w:r w:rsidRPr="00191EBA">
              <w:rPr>
                <w:rFonts w:ascii="Arial" w:hAnsi="Arial" w:cs="Arial"/>
                <w:sz w:val="20"/>
                <w:szCs w:val="20"/>
              </w:rPr>
              <w:t xml:space="preserve"> body movements</w:t>
            </w:r>
            <w:r w:rsidR="00806BA7">
              <w:rPr>
                <w:rFonts w:ascii="Arial" w:hAnsi="Arial" w:cs="Arial"/>
                <w:sz w:val="20"/>
                <w:szCs w:val="20"/>
              </w:rPr>
              <w:t>, etc.</w:t>
            </w:r>
            <w:r w:rsidRPr="00191EBA">
              <w:rPr>
                <w:rFonts w:ascii="Arial" w:hAnsi="Arial" w:cs="Arial"/>
                <w:sz w:val="20"/>
                <w:szCs w:val="20"/>
              </w:rPr>
              <w:t>)</w:t>
            </w:r>
            <w:r w:rsidR="00191EBA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43977" w:rsidRPr="00E43977" w:rsidRDefault="00C40E3F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40E3F" w:rsidRPr="00E43977" w:rsidTr="00546A1F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C40E3F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>Show sensitivity/respon</w:t>
            </w:r>
            <w:r w:rsidR="00191EBA">
              <w:rPr>
                <w:rFonts w:ascii="Arial" w:hAnsi="Arial" w:cs="Arial"/>
                <w:sz w:val="20"/>
                <w:szCs w:val="20"/>
                <w:lang w:val="en"/>
              </w:rPr>
              <w:t>d</w:t>
            </w: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 xml:space="preserve"> to a wide range of sounds (voices, music, dog, vacuum</w:t>
            </w:r>
            <w:r w:rsidR="00806BA7">
              <w:rPr>
                <w:rFonts w:ascii="Arial" w:hAnsi="Arial" w:cs="Arial"/>
                <w:sz w:val="20"/>
                <w:szCs w:val="20"/>
                <w:lang w:val="en"/>
              </w:rPr>
              <w:t>, etc.</w:t>
            </w: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>)</w:t>
            </w:r>
            <w:r w:rsidR="00191EBA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40E3F" w:rsidRPr="00E43977" w:rsidRDefault="00C40E3F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40E3F" w:rsidRPr="00E43977" w:rsidTr="00546A1F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C40E3F" w:rsidRPr="00191EBA" w:rsidRDefault="0056592A" w:rsidP="003B5C49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Soothe</w:t>
            </w:r>
            <w:r w:rsidR="003B5C49" w:rsidRPr="00191EB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530EAA" w:rsidRPr="00191EBA">
              <w:rPr>
                <w:rFonts w:ascii="Arial" w:hAnsi="Arial" w:cs="Arial"/>
                <w:sz w:val="20"/>
                <w:szCs w:val="20"/>
                <w:lang w:val="en"/>
              </w:rPr>
              <w:t>to the sound of a familiar voice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40E3F" w:rsidRPr="00E43977" w:rsidRDefault="00C40E3F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FB26EE" w:rsidTr="00530EAA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FB26EE" w:rsidRDefault="00191EBA" w:rsidP="00E439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3977" w:rsidRPr="00E43977" w:rsidTr="00530EAA">
        <w:tc>
          <w:tcPr>
            <w:tcW w:w="9468" w:type="dxa"/>
            <w:gridSpan w:val="3"/>
            <w:shd w:val="clear" w:color="auto" w:fill="auto"/>
          </w:tcPr>
          <w:p w:rsidR="00E43977" w:rsidRPr="00191EBA" w:rsidRDefault="00285AC8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0E3F" w:rsidRPr="00191EBA">
              <w:rPr>
                <w:rFonts w:ascii="Arial" w:hAnsi="Arial" w:cs="Arial"/>
                <w:b/>
                <w:sz w:val="20"/>
                <w:szCs w:val="20"/>
              </w:rPr>
              <w:t xml:space="preserve">-6 Months </w:t>
            </w:r>
            <w:r w:rsidR="00191EB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C40E3F" w:rsidRPr="00191EBA">
              <w:rPr>
                <w:rFonts w:ascii="Arial" w:hAnsi="Arial" w:cs="Arial"/>
                <w:b/>
                <w:sz w:val="20"/>
                <w:szCs w:val="20"/>
              </w:rPr>
              <w:t xml:space="preserve"> Does</w:t>
            </w:r>
            <w:r w:rsidR="00191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E3F" w:rsidRPr="00191EBA">
              <w:rPr>
                <w:rFonts w:ascii="Arial" w:hAnsi="Arial" w:cs="Arial"/>
                <w:b/>
                <w:sz w:val="20"/>
                <w:szCs w:val="20"/>
              </w:rPr>
              <w:t>Your Child</w:t>
            </w:r>
          </w:p>
        </w:tc>
        <w:tc>
          <w:tcPr>
            <w:tcW w:w="1548" w:type="dxa"/>
            <w:shd w:val="clear" w:color="auto" w:fill="auto"/>
          </w:tcPr>
          <w:p w:rsidR="00E43977" w:rsidRPr="00E43977" w:rsidRDefault="00E43977" w:rsidP="00E4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9FA" w:rsidRPr="00E43977" w:rsidTr="00530EAA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9809FA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Turn in the direction of a sound source</w:t>
            </w:r>
            <w:r w:rsidR="00191EBA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09FA" w:rsidRPr="00E43977" w:rsidRDefault="009809FA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809FA" w:rsidRPr="00E43977" w:rsidTr="00530EAA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9809FA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Distinguish between angry and friendly voices</w:t>
            </w:r>
            <w:r w:rsidR="00191EBA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09FA" w:rsidRPr="00E43977" w:rsidRDefault="009809FA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809FA" w:rsidRPr="00E43977" w:rsidTr="00530EAA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9809FA" w:rsidRPr="00191EBA" w:rsidRDefault="0056592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Respond</w:t>
            </w:r>
            <w:r w:rsidR="00285AC8">
              <w:rPr>
                <w:rFonts w:ascii="Arial" w:hAnsi="Arial" w:cs="Arial"/>
                <w:sz w:val="20"/>
                <w:szCs w:val="20"/>
                <w:lang w:val="en"/>
              </w:rPr>
              <w:t xml:space="preserve"> to</w:t>
            </w:r>
            <w:r w:rsidR="00135038" w:rsidRPr="00191EBA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530EAA" w:rsidRPr="00191EBA">
              <w:rPr>
                <w:rFonts w:ascii="Arial" w:hAnsi="Arial" w:cs="Arial"/>
                <w:sz w:val="20"/>
                <w:szCs w:val="20"/>
                <w:lang w:val="en"/>
              </w:rPr>
              <w:t>rattles and toys that make sounds</w:t>
            </w:r>
            <w:r w:rsidR="00191EBA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09FA" w:rsidRPr="00E43977" w:rsidRDefault="009809FA" w:rsidP="009809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191EBA" w:rsidTr="007912B0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191EBA" w:rsidRDefault="00191EBA" w:rsidP="00FB26EE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2BE2" w:rsidRPr="00E43977" w:rsidTr="007912B0">
        <w:tc>
          <w:tcPr>
            <w:tcW w:w="9468" w:type="dxa"/>
            <w:gridSpan w:val="3"/>
            <w:shd w:val="clear" w:color="auto" w:fill="auto"/>
          </w:tcPr>
          <w:p w:rsidR="00252BE2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52BE2" w:rsidRPr="00191EB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52BE2" w:rsidRPr="00191EBA">
              <w:rPr>
                <w:rFonts w:ascii="Arial" w:hAnsi="Arial" w:cs="Arial"/>
                <w:b/>
                <w:sz w:val="20"/>
                <w:szCs w:val="20"/>
              </w:rPr>
              <w:t xml:space="preserve"> Months </w:t>
            </w:r>
            <w:r w:rsidR="00191EB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252BE2" w:rsidRPr="00191EBA">
              <w:rPr>
                <w:rFonts w:ascii="Arial" w:hAnsi="Arial" w:cs="Arial"/>
                <w:b/>
                <w:sz w:val="20"/>
                <w:szCs w:val="20"/>
              </w:rPr>
              <w:t xml:space="preserve"> Does</w:t>
            </w:r>
            <w:r w:rsidR="00191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2BE2" w:rsidRPr="00191EBA">
              <w:rPr>
                <w:rFonts w:ascii="Arial" w:hAnsi="Arial" w:cs="Arial"/>
                <w:b/>
                <w:sz w:val="20"/>
                <w:szCs w:val="20"/>
              </w:rPr>
              <w:t>Your Child</w:t>
            </w:r>
          </w:p>
        </w:tc>
        <w:tc>
          <w:tcPr>
            <w:tcW w:w="1548" w:type="dxa"/>
            <w:shd w:val="clear" w:color="auto" w:fill="auto"/>
          </w:tcPr>
          <w:p w:rsidR="00252BE2" w:rsidRPr="00E43977" w:rsidRDefault="00252BE2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BE2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252BE2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Turn immediately to mother’s voice across the room</w:t>
            </w:r>
            <w:r w:rsidR="00191EBA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52BE2" w:rsidRPr="00E43977" w:rsidRDefault="00252BE2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52BE2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252BE2" w:rsidRPr="00191EBA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Repeat some sounds he/she hears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52BE2" w:rsidRPr="00E43977" w:rsidRDefault="00252BE2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52BE2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252BE2" w:rsidRPr="00191EBA" w:rsidRDefault="00530EA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>Respond to his/her name</w:t>
            </w:r>
            <w:r w:rsidR="00806BA7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52BE2" w:rsidRPr="00E43977" w:rsidRDefault="00252BE2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52BE2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252BE2" w:rsidRPr="00191EBA" w:rsidRDefault="00530EAA" w:rsidP="00DA7435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 xml:space="preserve">Respond </w:t>
            </w:r>
            <w:r w:rsidRPr="00DA7435">
              <w:rPr>
                <w:rFonts w:ascii="Arial" w:hAnsi="Arial" w:cs="Arial"/>
                <w:sz w:val="20"/>
                <w:szCs w:val="20"/>
                <w:lang w:val="en"/>
              </w:rPr>
              <w:t>to “no-no” and “bye-bye</w:t>
            </w:r>
            <w:r w:rsidR="00EE703F" w:rsidRPr="00DA7435">
              <w:rPr>
                <w:rFonts w:ascii="Arial" w:hAnsi="Arial" w:cs="Arial"/>
                <w:sz w:val="20"/>
                <w:szCs w:val="20"/>
                <w:lang w:val="en"/>
              </w:rPr>
              <w:t>”?</w:t>
            </w:r>
            <w:r w:rsidR="00DA7435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52BE2" w:rsidRPr="00E43977" w:rsidRDefault="00252BE2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191EBA" w:rsidTr="007912B0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191EBA" w:rsidRDefault="00191EBA" w:rsidP="00FB26EE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3895" w:rsidRPr="00E43977" w:rsidTr="007912B0">
        <w:tc>
          <w:tcPr>
            <w:tcW w:w="9468" w:type="dxa"/>
            <w:gridSpan w:val="3"/>
            <w:shd w:val="clear" w:color="auto" w:fill="auto"/>
          </w:tcPr>
          <w:p w:rsidR="00F83895" w:rsidRPr="00191EBA" w:rsidRDefault="00F83895" w:rsidP="00806BA7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912B0" w:rsidRPr="00191EB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 xml:space="preserve">-18 Months </w:t>
            </w:r>
            <w:r w:rsidR="00806BA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 xml:space="preserve"> Does</w:t>
            </w:r>
            <w:r w:rsidR="00806B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>Your Child</w:t>
            </w:r>
          </w:p>
        </w:tc>
        <w:tc>
          <w:tcPr>
            <w:tcW w:w="1548" w:type="dxa"/>
            <w:shd w:val="clear" w:color="auto" w:fill="auto"/>
          </w:tcPr>
          <w:p w:rsidR="00F83895" w:rsidRPr="00E43977" w:rsidRDefault="00F83895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895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F83895" w:rsidRPr="00191EBA" w:rsidRDefault="003954D3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Point to or look at familiar objects when named?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3895" w:rsidRPr="00E43977" w:rsidRDefault="00F83895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83895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F83895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Jabber in response to human voice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3895" w:rsidRPr="00E43977" w:rsidRDefault="00F83895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83895" w:rsidRPr="00E43977" w:rsidTr="007912B0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F83895" w:rsidRPr="00191EBA" w:rsidRDefault="0056592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B5C49">
              <w:rPr>
                <w:rFonts w:ascii="Arial" w:hAnsi="Arial" w:cs="Arial"/>
                <w:sz w:val="20"/>
                <w:szCs w:val="20"/>
              </w:rPr>
              <w:t>ake two-syllable sounds (mama, dada or cookie)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83895" w:rsidRPr="00E43977" w:rsidRDefault="00F83895" w:rsidP="00F838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191EBA" w:rsidTr="007A7AA5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191EBA" w:rsidRDefault="00191EBA" w:rsidP="00FB26EE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12B0" w:rsidRPr="00E43977" w:rsidTr="007A7AA5">
        <w:tc>
          <w:tcPr>
            <w:tcW w:w="9468" w:type="dxa"/>
            <w:gridSpan w:val="3"/>
            <w:shd w:val="clear" w:color="auto" w:fill="auto"/>
          </w:tcPr>
          <w:p w:rsidR="007912B0" w:rsidRPr="00191EBA" w:rsidRDefault="007912B0" w:rsidP="00806BA7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b/>
                <w:sz w:val="20"/>
                <w:szCs w:val="20"/>
              </w:rPr>
              <w:t xml:space="preserve">18-24 Months </w:t>
            </w:r>
            <w:r w:rsidR="00806BA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 xml:space="preserve"> Does</w:t>
            </w:r>
            <w:r w:rsidR="00806B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1EBA">
              <w:rPr>
                <w:rFonts w:ascii="Arial" w:hAnsi="Arial" w:cs="Arial"/>
                <w:b/>
                <w:sz w:val="20"/>
                <w:szCs w:val="20"/>
              </w:rPr>
              <w:t>Your Child</w:t>
            </w:r>
          </w:p>
        </w:tc>
        <w:tc>
          <w:tcPr>
            <w:tcW w:w="1548" w:type="dxa"/>
            <w:shd w:val="clear" w:color="auto" w:fill="auto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3B5C49" w:rsidP="003B5C49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Follows simple direction?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Echo prominent or last word addressed to him/her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56592A" w:rsidP="00EE703F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B5C49">
              <w:rPr>
                <w:rFonts w:ascii="Arial" w:hAnsi="Arial" w:cs="Arial"/>
                <w:sz w:val="20"/>
                <w:szCs w:val="20"/>
              </w:rPr>
              <w:t>se two word phrases, such as “</w:t>
            </w:r>
            <w:r w:rsidR="00EE703F">
              <w:rPr>
                <w:rFonts w:ascii="Arial" w:hAnsi="Arial" w:cs="Arial"/>
                <w:sz w:val="20"/>
                <w:szCs w:val="20"/>
              </w:rPr>
              <w:t>g</w:t>
            </w:r>
            <w:r w:rsidR="003B5C49">
              <w:rPr>
                <w:rFonts w:ascii="Arial" w:hAnsi="Arial" w:cs="Arial"/>
                <w:sz w:val="20"/>
                <w:szCs w:val="20"/>
              </w:rPr>
              <w:t>o bye-bye” or “</w:t>
            </w:r>
            <w:r w:rsidR="00EE703F">
              <w:rPr>
                <w:rFonts w:ascii="Arial" w:hAnsi="Arial" w:cs="Arial"/>
                <w:sz w:val="20"/>
                <w:szCs w:val="20"/>
              </w:rPr>
              <w:t>d</w:t>
            </w:r>
            <w:r w:rsidR="003B5C49">
              <w:rPr>
                <w:rFonts w:ascii="Arial" w:hAnsi="Arial" w:cs="Arial"/>
                <w:sz w:val="20"/>
                <w:szCs w:val="20"/>
              </w:rPr>
              <w:t>rink milk”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191EBA" w:rsidTr="007A7AA5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191EBA" w:rsidRDefault="00191EBA" w:rsidP="00FB26EE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12B0" w:rsidRPr="00E43977" w:rsidTr="007A7AA5">
        <w:tc>
          <w:tcPr>
            <w:tcW w:w="9468" w:type="dxa"/>
            <w:gridSpan w:val="3"/>
            <w:shd w:val="clear" w:color="auto" w:fill="auto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b/>
                <w:sz w:val="20"/>
                <w:szCs w:val="20"/>
              </w:rPr>
              <w:t>24-30 Months - Does Your Child</w:t>
            </w:r>
          </w:p>
        </w:tc>
        <w:tc>
          <w:tcPr>
            <w:tcW w:w="1548" w:type="dxa"/>
            <w:shd w:val="clear" w:color="auto" w:fill="auto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7912B0" w:rsidP="00806BA7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Understand and answer “yes/no” and simple “Wh” questions (</w:t>
            </w:r>
            <w:r w:rsidR="00806BA7">
              <w:rPr>
                <w:rFonts w:ascii="Arial" w:hAnsi="Arial" w:cs="Arial"/>
                <w:sz w:val="20"/>
                <w:szCs w:val="20"/>
              </w:rPr>
              <w:t>w</w:t>
            </w:r>
            <w:r w:rsidRPr="00191EBA">
              <w:rPr>
                <w:rFonts w:ascii="Arial" w:hAnsi="Arial" w:cs="Arial"/>
                <w:sz w:val="20"/>
                <w:szCs w:val="20"/>
              </w:rPr>
              <w:t xml:space="preserve">hat, </w:t>
            </w:r>
            <w:r w:rsidR="00806BA7">
              <w:rPr>
                <w:rFonts w:ascii="Arial" w:hAnsi="Arial" w:cs="Arial"/>
                <w:sz w:val="20"/>
                <w:szCs w:val="20"/>
              </w:rPr>
              <w:t>w</w:t>
            </w:r>
            <w:r w:rsidRPr="00191EBA">
              <w:rPr>
                <w:rFonts w:ascii="Arial" w:hAnsi="Arial" w:cs="Arial"/>
                <w:sz w:val="20"/>
                <w:szCs w:val="20"/>
              </w:rPr>
              <w:t>here, etc.)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  <w:lang w:val="en"/>
              </w:rPr>
              <w:t>Listen to simple stories</w:t>
            </w:r>
            <w:r w:rsidR="00806BA7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  <w:lang w:val="en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Follow simple two-step directions</w:t>
            </w:r>
            <w:r w:rsidR="003B5C49">
              <w:rPr>
                <w:rFonts w:ascii="Arial" w:hAnsi="Arial" w:cs="Arial"/>
                <w:sz w:val="20"/>
                <w:szCs w:val="20"/>
              </w:rPr>
              <w:t xml:space="preserve">, without </w:t>
            </w:r>
            <w:r w:rsidR="003954D3">
              <w:rPr>
                <w:rFonts w:ascii="Arial" w:hAnsi="Arial" w:cs="Arial"/>
                <w:sz w:val="20"/>
                <w:szCs w:val="20"/>
              </w:rPr>
              <w:t>visual cues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1EBA" w:rsidRPr="00191EBA" w:rsidTr="007A7AA5">
        <w:tc>
          <w:tcPr>
            <w:tcW w:w="9468" w:type="dxa"/>
            <w:gridSpan w:val="3"/>
            <w:shd w:val="clear" w:color="auto" w:fill="auto"/>
          </w:tcPr>
          <w:p w:rsidR="00191EBA" w:rsidRPr="00FB26EE" w:rsidRDefault="00191EBA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  <w:shd w:val="clear" w:color="auto" w:fill="auto"/>
          </w:tcPr>
          <w:p w:rsidR="00191EBA" w:rsidRPr="00191EBA" w:rsidRDefault="00191EBA" w:rsidP="00FB26EE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12B0" w:rsidRPr="00E43977" w:rsidTr="007A7AA5">
        <w:tc>
          <w:tcPr>
            <w:tcW w:w="9468" w:type="dxa"/>
            <w:gridSpan w:val="3"/>
            <w:shd w:val="clear" w:color="auto" w:fill="auto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b/>
                <w:sz w:val="20"/>
                <w:szCs w:val="20"/>
              </w:rPr>
              <w:t>30-36 Months - Does Your Child</w:t>
            </w:r>
          </w:p>
        </w:tc>
        <w:tc>
          <w:tcPr>
            <w:tcW w:w="1548" w:type="dxa"/>
            <w:shd w:val="clear" w:color="auto" w:fill="auto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0E1E5F" w:rsidP="003954D3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Without </w:t>
            </w:r>
            <w:r w:rsidR="003954D3">
              <w:rPr>
                <w:rFonts w:ascii="Arial" w:hAnsi="Arial" w:cs="Arial"/>
                <w:sz w:val="20"/>
                <w:szCs w:val="20"/>
              </w:rPr>
              <w:t>visual cues</w:t>
            </w:r>
            <w:r>
              <w:rPr>
                <w:rFonts w:ascii="Arial" w:hAnsi="Arial" w:cs="Arial"/>
                <w:sz w:val="20"/>
                <w:szCs w:val="20"/>
              </w:rPr>
              <w:t>, points to body parts when asked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0E1E5F" w:rsidP="003954D3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Without </w:t>
            </w:r>
            <w:r w:rsidR="003954D3">
              <w:rPr>
                <w:rFonts w:ascii="Arial" w:hAnsi="Arial" w:cs="Arial"/>
                <w:sz w:val="20"/>
                <w:szCs w:val="20"/>
              </w:rPr>
              <w:t>visual cues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responds </w:t>
            </w:r>
            <w:r w:rsidR="00FB10CC">
              <w:rPr>
                <w:rFonts w:ascii="Arial" w:hAnsi="Arial" w:cs="Arial"/>
                <w:sz w:val="20"/>
                <w:szCs w:val="20"/>
              </w:rPr>
              <w:t>to</w:t>
            </w:r>
            <w:r w:rsidR="00FB10CC" w:rsidRPr="00191EBA">
              <w:rPr>
                <w:rFonts w:ascii="Arial" w:hAnsi="Arial" w:cs="Arial"/>
                <w:sz w:val="20"/>
                <w:szCs w:val="20"/>
              </w:rPr>
              <w:t xml:space="preserve"> sentence</w:t>
            </w:r>
            <w:r w:rsidR="007912B0" w:rsidRPr="00191EBA">
              <w:rPr>
                <w:rFonts w:ascii="Arial" w:hAnsi="Arial" w:cs="Arial"/>
                <w:sz w:val="20"/>
                <w:szCs w:val="20"/>
              </w:rPr>
              <w:t xml:space="preserve"> types (questions, commands, etc.)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912B0" w:rsidRPr="00E43977" w:rsidTr="007A7AA5">
        <w:trPr>
          <w:trHeight w:val="346"/>
        </w:trPr>
        <w:tc>
          <w:tcPr>
            <w:tcW w:w="9468" w:type="dxa"/>
            <w:gridSpan w:val="3"/>
            <w:shd w:val="clear" w:color="auto" w:fill="auto"/>
            <w:vAlign w:val="center"/>
          </w:tcPr>
          <w:p w:rsidR="007912B0" w:rsidRPr="00191EBA" w:rsidRDefault="007912B0" w:rsidP="00191EBA">
            <w:pPr>
              <w:tabs>
                <w:tab w:val="right" w:leader="dot" w:pos="92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1EBA">
              <w:rPr>
                <w:rFonts w:ascii="Arial" w:hAnsi="Arial" w:cs="Arial"/>
                <w:sz w:val="20"/>
                <w:szCs w:val="20"/>
              </w:rPr>
              <w:t>Communicate effectively with new individuals (can be understood by others)</w:t>
            </w:r>
            <w:r w:rsidR="00806BA7">
              <w:rPr>
                <w:rFonts w:ascii="Arial" w:hAnsi="Arial" w:cs="Arial"/>
                <w:sz w:val="20"/>
                <w:szCs w:val="20"/>
              </w:rPr>
              <w:t>?</w:t>
            </w:r>
            <w:r w:rsidR="00191EBA" w:rsidRPr="00191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12B0" w:rsidRPr="00E43977" w:rsidRDefault="007912B0" w:rsidP="007A7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81CA9" w:rsidRPr="00A81CA9" w:rsidTr="00FB26EE">
        <w:trPr>
          <w:trHeight w:val="432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A9" w:rsidRPr="00A81CA9" w:rsidRDefault="00FB26EE" w:rsidP="00FB26E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Continued</w:t>
            </w:r>
          </w:p>
        </w:tc>
      </w:tr>
      <w:tr w:rsidR="00327F1F" w:rsidRPr="00A81CA9" w:rsidTr="00321BD1"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F1F" w:rsidRPr="00A81CA9" w:rsidRDefault="00751C27" w:rsidP="00806BA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CA9">
              <w:rPr>
                <w:rFonts w:ascii="Arial" w:hAnsi="Arial" w:cs="Arial"/>
                <w:sz w:val="20"/>
                <w:szCs w:val="20"/>
              </w:rPr>
              <w:t>Name</w:t>
            </w:r>
            <w:r w:rsidR="00A81CA9">
              <w:rPr>
                <w:rFonts w:ascii="Arial" w:hAnsi="Arial" w:cs="Arial"/>
                <w:sz w:val="20"/>
                <w:szCs w:val="20"/>
              </w:rPr>
              <w:t xml:space="preserve"> and R</w:t>
            </w:r>
            <w:r w:rsidRPr="00A81CA9">
              <w:rPr>
                <w:rFonts w:ascii="Arial" w:hAnsi="Arial" w:cs="Arial"/>
                <w:sz w:val="20"/>
                <w:szCs w:val="20"/>
              </w:rPr>
              <w:t xml:space="preserve">ole of </w:t>
            </w:r>
            <w:r w:rsidR="00A81CA9">
              <w:rPr>
                <w:rFonts w:ascii="Arial" w:hAnsi="Arial" w:cs="Arial"/>
                <w:sz w:val="20"/>
                <w:szCs w:val="20"/>
              </w:rPr>
              <w:t>P</w:t>
            </w:r>
            <w:r w:rsidRPr="00A81CA9">
              <w:rPr>
                <w:rFonts w:ascii="Arial" w:hAnsi="Arial" w:cs="Arial"/>
                <w:sz w:val="20"/>
                <w:szCs w:val="20"/>
              </w:rPr>
              <w:t xml:space="preserve">erson </w:t>
            </w:r>
            <w:r w:rsidR="00A81CA9">
              <w:rPr>
                <w:rFonts w:ascii="Arial" w:hAnsi="Arial" w:cs="Arial"/>
                <w:sz w:val="20"/>
                <w:szCs w:val="20"/>
              </w:rPr>
              <w:t>F</w:t>
            </w:r>
            <w:r w:rsidRPr="00A81CA9">
              <w:rPr>
                <w:rFonts w:ascii="Arial" w:hAnsi="Arial" w:cs="Arial"/>
                <w:sz w:val="20"/>
                <w:szCs w:val="20"/>
              </w:rPr>
              <w:t xml:space="preserve">illing in </w:t>
            </w:r>
            <w:r w:rsidR="00A81CA9">
              <w:rPr>
                <w:rFonts w:ascii="Arial" w:hAnsi="Arial" w:cs="Arial"/>
                <w:sz w:val="20"/>
                <w:szCs w:val="20"/>
              </w:rPr>
              <w:t>I</w:t>
            </w:r>
            <w:r w:rsidRPr="00A81CA9">
              <w:rPr>
                <w:rFonts w:ascii="Arial" w:hAnsi="Arial" w:cs="Arial"/>
                <w:sz w:val="20"/>
                <w:szCs w:val="20"/>
              </w:rPr>
              <w:t>nformation (e.g.</w:t>
            </w:r>
            <w:r w:rsidR="00A81C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BA7">
              <w:rPr>
                <w:rFonts w:ascii="Arial" w:hAnsi="Arial" w:cs="Arial"/>
                <w:sz w:val="20"/>
                <w:szCs w:val="20"/>
              </w:rPr>
              <w:t>p</w:t>
            </w:r>
            <w:r w:rsidRPr="00A81CA9">
              <w:rPr>
                <w:rFonts w:ascii="Arial" w:hAnsi="Arial" w:cs="Arial"/>
                <w:sz w:val="20"/>
                <w:szCs w:val="20"/>
              </w:rPr>
              <w:t>arent</w:t>
            </w:r>
            <w:r w:rsidR="00A81CA9">
              <w:rPr>
                <w:rFonts w:ascii="Arial" w:hAnsi="Arial" w:cs="Arial"/>
                <w:sz w:val="20"/>
                <w:szCs w:val="20"/>
              </w:rPr>
              <w:t>, Birth to 3</w:t>
            </w:r>
            <w:r w:rsidR="00806BA7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 w:rsidR="00A81C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BA7">
              <w:rPr>
                <w:rFonts w:ascii="Arial" w:hAnsi="Arial" w:cs="Arial"/>
                <w:sz w:val="20"/>
                <w:szCs w:val="20"/>
              </w:rPr>
              <w:t>child</w:t>
            </w:r>
            <w:r w:rsidR="00A81CA9">
              <w:rPr>
                <w:rFonts w:ascii="Arial" w:hAnsi="Arial" w:cs="Arial"/>
                <w:sz w:val="20"/>
                <w:szCs w:val="20"/>
              </w:rPr>
              <w:t>care provider)</w:t>
            </w:r>
          </w:p>
        </w:tc>
      </w:tr>
      <w:tr w:rsidR="00327F1F" w:rsidRPr="00A81CA9" w:rsidTr="00DA7435">
        <w:trPr>
          <w:trHeight w:val="459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F1F" w:rsidRPr="00A81CA9" w:rsidRDefault="00A81CA9" w:rsidP="00751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27F1F" w:rsidRPr="00327F1F" w:rsidTr="00A81CA9"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F1F" w:rsidRPr="00327F1F" w:rsidRDefault="00A81CA9" w:rsidP="00751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</w:tc>
      </w:tr>
      <w:tr w:rsidR="00A81CA9" w:rsidRPr="00A81CA9" w:rsidTr="00A81CA9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A81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A81CA9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011CFF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A81CA9" w:rsidTr="00A81CA9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1CA9" w:rsidRPr="00A81CA9" w:rsidRDefault="00011CFF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81CA9" w:rsidRPr="00327F1F" w:rsidTr="00E7619E"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CA9" w:rsidRPr="00327F1F" w:rsidRDefault="00321BD1" w:rsidP="00EE39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1BD1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 w:rsidR="00EE39C4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321BD1">
              <w:rPr>
                <w:rFonts w:ascii="Arial" w:hAnsi="Arial" w:cs="Arial"/>
                <w:sz w:val="18"/>
                <w:szCs w:val="18"/>
              </w:rPr>
              <w:t xml:space="preserve">Technology </w:t>
            </w:r>
            <w:r w:rsidR="00806BA7" w:rsidRPr="00321BD1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  <w:r w:rsidRPr="00321BD1">
              <w:rPr>
                <w:rFonts w:ascii="Arial" w:hAnsi="Arial" w:cs="Arial"/>
                <w:sz w:val="18"/>
                <w:szCs w:val="18"/>
              </w:rPr>
              <w:t>(use</w:t>
            </w:r>
            <w:r w:rsidR="00806BA7">
              <w:rPr>
                <w:rFonts w:ascii="Arial" w:hAnsi="Arial" w:cs="Arial"/>
                <w:sz w:val="18"/>
                <w:szCs w:val="18"/>
              </w:rPr>
              <w:t>s</w:t>
            </w:r>
            <w:r w:rsidRPr="00321BD1">
              <w:rPr>
                <w:rFonts w:ascii="Arial" w:hAnsi="Arial" w:cs="Arial"/>
                <w:sz w:val="18"/>
                <w:szCs w:val="18"/>
              </w:rPr>
              <w:t xml:space="preserve"> hearing aids, ha</w:t>
            </w:r>
            <w:r w:rsidR="00806BA7">
              <w:rPr>
                <w:rFonts w:ascii="Arial" w:hAnsi="Arial" w:cs="Arial"/>
                <w:sz w:val="18"/>
                <w:szCs w:val="18"/>
              </w:rPr>
              <w:t>s</w:t>
            </w:r>
            <w:r w:rsidRPr="00321BD1">
              <w:rPr>
                <w:rFonts w:ascii="Arial" w:hAnsi="Arial" w:cs="Arial"/>
                <w:sz w:val="18"/>
                <w:szCs w:val="18"/>
              </w:rPr>
              <w:t xml:space="preserve"> a cochlear implant, etc.):</w:t>
            </w:r>
          </w:p>
        </w:tc>
      </w:tr>
      <w:tr w:rsidR="00901815" w:rsidRPr="008E362E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8E362E" w:rsidRDefault="00410298" w:rsidP="003B4A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DA7435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815" w:rsidRPr="004A6A0B" w:rsidRDefault="002E4ABA" w:rsidP="00DA74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5834">
              <w:rPr>
                <w:rFonts w:ascii="Arial" w:hAnsi="Arial" w:cs="Arial"/>
                <w:sz w:val="18"/>
                <w:szCs w:val="18"/>
              </w:rPr>
              <w:t xml:space="preserve">Results of Newborn </w:t>
            </w:r>
            <w:r w:rsidR="00901815">
              <w:rPr>
                <w:rFonts w:ascii="Arial" w:hAnsi="Arial" w:cs="Arial"/>
                <w:sz w:val="18"/>
                <w:szCs w:val="18"/>
              </w:rPr>
              <w:t xml:space="preserve">Hearing </w:t>
            </w:r>
            <w:r w:rsidR="00901815" w:rsidRPr="00410298">
              <w:rPr>
                <w:rFonts w:ascii="Arial" w:hAnsi="Arial" w:cs="Arial"/>
                <w:sz w:val="18"/>
                <w:szCs w:val="18"/>
              </w:rPr>
              <w:t>Screening</w:t>
            </w:r>
            <w:r w:rsidR="0041029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3"/>
            <w:r w:rsidR="008E3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62E">
              <w:rPr>
                <w:rFonts w:ascii="Arial" w:hAnsi="Arial" w:cs="Arial"/>
                <w:sz w:val="16"/>
                <w:szCs w:val="16"/>
              </w:rPr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4A6A0B">
              <w:rPr>
                <w:rFonts w:ascii="Arial" w:hAnsi="Arial" w:cs="Arial"/>
                <w:sz w:val="16"/>
                <w:szCs w:val="16"/>
              </w:rPr>
              <w:t xml:space="preserve"> Pass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4"/>
            <w:r w:rsidR="008E3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62E">
              <w:rPr>
                <w:rFonts w:ascii="Arial" w:hAnsi="Arial" w:cs="Arial"/>
                <w:sz w:val="16"/>
                <w:szCs w:val="16"/>
              </w:rPr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4A6A0B">
              <w:rPr>
                <w:rFonts w:ascii="Arial" w:hAnsi="Arial" w:cs="Arial"/>
                <w:sz w:val="16"/>
                <w:szCs w:val="16"/>
              </w:rPr>
              <w:t xml:space="preserve"> Did Not Pass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5"/>
            <w:r w:rsidR="008E3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62E">
              <w:rPr>
                <w:rFonts w:ascii="Arial" w:hAnsi="Arial" w:cs="Arial"/>
                <w:sz w:val="16"/>
                <w:szCs w:val="16"/>
              </w:rPr>
            </w:r>
            <w:r w:rsidR="008E36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4A6A0B">
              <w:rPr>
                <w:rFonts w:ascii="Arial" w:hAnsi="Arial" w:cs="Arial"/>
                <w:sz w:val="16"/>
                <w:szCs w:val="16"/>
              </w:rPr>
              <w:t xml:space="preserve"> Do Not Know</w:t>
            </w:r>
            <w:r w:rsidR="003954D3">
              <w:rPr>
                <w:rFonts w:ascii="Arial" w:hAnsi="Arial" w:cs="Arial"/>
                <w:sz w:val="16"/>
                <w:szCs w:val="16"/>
              </w:rPr>
              <w:t xml:space="preserve">   Date Completed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4A6A0B" w:rsidRDefault="00011CFF" w:rsidP="003B4A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4A6A0B" w:rsidRDefault="00011CFF" w:rsidP="003B4A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4A6A0B" w:rsidRDefault="00011CFF" w:rsidP="003B4A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E7619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A81CA9" w:rsidTr="005D651E">
        <w:trPr>
          <w:trHeight w:val="346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1815" w:rsidRPr="00A81CA9" w:rsidRDefault="00901815" w:rsidP="00E761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1815" w:rsidRPr="005D651E" w:rsidTr="008E362E">
        <w:trPr>
          <w:trHeight w:val="1547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038" w:rsidRDefault="003954D3" w:rsidP="008E36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additional r</w:t>
            </w:r>
            <w:r w:rsidR="00901815" w:rsidRPr="005D651E">
              <w:rPr>
                <w:rFonts w:ascii="Arial" w:hAnsi="Arial" w:cs="Arial"/>
                <w:sz w:val="20"/>
                <w:szCs w:val="20"/>
              </w:rPr>
              <w:t>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or questions</w:t>
            </w:r>
            <w:r w:rsidR="00162FF9">
              <w:rPr>
                <w:rFonts w:ascii="Arial" w:hAnsi="Arial" w:cs="Arial"/>
                <w:sz w:val="20"/>
                <w:szCs w:val="20"/>
              </w:rPr>
              <w:t>, please contact</w:t>
            </w:r>
            <w:r w:rsidR="00901815" w:rsidRPr="005D651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3556">
              <w:rPr>
                <w:rFonts w:ascii="Arial" w:hAnsi="Arial" w:cs="Arial"/>
                <w:sz w:val="20"/>
                <w:szCs w:val="20"/>
              </w:rPr>
              <w:t>Wisconsin Sound Beginnings – Early Hearing Detection and Intervention Program (WSB)</w:t>
            </w:r>
            <w:r w:rsidR="009C0ED4">
              <w:rPr>
                <w:rFonts w:ascii="Arial" w:hAnsi="Arial" w:cs="Arial"/>
                <w:sz w:val="20"/>
                <w:szCs w:val="20"/>
              </w:rPr>
              <w:t xml:space="preserve"> at</w:t>
            </w:r>
            <w:r w:rsidR="005B3556">
              <w:rPr>
                <w:rFonts w:ascii="Arial" w:hAnsi="Arial" w:cs="Arial"/>
                <w:sz w:val="20"/>
                <w:szCs w:val="20"/>
              </w:rPr>
              <w:t xml:space="preserve"> 608-261-1654</w:t>
            </w:r>
            <w:r w:rsidR="009C0E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ED4" w:rsidRPr="009517B0">
              <w:rPr>
                <w:rFonts w:ascii="Arial" w:hAnsi="Arial" w:cs="Arial"/>
                <w:sz w:val="20"/>
                <w:szCs w:val="20"/>
              </w:rPr>
              <w:t>or</w:t>
            </w:r>
            <w:r w:rsidR="005B355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9C0ED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http://www.imp</w:t>
              </w:r>
              <w:r w:rsidR="009C0ED4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="009C0ED4">
                <w:rPr>
                  <w:rStyle w:val="Hyperlink"/>
                  <w:rFonts w:ascii="Arial" w:hAnsi="Arial" w:cs="Arial"/>
                  <w:sz w:val="20"/>
                  <w:szCs w:val="20"/>
                </w:rPr>
                <w:t>oveehdi.org/wi/early/</w:t>
              </w:r>
            </w:hyperlink>
            <w:r w:rsidR="009C0E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1815" w:rsidRPr="005D651E" w:rsidRDefault="00135038" w:rsidP="008E362E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651E">
              <w:rPr>
                <w:rFonts w:ascii="Arial" w:hAnsi="Arial" w:cs="Arial"/>
                <w:sz w:val="20"/>
                <w:szCs w:val="20"/>
              </w:rPr>
              <w:t>Wisconsin Educational Services Program for the Deaf and Hard of Hearing O</w:t>
            </w:r>
            <w:r>
              <w:rPr>
                <w:rFonts w:ascii="Arial" w:hAnsi="Arial" w:cs="Arial"/>
                <w:sz w:val="20"/>
                <w:szCs w:val="20"/>
              </w:rPr>
              <w:t xml:space="preserve">utreach (WESP-DHH), </w:t>
            </w:r>
            <w:r w:rsidR="000E1E5F">
              <w:rPr>
                <w:rFonts w:ascii="Arial" w:hAnsi="Arial" w:cs="Arial"/>
                <w:sz w:val="20"/>
                <w:szCs w:val="20"/>
              </w:rPr>
              <w:t>262-787-9500</w:t>
            </w:r>
            <w:r w:rsidR="009C0ED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162FF9" w:rsidRPr="00BE596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http://www.wesp-dhh.wi.</w:t>
              </w:r>
              <w:r w:rsidR="00162FF9" w:rsidRPr="00BE5966">
                <w:rPr>
                  <w:rStyle w:val="Hyperlink"/>
                  <w:rFonts w:ascii="Arial" w:hAnsi="Arial" w:cs="Arial"/>
                  <w:sz w:val="20"/>
                  <w:szCs w:val="20"/>
                </w:rPr>
                <w:t>g</w:t>
              </w:r>
              <w:r w:rsidR="00162FF9" w:rsidRPr="00BE5966">
                <w:rPr>
                  <w:rStyle w:val="Hyperlink"/>
                  <w:rFonts w:ascii="Arial" w:hAnsi="Arial" w:cs="Arial"/>
                  <w:sz w:val="20"/>
                  <w:szCs w:val="20"/>
                </w:rPr>
                <w:t>ov/</w:t>
              </w:r>
              <w:r w:rsidR="00162FF9" w:rsidRPr="00BE5966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="00162FF9" w:rsidRPr="00BE5966">
                <w:rPr>
                  <w:rStyle w:val="Hyperlink"/>
                  <w:rFonts w:ascii="Arial" w:hAnsi="Arial" w:cs="Arial"/>
                  <w:sz w:val="20"/>
                  <w:szCs w:val="20"/>
                </w:rPr>
                <w:t>utreach/</w:t>
              </w:r>
            </w:hyperlink>
          </w:p>
        </w:tc>
      </w:tr>
      <w:tr w:rsidR="009517B0" w:rsidRPr="005D651E" w:rsidTr="008E362E">
        <w:trPr>
          <w:trHeight w:val="1530"/>
        </w:trPr>
        <w:tc>
          <w:tcPr>
            <w:tcW w:w="11016" w:type="dxa"/>
            <w:gridSpan w:val="4"/>
            <w:shd w:val="clear" w:color="auto" w:fill="auto"/>
            <w:vAlign w:val="bottom"/>
          </w:tcPr>
          <w:p w:rsidR="009517B0" w:rsidRPr="00685B17" w:rsidRDefault="009517B0" w:rsidP="008E36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B17">
              <w:rPr>
                <w:rFonts w:ascii="Arial" w:hAnsi="Arial" w:cs="Arial"/>
                <w:sz w:val="18"/>
                <w:szCs w:val="18"/>
              </w:rPr>
              <w:t>Sources:  Rhoades, Ellen, ED.S, Cert. AVT. “Auditory Developmental Scale: 0-6 Years”: retrieved from</w:t>
            </w:r>
          </w:p>
          <w:p w:rsidR="009517B0" w:rsidRDefault="009517B0" w:rsidP="00011CFF">
            <w:pPr>
              <w:pStyle w:val="Footer"/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9517B0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http://www.auditoryverbaltraining.com/sca</w:t>
              </w:r>
              <w:r w:rsidRPr="009517B0">
                <w:rPr>
                  <w:rStyle w:val="Hyperlink"/>
                  <w:rFonts w:ascii="Arial" w:hAnsi="Arial" w:cs="Arial"/>
                  <w:sz w:val="18"/>
                  <w:szCs w:val="18"/>
                </w:rPr>
                <w:t>l</w:t>
              </w:r>
              <w:r w:rsidRPr="009517B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e.htm </w:t>
              </w:r>
            </w:hyperlink>
          </w:p>
          <w:p w:rsidR="009517B0" w:rsidRPr="00685B17" w:rsidRDefault="009517B0" w:rsidP="00011CFF">
            <w:pPr>
              <w:pStyle w:val="Footer"/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B17">
              <w:rPr>
                <w:rFonts w:ascii="Arial" w:hAnsi="Arial" w:cs="Arial"/>
                <w:sz w:val="18"/>
                <w:szCs w:val="18"/>
              </w:rPr>
              <w:t>“A sound beginning for your baby: Newborn Hearing Screening”: WI Department of Health Services, Division of Public Health.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932EC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https://www.dhs.wisconsin.gov/newbornscr</w:t>
              </w:r>
              <w:r w:rsidRPr="00932ECB">
                <w:rPr>
                  <w:rStyle w:val="Hyperlink"/>
                  <w:rFonts w:ascii="Arial" w:hAnsi="Arial" w:cs="Arial"/>
                  <w:sz w:val="18"/>
                  <w:szCs w:val="18"/>
                </w:rPr>
                <w:t>e</w:t>
              </w:r>
              <w:r w:rsidRPr="00932ECB">
                <w:rPr>
                  <w:rStyle w:val="Hyperlink"/>
                  <w:rFonts w:ascii="Arial" w:hAnsi="Arial" w:cs="Arial"/>
                  <w:sz w:val="18"/>
                  <w:szCs w:val="18"/>
                </w:rPr>
                <w:t>ening/hearing.htm</w:t>
              </w:r>
            </w:hyperlink>
          </w:p>
          <w:p w:rsidR="009517B0" w:rsidRPr="009517B0" w:rsidRDefault="009517B0" w:rsidP="00011CFF">
            <w:pPr>
              <w:pStyle w:val="Footer"/>
              <w:spacing w:before="120" w:after="60" w:line="240" w:lineRule="auto"/>
              <w:rPr>
                <w:sz w:val="18"/>
                <w:szCs w:val="18"/>
              </w:rPr>
            </w:pPr>
            <w:r w:rsidRPr="00685B17">
              <w:rPr>
                <w:rFonts w:ascii="Arial" w:hAnsi="Arial" w:cs="Arial"/>
                <w:sz w:val="18"/>
                <w:szCs w:val="18"/>
              </w:rPr>
              <w:t>Patient /Family Education, Hearing and Speech Development: Children’s Hospitals and Clinics of Minnesota, May 2009</w:t>
            </w:r>
          </w:p>
        </w:tc>
      </w:tr>
    </w:tbl>
    <w:p w:rsidR="00C52F52" w:rsidRPr="00162FF9" w:rsidRDefault="00C52F52" w:rsidP="00011CFF">
      <w:pPr>
        <w:rPr>
          <w:rFonts w:ascii="Arial" w:hAnsi="Arial" w:cs="Arial"/>
          <w:sz w:val="18"/>
          <w:szCs w:val="18"/>
        </w:rPr>
      </w:pPr>
    </w:p>
    <w:sectPr w:rsidR="00C52F52" w:rsidRPr="00162FF9" w:rsidSect="00E251D4">
      <w:type w:val="continuous"/>
      <w:pgSz w:w="12240" w:h="15840" w:code="1"/>
      <w:pgMar w:top="450" w:right="720" w:bottom="630" w:left="720" w:header="720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3B" w:rsidRDefault="009E4A3B" w:rsidP="00E0776E">
      <w:pPr>
        <w:spacing w:after="0" w:line="240" w:lineRule="auto"/>
      </w:pPr>
      <w:r>
        <w:separator/>
      </w:r>
    </w:p>
  </w:endnote>
  <w:endnote w:type="continuationSeparator" w:id="0">
    <w:p w:rsidR="009E4A3B" w:rsidRDefault="009E4A3B" w:rsidP="00E0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3B" w:rsidRDefault="009E4A3B" w:rsidP="00E0776E">
      <w:pPr>
        <w:spacing w:after="0" w:line="240" w:lineRule="auto"/>
      </w:pPr>
      <w:r>
        <w:separator/>
      </w:r>
    </w:p>
  </w:footnote>
  <w:footnote w:type="continuationSeparator" w:id="0">
    <w:p w:rsidR="009E4A3B" w:rsidRDefault="009E4A3B" w:rsidP="00E0776E">
      <w:pPr>
        <w:spacing w:after="0" w:line="240" w:lineRule="auto"/>
      </w:pPr>
      <w:r>
        <w:continuationSeparator/>
      </w:r>
    </w:p>
  </w:footnote>
  <w:footnote w:id="1">
    <w:p w:rsidR="00410298" w:rsidRDefault="004102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42ACC">
          <w:rPr>
            <w:rStyle w:val="Hyperlink"/>
          </w:rPr>
          <w:t>http://www.babyhearing.org/hearingamplificati</w:t>
        </w:r>
        <w:r w:rsidRPr="00942ACC">
          <w:rPr>
            <w:rStyle w:val="Hyperlink"/>
          </w:rPr>
          <w:t>o</w:t>
        </w:r>
        <w:r w:rsidRPr="00942ACC">
          <w:rPr>
            <w:rStyle w:val="Hyperlink"/>
          </w:rPr>
          <w:t>n/NewbornScreening/index.asp</w:t>
        </w:r>
      </w:hyperlink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7" w:rsidRDefault="00806BA7" w:rsidP="00806BA7">
    <w:pPr>
      <w:pStyle w:val="Header"/>
      <w:spacing w:after="0" w:line="240" w:lineRule="auto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F-00727  Page </w:t>
    </w:r>
    <w:r w:rsidRPr="00806BA7">
      <w:rPr>
        <w:rFonts w:ascii="Arial" w:hAnsi="Arial" w:cs="Arial"/>
        <w:sz w:val="18"/>
        <w:szCs w:val="18"/>
      </w:rPr>
      <w:fldChar w:fldCharType="begin"/>
    </w:r>
    <w:r w:rsidRPr="00806BA7">
      <w:rPr>
        <w:rFonts w:ascii="Arial" w:hAnsi="Arial" w:cs="Arial"/>
        <w:sz w:val="18"/>
        <w:szCs w:val="18"/>
      </w:rPr>
      <w:instrText xml:space="preserve"> PAGE   \* MERGEFORMAT </w:instrText>
    </w:r>
    <w:r w:rsidRPr="00806BA7">
      <w:rPr>
        <w:rFonts w:ascii="Arial" w:hAnsi="Arial" w:cs="Arial"/>
        <w:sz w:val="18"/>
        <w:szCs w:val="18"/>
      </w:rPr>
      <w:fldChar w:fldCharType="separate"/>
    </w:r>
    <w:r w:rsidR="00302F24">
      <w:rPr>
        <w:rFonts w:ascii="Arial" w:hAnsi="Arial" w:cs="Arial"/>
        <w:noProof/>
        <w:sz w:val="18"/>
        <w:szCs w:val="18"/>
      </w:rPr>
      <w:t>2</w:t>
    </w:r>
    <w:r w:rsidRPr="00806BA7">
      <w:rPr>
        <w:rFonts w:ascii="Arial" w:hAnsi="Arial" w:cs="Arial"/>
        <w:noProof/>
        <w:sz w:val="18"/>
        <w:szCs w:val="18"/>
      </w:rPr>
      <w:fldChar w:fldCharType="end"/>
    </w:r>
  </w:p>
  <w:p w:rsidR="00806BA7" w:rsidRPr="00806BA7" w:rsidRDefault="00806BA7" w:rsidP="00806BA7">
    <w:pPr>
      <w:pStyle w:val="Header"/>
      <w:spacing w:after="0" w:line="240" w:lineRule="auto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+/1aP+Fe2sovuYbo6thZ5V6ftQ=" w:salt="GsGnzmUqXRXCw3pRLvndRg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52"/>
    <w:rsid w:val="00011CFF"/>
    <w:rsid w:val="00043A61"/>
    <w:rsid w:val="000665A6"/>
    <w:rsid w:val="00075AF3"/>
    <w:rsid w:val="00084FB8"/>
    <w:rsid w:val="000A17E6"/>
    <w:rsid w:val="000E1E5F"/>
    <w:rsid w:val="000F7251"/>
    <w:rsid w:val="00101450"/>
    <w:rsid w:val="001077E4"/>
    <w:rsid w:val="00117871"/>
    <w:rsid w:val="00135038"/>
    <w:rsid w:val="00137229"/>
    <w:rsid w:val="00145A73"/>
    <w:rsid w:val="001575AB"/>
    <w:rsid w:val="00162FF9"/>
    <w:rsid w:val="00186095"/>
    <w:rsid w:val="00186E02"/>
    <w:rsid w:val="00191EBA"/>
    <w:rsid w:val="00215674"/>
    <w:rsid w:val="0024551E"/>
    <w:rsid w:val="00252BE2"/>
    <w:rsid w:val="00285AC8"/>
    <w:rsid w:val="00293662"/>
    <w:rsid w:val="002E4ABA"/>
    <w:rsid w:val="00302F24"/>
    <w:rsid w:val="00316D84"/>
    <w:rsid w:val="00321BD1"/>
    <w:rsid w:val="00325834"/>
    <w:rsid w:val="00327F1F"/>
    <w:rsid w:val="003357AD"/>
    <w:rsid w:val="0035352F"/>
    <w:rsid w:val="00381706"/>
    <w:rsid w:val="003954D3"/>
    <w:rsid w:val="003B4A6B"/>
    <w:rsid w:val="003B5C49"/>
    <w:rsid w:val="003C24DB"/>
    <w:rsid w:val="003C2D84"/>
    <w:rsid w:val="003D499D"/>
    <w:rsid w:val="00410298"/>
    <w:rsid w:val="00441967"/>
    <w:rsid w:val="00444A13"/>
    <w:rsid w:val="0049553F"/>
    <w:rsid w:val="004A6A0B"/>
    <w:rsid w:val="004E1ADC"/>
    <w:rsid w:val="0052666E"/>
    <w:rsid w:val="00530EAA"/>
    <w:rsid w:val="005363D7"/>
    <w:rsid w:val="00546A1F"/>
    <w:rsid w:val="0056592A"/>
    <w:rsid w:val="00597EA6"/>
    <w:rsid w:val="005B3556"/>
    <w:rsid w:val="005D651E"/>
    <w:rsid w:val="00654A6E"/>
    <w:rsid w:val="00685B17"/>
    <w:rsid w:val="006D0D83"/>
    <w:rsid w:val="006D59A8"/>
    <w:rsid w:val="00716DDD"/>
    <w:rsid w:val="00720350"/>
    <w:rsid w:val="00751C27"/>
    <w:rsid w:val="00787BCB"/>
    <w:rsid w:val="007912B0"/>
    <w:rsid w:val="007A7AA5"/>
    <w:rsid w:val="007F0A2F"/>
    <w:rsid w:val="00806BA7"/>
    <w:rsid w:val="00842D6D"/>
    <w:rsid w:val="008506C2"/>
    <w:rsid w:val="008C293C"/>
    <w:rsid w:val="008E362E"/>
    <w:rsid w:val="00901815"/>
    <w:rsid w:val="00901D99"/>
    <w:rsid w:val="009517B0"/>
    <w:rsid w:val="00971E3A"/>
    <w:rsid w:val="009809FA"/>
    <w:rsid w:val="009913C0"/>
    <w:rsid w:val="009C0ED4"/>
    <w:rsid w:val="009C3423"/>
    <w:rsid w:val="009C4B86"/>
    <w:rsid w:val="009C7179"/>
    <w:rsid w:val="009D23E8"/>
    <w:rsid w:val="009E4A3B"/>
    <w:rsid w:val="00A715C7"/>
    <w:rsid w:val="00A81CA9"/>
    <w:rsid w:val="00AA6584"/>
    <w:rsid w:val="00AC688F"/>
    <w:rsid w:val="00AF7D8C"/>
    <w:rsid w:val="00B1483A"/>
    <w:rsid w:val="00B214D2"/>
    <w:rsid w:val="00B40000"/>
    <w:rsid w:val="00B44761"/>
    <w:rsid w:val="00B7441C"/>
    <w:rsid w:val="00B95A62"/>
    <w:rsid w:val="00BE554C"/>
    <w:rsid w:val="00BF029B"/>
    <w:rsid w:val="00C40E3F"/>
    <w:rsid w:val="00C52F52"/>
    <w:rsid w:val="00C62AB2"/>
    <w:rsid w:val="00CB44D0"/>
    <w:rsid w:val="00CC7BF5"/>
    <w:rsid w:val="00CF4A42"/>
    <w:rsid w:val="00D04690"/>
    <w:rsid w:val="00DA1E9D"/>
    <w:rsid w:val="00DA7435"/>
    <w:rsid w:val="00DB046C"/>
    <w:rsid w:val="00E0776E"/>
    <w:rsid w:val="00E20BCC"/>
    <w:rsid w:val="00E251D4"/>
    <w:rsid w:val="00E43977"/>
    <w:rsid w:val="00E7619E"/>
    <w:rsid w:val="00E86F8F"/>
    <w:rsid w:val="00EA3454"/>
    <w:rsid w:val="00EC44B6"/>
    <w:rsid w:val="00EC592D"/>
    <w:rsid w:val="00EC655F"/>
    <w:rsid w:val="00EE39C4"/>
    <w:rsid w:val="00EE703F"/>
    <w:rsid w:val="00EF09EB"/>
    <w:rsid w:val="00F30155"/>
    <w:rsid w:val="00F4254F"/>
    <w:rsid w:val="00F83895"/>
    <w:rsid w:val="00F94B4E"/>
    <w:rsid w:val="00FA4FB0"/>
    <w:rsid w:val="00FB10CC"/>
    <w:rsid w:val="00FB26EE"/>
    <w:rsid w:val="00FE069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77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7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77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77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776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76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27F1F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2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298"/>
  </w:style>
  <w:style w:type="character" w:styleId="EndnoteReference">
    <w:name w:val="endnote reference"/>
    <w:uiPriority w:val="99"/>
    <w:semiHidden/>
    <w:unhideWhenUsed/>
    <w:rsid w:val="00410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02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298"/>
  </w:style>
  <w:style w:type="character" w:styleId="FootnoteReference">
    <w:name w:val="footnote reference"/>
    <w:uiPriority w:val="99"/>
    <w:semiHidden/>
    <w:unhideWhenUsed/>
    <w:rsid w:val="00410298"/>
    <w:rPr>
      <w:vertAlign w:val="superscript"/>
    </w:rPr>
  </w:style>
  <w:style w:type="paragraph" w:customStyle="1" w:styleId="forms">
    <w:name w:val="forms"/>
    <w:basedOn w:val="Header"/>
    <w:rsid w:val="00B7441C"/>
    <w:pPr>
      <w:tabs>
        <w:tab w:val="clear" w:pos="4680"/>
        <w:tab w:val="clear" w:pos="9360"/>
      </w:tabs>
      <w:spacing w:after="0" w:line="240" w:lineRule="auto"/>
    </w:pPr>
    <w:rPr>
      <w:rFonts w:ascii="Arial" w:eastAsia="Times New Roman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77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7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77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77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776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76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27F1F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2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298"/>
  </w:style>
  <w:style w:type="character" w:styleId="EndnoteReference">
    <w:name w:val="endnote reference"/>
    <w:uiPriority w:val="99"/>
    <w:semiHidden/>
    <w:unhideWhenUsed/>
    <w:rsid w:val="00410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02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298"/>
  </w:style>
  <w:style w:type="character" w:styleId="FootnoteReference">
    <w:name w:val="footnote reference"/>
    <w:uiPriority w:val="99"/>
    <w:semiHidden/>
    <w:unhideWhenUsed/>
    <w:rsid w:val="00410298"/>
    <w:rPr>
      <w:vertAlign w:val="superscript"/>
    </w:rPr>
  </w:style>
  <w:style w:type="paragraph" w:customStyle="1" w:styleId="forms">
    <w:name w:val="forms"/>
    <w:basedOn w:val="Header"/>
    <w:rsid w:val="00B7441C"/>
    <w:pPr>
      <w:tabs>
        <w:tab w:val="clear" w:pos="4680"/>
        <w:tab w:val="clear" w:pos="9360"/>
      </w:tabs>
      <w:spacing w:after="0" w:line="240" w:lineRule="auto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hs.wisconsin.gov/newbornscreening/hearing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ditoryverbaltraining.com/scal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p-dhh.wi.gov/outrea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mproveehdi.org/wi/ear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forms/f0/f00726.doc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yhearing.org/hearingamplification/NewbornScreening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A273-4135-4A83-ACCE-2F689844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Hearing Developmental Milestones</vt:lpstr>
    </vt:vector>
  </TitlesOfParts>
  <Manager>DMS</Manager>
  <Company>WI DHS</Company>
  <LinksUpToDate>false</LinksUpToDate>
  <CharactersWithSpaces>5288</CharactersWithSpaces>
  <SharedDoc>false</SharedDoc>
  <HLinks>
    <vt:vector size="36" baseType="variant">
      <vt:variant>
        <vt:i4>7340066</vt:i4>
      </vt:variant>
      <vt:variant>
        <vt:i4>184</vt:i4>
      </vt:variant>
      <vt:variant>
        <vt:i4>0</vt:i4>
      </vt:variant>
      <vt:variant>
        <vt:i4>5</vt:i4>
      </vt:variant>
      <vt:variant>
        <vt:lpwstr>https://www.dhs.wisconsin.gov/newbornscreening/hearing.htm</vt:lpwstr>
      </vt:variant>
      <vt:variant>
        <vt:lpwstr/>
      </vt:variant>
      <vt:variant>
        <vt:i4>6488117</vt:i4>
      </vt:variant>
      <vt:variant>
        <vt:i4>181</vt:i4>
      </vt:variant>
      <vt:variant>
        <vt:i4>0</vt:i4>
      </vt:variant>
      <vt:variant>
        <vt:i4>5</vt:i4>
      </vt:variant>
      <vt:variant>
        <vt:lpwstr>http://www.auditoryverbaltraining.com/scale.htm</vt:lpwstr>
      </vt:variant>
      <vt:variant>
        <vt:lpwstr/>
      </vt:variant>
      <vt:variant>
        <vt:i4>917598</vt:i4>
      </vt:variant>
      <vt:variant>
        <vt:i4>178</vt:i4>
      </vt:variant>
      <vt:variant>
        <vt:i4>0</vt:i4>
      </vt:variant>
      <vt:variant>
        <vt:i4>5</vt:i4>
      </vt:variant>
      <vt:variant>
        <vt:lpwstr>http://www.wesp-dhh.wi.gov/outreach/</vt:lpwstr>
      </vt:variant>
      <vt:variant>
        <vt:lpwstr/>
      </vt:variant>
      <vt:variant>
        <vt:i4>4915276</vt:i4>
      </vt:variant>
      <vt:variant>
        <vt:i4>175</vt:i4>
      </vt:variant>
      <vt:variant>
        <vt:i4>0</vt:i4>
      </vt:variant>
      <vt:variant>
        <vt:i4>5</vt:i4>
      </vt:variant>
      <vt:variant>
        <vt:lpwstr>http://www.improveehdi.org/wi/early/</vt:lpwstr>
      </vt:variant>
      <vt:variant>
        <vt:lpwstr/>
      </vt:variant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https://www.dhs.wisconsin.gov/forms/f0/f00726.doc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http://www.babyhearing.org/hearingamplification/NewbornScreening/index.asp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Hearing Developmental Milestones</dc:title>
  <dc:creator>Birth to 3</dc:creator>
  <cp:keywords>00727, f-00727, typical, hearing, developmental, milestones, screening, tool, children, birth, to, three, years, of, age, b-3, birth to 3, b3, newborn, results</cp:keywords>
  <cp:lastModifiedBy>Pritchard, James B</cp:lastModifiedBy>
  <cp:revision>2</cp:revision>
  <dcterms:created xsi:type="dcterms:W3CDTF">2019-07-31T19:01:00Z</dcterms:created>
  <dcterms:modified xsi:type="dcterms:W3CDTF">2019-07-31T19:01:00Z</dcterms:modified>
</cp:coreProperties>
</file>