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5403"/>
        <w:gridCol w:w="5397"/>
      </w:tblGrid>
      <w:tr w:rsidR="00976C95" w:rsidRPr="008C42CD" w14:paraId="51A690FE" w14:textId="77777777" w:rsidTr="008C42CD">
        <w:tc>
          <w:tcPr>
            <w:tcW w:w="5508" w:type="dxa"/>
            <w:shd w:val="clear" w:color="auto" w:fill="auto"/>
          </w:tcPr>
          <w:p w14:paraId="353E880D" w14:textId="77777777" w:rsidR="00976C95" w:rsidRPr="008C42CD" w:rsidRDefault="00976C95" w:rsidP="004E35B3">
            <w:pPr>
              <w:pStyle w:val="NoSpacing"/>
              <w:rPr>
                <w:rFonts w:ascii="Arial" w:hAnsi="Arial" w:cs="Arial"/>
                <w:b/>
                <w:sz w:val="18"/>
                <w:szCs w:val="18"/>
              </w:rPr>
            </w:pPr>
            <w:r w:rsidRPr="008C42CD">
              <w:rPr>
                <w:rFonts w:ascii="Arial" w:hAnsi="Arial" w:cs="Arial"/>
                <w:b/>
                <w:sz w:val="18"/>
                <w:szCs w:val="18"/>
              </w:rPr>
              <w:t>DEPARTMENT OF HEALTH SERVICES</w:t>
            </w:r>
          </w:p>
          <w:p w14:paraId="3AF6340A" w14:textId="77777777" w:rsidR="00976C95" w:rsidRPr="008C42CD" w:rsidRDefault="00976C95" w:rsidP="004E35B3">
            <w:pPr>
              <w:pStyle w:val="NoSpacing"/>
              <w:rPr>
                <w:rFonts w:ascii="Arial" w:hAnsi="Arial" w:cs="Arial"/>
                <w:sz w:val="18"/>
                <w:szCs w:val="18"/>
              </w:rPr>
            </w:pPr>
            <w:r w:rsidRPr="008C42CD">
              <w:rPr>
                <w:rFonts w:ascii="Arial" w:hAnsi="Arial" w:cs="Arial"/>
                <w:sz w:val="18"/>
                <w:szCs w:val="18"/>
              </w:rPr>
              <w:t xml:space="preserve">Division of </w:t>
            </w:r>
            <w:r w:rsidR="00BC0FB6">
              <w:rPr>
                <w:rFonts w:ascii="Arial" w:hAnsi="Arial" w:cs="Arial"/>
                <w:sz w:val="18"/>
                <w:szCs w:val="18"/>
              </w:rPr>
              <w:t>Care and Treatment</w:t>
            </w:r>
            <w:r w:rsidRPr="008C42CD">
              <w:rPr>
                <w:rFonts w:ascii="Arial" w:hAnsi="Arial" w:cs="Arial"/>
                <w:sz w:val="18"/>
                <w:szCs w:val="18"/>
              </w:rPr>
              <w:t xml:space="preserve"> Services</w:t>
            </w:r>
          </w:p>
          <w:p w14:paraId="12372AE5" w14:textId="11C2B91E" w:rsidR="00976C95" w:rsidRPr="008C42CD" w:rsidRDefault="00976C95" w:rsidP="00482C91">
            <w:pPr>
              <w:pStyle w:val="NoSpacing"/>
              <w:rPr>
                <w:rFonts w:ascii="Arial" w:hAnsi="Arial" w:cs="Arial"/>
                <w:b/>
                <w:sz w:val="18"/>
                <w:szCs w:val="18"/>
              </w:rPr>
            </w:pPr>
            <w:r w:rsidRPr="008C42CD">
              <w:rPr>
                <w:rFonts w:ascii="Arial" w:hAnsi="Arial" w:cs="Arial"/>
                <w:sz w:val="18"/>
                <w:szCs w:val="18"/>
              </w:rPr>
              <w:t>F-00</w:t>
            </w:r>
            <w:r w:rsidR="00585216" w:rsidRPr="008C42CD">
              <w:rPr>
                <w:rFonts w:ascii="Arial" w:hAnsi="Arial" w:cs="Arial"/>
                <w:sz w:val="18"/>
                <w:szCs w:val="18"/>
              </w:rPr>
              <w:t>659</w:t>
            </w:r>
            <w:r w:rsidRPr="008C42CD">
              <w:rPr>
                <w:rFonts w:ascii="Arial" w:hAnsi="Arial" w:cs="Arial"/>
                <w:sz w:val="18"/>
                <w:szCs w:val="18"/>
              </w:rPr>
              <w:t xml:space="preserve">  (</w:t>
            </w:r>
            <w:r w:rsidR="00482C91">
              <w:rPr>
                <w:rFonts w:ascii="Arial" w:hAnsi="Arial" w:cs="Arial"/>
                <w:sz w:val="18"/>
                <w:szCs w:val="18"/>
              </w:rPr>
              <w:t>0</w:t>
            </w:r>
            <w:r w:rsidR="00BA785A">
              <w:rPr>
                <w:rFonts w:ascii="Arial" w:hAnsi="Arial" w:cs="Arial"/>
                <w:sz w:val="18"/>
                <w:szCs w:val="18"/>
              </w:rPr>
              <w:t>8</w:t>
            </w:r>
            <w:r w:rsidR="00482C91">
              <w:rPr>
                <w:rFonts w:ascii="Arial" w:hAnsi="Arial" w:cs="Arial"/>
                <w:sz w:val="18"/>
                <w:szCs w:val="18"/>
              </w:rPr>
              <w:t>/20</w:t>
            </w:r>
            <w:r w:rsidR="00BA785A">
              <w:rPr>
                <w:rFonts w:ascii="Arial" w:hAnsi="Arial" w:cs="Arial"/>
                <w:sz w:val="18"/>
                <w:szCs w:val="18"/>
              </w:rPr>
              <w:t>25</w:t>
            </w:r>
            <w:r w:rsidRPr="008C42CD">
              <w:rPr>
                <w:rFonts w:ascii="Arial" w:hAnsi="Arial" w:cs="Arial"/>
                <w:sz w:val="18"/>
                <w:szCs w:val="18"/>
              </w:rPr>
              <w:t>)</w:t>
            </w:r>
            <w:r w:rsidR="00023D6D" w:rsidRPr="008C42CD">
              <w:rPr>
                <w:rFonts w:ascii="Arial" w:hAnsi="Arial" w:cs="Arial"/>
                <w:sz w:val="18"/>
                <w:szCs w:val="18"/>
              </w:rPr>
              <w:t xml:space="preserve"> </w:t>
            </w:r>
          </w:p>
        </w:tc>
        <w:tc>
          <w:tcPr>
            <w:tcW w:w="5508" w:type="dxa"/>
            <w:shd w:val="clear" w:color="auto" w:fill="auto"/>
          </w:tcPr>
          <w:p w14:paraId="69753CB3" w14:textId="77777777" w:rsidR="00976C95" w:rsidRPr="008C42CD" w:rsidRDefault="00976C95" w:rsidP="008C42CD">
            <w:pPr>
              <w:pStyle w:val="NoSpacing"/>
              <w:jc w:val="right"/>
              <w:rPr>
                <w:rFonts w:ascii="Arial" w:hAnsi="Arial" w:cs="Arial"/>
                <w:b/>
                <w:sz w:val="18"/>
                <w:szCs w:val="18"/>
              </w:rPr>
            </w:pPr>
            <w:r w:rsidRPr="008C42CD">
              <w:rPr>
                <w:rFonts w:ascii="Arial" w:hAnsi="Arial" w:cs="Arial"/>
                <w:b/>
                <w:sz w:val="18"/>
                <w:szCs w:val="18"/>
              </w:rPr>
              <w:t>STATE OF WISCONSIN</w:t>
            </w:r>
          </w:p>
        </w:tc>
      </w:tr>
      <w:tr w:rsidR="00976C95" w:rsidRPr="008C42CD" w14:paraId="10F889FA" w14:textId="77777777" w:rsidTr="008C42CD">
        <w:trPr>
          <w:trHeight w:val="468"/>
        </w:trPr>
        <w:tc>
          <w:tcPr>
            <w:tcW w:w="11016" w:type="dxa"/>
            <w:gridSpan w:val="2"/>
            <w:shd w:val="clear" w:color="auto" w:fill="auto"/>
            <w:vAlign w:val="center"/>
          </w:tcPr>
          <w:p w14:paraId="7E1544AD" w14:textId="77777777" w:rsidR="00976C95" w:rsidRPr="008C42CD" w:rsidRDefault="00976C95" w:rsidP="008C42CD">
            <w:pPr>
              <w:pStyle w:val="NoSpacing"/>
              <w:jc w:val="center"/>
              <w:rPr>
                <w:rFonts w:ascii="Arial" w:hAnsi="Arial" w:cs="Arial"/>
                <w:b/>
                <w:caps/>
                <w:sz w:val="24"/>
                <w:szCs w:val="24"/>
              </w:rPr>
            </w:pPr>
            <w:r w:rsidRPr="008C42CD">
              <w:rPr>
                <w:rFonts w:ascii="Arial" w:hAnsi="Arial" w:cs="Arial"/>
                <w:b/>
                <w:caps/>
                <w:sz w:val="24"/>
                <w:szCs w:val="24"/>
              </w:rPr>
              <w:t>Substance Abuse Block Grant Prevention Program</w:t>
            </w:r>
            <w:r w:rsidR="0015457A" w:rsidRPr="008C42CD">
              <w:rPr>
                <w:rFonts w:ascii="Arial" w:hAnsi="Arial" w:cs="Arial"/>
                <w:b/>
                <w:caps/>
                <w:sz w:val="24"/>
                <w:szCs w:val="24"/>
              </w:rPr>
              <w:t xml:space="preserve"> </w:t>
            </w:r>
            <w:r w:rsidRPr="008C42CD">
              <w:rPr>
                <w:rFonts w:ascii="Arial" w:hAnsi="Arial" w:cs="Arial"/>
                <w:b/>
                <w:caps/>
                <w:sz w:val="24"/>
                <w:szCs w:val="24"/>
              </w:rPr>
              <w:t>/</w:t>
            </w:r>
            <w:r w:rsidR="0015457A" w:rsidRPr="008C42CD">
              <w:rPr>
                <w:rFonts w:ascii="Arial" w:hAnsi="Arial" w:cs="Arial"/>
                <w:b/>
                <w:caps/>
                <w:sz w:val="24"/>
                <w:szCs w:val="24"/>
              </w:rPr>
              <w:t xml:space="preserve"> </w:t>
            </w:r>
            <w:r w:rsidRPr="008C42CD">
              <w:rPr>
                <w:rFonts w:ascii="Arial" w:hAnsi="Arial" w:cs="Arial"/>
                <w:b/>
                <w:caps/>
                <w:sz w:val="24"/>
                <w:szCs w:val="24"/>
              </w:rPr>
              <w:t>Practice Approval</w:t>
            </w:r>
          </w:p>
        </w:tc>
      </w:tr>
    </w:tbl>
    <w:p w14:paraId="29D1E94E" w14:textId="77777777" w:rsidR="00585216" w:rsidRDefault="00585216" w:rsidP="0015457A">
      <w:pPr>
        <w:pStyle w:val="NoSpacing"/>
        <w:rPr>
          <w:rFonts w:ascii="Arial" w:hAnsi="Arial" w:cs="Arial"/>
          <w:sz w:val="20"/>
          <w:szCs w:val="20"/>
        </w:rPr>
        <w:sectPr w:rsidR="00585216" w:rsidSect="00976C95">
          <w:footerReference w:type="default" r:id="rId8"/>
          <w:type w:val="continuous"/>
          <w:pgSz w:w="12240" w:h="15840"/>
          <w:pgMar w:top="720" w:right="720" w:bottom="720" w:left="720" w:header="720" w:footer="720" w:gutter="0"/>
          <w:cols w:space="720"/>
          <w:docGrid w:linePitch="360"/>
        </w:sectPr>
      </w:pPr>
    </w:p>
    <w:tbl>
      <w:tblPr>
        <w:tblW w:w="0" w:type="auto"/>
        <w:tblLook w:val="04A0" w:firstRow="1" w:lastRow="0" w:firstColumn="1" w:lastColumn="0" w:noHBand="0" w:noVBand="1"/>
      </w:tblPr>
      <w:tblGrid>
        <w:gridCol w:w="286"/>
        <w:gridCol w:w="1620"/>
        <w:gridCol w:w="3491"/>
        <w:gridCol w:w="647"/>
        <w:gridCol w:w="3145"/>
        <w:gridCol w:w="1017"/>
        <w:gridCol w:w="594"/>
      </w:tblGrid>
      <w:tr w:rsidR="0015457A" w:rsidRPr="008C42CD" w14:paraId="6E0537F0" w14:textId="77777777" w:rsidTr="008C42CD">
        <w:tc>
          <w:tcPr>
            <w:tcW w:w="11016" w:type="dxa"/>
            <w:gridSpan w:val="7"/>
            <w:tcBorders>
              <w:bottom w:val="single" w:sz="4" w:space="0" w:color="auto"/>
            </w:tcBorders>
            <w:shd w:val="clear" w:color="auto" w:fill="auto"/>
          </w:tcPr>
          <w:p w14:paraId="74F012A0" w14:textId="0513E9C3" w:rsidR="0015457A" w:rsidRPr="008C42CD" w:rsidRDefault="0015457A" w:rsidP="0015457A">
            <w:pPr>
              <w:pStyle w:val="NoSpacing"/>
              <w:rPr>
                <w:rFonts w:ascii="Arial" w:hAnsi="Arial" w:cs="Arial"/>
                <w:b/>
                <w:sz w:val="20"/>
                <w:szCs w:val="20"/>
              </w:rPr>
            </w:pPr>
            <w:r w:rsidRPr="008C42CD">
              <w:rPr>
                <w:rFonts w:ascii="Arial" w:hAnsi="Arial" w:cs="Arial"/>
                <w:sz w:val="20"/>
                <w:szCs w:val="20"/>
              </w:rPr>
              <w:t xml:space="preserve">Completion of this form is </w:t>
            </w:r>
            <w:proofErr w:type="gramStart"/>
            <w:r w:rsidRPr="008C42CD">
              <w:rPr>
                <w:rFonts w:ascii="Arial" w:hAnsi="Arial" w:cs="Arial"/>
                <w:sz w:val="20"/>
                <w:szCs w:val="20"/>
              </w:rPr>
              <w:t>voluntary, but</w:t>
            </w:r>
            <w:proofErr w:type="gramEnd"/>
            <w:r w:rsidRPr="008C42CD">
              <w:rPr>
                <w:rFonts w:ascii="Arial" w:hAnsi="Arial" w:cs="Arial"/>
                <w:sz w:val="20"/>
                <w:szCs w:val="20"/>
              </w:rPr>
              <w:t xml:space="preserve"> is required for any prevention programs funded by the Substance Abuse Prevention and Treatment Block Grant that do not appear in one of the approved implementation lists found in D</w:t>
            </w:r>
            <w:r w:rsidR="00BC0FB6">
              <w:rPr>
                <w:rFonts w:ascii="Arial" w:hAnsi="Arial" w:cs="Arial"/>
                <w:sz w:val="20"/>
                <w:szCs w:val="20"/>
              </w:rPr>
              <w:t>CTS</w:t>
            </w:r>
            <w:r w:rsidRPr="008C42CD">
              <w:rPr>
                <w:rFonts w:ascii="Arial" w:hAnsi="Arial" w:cs="Arial"/>
                <w:sz w:val="20"/>
                <w:szCs w:val="20"/>
              </w:rPr>
              <w:t xml:space="preserve"> memo </w:t>
            </w:r>
            <w:r w:rsidR="00CD7A4A" w:rsidRPr="008C42CD">
              <w:rPr>
                <w:rFonts w:ascii="Arial" w:hAnsi="Arial" w:cs="Arial"/>
                <w:sz w:val="20"/>
                <w:szCs w:val="20"/>
              </w:rPr>
              <w:t>2012-08</w:t>
            </w:r>
            <w:r w:rsidRPr="008C42CD">
              <w:rPr>
                <w:rFonts w:ascii="Arial" w:hAnsi="Arial" w:cs="Arial"/>
                <w:sz w:val="20"/>
                <w:szCs w:val="20"/>
              </w:rPr>
              <w:t xml:space="preserve">. Submit completed form to the Division of </w:t>
            </w:r>
            <w:r w:rsidR="00BC0FB6">
              <w:rPr>
                <w:rFonts w:ascii="Arial" w:hAnsi="Arial" w:cs="Arial"/>
                <w:sz w:val="20"/>
                <w:szCs w:val="20"/>
              </w:rPr>
              <w:t>Care and Treatment</w:t>
            </w:r>
            <w:r w:rsidR="00287ADE">
              <w:rPr>
                <w:rFonts w:ascii="Arial" w:hAnsi="Arial" w:cs="Arial"/>
                <w:sz w:val="20"/>
                <w:szCs w:val="20"/>
              </w:rPr>
              <w:t xml:space="preserve"> Services, Allison Weber</w:t>
            </w:r>
            <w:r w:rsidRPr="008C42CD">
              <w:rPr>
                <w:rFonts w:ascii="Arial" w:hAnsi="Arial" w:cs="Arial"/>
                <w:sz w:val="20"/>
                <w:szCs w:val="20"/>
              </w:rPr>
              <w:t xml:space="preserve">, </w:t>
            </w:r>
            <w:r w:rsidR="00BA785A" w:rsidRPr="00BA785A">
              <w:rPr>
                <w:rFonts w:ascii="Arial" w:hAnsi="Arial" w:cs="Arial"/>
                <w:sz w:val="20"/>
                <w:szCs w:val="20"/>
              </w:rPr>
              <w:t>201 E. Washington Ave.</w:t>
            </w:r>
            <w:r w:rsidR="00BA785A">
              <w:rPr>
                <w:rFonts w:ascii="Arial" w:hAnsi="Arial" w:cs="Arial"/>
                <w:sz w:val="20"/>
                <w:szCs w:val="20"/>
              </w:rPr>
              <w:t>,</w:t>
            </w:r>
            <w:r w:rsidRPr="008C42CD">
              <w:rPr>
                <w:rFonts w:ascii="Arial" w:hAnsi="Arial" w:cs="Arial"/>
                <w:sz w:val="20"/>
                <w:szCs w:val="20"/>
              </w:rPr>
              <w:t xml:space="preserve"> Madison, WI 5370</w:t>
            </w:r>
            <w:r w:rsidR="00BA785A">
              <w:rPr>
                <w:rFonts w:ascii="Arial" w:hAnsi="Arial" w:cs="Arial"/>
                <w:sz w:val="20"/>
                <w:szCs w:val="20"/>
              </w:rPr>
              <w:t>3</w:t>
            </w:r>
            <w:r w:rsidRPr="008C42CD">
              <w:rPr>
                <w:rFonts w:ascii="Arial" w:hAnsi="Arial" w:cs="Arial"/>
                <w:sz w:val="20"/>
                <w:szCs w:val="20"/>
              </w:rPr>
              <w:t>, fax: 608-266-</w:t>
            </w:r>
            <w:r w:rsidR="00BC0FB6">
              <w:rPr>
                <w:rFonts w:ascii="Arial" w:hAnsi="Arial" w:cs="Arial"/>
                <w:sz w:val="20"/>
                <w:szCs w:val="20"/>
              </w:rPr>
              <w:t>1</w:t>
            </w:r>
            <w:r w:rsidR="00287ADE">
              <w:rPr>
                <w:rFonts w:ascii="Arial" w:hAnsi="Arial" w:cs="Arial"/>
                <w:sz w:val="20"/>
                <w:szCs w:val="20"/>
              </w:rPr>
              <w:t>533, email: allison.weber</w:t>
            </w:r>
            <w:r w:rsidRPr="008C42CD">
              <w:rPr>
                <w:rFonts w:ascii="Arial" w:hAnsi="Arial" w:cs="Arial"/>
                <w:sz w:val="20"/>
                <w:szCs w:val="20"/>
              </w:rPr>
              <w:t xml:space="preserve">@wisconsin.gov  </w:t>
            </w:r>
          </w:p>
          <w:p w14:paraId="3907744B" w14:textId="77777777" w:rsidR="0015457A" w:rsidRPr="008C42CD" w:rsidRDefault="0015457A" w:rsidP="0015457A">
            <w:pPr>
              <w:pStyle w:val="NoSpacing"/>
              <w:rPr>
                <w:rFonts w:ascii="Arial" w:hAnsi="Arial" w:cs="Arial"/>
                <w:caps/>
                <w:sz w:val="20"/>
                <w:szCs w:val="20"/>
              </w:rPr>
            </w:pPr>
          </w:p>
        </w:tc>
      </w:tr>
      <w:tr w:rsidR="00A507FA" w:rsidRPr="008C42CD" w14:paraId="430D6A84" w14:textId="77777777" w:rsidTr="008C42CD">
        <w:trPr>
          <w:trHeight w:val="576"/>
        </w:trPr>
        <w:tc>
          <w:tcPr>
            <w:tcW w:w="11016" w:type="dxa"/>
            <w:gridSpan w:val="7"/>
            <w:tcBorders>
              <w:top w:val="single" w:sz="4" w:space="0" w:color="auto"/>
              <w:bottom w:val="single" w:sz="4" w:space="0" w:color="auto"/>
            </w:tcBorders>
            <w:shd w:val="clear" w:color="auto" w:fill="auto"/>
          </w:tcPr>
          <w:p w14:paraId="593FD218" w14:textId="77777777" w:rsidR="00A507FA" w:rsidRPr="008C42CD" w:rsidRDefault="00A507FA" w:rsidP="008C42CD">
            <w:pPr>
              <w:pStyle w:val="NoSpacing"/>
              <w:spacing w:after="60"/>
              <w:rPr>
                <w:rFonts w:ascii="Arial" w:hAnsi="Arial" w:cs="Arial"/>
                <w:sz w:val="20"/>
                <w:szCs w:val="20"/>
              </w:rPr>
            </w:pPr>
            <w:r w:rsidRPr="008C42CD">
              <w:rPr>
                <w:rFonts w:ascii="Arial" w:hAnsi="Arial" w:cs="Arial"/>
                <w:sz w:val="20"/>
                <w:szCs w:val="20"/>
              </w:rPr>
              <w:t>1. Name of Primary Prevention Program / Practice</w:t>
            </w:r>
          </w:p>
          <w:p w14:paraId="006BCFBE" w14:textId="77777777" w:rsidR="00A507FA" w:rsidRPr="008C42CD" w:rsidRDefault="00885F8D" w:rsidP="00885F8D">
            <w:pPr>
              <w:pStyle w:val="NoSpacing"/>
              <w:ind w:left="360"/>
              <w:rPr>
                <w:rFonts w:ascii="Times New Roman" w:hAnsi="Times New Roman"/>
              </w:rPr>
            </w:pPr>
            <w:r>
              <w:rPr>
                <w:rFonts w:ascii="Times New Roman" w:hAnsi="Times New Roman"/>
              </w:rPr>
              <w:fldChar w:fldCharType="begin">
                <w:ffData>
                  <w:name w:val="Text8"/>
                  <w:enabled/>
                  <w:calcOnExit w:val="0"/>
                  <w:textInput/>
                </w:ffData>
              </w:fldChar>
            </w:r>
            <w:bookmarkStart w:id="0" w:name="Text8"/>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0"/>
          </w:p>
        </w:tc>
      </w:tr>
      <w:tr w:rsidR="00A507FA" w:rsidRPr="008C42CD" w14:paraId="3515F332" w14:textId="77777777" w:rsidTr="008C42CD">
        <w:trPr>
          <w:trHeight w:val="576"/>
        </w:trPr>
        <w:tc>
          <w:tcPr>
            <w:tcW w:w="11016" w:type="dxa"/>
            <w:gridSpan w:val="7"/>
            <w:tcBorders>
              <w:top w:val="single" w:sz="4" w:space="0" w:color="auto"/>
              <w:bottom w:val="single" w:sz="4" w:space="0" w:color="auto"/>
            </w:tcBorders>
            <w:shd w:val="clear" w:color="auto" w:fill="auto"/>
          </w:tcPr>
          <w:p w14:paraId="74BC1029" w14:textId="77777777" w:rsidR="00A507FA" w:rsidRPr="008C42CD" w:rsidRDefault="00A507FA" w:rsidP="008C42CD">
            <w:pPr>
              <w:pStyle w:val="NoSpacing"/>
              <w:spacing w:after="60"/>
              <w:rPr>
                <w:rFonts w:ascii="Arial" w:hAnsi="Arial" w:cs="Arial"/>
                <w:sz w:val="20"/>
                <w:szCs w:val="20"/>
              </w:rPr>
            </w:pPr>
            <w:r w:rsidRPr="008C42CD">
              <w:rPr>
                <w:rFonts w:ascii="Arial" w:hAnsi="Arial" w:cs="Arial"/>
                <w:sz w:val="20"/>
                <w:szCs w:val="20"/>
              </w:rPr>
              <w:t>2. Brief Program / Practice Description</w:t>
            </w:r>
          </w:p>
          <w:p w14:paraId="6DC4E1C3" w14:textId="77777777" w:rsidR="00A507FA" w:rsidRPr="008C42CD" w:rsidRDefault="00885F8D" w:rsidP="008C42CD">
            <w:pPr>
              <w:pStyle w:val="NoSpacing"/>
              <w:ind w:left="360"/>
              <w:rPr>
                <w:rFonts w:ascii="Times New Roman" w:hAnsi="Times New Roman"/>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A507FA" w:rsidRPr="008C42CD" w14:paraId="47D72400" w14:textId="77777777" w:rsidTr="008C42CD">
        <w:trPr>
          <w:trHeight w:val="576"/>
        </w:trPr>
        <w:tc>
          <w:tcPr>
            <w:tcW w:w="11016" w:type="dxa"/>
            <w:gridSpan w:val="7"/>
            <w:tcBorders>
              <w:top w:val="single" w:sz="4" w:space="0" w:color="auto"/>
              <w:bottom w:val="single" w:sz="4" w:space="0" w:color="auto"/>
            </w:tcBorders>
            <w:shd w:val="clear" w:color="auto" w:fill="auto"/>
          </w:tcPr>
          <w:p w14:paraId="261F9AA9" w14:textId="77777777" w:rsidR="00A507FA" w:rsidRPr="008C42CD" w:rsidRDefault="00A507FA" w:rsidP="008C42CD">
            <w:pPr>
              <w:pStyle w:val="NoSpacing"/>
              <w:spacing w:after="60"/>
              <w:rPr>
                <w:rFonts w:ascii="Arial" w:hAnsi="Arial" w:cs="Arial"/>
                <w:sz w:val="20"/>
                <w:szCs w:val="20"/>
              </w:rPr>
            </w:pPr>
            <w:r w:rsidRPr="008C42CD">
              <w:rPr>
                <w:rFonts w:ascii="Arial" w:hAnsi="Arial" w:cs="Arial"/>
                <w:sz w:val="20"/>
                <w:szCs w:val="20"/>
              </w:rPr>
              <w:t>3. Community Prevention Need Addressed by the Program / Practice</w:t>
            </w:r>
          </w:p>
          <w:p w14:paraId="257D028A" w14:textId="77777777" w:rsidR="00A507FA" w:rsidRPr="008C42CD" w:rsidRDefault="00885F8D" w:rsidP="008C42CD">
            <w:pPr>
              <w:pStyle w:val="NoSpacing"/>
              <w:ind w:left="360"/>
              <w:rPr>
                <w:rFonts w:ascii="Times New Roman" w:hAnsi="Times New Roman"/>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A507FA" w:rsidRPr="008C42CD" w14:paraId="4DE9BC5B" w14:textId="77777777" w:rsidTr="008C42CD">
        <w:trPr>
          <w:trHeight w:val="576"/>
        </w:trPr>
        <w:tc>
          <w:tcPr>
            <w:tcW w:w="11016" w:type="dxa"/>
            <w:gridSpan w:val="7"/>
            <w:tcBorders>
              <w:top w:val="single" w:sz="4" w:space="0" w:color="auto"/>
              <w:bottom w:val="single" w:sz="4" w:space="0" w:color="auto"/>
            </w:tcBorders>
            <w:shd w:val="clear" w:color="auto" w:fill="auto"/>
          </w:tcPr>
          <w:p w14:paraId="238CF2DC" w14:textId="77777777" w:rsidR="00A507FA" w:rsidRPr="008C42CD" w:rsidRDefault="00A507FA" w:rsidP="008C42CD">
            <w:pPr>
              <w:pStyle w:val="NoSpacing"/>
              <w:spacing w:after="60"/>
              <w:rPr>
                <w:rFonts w:ascii="Arial" w:hAnsi="Arial" w:cs="Arial"/>
                <w:sz w:val="20"/>
                <w:szCs w:val="20"/>
              </w:rPr>
            </w:pPr>
            <w:r w:rsidRPr="008C42CD">
              <w:rPr>
                <w:rFonts w:ascii="Arial" w:hAnsi="Arial" w:cs="Arial"/>
                <w:sz w:val="20"/>
                <w:szCs w:val="20"/>
              </w:rPr>
              <w:t>4. Goal Addressed by the Program / Practice</w:t>
            </w:r>
          </w:p>
          <w:p w14:paraId="714DBA1C" w14:textId="77777777" w:rsidR="00A507FA" w:rsidRPr="008C42CD" w:rsidRDefault="00885F8D" w:rsidP="008C42CD">
            <w:pPr>
              <w:pStyle w:val="NoSpacing"/>
              <w:ind w:left="360"/>
              <w:rPr>
                <w:rFonts w:ascii="Times New Roman" w:hAnsi="Times New Roman"/>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A507FA" w:rsidRPr="008C42CD" w14:paraId="77638BC7" w14:textId="77777777" w:rsidTr="008C42CD">
        <w:trPr>
          <w:trHeight w:val="576"/>
        </w:trPr>
        <w:tc>
          <w:tcPr>
            <w:tcW w:w="11016" w:type="dxa"/>
            <w:gridSpan w:val="7"/>
            <w:tcBorders>
              <w:top w:val="single" w:sz="4" w:space="0" w:color="auto"/>
              <w:bottom w:val="single" w:sz="4" w:space="0" w:color="auto"/>
            </w:tcBorders>
            <w:shd w:val="clear" w:color="auto" w:fill="auto"/>
          </w:tcPr>
          <w:p w14:paraId="1AEBD663" w14:textId="77777777" w:rsidR="00A507FA" w:rsidRPr="008C42CD" w:rsidRDefault="00A507FA" w:rsidP="008C42CD">
            <w:pPr>
              <w:pStyle w:val="NoSpacing"/>
              <w:spacing w:after="60"/>
              <w:rPr>
                <w:rFonts w:ascii="Arial" w:hAnsi="Arial" w:cs="Arial"/>
                <w:sz w:val="20"/>
                <w:szCs w:val="20"/>
              </w:rPr>
            </w:pPr>
            <w:r w:rsidRPr="008C42CD">
              <w:rPr>
                <w:rFonts w:ascii="Arial" w:hAnsi="Arial" w:cs="Arial"/>
                <w:sz w:val="20"/>
                <w:szCs w:val="20"/>
              </w:rPr>
              <w:t>5. Program / Practice Objectives or Outcomes</w:t>
            </w:r>
          </w:p>
          <w:p w14:paraId="648C59F2" w14:textId="77777777" w:rsidR="00A507FA" w:rsidRPr="008C42CD" w:rsidRDefault="00885F8D" w:rsidP="008C42CD">
            <w:pPr>
              <w:pStyle w:val="NoSpacing"/>
              <w:ind w:left="360"/>
              <w:rPr>
                <w:rFonts w:ascii="Times New Roman" w:hAnsi="Times New Roman"/>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A507FA" w:rsidRPr="008C42CD" w14:paraId="417F4AE4" w14:textId="77777777" w:rsidTr="008C42CD">
        <w:trPr>
          <w:trHeight w:val="288"/>
        </w:trPr>
        <w:tc>
          <w:tcPr>
            <w:tcW w:w="11016" w:type="dxa"/>
            <w:gridSpan w:val="7"/>
            <w:tcBorders>
              <w:top w:val="single" w:sz="4" w:space="0" w:color="auto"/>
            </w:tcBorders>
            <w:shd w:val="clear" w:color="auto" w:fill="auto"/>
          </w:tcPr>
          <w:p w14:paraId="40F63C97" w14:textId="77777777" w:rsidR="00A507FA" w:rsidRPr="008C42CD" w:rsidRDefault="00A507FA" w:rsidP="008C42CD">
            <w:pPr>
              <w:pStyle w:val="NoSpacing"/>
              <w:spacing w:after="60"/>
              <w:rPr>
                <w:rFonts w:ascii="Arial" w:hAnsi="Arial" w:cs="Arial"/>
                <w:sz w:val="20"/>
                <w:szCs w:val="20"/>
              </w:rPr>
            </w:pPr>
            <w:r w:rsidRPr="008C42CD">
              <w:rPr>
                <w:rFonts w:ascii="Arial" w:hAnsi="Arial" w:cs="Arial"/>
                <w:sz w:val="20"/>
                <w:szCs w:val="20"/>
              </w:rPr>
              <w:t>6. Primary Targeted Population of the Program / Practice (select one)</w:t>
            </w:r>
          </w:p>
        </w:tc>
      </w:tr>
      <w:tr w:rsidR="00A507FA" w:rsidRPr="008C42CD" w14:paraId="58F5AA96" w14:textId="77777777" w:rsidTr="008C42CD">
        <w:trPr>
          <w:trHeight w:val="288"/>
        </w:trPr>
        <w:tc>
          <w:tcPr>
            <w:tcW w:w="5508" w:type="dxa"/>
            <w:gridSpan w:val="3"/>
            <w:tcBorders>
              <w:bottom w:val="single" w:sz="4" w:space="0" w:color="auto"/>
            </w:tcBorders>
            <w:shd w:val="clear" w:color="auto" w:fill="auto"/>
          </w:tcPr>
          <w:p w14:paraId="4B68E518" w14:textId="77777777" w:rsidR="00A507FA" w:rsidRPr="00BA785A" w:rsidRDefault="00A507FA" w:rsidP="008C42CD">
            <w:pPr>
              <w:pStyle w:val="NoSpacing"/>
              <w:spacing w:before="120" w:after="120"/>
              <w:ind w:left="1170" w:hanging="450"/>
              <w:rPr>
                <w:rFonts w:ascii="Arial" w:hAnsi="Arial" w:cs="Arial"/>
              </w:rPr>
            </w:pPr>
            <w:r w:rsidRPr="00BA785A">
              <w:rPr>
                <w:rFonts w:ascii="Arial" w:hAnsi="Arial" w:cs="Arial"/>
              </w:rPr>
              <w:fldChar w:fldCharType="begin">
                <w:ffData>
                  <w:name w:val="Check1"/>
                  <w:enabled/>
                  <w:calcOnExit w:val="0"/>
                  <w:checkBox>
                    <w:sizeAuto/>
                    <w:default w:val="0"/>
                  </w:checkBox>
                </w:ffData>
              </w:fldChar>
            </w:r>
            <w:r w:rsidRPr="00BA785A">
              <w:rPr>
                <w:rFonts w:ascii="Arial" w:hAnsi="Arial" w:cs="Arial"/>
              </w:rPr>
              <w:instrText xml:space="preserve"> FORMCHECKBOX </w:instrText>
            </w:r>
            <w:r w:rsidRPr="00BA785A">
              <w:rPr>
                <w:rFonts w:ascii="Arial" w:hAnsi="Arial" w:cs="Arial"/>
              </w:rPr>
            </w:r>
            <w:r w:rsidRPr="00BA785A">
              <w:rPr>
                <w:rFonts w:ascii="Arial" w:hAnsi="Arial" w:cs="Arial"/>
              </w:rPr>
              <w:fldChar w:fldCharType="separate"/>
            </w:r>
            <w:r w:rsidRPr="00BA785A">
              <w:rPr>
                <w:rFonts w:ascii="Arial" w:hAnsi="Arial" w:cs="Arial"/>
              </w:rPr>
              <w:fldChar w:fldCharType="end"/>
            </w:r>
            <w:r w:rsidRPr="00BA785A">
              <w:rPr>
                <w:rFonts w:ascii="Arial" w:hAnsi="Arial" w:cs="Arial"/>
              </w:rPr>
              <w:tab/>
              <w:t>Abuse victims</w:t>
            </w:r>
          </w:p>
          <w:p w14:paraId="1229A283" w14:textId="77777777" w:rsidR="00A507FA" w:rsidRPr="00BA785A" w:rsidRDefault="00A507FA" w:rsidP="008C42CD">
            <w:pPr>
              <w:pStyle w:val="NoSpacing"/>
              <w:spacing w:before="120" w:after="120"/>
              <w:ind w:left="1170" w:hanging="450"/>
              <w:rPr>
                <w:rFonts w:ascii="Arial" w:hAnsi="Arial" w:cs="Arial"/>
              </w:rPr>
            </w:pPr>
            <w:r w:rsidRPr="00BA785A">
              <w:rPr>
                <w:rFonts w:ascii="Arial" w:hAnsi="Arial" w:cs="Arial"/>
              </w:rPr>
              <w:fldChar w:fldCharType="begin">
                <w:ffData>
                  <w:name w:val="Check1"/>
                  <w:enabled/>
                  <w:calcOnExit w:val="0"/>
                  <w:checkBox>
                    <w:sizeAuto/>
                    <w:default w:val="0"/>
                  </w:checkBox>
                </w:ffData>
              </w:fldChar>
            </w:r>
            <w:r w:rsidRPr="00BA785A">
              <w:rPr>
                <w:rFonts w:ascii="Arial" w:hAnsi="Arial" w:cs="Arial"/>
              </w:rPr>
              <w:instrText xml:space="preserve"> FORMCHECKBOX </w:instrText>
            </w:r>
            <w:r w:rsidRPr="00BA785A">
              <w:rPr>
                <w:rFonts w:ascii="Arial" w:hAnsi="Arial" w:cs="Arial"/>
              </w:rPr>
            </w:r>
            <w:r w:rsidRPr="00BA785A">
              <w:rPr>
                <w:rFonts w:ascii="Arial" w:hAnsi="Arial" w:cs="Arial"/>
              </w:rPr>
              <w:fldChar w:fldCharType="separate"/>
            </w:r>
            <w:r w:rsidRPr="00BA785A">
              <w:rPr>
                <w:rFonts w:ascii="Arial" w:hAnsi="Arial" w:cs="Arial"/>
              </w:rPr>
              <w:fldChar w:fldCharType="end"/>
            </w:r>
            <w:r w:rsidRPr="00BA785A">
              <w:rPr>
                <w:rFonts w:ascii="Arial" w:hAnsi="Arial" w:cs="Arial"/>
              </w:rPr>
              <w:tab/>
              <w:t>Already using substances</w:t>
            </w:r>
          </w:p>
          <w:p w14:paraId="624C386E" w14:textId="77777777" w:rsidR="00A507FA" w:rsidRPr="00BA785A" w:rsidRDefault="00A507FA" w:rsidP="008C42CD">
            <w:pPr>
              <w:pStyle w:val="NoSpacing"/>
              <w:spacing w:before="120" w:after="120"/>
              <w:ind w:left="1170" w:hanging="450"/>
              <w:rPr>
                <w:rFonts w:ascii="Arial" w:hAnsi="Arial" w:cs="Arial"/>
              </w:rPr>
            </w:pPr>
            <w:r w:rsidRPr="00BA785A">
              <w:rPr>
                <w:rFonts w:ascii="Arial" w:hAnsi="Arial" w:cs="Arial"/>
              </w:rPr>
              <w:fldChar w:fldCharType="begin">
                <w:ffData>
                  <w:name w:val="Check1"/>
                  <w:enabled/>
                  <w:calcOnExit w:val="0"/>
                  <w:checkBox>
                    <w:sizeAuto/>
                    <w:default w:val="0"/>
                  </w:checkBox>
                </w:ffData>
              </w:fldChar>
            </w:r>
            <w:r w:rsidRPr="00BA785A">
              <w:rPr>
                <w:rFonts w:ascii="Arial" w:hAnsi="Arial" w:cs="Arial"/>
              </w:rPr>
              <w:instrText xml:space="preserve"> FORMCHECKBOX </w:instrText>
            </w:r>
            <w:r w:rsidRPr="00BA785A">
              <w:rPr>
                <w:rFonts w:ascii="Arial" w:hAnsi="Arial" w:cs="Arial"/>
              </w:rPr>
            </w:r>
            <w:r w:rsidRPr="00BA785A">
              <w:rPr>
                <w:rFonts w:ascii="Arial" w:hAnsi="Arial" w:cs="Arial"/>
              </w:rPr>
              <w:fldChar w:fldCharType="separate"/>
            </w:r>
            <w:r w:rsidRPr="00BA785A">
              <w:rPr>
                <w:rFonts w:ascii="Arial" w:hAnsi="Arial" w:cs="Arial"/>
              </w:rPr>
              <w:fldChar w:fldCharType="end"/>
            </w:r>
            <w:r w:rsidRPr="00BA785A">
              <w:rPr>
                <w:rFonts w:ascii="Arial" w:hAnsi="Arial" w:cs="Arial"/>
              </w:rPr>
              <w:tab/>
              <w:t>Children of substance abusers</w:t>
            </w:r>
          </w:p>
          <w:p w14:paraId="211DC0AF" w14:textId="77777777" w:rsidR="00A507FA" w:rsidRPr="00BA785A" w:rsidRDefault="00A507FA" w:rsidP="008C42CD">
            <w:pPr>
              <w:pStyle w:val="NoSpacing"/>
              <w:spacing w:before="120" w:after="120"/>
              <w:ind w:left="1170" w:hanging="450"/>
              <w:rPr>
                <w:rFonts w:ascii="Arial" w:hAnsi="Arial" w:cs="Arial"/>
              </w:rPr>
            </w:pPr>
            <w:r w:rsidRPr="00BA785A">
              <w:rPr>
                <w:rFonts w:ascii="Arial" w:hAnsi="Arial" w:cs="Arial"/>
              </w:rPr>
              <w:fldChar w:fldCharType="begin">
                <w:ffData>
                  <w:name w:val="Check1"/>
                  <w:enabled/>
                  <w:calcOnExit w:val="0"/>
                  <w:checkBox>
                    <w:sizeAuto/>
                    <w:default w:val="0"/>
                  </w:checkBox>
                </w:ffData>
              </w:fldChar>
            </w:r>
            <w:r w:rsidRPr="00BA785A">
              <w:rPr>
                <w:rFonts w:ascii="Arial" w:hAnsi="Arial" w:cs="Arial"/>
              </w:rPr>
              <w:instrText xml:space="preserve"> FORMCHECKBOX </w:instrText>
            </w:r>
            <w:r w:rsidRPr="00BA785A">
              <w:rPr>
                <w:rFonts w:ascii="Arial" w:hAnsi="Arial" w:cs="Arial"/>
              </w:rPr>
            </w:r>
            <w:r w:rsidRPr="00BA785A">
              <w:rPr>
                <w:rFonts w:ascii="Arial" w:hAnsi="Arial" w:cs="Arial"/>
              </w:rPr>
              <w:fldChar w:fldCharType="separate"/>
            </w:r>
            <w:r w:rsidRPr="00BA785A">
              <w:rPr>
                <w:rFonts w:ascii="Arial" w:hAnsi="Arial" w:cs="Arial"/>
              </w:rPr>
              <w:fldChar w:fldCharType="end"/>
            </w:r>
            <w:r w:rsidRPr="00BA785A">
              <w:rPr>
                <w:rFonts w:ascii="Arial" w:hAnsi="Arial" w:cs="Arial"/>
              </w:rPr>
              <w:tab/>
              <w:t>Drop-outs</w:t>
            </w:r>
          </w:p>
          <w:p w14:paraId="0D75C28F" w14:textId="77777777" w:rsidR="00A507FA" w:rsidRPr="00BA785A" w:rsidRDefault="00A507FA" w:rsidP="008C42CD">
            <w:pPr>
              <w:pStyle w:val="NoSpacing"/>
              <w:spacing w:before="120" w:after="120"/>
              <w:ind w:left="1170" w:hanging="450"/>
              <w:rPr>
                <w:rFonts w:ascii="Arial" w:hAnsi="Arial" w:cs="Arial"/>
              </w:rPr>
            </w:pPr>
            <w:r w:rsidRPr="00BA785A">
              <w:rPr>
                <w:rFonts w:ascii="Arial" w:hAnsi="Arial" w:cs="Arial"/>
              </w:rPr>
              <w:fldChar w:fldCharType="begin">
                <w:ffData>
                  <w:name w:val="Check1"/>
                  <w:enabled/>
                  <w:calcOnExit w:val="0"/>
                  <w:checkBox>
                    <w:sizeAuto/>
                    <w:default w:val="0"/>
                  </w:checkBox>
                </w:ffData>
              </w:fldChar>
            </w:r>
            <w:r w:rsidRPr="00BA785A">
              <w:rPr>
                <w:rFonts w:ascii="Arial" w:hAnsi="Arial" w:cs="Arial"/>
              </w:rPr>
              <w:instrText xml:space="preserve"> FORMCHECKBOX </w:instrText>
            </w:r>
            <w:r w:rsidRPr="00BA785A">
              <w:rPr>
                <w:rFonts w:ascii="Arial" w:hAnsi="Arial" w:cs="Arial"/>
              </w:rPr>
            </w:r>
            <w:r w:rsidRPr="00BA785A">
              <w:rPr>
                <w:rFonts w:ascii="Arial" w:hAnsi="Arial" w:cs="Arial"/>
              </w:rPr>
              <w:fldChar w:fldCharType="separate"/>
            </w:r>
            <w:r w:rsidRPr="00BA785A">
              <w:rPr>
                <w:rFonts w:ascii="Arial" w:hAnsi="Arial" w:cs="Arial"/>
              </w:rPr>
              <w:fldChar w:fldCharType="end"/>
            </w:r>
            <w:r w:rsidRPr="00BA785A">
              <w:rPr>
                <w:rFonts w:ascii="Arial" w:hAnsi="Arial" w:cs="Arial"/>
              </w:rPr>
              <w:tab/>
              <w:t>General Population</w:t>
            </w:r>
          </w:p>
        </w:tc>
        <w:tc>
          <w:tcPr>
            <w:tcW w:w="5508" w:type="dxa"/>
            <w:gridSpan w:val="4"/>
            <w:tcBorders>
              <w:bottom w:val="single" w:sz="4" w:space="0" w:color="auto"/>
            </w:tcBorders>
            <w:shd w:val="clear" w:color="auto" w:fill="auto"/>
          </w:tcPr>
          <w:p w14:paraId="79B59846" w14:textId="77777777" w:rsidR="00A507FA" w:rsidRPr="00BA785A" w:rsidRDefault="00A507FA" w:rsidP="008C42CD">
            <w:pPr>
              <w:pStyle w:val="NoSpacing"/>
              <w:spacing w:before="120" w:after="120"/>
              <w:ind w:left="1170" w:hanging="450"/>
              <w:rPr>
                <w:rFonts w:ascii="Arial" w:hAnsi="Arial" w:cs="Arial"/>
              </w:rPr>
            </w:pPr>
            <w:r w:rsidRPr="00BA785A">
              <w:rPr>
                <w:rFonts w:ascii="Arial" w:hAnsi="Arial" w:cs="Arial"/>
              </w:rPr>
              <w:fldChar w:fldCharType="begin">
                <w:ffData>
                  <w:name w:val="Check1"/>
                  <w:enabled/>
                  <w:calcOnExit w:val="0"/>
                  <w:checkBox>
                    <w:sizeAuto/>
                    <w:default w:val="0"/>
                  </w:checkBox>
                </w:ffData>
              </w:fldChar>
            </w:r>
            <w:r w:rsidRPr="00BA785A">
              <w:rPr>
                <w:rFonts w:ascii="Arial" w:hAnsi="Arial" w:cs="Arial"/>
              </w:rPr>
              <w:instrText xml:space="preserve"> FORMCHECKBOX </w:instrText>
            </w:r>
            <w:r w:rsidRPr="00BA785A">
              <w:rPr>
                <w:rFonts w:ascii="Arial" w:hAnsi="Arial" w:cs="Arial"/>
              </w:rPr>
            </w:r>
            <w:r w:rsidRPr="00BA785A">
              <w:rPr>
                <w:rFonts w:ascii="Arial" w:hAnsi="Arial" w:cs="Arial"/>
              </w:rPr>
              <w:fldChar w:fldCharType="separate"/>
            </w:r>
            <w:r w:rsidRPr="00BA785A">
              <w:rPr>
                <w:rFonts w:ascii="Arial" w:hAnsi="Arial" w:cs="Arial"/>
              </w:rPr>
              <w:fldChar w:fldCharType="end"/>
            </w:r>
            <w:r w:rsidRPr="00BA785A">
              <w:rPr>
                <w:rFonts w:ascii="Arial" w:hAnsi="Arial" w:cs="Arial"/>
              </w:rPr>
              <w:tab/>
              <w:t>Homeless and/or runaway youth</w:t>
            </w:r>
          </w:p>
          <w:p w14:paraId="469FBBB3" w14:textId="77777777" w:rsidR="00A507FA" w:rsidRPr="00BA785A" w:rsidRDefault="00A507FA" w:rsidP="008C42CD">
            <w:pPr>
              <w:pStyle w:val="NoSpacing"/>
              <w:spacing w:before="120" w:after="120"/>
              <w:ind w:left="1170" w:hanging="450"/>
              <w:rPr>
                <w:rFonts w:ascii="Arial" w:hAnsi="Arial" w:cs="Arial"/>
              </w:rPr>
            </w:pPr>
            <w:r w:rsidRPr="00BA785A">
              <w:rPr>
                <w:rFonts w:ascii="Arial" w:hAnsi="Arial" w:cs="Arial"/>
              </w:rPr>
              <w:fldChar w:fldCharType="begin">
                <w:ffData>
                  <w:name w:val="Check1"/>
                  <w:enabled/>
                  <w:calcOnExit w:val="0"/>
                  <w:checkBox>
                    <w:sizeAuto/>
                    <w:default w:val="0"/>
                  </w:checkBox>
                </w:ffData>
              </w:fldChar>
            </w:r>
            <w:r w:rsidRPr="00BA785A">
              <w:rPr>
                <w:rFonts w:ascii="Arial" w:hAnsi="Arial" w:cs="Arial"/>
              </w:rPr>
              <w:instrText xml:space="preserve"> FORMCHECKBOX </w:instrText>
            </w:r>
            <w:r w:rsidRPr="00BA785A">
              <w:rPr>
                <w:rFonts w:ascii="Arial" w:hAnsi="Arial" w:cs="Arial"/>
              </w:rPr>
            </w:r>
            <w:r w:rsidRPr="00BA785A">
              <w:rPr>
                <w:rFonts w:ascii="Arial" w:hAnsi="Arial" w:cs="Arial"/>
              </w:rPr>
              <w:fldChar w:fldCharType="separate"/>
            </w:r>
            <w:r w:rsidRPr="00BA785A">
              <w:rPr>
                <w:rFonts w:ascii="Arial" w:hAnsi="Arial" w:cs="Arial"/>
              </w:rPr>
              <w:fldChar w:fldCharType="end"/>
            </w:r>
            <w:r w:rsidRPr="00BA785A">
              <w:rPr>
                <w:rFonts w:ascii="Arial" w:hAnsi="Arial" w:cs="Arial"/>
              </w:rPr>
              <w:tab/>
              <w:t>Mental health problems</w:t>
            </w:r>
          </w:p>
          <w:p w14:paraId="78F0AF0B" w14:textId="77777777" w:rsidR="00A507FA" w:rsidRPr="00BA785A" w:rsidRDefault="00A507FA" w:rsidP="008C42CD">
            <w:pPr>
              <w:pStyle w:val="NoSpacing"/>
              <w:spacing w:before="120" w:after="120"/>
              <w:ind w:left="1170" w:hanging="450"/>
              <w:rPr>
                <w:rFonts w:ascii="Arial" w:hAnsi="Arial" w:cs="Arial"/>
              </w:rPr>
            </w:pPr>
            <w:r w:rsidRPr="00BA785A">
              <w:rPr>
                <w:rFonts w:ascii="Arial" w:hAnsi="Arial" w:cs="Arial"/>
              </w:rPr>
              <w:fldChar w:fldCharType="begin">
                <w:ffData>
                  <w:name w:val="Check1"/>
                  <w:enabled/>
                  <w:calcOnExit w:val="0"/>
                  <w:checkBox>
                    <w:sizeAuto/>
                    <w:default w:val="0"/>
                  </w:checkBox>
                </w:ffData>
              </w:fldChar>
            </w:r>
            <w:r w:rsidRPr="00BA785A">
              <w:rPr>
                <w:rFonts w:ascii="Arial" w:hAnsi="Arial" w:cs="Arial"/>
              </w:rPr>
              <w:instrText xml:space="preserve"> FORMCHECKBOX </w:instrText>
            </w:r>
            <w:r w:rsidRPr="00BA785A">
              <w:rPr>
                <w:rFonts w:ascii="Arial" w:hAnsi="Arial" w:cs="Arial"/>
              </w:rPr>
            </w:r>
            <w:r w:rsidRPr="00BA785A">
              <w:rPr>
                <w:rFonts w:ascii="Arial" w:hAnsi="Arial" w:cs="Arial"/>
              </w:rPr>
              <w:fldChar w:fldCharType="separate"/>
            </w:r>
            <w:r w:rsidRPr="00BA785A">
              <w:rPr>
                <w:rFonts w:ascii="Arial" w:hAnsi="Arial" w:cs="Arial"/>
              </w:rPr>
              <w:fldChar w:fldCharType="end"/>
            </w:r>
            <w:r w:rsidRPr="00BA785A">
              <w:rPr>
                <w:rFonts w:ascii="Arial" w:hAnsi="Arial" w:cs="Arial"/>
              </w:rPr>
              <w:tab/>
              <w:t>Physically disabled</w:t>
            </w:r>
          </w:p>
          <w:p w14:paraId="44784437" w14:textId="77777777" w:rsidR="00A507FA" w:rsidRPr="00BA785A" w:rsidRDefault="00A507FA" w:rsidP="008C42CD">
            <w:pPr>
              <w:pStyle w:val="NoSpacing"/>
              <w:spacing w:before="120" w:after="120"/>
              <w:ind w:left="1170" w:hanging="450"/>
              <w:rPr>
                <w:rFonts w:ascii="Arial" w:hAnsi="Arial" w:cs="Arial"/>
              </w:rPr>
            </w:pPr>
            <w:r w:rsidRPr="00BA785A">
              <w:rPr>
                <w:rFonts w:ascii="Arial" w:hAnsi="Arial" w:cs="Arial"/>
              </w:rPr>
              <w:fldChar w:fldCharType="begin">
                <w:ffData>
                  <w:name w:val="Check1"/>
                  <w:enabled/>
                  <w:calcOnExit w:val="0"/>
                  <w:checkBox>
                    <w:sizeAuto/>
                    <w:default w:val="0"/>
                  </w:checkBox>
                </w:ffData>
              </w:fldChar>
            </w:r>
            <w:r w:rsidRPr="00BA785A">
              <w:rPr>
                <w:rFonts w:ascii="Arial" w:hAnsi="Arial" w:cs="Arial"/>
              </w:rPr>
              <w:instrText xml:space="preserve"> FORMCHECKBOX </w:instrText>
            </w:r>
            <w:r w:rsidRPr="00BA785A">
              <w:rPr>
                <w:rFonts w:ascii="Arial" w:hAnsi="Arial" w:cs="Arial"/>
              </w:rPr>
            </w:r>
            <w:r w:rsidRPr="00BA785A">
              <w:rPr>
                <w:rFonts w:ascii="Arial" w:hAnsi="Arial" w:cs="Arial"/>
              </w:rPr>
              <w:fldChar w:fldCharType="separate"/>
            </w:r>
            <w:r w:rsidRPr="00BA785A">
              <w:rPr>
                <w:rFonts w:ascii="Arial" w:hAnsi="Arial" w:cs="Arial"/>
              </w:rPr>
              <w:fldChar w:fldCharType="end"/>
            </w:r>
            <w:r w:rsidRPr="00BA785A">
              <w:rPr>
                <w:rFonts w:ascii="Arial" w:hAnsi="Arial" w:cs="Arial"/>
              </w:rPr>
              <w:tab/>
              <w:t>Pregnant women/teens</w:t>
            </w:r>
          </w:p>
          <w:p w14:paraId="54DDB856" w14:textId="77777777" w:rsidR="00A507FA" w:rsidRPr="00BA785A" w:rsidRDefault="00A507FA" w:rsidP="008C42CD">
            <w:pPr>
              <w:pStyle w:val="NoSpacing"/>
              <w:spacing w:before="120" w:after="120"/>
              <w:ind w:left="1170" w:hanging="450"/>
              <w:rPr>
                <w:rFonts w:ascii="Arial" w:hAnsi="Arial" w:cs="Arial"/>
              </w:rPr>
            </w:pPr>
            <w:r w:rsidRPr="00BA785A">
              <w:rPr>
                <w:rFonts w:ascii="Arial" w:hAnsi="Arial" w:cs="Arial"/>
              </w:rPr>
              <w:fldChar w:fldCharType="begin">
                <w:ffData>
                  <w:name w:val="Check1"/>
                  <w:enabled/>
                  <w:calcOnExit w:val="0"/>
                  <w:checkBox>
                    <w:sizeAuto/>
                    <w:default w:val="0"/>
                  </w:checkBox>
                </w:ffData>
              </w:fldChar>
            </w:r>
            <w:r w:rsidRPr="00BA785A">
              <w:rPr>
                <w:rFonts w:ascii="Arial" w:hAnsi="Arial" w:cs="Arial"/>
              </w:rPr>
              <w:instrText xml:space="preserve"> FORMCHECKBOX </w:instrText>
            </w:r>
            <w:r w:rsidRPr="00BA785A">
              <w:rPr>
                <w:rFonts w:ascii="Arial" w:hAnsi="Arial" w:cs="Arial"/>
              </w:rPr>
            </w:r>
            <w:r w:rsidRPr="00BA785A">
              <w:rPr>
                <w:rFonts w:ascii="Arial" w:hAnsi="Arial" w:cs="Arial"/>
              </w:rPr>
              <w:fldChar w:fldCharType="separate"/>
            </w:r>
            <w:r w:rsidRPr="00BA785A">
              <w:rPr>
                <w:rFonts w:ascii="Arial" w:hAnsi="Arial" w:cs="Arial"/>
              </w:rPr>
              <w:fldChar w:fldCharType="end"/>
            </w:r>
            <w:r w:rsidRPr="00BA785A">
              <w:rPr>
                <w:rFonts w:ascii="Arial" w:hAnsi="Arial" w:cs="Arial"/>
              </w:rPr>
              <w:tab/>
              <w:t>Violent or delinquent behavior</w:t>
            </w:r>
          </w:p>
        </w:tc>
      </w:tr>
      <w:tr w:rsidR="00A507FA" w:rsidRPr="008C42CD" w14:paraId="4252D1FC" w14:textId="77777777" w:rsidTr="008C42CD">
        <w:trPr>
          <w:trHeight w:val="288"/>
        </w:trPr>
        <w:tc>
          <w:tcPr>
            <w:tcW w:w="11016" w:type="dxa"/>
            <w:gridSpan w:val="7"/>
            <w:tcBorders>
              <w:top w:val="single" w:sz="4" w:space="0" w:color="auto"/>
            </w:tcBorders>
            <w:shd w:val="clear" w:color="auto" w:fill="auto"/>
          </w:tcPr>
          <w:p w14:paraId="639E132F" w14:textId="77777777" w:rsidR="00A507FA" w:rsidRPr="008C42CD" w:rsidRDefault="00A507FA" w:rsidP="008C42CD">
            <w:pPr>
              <w:pStyle w:val="NoSpacing"/>
              <w:spacing w:after="60"/>
              <w:rPr>
                <w:rFonts w:ascii="Arial" w:hAnsi="Arial" w:cs="Arial"/>
                <w:sz w:val="20"/>
                <w:szCs w:val="20"/>
              </w:rPr>
            </w:pPr>
            <w:r w:rsidRPr="008C42CD">
              <w:rPr>
                <w:rFonts w:ascii="Arial" w:hAnsi="Arial" w:cs="Arial"/>
                <w:sz w:val="20"/>
                <w:szCs w:val="20"/>
              </w:rPr>
              <w:t>7. Institute of Medicine (IOM) Strategy Type (select one)</w:t>
            </w:r>
          </w:p>
        </w:tc>
      </w:tr>
      <w:tr w:rsidR="00A507FA" w:rsidRPr="008C42CD" w14:paraId="59B693D7" w14:textId="77777777" w:rsidTr="008C42CD">
        <w:trPr>
          <w:trHeight w:val="288"/>
        </w:trPr>
        <w:tc>
          <w:tcPr>
            <w:tcW w:w="5508" w:type="dxa"/>
            <w:gridSpan w:val="3"/>
            <w:tcBorders>
              <w:bottom w:val="single" w:sz="4" w:space="0" w:color="auto"/>
            </w:tcBorders>
            <w:shd w:val="clear" w:color="auto" w:fill="auto"/>
          </w:tcPr>
          <w:p w14:paraId="7E4E7733" w14:textId="77777777" w:rsidR="00A507FA" w:rsidRPr="00BA785A" w:rsidRDefault="00A507FA" w:rsidP="008C42CD">
            <w:pPr>
              <w:pStyle w:val="NoSpacing"/>
              <w:spacing w:before="120" w:after="120"/>
              <w:ind w:left="720"/>
              <w:rPr>
                <w:rFonts w:ascii="Arial" w:hAnsi="Arial" w:cs="Arial"/>
              </w:rPr>
            </w:pPr>
            <w:r w:rsidRPr="00BA785A">
              <w:rPr>
                <w:rFonts w:ascii="Arial" w:hAnsi="Arial" w:cs="Arial"/>
              </w:rPr>
              <w:fldChar w:fldCharType="begin">
                <w:ffData>
                  <w:name w:val="Check1"/>
                  <w:enabled/>
                  <w:calcOnExit w:val="0"/>
                  <w:checkBox>
                    <w:sizeAuto/>
                    <w:default w:val="0"/>
                  </w:checkBox>
                </w:ffData>
              </w:fldChar>
            </w:r>
            <w:r w:rsidRPr="00BA785A">
              <w:rPr>
                <w:rFonts w:ascii="Arial" w:hAnsi="Arial" w:cs="Arial"/>
              </w:rPr>
              <w:instrText xml:space="preserve"> FORMCHECKBOX </w:instrText>
            </w:r>
            <w:r w:rsidRPr="00BA785A">
              <w:rPr>
                <w:rFonts w:ascii="Arial" w:hAnsi="Arial" w:cs="Arial"/>
              </w:rPr>
            </w:r>
            <w:r w:rsidRPr="00BA785A">
              <w:rPr>
                <w:rFonts w:ascii="Arial" w:hAnsi="Arial" w:cs="Arial"/>
              </w:rPr>
              <w:fldChar w:fldCharType="separate"/>
            </w:r>
            <w:r w:rsidRPr="00BA785A">
              <w:rPr>
                <w:rFonts w:ascii="Arial" w:hAnsi="Arial" w:cs="Arial"/>
              </w:rPr>
              <w:fldChar w:fldCharType="end"/>
            </w:r>
            <w:r w:rsidRPr="00BA785A">
              <w:rPr>
                <w:rFonts w:ascii="Arial" w:hAnsi="Arial" w:cs="Arial"/>
              </w:rPr>
              <w:t xml:space="preserve">  Universal Indirect</w:t>
            </w:r>
          </w:p>
          <w:p w14:paraId="233FEABF" w14:textId="77777777" w:rsidR="00A507FA" w:rsidRPr="00BA785A" w:rsidRDefault="00A507FA" w:rsidP="008C42CD">
            <w:pPr>
              <w:pStyle w:val="NoSpacing"/>
              <w:spacing w:before="120" w:after="120"/>
              <w:ind w:left="720"/>
              <w:rPr>
                <w:rFonts w:ascii="Arial" w:hAnsi="Arial" w:cs="Arial"/>
              </w:rPr>
            </w:pPr>
            <w:r w:rsidRPr="00BA785A">
              <w:rPr>
                <w:rFonts w:ascii="Arial" w:hAnsi="Arial" w:cs="Arial"/>
              </w:rPr>
              <w:fldChar w:fldCharType="begin">
                <w:ffData>
                  <w:name w:val="Check1"/>
                  <w:enabled/>
                  <w:calcOnExit w:val="0"/>
                  <w:checkBox>
                    <w:sizeAuto/>
                    <w:default w:val="0"/>
                  </w:checkBox>
                </w:ffData>
              </w:fldChar>
            </w:r>
            <w:r w:rsidRPr="00BA785A">
              <w:rPr>
                <w:rFonts w:ascii="Arial" w:hAnsi="Arial" w:cs="Arial"/>
              </w:rPr>
              <w:instrText xml:space="preserve"> FORMCHECKBOX </w:instrText>
            </w:r>
            <w:r w:rsidRPr="00BA785A">
              <w:rPr>
                <w:rFonts w:ascii="Arial" w:hAnsi="Arial" w:cs="Arial"/>
              </w:rPr>
            </w:r>
            <w:r w:rsidRPr="00BA785A">
              <w:rPr>
                <w:rFonts w:ascii="Arial" w:hAnsi="Arial" w:cs="Arial"/>
              </w:rPr>
              <w:fldChar w:fldCharType="separate"/>
            </w:r>
            <w:r w:rsidRPr="00BA785A">
              <w:rPr>
                <w:rFonts w:ascii="Arial" w:hAnsi="Arial" w:cs="Arial"/>
              </w:rPr>
              <w:fldChar w:fldCharType="end"/>
            </w:r>
            <w:r w:rsidRPr="00BA785A">
              <w:rPr>
                <w:rFonts w:ascii="Arial" w:hAnsi="Arial" w:cs="Arial"/>
              </w:rPr>
              <w:t xml:space="preserve">  Universal Direct</w:t>
            </w:r>
          </w:p>
        </w:tc>
        <w:tc>
          <w:tcPr>
            <w:tcW w:w="5508" w:type="dxa"/>
            <w:gridSpan w:val="4"/>
            <w:tcBorders>
              <w:bottom w:val="single" w:sz="4" w:space="0" w:color="auto"/>
            </w:tcBorders>
            <w:shd w:val="clear" w:color="auto" w:fill="auto"/>
          </w:tcPr>
          <w:p w14:paraId="661D67BE" w14:textId="77777777" w:rsidR="00A507FA" w:rsidRPr="00BA785A" w:rsidRDefault="00A507FA" w:rsidP="008C42CD">
            <w:pPr>
              <w:pStyle w:val="NoSpacing"/>
              <w:spacing w:before="120" w:after="120"/>
              <w:ind w:left="720" w:hanging="18"/>
              <w:rPr>
                <w:rFonts w:ascii="Arial" w:hAnsi="Arial" w:cs="Arial"/>
              </w:rPr>
            </w:pPr>
            <w:r w:rsidRPr="00BA785A">
              <w:rPr>
                <w:rFonts w:ascii="Arial" w:hAnsi="Arial" w:cs="Arial"/>
              </w:rPr>
              <w:fldChar w:fldCharType="begin">
                <w:ffData>
                  <w:name w:val="Check1"/>
                  <w:enabled/>
                  <w:calcOnExit w:val="0"/>
                  <w:checkBox>
                    <w:sizeAuto/>
                    <w:default w:val="0"/>
                  </w:checkBox>
                </w:ffData>
              </w:fldChar>
            </w:r>
            <w:r w:rsidRPr="00BA785A">
              <w:rPr>
                <w:rFonts w:ascii="Arial" w:hAnsi="Arial" w:cs="Arial"/>
              </w:rPr>
              <w:instrText xml:space="preserve"> FORMCHECKBOX </w:instrText>
            </w:r>
            <w:r w:rsidRPr="00BA785A">
              <w:rPr>
                <w:rFonts w:ascii="Arial" w:hAnsi="Arial" w:cs="Arial"/>
              </w:rPr>
            </w:r>
            <w:r w:rsidRPr="00BA785A">
              <w:rPr>
                <w:rFonts w:ascii="Arial" w:hAnsi="Arial" w:cs="Arial"/>
              </w:rPr>
              <w:fldChar w:fldCharType="separate"/>
            </w:r>
            <w:r w:rsidRPr="00BA785A">
              <w:rPr>
                <w:rFonts w:ascii="Arial" w:hAnsi="Arial" w:cs="Arial"/>
              </w:rPr>
              <w:fldChar w:fldCharType="end"/>
            </w:r>
            <w:r w:rsidRPr="00BA785A">
              <w:rPr>
                <w:rFonts w:ascii="Arial" w:hAnsi="Arial" w:cs="Arial"/>
              </w:rPr>
              <w:t xml:space="preserve">  Selective</w:t>
            </w:r>
          </w:p>
          <w:p w14:paraId="1121D35F" w14:textId="77777777" w:rsidR="00A507FA" w:rsidRPr="00BA785A" w:rsidRDefault="00A507FA" w:rsidP="008C42CD">
            <w:pPr>
              <w:pStyle w:val="NoSpacing"/>
              <w:spacing w:before="120" w:after="120"/>
              <w:ind w:left="720" w:hanging="18"/>
              <w:rPr>
                <w:rFonts w:ascii="Arial" w:hAnsi="Arial" w:cs="Arial"/>
              </w:rPr>
            </w:pPr>
            <w:r w:rsidRPr="00BA785A">
              <w:rPr>
                <w:rFonts w:ascii="Arial" w:hAnsi="Arial" w:cs="Arial"/>
              </w:rPr>
              <w:fldChar w:fldCharType="begin">
                <w:ffData>
                  <w:name w:val="Check1"/>
                  <w:enabled/>
                  <w:calcOnExit w:val="0"/>
                  <w:checkBox>
                    <w:sizeAuto/>
                    <w:default w:val="0"/>
                  </w:checkBox>
                </w:ffData>
              </w:fldChar>
            </w:r>
            <w:r w:rsidRPr="00BA785A">
              <w:rPr>
                <w:rFonts w:ascii="Arial" w:hAnsi="Arial" w:cs="Arial"/>
              </w:rPr>
              <w:instrText xml:space="preserve"> FORMCHECKBOX </w:instrText>
            </w:r>
            <w:r w:rsidRPr="00BA785A">
              <w:rPr>
                <w:rFonts w:ascii="Arial" w:hAnsi="Arial" w:cs="Arial"/>
              </w:rPr>
            </w:r>
            <w:r w:rsidRPr="00BA785A">
              <w:rPr>
                <w:rFonts w:ascii="Arial" w:hAnsi="Arial" w:cs="Arial"/>
              </w:rPr>
              <w:fldChar w:fldCharType="separate"/>
            </w:r>
            <w:r w:rsidRPr="00BA785A">
              <w:rPr>
                <w:rFonts w:ascii="Arial" w:hAnsi="Arial" w:cs="Arial"/>
              </w:rPr>
              <w:fldChar w:fldCharType="end"/>
            </w:r>
            <w:r w:rsidRPr="00BA785A">
              <w:rPr>
                <w:rFonts w:ascii="Arial" w:hAnsi="Arial" w:cs="Arial"/>
              </w:rPr>
              <w:t xml:space="preserve">  Indicated</w:t>
            </w:r>
          </w:p>
        </w:tc>
      </w:tr>
      <w:tr w:rsidR="00A507FA" w:rsidRPr="008C42CD" w14:paraId="13DF831D" w14:textId="77777777" w:rsidTr="008C42CD">
        <w:trPr>
          <w:trHeight w:val="288"/>
        </w:trPr>
        <w:tc>
          <w:tcPr>
            <w:tcW w:w="11016" w:type="dxa"/>
            <w:gridSpan w:val="7"/>
            <w:tcBorders>
              <w:top w:val="single" w:sz="4" w:space="0" w:color="auto"/>
            </w:tcBorders>
            <w:shd w:val="clear" w:color="auto" w:fill="auto"/>
          </w:tcPr>
          <w:p w14:paraId="4C527F03" w14:textId="77777777" w:rsidR="00A507FA" w:rsidRPr="008C42CD" w:rsidRDefault="00A507FA" w:rsidP="008C42CD">
            <w:pPr>
              <w:pStyle w:val="NoSpacing"/>
              <w:spacing w:after="60"/>
              <w:rPr>
                <w:rFonts w:ascii="Arial" w:hAnsi="Arial" w:cs="Arial"/>
                <w:sz w:val="20"/>
                <w:szCs w:val="20"/>
              </w:rPr>
            </w:pPr>
            <w:r w:rsidRPr="008C42CD">
              <w:rPr>
                <w:rFonts w:ascii="Arial" w:hAnsi="Arial" w:cs="Arial"/>
                <w:sz w:val="20"/>
                <w:szCs w:val="20"/>
              </w:rPr>
              <w:t>8. Risk and Protective Factors Addressed</w:t>
            </w:r>
          </w:p>
        </w:tc>
      </w:tr>
      <w:tr w:rsidR="00A507FA" w:rsidRPr="008C42CD" w14:paraId="7311C74C" w14:textId="77777777" w:rsidTr="008C42CD">
        <w:trPr>
          <w:trHeight w:val="144"/>
        </w:trPr>
        <w:tc>
          <w:tcPr>
            <w:tcW w:w="285" w:type="dxa"/>
            <w:tcBorders>
              <w:right w:val="single" w:sz="4" w:space="0" w:color="auto"/>
            </w:tcBorders>
            <w:shd w:val="clear" w:color="auto" w:fill="auto"/>
          </w:tcPr>
          <w:p w14:paraId="00B5AE08" w14:textId="77777777" w:rsidR="00A507FA" w:rsidRPr="008C42CD" w:rsidRDefault="00A507FA" w:rsidP="008C42CD">
            <w:pPr>
              <w:pStyle w:val="NoSpacing"/>
              <w:ind w:left="720"/>
              <w:rPr>
                <w:rFonts w:ascii="Arial" w:hAnsi="Arial" w:cs="Arial"/>
                <w:b/>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D9D9D9"/>
          </w:tcPr>
          <w:p w14:paraId="54E208C0" w14:textId="77777777" w:rsidR="00A507FA" w:rsidRPr="008C42CD" w:rsidRDefault="00A507FA" w:rsidP="00A507FA">
            <w:pPr>
              <w:pStyle w:val="NoSpacing"/>
              <w:rPr>
                <w:rFonts w:ascii="Arial" w:hAnsi="Arial" w:cs="Arial"/>
                <w:b/>
                <w:sz w:val="20"/>
                <w:szCs w:val="20"/>
              </w:rPr>
            </w:pPr>
            <w:r w:rsidRPr="008C42CD">
              <w:rPr>
                <w:rFonts w:ascii="Arial" w:hAnsi="Arial" w:cs="Arial"/>
                <w:b/>
                <w:sz w:val="20"/>
                <w:szCs w:val="20"/>
              </w:rPr>
              <w:t>Domain</w:t>
            </w:r>
          </w:p>
        </w:tc>
        <w:tc>
          <w:tcPr>
            <w:tcW w:w="4257" w:type="dxa"/>
            <w:gridSpan w:val="2"/>
            <w:tcBorders>
              <w:top w:val="single" w:sz="4" w:space="0" w:color="auto"/>
              <w:left w:val="single" w:sz="4" w:space="0" w:color="auto"/>
              <w:bottom w:val="single" w:sz="4" w:space="0" w:color="auto"/>
              <w:right w:val="single" w:sz="4" w:space="0" w:color="auto"/>
            </w:tcBorders>
            <w:shd w:val="clear" w:color="auto" w:fill="D9D9D9"/>
          </w:tcPr>
          <w:p w14:paraId="7E768F28" w14:textId="77777777" w:rsidR="00A507FA" w:rsidRPr="008C42CD" w:rsidRDefault="00A507FA" w:rsidP="00A507FA">
            <w:pPr>
              <w:pStyle w:val="NoSpacing"/>
              <w:rPr>
                <w:rFonts w:ascii="Arial" w:hAnsi="Arial" w:cs="Arial"/>
                <w:b/>
                <w:sz w:val="20"/>
                <w:szCs w:val="20"/>
              </w:rPr>
            </w:pPr>
            <w:r w:rsidRPr="008C42CD">
              <w:rPr>
                <w:rFonts w:ascii="Arial" w:hAnsi="Arial" w:cs="Arial"/>
                <w:b/>
                <w:sz w:val="20"/>
                <w:szCs w:val="20"/>
              </w:rPr>
              <w:t>Risk Factor(s)</w:t>
            </w:r>
          </w:p>
        </w:tc>
        <w:tc>
          <w:tcPr>
            <w:tcW w:w="4258" w:type="dxa"/>
            <w:gridSpan w:val="2"/>
            <w:tcBorders>
              <w:top w:val="single" w:sz="4" w:space="0" w:color="auto"/>
              <w:left w:val="single" w:sz="4" w:space="0" w:color="auto"/>
              <w:bottom w:val="single" w:sz="4" w:space="0" w:color="auto"/>
              <w:right w:val="single" w:sz="4" w:space="0" w:color="auto"/>
            </w:tcBorders>
            <w:shd w:val="clear" w:color="auto" w:fill="D9D9D9"/>
          </w:tcPr>
          <w:p w14:paraId="255EDBEE" w14:textId="77777777" w:rsidR="00A507FA" w:rsidRPr="008C42CD" w:rsidRDefault="00A507FA" w:rsidP="008C42CD">
            <w:pPr>
              <w:pStyle w:val="NoSpacing"/>
              <w:ind w:hanging="18"/>
              <w:rPr>
                <w:rFonts w:ascii="Arial" w:hAnsi="Arial" w:cs="Arial"/>
                <w:b/>
                <w:sz w:val="20"/>
                <w:szCs w:val="20"/>
              </w:rPr>
            </w:pPr>
            <w:r w:rsidRPr="008C42CD">
              <w:rPr>
                <w:rFonts w:ascii="Arial" w:hAnsi="Arial" w:cs="Arial"/>
                <w:b/>
                <w:sz w:val="20"/>
                <w:szCs w:val="20"/>
              </w:rPr>
              <w:t>Protective Factor(s)</w:t>
            </w:r>
          </w:p>
        </w:tc>
        <w:tc>
          <w:tcPr>
            <w:tcW w:w="596" w:type="dxa"/>
            <w:tcBorders>
              <w:left w:val="single" w:sz="4" w:space="0" w:color="auto"/>
            </w:tcBorders>
            <w:shd w:val="clear" w:color="auto" w:fill="auto"/>
          </w:tcPr>
          <w:p w14:paraId="4328109A" w14:textId="77777777" w:rsidR="00A507FA" w:rsidRPr="008C42CD" w:rsidRDefault="00A507FA" w:rsidP="00A507FA">
            <w:pPr>
              <w:pStyle w:val="NoSpacing"/>
              <w:rPr>
                <w:rFonts w:ascii="Arial" w:hAnsi="Arial" w:cs="Arial"/>
                <w:b/>
                <w:sz w:val="20"/>
                <w:szCs w:val="20"/>
              </w:rPr>
            </w:pPr>
          </w:p>
        </w:tc>
      </w:tr>
      <w:tr w:rsidR="00A507FA" w:rsidRPr="008C42CD" w14:paraId="318D8428" w14:textId="77777777" w:rsidTr="008C42CD">
        <w:trPr>
          <w:trHeight w:val="144"/>
        </w:trPr>
        <w:tc>
          <w:tcPr>
            <w:tcW w:w="285" w:type="dxa"/>
            <w:tcBorders>
              <w:right w:val="single" w:sz="4" w:space="0" w:color="auto"/>
            </w:tcBorders>
            <w:shd w:val="clear" w:color="auto" w:fill="auto"/>
          </w:tcPr>
          <w:p w14:paraId="0C17A945" w14:textId="77777777" w:rsidR="00A507FA" w:rsidRPr="008C42CD" w:rsidRDefault="00A507FA" w:rsidP="008C42CD">
            <w:pPr>
              <w:pStyle w:val="NoSpacing"/>
              <w:ind w:left="720"/>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2C57CE2" w14:textId="77777777" w:rsidR="00A507FA" w:rsidRPr="008C42CD" w:rsidRDefault="0049168B" w:rsidP="00A507FA">
            <w:pPr>
              <w:pStyle w:val="NoSpacing"/>
              <w:rPr>
                <w:rFonts w:ascii="Arial" w:hAnsi="Arial" w:cs="Arial"/>
                <w:sz w:val="20"/>
                <w:szCs w:val="20"/>
              </w:rPr>
            </w:pPr>
            <w:r w:rsidRPr="008C42CD">
              <w:rPr>
                <w:rFonts w:ascii="Arial" w:hAnsi="Arial" w:cs="Arial"/>
                <w:sz w:val="20"/>
                <w:szCs w:val="20"/>
              </w:rPr>
              <w:t>Community</w:t>
            </w:r>
          </w:p>
        </w:tc>
        <w:tc>
          <w:tcPr>
            <w:tcW w:w="4257" w:type="dxa"/>
            <w:gridSpan w:val="2"/>
            <w:tcBorders>
              <w:top w:val="single" w:sz="4" w:space="0" w:color="auto"/>
              <w:left w:val="single" w:sz="4" w:space="0" w:color="auto"/>
              <w:bottom w:val="single" w:sz="4" w:space="0" w:color="auto"/>
              <w:right w:val="single" w:sz="4" w:space="0" w:color="auto"/>
            </w:tcBorders>
            <w:shd w:val="clear" w:color="auto" w:fill="auto"/>
          </w:tcPr>
          <w:p w14:paraId="6D54A225" w14:textId="77777777" w:rsidR="00A507FA" w:rsidRPr="008C42CD" w:rsidRDefault="00885F8D" w:rsidP="00A507FA">
            <w:pPr>
              <w:pStyle w:val="NoSpacing"/>
              <w:rPr>
                <w:rFonts w:ascii="Times New Roman" w:hAnsi="Times New Roman"/>
              </w:rPr>
            </w:pPr>
            <w:r>
              <w:rPr>
                <w:rFonts w:ascii="Times New Roman" w:hAnsi="Times New Roman"/>
              </w:rPr>
              <w:fldChar w:fldCharType="begin">
                <w:ffData>
                  <w:name w:val="Text7"/>
                  <w:enabled/>
                  <w:calcOnExit w:val="0"/>
                  <w:textInput/>
                </w:ffData>
              </w:fldChar>
            </w:r>
            <w:bookmarkStart w:id="1" w:name="Text7"/>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
          </w:p>
        </w:tc>
        <w:tc>
          <w:tcPr>
            <w:tcW w:w="4258" w:type="dxa"/>
            <w:gridSpan w:val="2"/>
            <w:tcBorders>
              <w:top w:val="single" w:sz="4" w:space="0" w:color="auto"/>
              <w:left w:val="single" w:sz="4" w:space="0" w:color="auto"/>
              <w:bottom w:val="single" w:sz="4" w:space="0" w:color="auto"/>
              <w:right w:val="single" w:sz="4" w:space="0" w:color="auto"/>
            </w:tcBorders>
            <w:shd w:val="clear" w:color="auto" w:fill="auto"/>
          </w:tcPr>
          <w:p w14:paraId="62DD608D" w14:textId="77777777" w:rsidR="00A507FA" w:rsidRPr="008C42CD" w:rsidRDefault="0049168B" w:rsidP="008C42CD">
            <w:pPr>
              <w:pStyle w:val="NoSpacing"/>
              <w:ind w:hanging="18"/>
              <w:rPr>
                <w:rFonts w:ascii="Times New Roman" w:hAnsi="Times New Roman"/>
              </w:rPr>
            </w:pPr>
            <w:r w:rsidRPr="008C42CD">
              <w:rPr>
                <w:rFonts w:ascii="Times New Roman" w:hAnsi="Times New Roman"/>
              </w:rPr>
              <w:fldChar w:fldCharType="begin">
                <w:ffData>
                  <w:name w:val="Text7"/>
                  <w:enabled/>
                  <w:calcOnExit w:val="0"/>
                  <w:textInput/>
                </w:ffData>
              </w:fldChar>
            </w:r>
            <w:r w:rsidRPr="008C42CD">
              <w:rPr>
                <w:rFonts w:ascii="Times New Roman" w:hAnsi="Times New Roman"/>
              </w:rPr>
              <w:instrText xml:space="preserve"> FORMTEXT </w:instrText>
            </w:r>
            <w:r w:rsidRPr="008C42CD">
              <w:rPr>
                <w:rFonts w:ascii="Times New Roman" w:hAnsi="Times New Roman"/>
              </w:rPr>
            </w:r>
            <w:r w:rsidRPr="008C42CD">
              <w:rPr>
                <w:rFonts w:ascii="Times New Roman" w:hAnsi="Times New Roman"/>
              </w:rPr>
              <w:fldChar w:fldCharType="separate"/>
            </w:r>
            <w:r w:rsidRPr="008C42CD">
              <w:rPr>
                <w:rFonts w:ascii="Times New Roman" w:hAnsi="Times New Roman"/>
                <w:noProof/>
              </w:rPr>
              <w:t> </w:t>
            </w:r>
            <w:r w:rsidRPr="008C42CD">
              <w:rPr>
                <w:rFonts w:ascii="Times New Roman" w:hAnsi="Times New Roman"/>
                <w:noProof/>
              </w:rPr>
              <w:t> </w:t>
            </w:r>
            <w:r w:rsidRPr="008C42CD">
              <w:rPr>
                <w:rFonts w:ascii="Times New Roman" w:hAnsi="Times New Roman"/>
                <w:noProof/>
              </w:rPr>
              <w:t> </w:t>
            </w:r>
            <w:r w:rsidRPr="008C42CD">
              <w:rPr>
                <w:rFonts w:ascii="Times New Roman" w:hAnsi="Times New Roman"/>
                <w:noProof/>
              </w:rPr>
              <w:t> </w:t>
            </w:r>
            <w:r w:rsidRPr="008C42CD">
              <w:rPr>
                <w:rFonts w:ascii="Times New Roman" w:hAnsi="Times New Roman"/>
                <w:noProof/>
              </w:rPr>
              <w:t> </w:t>
            </w:r>
            <w:r w:rsidRPr="008C42CD">
              <w:rPr>
                <w:rFonts w:ascii="Times New Roman" w:hAnsi="Times New Roman"/>
              </w:rPr>
              <w:fldChar w:fldCharType="end"/>
            </w:r>
          </w:p>
        </w:tc>
        <w:tc>
          <w:tcPr>
            <w:tcW w:w="596" w:type="dxa"/>
            <w:tcBorders>
              <w:left w:val="single" w:sz="4" w:space="0" w:color="auto"/>
            </w:tcBorders>
            <w:shd w:val="clear" w:color="auto" w:fill="auto"/>
          </w:tcPr>
          <w:p w14:paraId="61CDDC69" w14:textId="77777777" w:rsidR="00A507FA" w:rsidRPr="008C42CD" w:rsidRDefault="00A507FA" w:rsidP="00A507FA">
            <w:pPr>
              <w:pStyle w:val="NoSpacing"/>
              <w:rPr>
                <w:rFonts w:ascii="Arial" w:hAnsi="Arial" w:cs="Arial"/>
                <w:sz w:val="20"/>
                <w:szCs w:val="20"/>
              </w:rPr>
            </w:pPr>
          </w:p>
        </w:tc>
      </w:tr>
      <w:tr w:rsidR="00A507FA" w:rsidRPr="008C42CD" w14:paraId="45873E56" w14:textId="77777777" w:rsidTr="008C42CD">
        <w:trPr>
          <w:trHeight w:val="144"/>
        </w:trPr>
        <w:tc>
          <w:tcPr>
            <w:tcW w:w="285" w:type="dxa"/>
            <w:tcBorders>
              <w:right w:val="single" w:sz="4" w:space="0" w:color="auto"/>
            </w:tcBorders>
            <w:shd w:val="clear" w:color="auto" w:fill="auto"/>
          </w:tcPr>
          <w:p w14:paraId="1D13CE79" w14:textId="77777777" w:rsidR="00A507FA" w:rsidRPr="008C42CD" w:rsidRDefault="00A507FA" w:rsidP="008C42CD">
            <w:pPr>
              <w:pStyle w:val="NoSpacing"/>
              <w:ind w:left="720"/>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BE4A691" w14:textId="77777777" w:rsidR="00A507FA" w:rsidRPr="008C42CD" w:rsidRDefault="0049168B" w:rsidP="00A507FA">
            <w:pPr>
              <w:pStyle w:val="NoSpacing"/>
              <w:rPr>
                <w:rFonts w:ascii="Arial" w:hAnsi="Arial" w:cs="Arial"/>
                <w:sz w:val="20"/>
                <w:szCs w:val="20"/>
              </w:rPr>
            </w:pPr>
            <w:r w:rsidRPr="008C42CD">
              <w:rPr>
                <w:rFonts w:ascii="Arial" w:hAnsi="Arial" w:cs="Arial"/>
                <w:sz w:val="20"/>
                <w:szCs w:val="20"/>
              </w:rPr>
              <w:t>Family</w:t>
            </w:r>
          </w:p>
        </w:tc>
        <w:tc>
          <w:tcPr>
            <w:tcW w:w="4257" w:type="dxa"/>
            <w:gridSpan w:val="2"/>
            <w:tcBorders>
              <w:top w:val="single" w:sz="4" w:space="0" w:color="auto"/>
              <w:left w:val="single" w:sz="4" w:space="0" w:color="auto"/>
              <w:bottom w:val="single" w:sz="4" w:space="0" w:color="auto"/>
              <w:right w:val="single" w:sz="4" w:space="0" w:color="auto"/>
            </w:tcBorders>
            <w:shd w:val="clear" w:color="auto" w:fill="auto"/>
          </w:tcPr>
          <w:p w14:paraId="2DD6BB67" w14:textId="77777777" w:rsidR="00A507FA" w:rsidRPr="008C42CD" w:rsidRDefault="0049168B" w:rsidP="00A507FA">
            <w:pPr>
              <w:pStyle w:val="NoSpacing"/>
              <w:rPr>
                <w:rFonts w:ascii="Times New Roman" w:hAnsi="Times New Roman"/>
              </w:rPr>
            </w:pPr>
            <w:r w:rsidRPr="008C42CD">
              <w:rPr>
                <w:rFonts w:ascii="Times New Roman" w:hAnsi="Times New Roman"/>
              </w:rPr>
              <w:fldChar w:fldCharType="begin">
                <w:ffData>
                  <w:name w:val="Text7"/>
                  <w:enabled/>
                  <w:calcOnExit w:val="0"/>
                  <w:textInput/>
                </w:ffData>
              </w:fldChar>
            </w:r>
            <w:r w:rsidRPr="008C42CD">
              <w:rPr>
                <w:rFonts w:ascii="Times New Roman" w:hAnsi="Times New Roman"/>
              </w:rPr>
              <w:instrText xml:space="preserve"> FORMTEXT </w:instrText>
            </w:r>
            <w:r w:rsidRPr="008C42CD">
              <w:rPr>
                <w:rFonts w:ascii="Times New Roman" w:hAnsi="Times New Roman"/>
              </w:rPr>
            </w:r>
            <w:r w:rsidRPr="008C42CD">
              <w:rPr>
                <w:rFonts w:ascii="Times New Roman" w:hAnsi="Times New Roman"/>
              </w:rPr>
              <w:fldChar w:fldCharType="separate"/>
            </w:r>
            <w:r w:rsidRPr="008C42CD">
              <w:rPr>
                <w:rFonts w:ascii="Times New Roman" w:hAnsi="Times New Roman"/>
                <w:noProof/>
              </w:rPr>
              <w:t> </w:t>
            </w:r>
            <w:r w:rsidRPr="008C42CD">
              <w:rPr>
                <w:rFonts w:ascii="Times New Roman" w:hAnsi="Times New Roman"/>
                <w:noProof/>
              </w:rPr>
              <w:t> </w:t>
            </w:r>
            <w:r w:rsidRPr="008C42CD">
              <w:rPr>
                <w:rFonts w:ascii="Times New Roman" w:hAnsi="Times New Roman"/>
                <w:noProof/>
              </w:rPr>
              <w:t> </w:t>
            </w:r>
            <w:r w:rsidRPr="008C42CD">
              <w:rPr>
                <w:rFonts w:ascii="Times New Roman" w:hAnsi="Times New Roman"/>
                <w:noProof/>
              </w:rPr>
              <w:t> </w:t>
            </w:r>
            <w:r w:rsidRPr="008C42CD">
              <w:rPr>
                <w:rFonts w:ascii="Times New Roman" w:hAnsi="Times New Roman"/>
                <w:noProof/>
              </w:rPr>
              <w:t> </w:t>
            </w:r>
            <w:r w:rsidRPr="008C42CD">
              <w:rPr>
                <w:rFonts w:ascii="Times New Roman" w:hAnsi="Times New Roman"/>
              </w:rPr>
              <w:fldChar w:fldCharType="end"/>
            </w:r>
          </w:p>
        </w:tc>
        <w:tc>
          <w:tcPr>
            <w:tcW w:w="4258" w:type="dxa"/>
            <w:gridSpan w:val="2"/>
            <w:tcBorders>
              <w:top w:val="single" w:sz="4" w:space="0" w:color="auto"/>
              <w:left w:val="single" w:sz="4" w:space="0" w:color="auto"/>
              <w:bottom w:val="single" w:sz="4" w:space="0" w:color="auto"/>
              <w:right w:val="single" w:sz="4" w:space="0" w:color="auto"/>
            </w:tcBorders>
            <w:shd w:val="clear" w:color="auto" w:fill="auto"/>
          </w:tcPr>
          <w:p w14:paraId="21E03723" w14:textId="77777777" w:rsidR="00A507FA" w:rsidRPr="008C42CD" w:rsidRDefault="00885F8D" w:rsidP="008C42CD">
            <w:pPr>
              <w:pStyle w:val="NoSpacing"/>
              <w:ind w:hanging="18"/>
              <w:rPr>
                <w:rFonts w:ascii="Times New Roman" w:hAnsi="Times New Roman"/>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96" w:type="dxa"/>
            <w:tcBorders>
              <w:left w:val="single" w:sz="4" w:space="0" w:color="auto"/>
            </w:tcBorders>
            <w:shd w:val="clear" w:color="auto" w:fill="auto"/>
          </w:tcPr>
          <w:p w14:paraId="31AFEF97" w14:textId="77777777" w:rsidR="00A507FA" w:rsidRPr="008C42CD" w:rsidRDefault="00A507FA" w:rsidP="00A507FA">
            <w:pPr>
              <w:pStyle w:val="NoSpacing"/>
              <w:rPr>
                <w:rFonts w:ascii="Arial" w:hAnsi="Arial" w:cs="Arial"/>
                <w:sz w:val="20"/>
                <w:szCs w:val="20"/>
              </w:rPr>
            </w:pPr>
          </w:p>
        </w:tc>
      </w:tr>
      <w:tr w:rsidR="00A507FA" w:rsidRPr="008C42CD" w14:paraId="794CC8DA" w14:textId="77777777" w:rsidTr="008C42CD">
        <w:trPr>
          <w:trHeight w:val="144"/>
        </w:trPr>
        <w:tc>
          <w:tcPr>
            <w:tcW w:w="285" w:type="dxa"/>
            <w:tcBorders>
              <w:right w:val="single" w:sz="4" w:space="0" w:color="auto"/>
            </w:tcBorders>
            <w:shd w:val="clear" w:color="auto" w:fill="auto"/>
          </w:tcPr>
          <w:p w14:paraId="706F31D8" w14:textId="77777777" w:rsidR="00A507FA" w:rsidRPr="008C42CD" w:rsidRDefault="00A507FA" w:rsidP="008C42CD">
            <w:pPr>
              <w:pStyle w:val="NoSpacing"/>
              <w:ind w:left="720"/>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74D82C0B" w14:textId="77777777" w:rsidR="00A507FA" w:rsidRPr="008C42CD" w:rsidRDefault="0049168B" w:rsidP="00A507FA">
            <w:pPr>
              <w:pStyle w:val="NoSpacing"/>
              <w:rPr>
                <w:rFonts w:ascii="Arial" w:hAnsi="Arial" w:cs="Arial"/>
                <w:sz w:val="20"/>
                <w:szCs w:val="20"/>
              </w:rPr>
            </w:pPr>
            <w:r w:rsidRPr="008C42CD">
              <w:rPr>
                <w:rFonts w:ascii="Arial" w:hAnsi="Arial" w:cs="Arial"/>
                <w:sz w:val="20"/>
                <w:szCs w:val="20"/>
              </w:rPr>
              <w:t>Peer</w:t>
            </w:r>
          </w:p>
        </w:tc>
        <w:tc>
          <w:tcPr>
            <w:tcW w:w="4257" w:type="dxa"/>
            <w:gridSpan w:val="2"/>
            <w:tcBorders>
              <w:top w:val="single" w:sz="4" w:space="0" w:color="auto"/>
              <w:left w:val="single" w:sz="4" w:space="0" w:color="auto"/>
              <w:bottom w:val="single" w:sz="4" w:space="0" w:color="auto"/>
              <w:right w:val="single" w:sz="4" w:space="0" w:color="auto"/>
            </w:tcBorders>
            <w:shd w:val="clear" w:color="auto" w:fill="auto"/>
          </w:tcPr>
          <w:p w14:paraId="241E9683" w14:textId="77777777" w:rsidR="00A507FA" w:rsidRPr="008C42CD" w:rsidRDefault="0049168B" w:rsidP="00A507FA">
            <w:pPr>
              <w:pStyle w:val="NoSpacing"/>
              <w:rPr>
                <w:rFonts w:ascii="Times New Roman" w:hAnsi="Times New Roman"/>
              </w:rPr>
            </w:pPr>
            <w:r w:rsidRPr="008C42CD">
              <w:rPr>
                <w:rFonts w:ascii="Times New Roman" w:hAnsi="Times New Roman"/>
              </w:rPr>
              <w:fldChar w:fldCharType="begin">
                <w:ffData>
                  <w:name w:val="Text7"/>
                  <w:enabled/>
                  <w:calcOnExit w:val="0"/>
                  <w:textInput/>
                </w:ffData>
              </w:fldChar>
            </w:r>
            <w:r w:rsidRPr="008C42CD">
              <w:rPr>
                <w:rFonts w:ascii="Times New Roman" w:hAnsi="Times New Roman"/>
              </w:rPr>
              <w:instrText xml:space="preserve"> FORMTEXT </w:instrText>
            </w:r>
            <w:r w:rsidRPr="008C42CD">
              <w:rPr>
                <w:rFonts w:ascii="Times New Roman" w:hAnsi="Times New Roman"/>
              </w:rPr>
            </w:r>
            <w:r w:rsidRPr="008C42CD">
              <w:rPr>
                <w:rFonts w:ascii="Times New Roman" w:hAnsi="Times New Roman"/>
              </w:rPr>
              <w:fldChar w:fldCharType="separate"/>
            </w:r>
            <w:r w:rsidRPr="008C42CD">
              <w:rPr>
                <w:rFonts w:ascii="Times New Roman" w:hAnsi="Times New Roman"/>
                <w:noProof/>
              </w:rPr>
              <w:t> </w:t>
            </w:r>
            <w:r w:rsidRPr="008C42CD">
              <w:rPr>
                <w:rFonts w:ascii="Times New Roman" w:hAnsi="Times New Roman"/>
                <w:noProof/>
              </w:rPr>
              <w:t> </w:t>
            </w:r>
            <w:r w:rsidRPr="008C42CD">
              <w:rPr>
                <w:rFonts w:ascii="Times New Roman" w:hAnsi="Times New Roman"/>
                <w:noProof/>
              </w:rPr>
              <w:t> </w:t>
            </w:r>
            <w:r w:rsidRPr="008C42CD">
              <w:rPr>
                <w:rFonts w:ascii="Times New Roman" w:hAnsi="Times New Roman"/>
                <w:noProof/>
              </w:rPr>
              <w:t> </w:t>
            </w:r>
            <w:r w:rsidRPr="008C42CD">
              <w:rPr>
                <w:rFonts w:ascii="Times New Roman" w:hAnsi="Times New Roman"/>
                <w:noProof/>
              </w:rPr>
              <w:t> </w:t>
            </w:r>
            <w:r w:rsidRPr="008C42CD">
              <w:rPr>
                <w:rFonts w:ascii="Times New Roman" w:hAnsi="Times New Roman"/>
              </w:rPr>
              <w:fldChar w:fldCharType="end"/>
            </w:r>
          </w:p>
        </w:tc>
        <w:tc>
          <w:tcPr>
            <w:tcW w:w="4258" w:type="dxa"/>
            <w:gridSpan w:val="2"/>
            <w:tcBorders>
              <w:top w:val="single" w:sz="4" w:space="0" w:color="auto"/>
              <w:left w:val="single" w:sz="4" w:space="0" w:color="auto"/>
              <w:bottom w:val="single" w:sz="4" w:space="0" w:color="auto"/>
              <w:right w:val="single" w:sz="4" w:space="0" w:color="auto"/>
            </w:tcBorders>
            <w:shd w:val="clear" w:color="auto" w:fill="auto"/>
          </w:tcPr>
          <w:p w14:paraId="4480E473" w14:textId="77777777" w:rsidR="00A507FA" w:rsidRPr="008C42CD" w:rsidRDefault="0049168B" w:rsidP="008C42CD">
            <w:pPr>
              <w:pStyle w:val="NoSpacing"/>
              <w:ind w:hanging="18"/>
              <w:rPr>
                <w:rFonts w:ascii="Times New Roman" w:hAnsi="Times New Roman"/>
              </w:rPr>
            </w:pPr>
            <w:r w:rsidRPr="008C42CD">
              <w:rPr>
                <w:rFonts w:ascii="Times New Roman" w:hAnsi="Times New Roman"/>
              </w:rPr>
              <w:fldChar w:fldCharType="begin">
                <w:ffData>
                  <w:name w:val="Text7"/>
                  <w:enabled/>
                  <w:calcOnExit w:val="0"/>
                  <w:textInput/>
                </w:ffData>
              </w:fldChar>
            </w:r>
            <w:r w:rsidRPr="008C42CD">
              <w:rPr>
                <w:rFonts w:ascii="Times New Roman" w:hAnsi="Times New Roman"/>
              </w:rPr>
              <w:instrText xml:space="preserve"> FORMTEXT </w:instrText>
            </w:r>
            <w:r w:rsidRPr="008C42CD">
              <w:rPr>
                <w:rFonts w:ascii="Times New Roman" w:hAnsi="Times New Roman"/>
              </w:rPr>
            </w:r>
            <w:r w:rsidRPr="008C42CD">
              <w:rPr>
                <w:rFonts w:ascii="Times New Roman" w:hAnsi="Times New Roman"/>
              </w:rPr>
              <w:fldChar w:fldCharType="separate"/>
            </w:r>
            <w:r w:rsidRPr="008C42CD">
              <w:rPr>
                <w:rFonts w:ascii="Times New Roman" w:hAnsi="Times New Roman"/>
                <w:noProof/>
              </w:rPr>
              <w:t> </w:t>
            </w:r>
            <w:r w:rsidRPr="008C42CD">
              <w:rPr>
                <w:rFonts w:ascii="Times New Roman" w:hAnsi="Times New Roman"/>
                <w:noProof/>
              </w:rPr>
              <w:t> </w:t>
            </w:r>
            <w:r w:rsidRPr="008C42CD">
              <w:rPr>
                <w:rFonts w:ascii="Times New Roman" w:hAnsi="Times New Roman"/>
                <w:noProof/>
              </w:rPr>
              <w:t> </w:t>
            </w:r>
            <w:r w:rsidRPr="008C42CD">
              <w:rPr>
                <w:rFonts w:ascii="Times New Roman" w:hAnsi="Times New Roman"/>
                <w:noProof/>
              </w:rPr>
              <w:t> </w:t>
            </w:r>
            <w:r w:rsidRPr="008C42CD">
              <w:rPr>
                <w:rFonts w:ascii="Times New Roman" w:hAnsi="Times New Roman"/>
                <w:noProof/>
              </w:rPr>
              <w:t> </w:t>
            </w:r>
            <w:r w:rsidRPr="008C42CD">
              <w:rPr>
                <w:rFonts w:ascii="Times New Roman" w:hAnsi="Times New Roman"/>
              </w:rPr>
              <w:fldChar w:fldCharType="end"/>
            </w:r>
          </w:p>
        </w:tc>
        <w:tc>
          <w:tcPr>
            <w:tcW w:w="596" w:type="dxa"/>
            <w:tcBorders>
              <w:left w:val="single" w:sz="4" w:space="0" w:color="auto"/>
            </w:tcBorders>
            <w:shd w:val="clear" w:color="auto" w:fill="auto"/>
          </w:tcPr>
          <w:p w14:paraId="1FC8E6D9" w14:textId="77777777" w:rsidR="00A507FA" w:rsidRPr="008C42CD" w:rsidRDefault="00A507FA" w:rsidP="00A507FA">
            <w:pPr>
              <w:pStyle w:val="NoSpacing"/>
              <w:rPr>
                <w:rFonts w:ascii="Arial" w:hAnsi="Arial" w:cs="Arial"/>
                <w:sz w:val="20"/>
                <w:szCs w:val="20"/>
              </w:rPr>
            </w:pPr>
          </w:p>
        </w:tc>
      </w:tr>
      <w:tr w:rsidR="00A507FA" w:rsidRPr="008C42CD" w14:paraId="393F1B36" w14:textId="77777777" w:rsidTr="008C42CD">
        <w:trPr>
          <w:trHeight w:val="144"/>
        </w:trPr>
        <w:tc>
          <w:tcPr>
            <w:tcW w:w="285" w:type="dxa"/>
            <w:tcBorders>
              <w:right w:val="single" w:sz="4" w:space="0" w:color="auto"/>
            </w:tcBorders>
            <w:shd w:val="clear" w:color="auto" w:fill="auto"/>
          </w:tcPr>
          <w:p w14:paraId="11C251FA" w14:textId="77777777" w:rsidR="00A507FA" w:rsidRPr="008C42CD" w:rsidRDefault="00A507FA" w:rsidP="008C42CD">
            <w:pPr>
              <w:pStyle w:val="NoSpacing"/>
              <w:ind w:left="720"/>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6CFA42F" w14:textId="77777777" w:rsidR="00A507FA" w:rsidRPr="008C42CD" w:rsidRDefault="0049168B" w:rsidP="00A507FA">
            <w:pPr>
              <w:pStyle w:val="NoSpacing"/>
              <w:rPr>
                <w:rFonts w:ascii="Arial" w:hAnsi="Arial" w:cs="Arial"/>
                <w:sz w:val="20"/>
                <w:szCs w:val="20"/>
              </w:rPr>
            </w:pPr>
            <w:r w:rsidRPr="008C42CD">
              <w:rPr>
                <w:rFonts w:ascii="Arial" w:hAnsi="Arial" w:cs="Arial"/>
                <w:sz w:val="20"/>
                <w:szCs w:val="20"/>
              </w:rPr>
              <w:t>School</w:t>
            </w:r>
          </w:p>
        </w:tc>
        <w:tc>
          <w:tcPr>
            <w:tcW w:w="4257" w:type="dxa"/>
            <w:gridSpan w:val="2"/>
            <w:tcBorders>
              <w:top w:val="single" w:sz="4" w:space="0" w:color="auto"/>
              <w:left w:val="single" w:sz="4" w:space="0" w:color="auto"/>
              <w:bottom w:val="single" w:sz="4" w:space="0" w:color="auto"/>
              <w:right w:val="single" w:sz="4" w:space="0" w:color="auto"/>
            </w:tcBorders>
            <w:shd w:val="clear" w:color="auto" w:fill="auto"/>
          </w:tcPr>
          <w:p w14:paraId="46DA7A09" w14:textId="77777777" w:rsidR="00A507FA" w:rsidRPr="008C42CD" w:rsidRDefault="0049168B" w:rsidP="00A507FA">
            <w:pPr>
              <w:pStyle w:val="NoSpacing"/>
              <w:rPr>
                <w:rFonts w:ascii="Times New Roman" w:hAnsi="Times New Roman"/>
              </w:rPr>
            </w:pPr>
            <w:r w:rsidRPr="008C42CD">
              <w:rPr>
                <w:rFonts w:ascii="Times New Roman" w:hAnsi="Times New Roman"/>
              </w:rPr>
              <w:fldChar w:fldCharType="begin">
                <w:ffData>
                  <w:name w:val="Text7"/>
                  <w:enabled/>
                  <w:calcOnExit w:val="0"/>
                  <w:textInput/>
                </w:ffData>
              </w:fldChar>
            </w:r>
            <w:r w:rsidRPr="008C42CD">
              <w:rPr>
                <w:rFonts w:ascii="Times New Roman" w:hAnsi="Times New Roman"/>
              </w:rPr>
              <w:instrText xml:space="preserve"> FORMTEXT </w:instrText>
            </w:r>
            <w:r w:rsidRPr="008C42CD">
              <w:rPr>
                <w:rFonts w:ascii="Times New Roman" w:hAnsi="Times New Roman"/>
              </w:rPr>
            </w:r>
            <w:r w:rsidRPr="008C42CD">
              <w:rPr>
                <w:rFonts w:ascii="Times New Roman" w:hAnsi="Times New Roman"/>
              </w:rPr>
              <w:fldChar w:fldCharType="separate"/>
            </w:r>
            <w:r w:rsidRPr="008C42CD">
              <w:rPr>
                <w:rFonts w:ascii="Times New Roman" w:hAnsi="Times New Roman"/>
                <w:noProof/>
              </w:rPr>
              <w:t> </w:t>
            </w:r>
            <w:r w:rsidRPr="008C42CD">
              <w:rPr>
                <w:rFonts w:ascii="Times New Roman" w:hAnsi="Times New Roman"/>
                <w:noProof/>
              </w:rPr>
              <w:t> </w:t>
            </w:r>
            <w:r w:rsidRPr="008C42CD">
              <w:rPr>
                <w:rFonts w:ascii="Times New Roman" w:hAnsi="Times New Roman"/>
                <w:noProof/>
              </w:rPr>
              <w:t> </w:t>
            </w:r>
            <w:r w:rsidRPr="008C42CD">
              <w:rPr>
                <w:rFonts w:ascii="Times New Roman" w:hAnsi="Times New Roman"/>
                <w:noProof/>
              </w:rPr>
              <w:t> </w:t>
            </w:r>
            <w:r w:rsidRPr="008C42CD">
              <w:rPr>
                <w:rFonts w:ascii="Times New Roman" w:hAnsi="Times New Roman"/>
                <w:noProof/>
              </w:rPr>
              <w:t> </w:t>
            </w:r>
            <w:r w:rsidRPr="008C42CD">
              <w:rPr>
                <w:rFonts w:ascii="Times New Roman" w:hAnsi="Times New Roman"/>
              </w:rPr>
              <w:fldChar w:fldCharType="end"/>
            </w:r>
          </w:p>
        </w:tc>
        <w:tc>
          <w:tcPr>
            <w:tcW w:w="4258" w:type="dxa"/>
            <w:gridSpan w:val="2"/>
            <w:tcBorders>
              <w:top w:val="single" w:sz="4" w:space="0" w:color="auto"/>
              <w:left w:val="single" w:sz="4" w:space="0" w:color="auto"/>
              <w:bottom w:val="single" w:sz="4" w:space="0" w:color="auto"/>
              <w:right w:val="single" w:sz="4" w:space="0" w:color="auto"/>
            </w:tcBorders>
            <w:shd w:val="clear" w:color="auto" w:fill="auto"/>
          </w:tcPr>
          <w:p w14:paraId="468898BD" w14:textId="77777777" w:rsidR="00A507FA" w:rsidRPr="008C42CD" w:rsidRDefault="0049168B" w:rsidP="008C42CD">
            <w:pPr>
              <w:pStyle w:val="NoSpacing"/>
              <w:ind w:hanging="18"/>
              <w:rPr>
                <w:rFonts w:ascii="Times New Roman" w:hAnsi="Times New Roman"/>
              </w:rPr>
            </w:pPr>
            <w:r w:rsidRPr="008C42CD">
              <w:rPr>
                <w:rFonts w:ascii="Times New Roman" w:hAnsi="Times New Roman"/>
              </w:rPr>
              <w:fldChar w:fldCharType="begin">
                <w:ffData>
                  <w:name w:val="Text7"/>
                  <w:enabled/>
                  <w:calcOnExit w:val="0"/>
                  <w:textInput/>
                </w:ffData>
              </w:fldChar>
            </w:r>
            <w:r w:rsidRPr="008C42CD">
              <w:rPr>
                <w:rFonts w:ascii="Times New Roman" w:hAnsi="Times New Roman"/>
              </w:rPr>
              <w:instrText xml:space="preserve"> FORMTEXT </w:instrText>
            </w:r>
            <w:r w:rsidRPr="008C42CD">
              <w:rPr>
                <w:rFonts w:ascii="Times New Roman" w:hAnsi="Times New Roman"/>
              </w:rPr>
            </w:r>
            <w:r w:rsidRPr="008C42CD">
              <w:rPr>
                <w:rFonts w:ascii="Times New Roman" w:hAnsi="Times New Roman"/>
              </w:rPr>
              <w:fldChar w:fldCharType="separate"/>
            </w:r>
            <w:r w:rsidRPr="008C42CD">
              <w:rPr>
                <w:rFonts w:ascii="Times New Roman" w:hAnsi="Times New Roman"/>
                <w:noProof/>
              </w:rPr>
              <w:t> </w:t>
            </w:r>
            <w:r w:rsidRPr="008C42CD">
              <w:rPr>
                <w:rFonts w:ascii="Times New Roman" w:hAnsi="Times New Roman"/>
                <w:noProof/>
              </w:rPr>
              <w:t> </w:t>
            </w:r>
            <w:r w:rsidRPr="008C42CD">
              <w:rPr>
                <w:rFonts w:ascii="Times New Roman" w:hAnsi="Times New Roman"/>
                <w:noProof/>
              </w:rPr>
              <w:t> </w:t>
            </w:r>
            <w:r w:rsidRPr="008C42CD">
              <w:rPr>
                <w:rFonts w:ascii="Times New Roman" w:hAnsi="Times New Roman"/>
                <w:noProof/>
              </w:rPr>
              <w:t> </w:t>
            </w:r>
            <w:r w:rsidRPr="008C42CD">
              <w:rPr>
                <w:rFonts w:ascii="Times New Roman" w:hAnsi="Times New Roman"/>
                <w:noProof/>
              </w:rPr>
              <w:t> </w:t>
            </w:r>
            <w:r w:rsidRPr="008C42CD">
              <w:rPr>
                <w:rFonts w:ascii="Times New Roman" w:hAnsi="Times New Roman"/>
              </w:rPr>
              <w:fldChar w:fldCharType="end"/>
            </w:r>
          </w:p>
        </w:tc>
        <w:tc>
          <w:tcPr>
            <w:tcW w:w="596" w:type="dxa"/>
            <w:tcBorders>
              <w:left w:val="single" w:sz="4" w:space="0" w:color="auto"/>
            </w:tcBorders>
            <w:shd w:val="clear" w:color="auto" w:fill="auto"/>
          </w:tcPr>
          <w:p w14:paraId="015872F7" w14:textId="77777777" w:rsidR="00A507FA" w:rsidRPr="008C42CD" w:rsidRDefault="00A507FA" w:rsidP="00A507FA">
            <w:pPr>
              <w:pStyle w:val="NoSpacing"/>
              <w:rPr>
                <w:rFonts w:ascii="Arial" w:hAnsi="Arial" w:cs="Arial"/>
                <w:sz w:val="20"/>
                <w:szCs w:val="20"/>
              </w:rPr>
            </w:pPr>
          </w:p>
        </w:tc>
      </w:tr>
      <w:tr w:rsidR="0049168B" w:rsidRPr="008C42CD" w14:paraId="0A260186" w14:textId="77777777" w:rsidTr="008C42CD">
        <w:trPr>
          <w:trHeight w:val="144"/>
        </w:trPr>
        <w:tc>
          <w:tcPr>
            <w:tcW w:w="285" w:type="dxa"/>
            <w:tcBorders>
              <w:right w:val="single" w:sz="4" w:space="0" w:color="auto"/>
            </w:tcBorders>
            <w:shd w:val="clear" w:color="auto" w:fill="auto"/>
          </w:tcPr>
          <w:p w14:paraId="4503CA46" w14:textId="77777777" w:rsidR="0049168B" w:rsidRPr="008C42CD" w:rsidRDefault="0049168B" w:rsidP="008C42CD">
            <w:pPr>
              <w:pStyle w:val="NoSpacing"/>
              <w:ind w:left="720"/>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D73B4B3" w14:textId="77777777" w:rsidR="0049168B" w:rsidRPr="008C42CD" w:rsidRDefault="0049168B" w:rsidP="00A507FA">
            <w:pPr>
              <w:pStyle w:val="NoSpacing"/>
              <w:rPr>
                <w:rFonts w:ascii="Arial" w:hAnsi="Arial" w:cs="Arial"/>
                <w:sz w:val="20"/>
                <w:szCs w:val="20"/>
              </w:rPr>
            </w:pPr>
            <w:r w:rsidRPr="008C42CD">
              <w:rPr>
                <w:rFonts w:ascii="Arial" w:hAnsi="Arial" w:cs="Arial"/>
                <w:sz w:val="20"/>
                <w:szCs w:val="20"/>
              </w:rPr>
              <w:t>Individual</w:t>
            </w:r>
          </w:p>
        </w:tc>
        <w:tc>
          <w:tcPr>
            <w:tcW w:w="4257" w:type="dxa"/>
            <w:gridSpan w:val="2"/>
            <w:tcBorders>
              <w:top w:val="single" w:sz="4" w:space="0" w:color="auto"/>
              <w:left w:val="single" w:sz="4" w:space="0" w:color="auto"/>
              <w:bottom w:val="single" w:sz="4" w:space="0" w:color="auto"/>
              <w:right w:val="single" w:sz="4" w:space="0" w:color="auto"/>
            </w:tcBorders>
            <w:shd w:val="clear" w:color="auto" w:fill="auto"/>
          </w:tcPr>
          <w:p w14:paraId="1AE805A1" w14:textId="77777777" w:rsidR="0049168B" w:rsidRPr="008C42CD" w:rsidRDefault="0049168B" w:rsidP="00A507FA">
            <w:pPr>
              <w:pStyle w:val="NoSpacing"/>
              <w:rPr>
                <w:rFonts w:ascii="Times New Roman" w:hAnsi="Times New Roman"/>
              </w:rPr>
            </w:pPr>
            <w:r w:rsidRPr="008C42CD">
              <w:rPr>
                <w:rFonts w:ascii="Times New Roman" w:hAnsi="Times New Roman"/>
              </w:rPr>
              <w:fldChar w:fldCharType="begin">
                <w:ffData>
                  <w:name w:val="Text7"/>
                  <w:enabled/>
                  <w:calcOnExit w:val="0"/>
                  <w:textInput/>
                </w:ffData>
              </w:fldChar>
            </w:r>
            <w:r w:rsidRPr="008C42CD">
              <w:rPr>
                <w:rFonts w:ascii="Times New Roman" w:hAnsi="Times New Roman"/>
              </w:rPr>
              <w:instrText xml:space="preserve"> FORMTEXT </w:instrText>
            </w:r>
            <w:r w:rsidRPr="008C42CD">
              <w:rPr>
                <w:rFonts w:ascii="Times New Roman" w:hAnsi="Times New Roman"/>
              </w:rPr>
            </w:r>
            <w:r w:rsidRPr="008C42CD">
              <w:rPr>
                <w:rFonts w:ascii="Times New Roman" w:hAnsi="Times New Roman"/>
              </w:rPr>
              <w:fldChar w:fldCharType="separate"/>
            </w:r>
            <w:r w:rsidRPr="008C42CD">
              <w:rPr>
                <w:rFonts w:ascii="Times New Roman" w:hAnsi="Times New Roman"/>
                <w:noProof/>
              </w:rPr>
              <w:t> </w:t>
            </w:r>
            <w:r w:rsidRPr="008C42CD">
              <w:rPr>
                <w:rFonts w:ascii="Times New Roman" w:hAnsi="Times New Roman"/>
                <w:noProof/>
              </w:rPr>
              <w:t> </w:t>
            </w:r>
            <w:r w:rsidRPr="008C42CD">
              <w:rPr>
                <w:rFonts w:ascii="Times New Roman" w:hAnsi="Times New Roman"/>
                <w:noProof/>
              </w:rPr>
              <w:t> </w:t>
            </w:r>
            <w:r w:rsidRPr="008C42CD">
              <w:rPr>
                <w:rFonts w:ascii="Times New Roman" w:hAnsi="Times New Roman"/>
                <w:noProof/>
              </w:rPr>
              <w:t> </w:t>
            </w:r>
            <w:r w:rsidRPr="008C42CD">
              <w:rPr>
                <w:rFonts w:ascii="Times New Roman" w:hAnsi="Times New Roman"/>
                <w:noProof/>
              </w:rPr>
              <w:t> </w:t>
            </w:r>
            <w:r w:rsidRPr="008C42CD">
              <w:rPr>
                <w:rFonts w:ascii="Times New Roman" w:hAnsi="Times New Roman"/>
              </w:rPr>
              <w:fldChar w:fldCharType="end"/>
            </w:r>
          </w:p>
        </w:tc>
        <w:tc>
          <w:tcPr>
            <w:tcW w:w="4258" w:type="dxa"/>
            <w:gridSpan w:val="2"/>
            <w:tcBorders>
              <w:top w:val="single" w:sz="4" w:space="0" w:color="auto"/>
              <w:left w:val="single" w:sz="4" w:space="0" w:color="auto"/>
              <w:bottom w:val="single" w:sz="4" w:space="0" w:color="auto"/>
              <w:right w:val="single" w:sz="4" w:space="0" w:color="auto"/>
            </w:tcBorders>
            <w:shd w:val="clear" w:color="auto" w:fill="auto"/>
          </w:tcPr>
          <w:p w14:paraId="522CB9B8" w14:textId="77777777" w:rsidR="0049168B" w:rsidRPr="008C42CD" w:rsidRDefault="0049168B" w:rsidP="008C42CD">
            <w:pPr>
              <w:pStyle w:val="NoSpacing"/>
              <w:ind w:hanging="18"/>
              <w:rPr>
                <w:rFonts w:ascii="Times New Roman" w:hAnsi="Times New Roman"/>
              </w:rPr>
            </w:pPr>
            <w:r w:rsidRPr="008C42CD">
              <w:rPr>
                <w:rFonts w:ascii="Times New Roman" w:hAnsi="Times New Roman"/>
              </w:rPr>
              <w:fldChar w:fldCharType="begin">
                <w:ffData>
                  <w:name w:val="Text7"/>
                  <w:enabled/>
                  <w:calcOnExit w:val="0"/>
                  <w:textInput/>
                </w:ffData>
              </w:fldChar>
            </w:r>
            <w:r w:rsidRPr="008C42CD">
              <w:rPr>
                <w:rFonts w:ascii="Times New Roman" w:hAnsi="Times New Roman"/>
              </w:rPr>
              <w:instrText xml:space="preserve"> FORMTEXT </w:instrText>
            </w:r>
            <w:r w:rsidRPr="008C42CD">
              <w:rPr>
                <w:rFonts w:ascii="Times New Roman" w:hAnsi="Times New Roman"/>
              </w:rPr>
            </w:r>
            <w:r w:rsidRPr="008C42CD">
              <w:rPr>
                <w:rFonts w:ascii="Times New Roman" w:hAnsi="Times New Roman"/>
              </w:rPr>
              <w:fldChar w:fldCharType="separate"/>
            </w:r>
            <w:r w:rsidRPr="008C42CD">
              <w:rPr>
                <w:rFonts w:ascii="Times New Roman" w:hAnsi="Times New Roman"/>
                <w:noProof/>
              </w:rPr>
              <w:t> </w:t>
            </w:r>
            <w:r w:rsidRPr="008C42CD">
              <w:rPr>
                <w:rFonts w:ascii="Times New Roman" w:hAnsi="Times New Roman"/>
                <w:noProof/>
              </w:rPr>
              <w:t> </w:t>
            </w:r>
            <w:r w:rsidRPr="008C42CD">
              <w:rPr>
                <w:rFonts w:ascii="Times New Roman" w:hAnsi="Times New Roman"/>
                <w:noProof/>
              </w:rPr>
              <w:t> </w:t>
            </w:r>
            <w:r w:rsidRPr="008C42CD">
              <w:rPr>
                <w:rFonts w:ascii="Times New Roman" w:hAnsi="Times New Roman"/>
                <w:noProof/>
              </w:rPr>
              <w:t> </w:t>
            </w:r>
            <w:r w:rsidRPr="008C42CD">
              <w:rPr>
                <w:rFonts w:ascii="Times New Roman" w:hAnsi="Times New Roman"/>
                <w:noProof/>
              </w:rPr>
              <w:t> </w:t>
            </w:r>
            <w:r w:rsidRPr="008C42CD">
              <w:rPr>
                <w:rFonts w:ascii="Times New Roman" w:hAnsi="Times New Roman"/>
              </w:rPr>
              <w:fldChar w:fldCharType="end"/>
            </w:r>
          </w:p>
        </w:tc>
        <w:tc>
          <w:tcPr>
            <w:tcW w:w="596" w:type="dxa"/>
            <w:tcBorders>
              <w:left w:val="single" w:sz="4" w:space="0" w:color="auto"/>
            </w:tcBorders>
            <w:shd w:val="clear" w:color="auto" w:fill="auto"/>
          </w:tcPr>
          <w:p w14:paraId="18DDA595" w14:textId="77777777" w:rsidR="0049168B" w:rsidRPr="008C42CD" w:rsidRDefault="0049168B" w:rsidP="00A507FA">
            <w:pPr>
              <w:pStyle w:val="NoSpacing"/>
              <w:rPr>
                <w:rFonts w:ascii="Arial" w:hAnsi="Arial" w:cs="Arial"/>
                <w:sz w:val="20"/>
                <w:szCs w:val="20"/>
              </w:rPr>
            </w:pPr>
          </w:p>
        </w:tc>
      </w:tr>
      <w:tr w:rsidR="0049168B" w:rsidRPr="008C42CD" w14:paraId="66B291C3" w14:textId="77777777" w:rsidTr="008C42CD">
        <w:trPr>
          <w:trHeight w:val="144"/>
        </w:trPr>
        <w:tc>
          <w:tcPr>
            <w:tcW w:w="285" w:type="dxa"/>
            <w:tcBorders>
              <w:bottom w:val="single" w:sz="4" w:space="0" w:color="auto"/>
            </w:tcBorders>
            <w:shd w:val="clear" w:color="auto" w:fill="auto"/>
          </w:tcPr>
          <w:p w14:paraId="6F153497" w14:textId="77777777" w:rsidR="0049168B" w:rsidRPr="008C42CD" w:rsidRDefault="0049168B" w:rsidP="008C42CD">
            <w:pPr>
              <w:pStyle w:val="NoSpacing"/>
              <w:ind w:left="720"/>
              <w:rPr>
                <w:rFonts w:ascii="Arial" w:hAnsi="Arial" w:cs="Arial"/>
                <w:sz w:val="20"/>
                <w:szCs w:val="20"/>
              </w:rPr>
            </w:pPr>
          </w:p>
        </w:tc>
        <w:tc>
          <w:tcPr>
            <w:tcW w:w="1620" w:type="dxa"/>
            <w:tcBorders>
              <w:top w:val="single" w:sz="4" w:space="0" w:color="auto"/>
              <w:bottom w:val="single" w:sz="4" w:space="0" w:color="auto"/>
            </w:tcBorders>
            <w:shd w:val="clear" w:color="auto" w:fill="auto"/>
          </w:tcPr>
          <w:p w14:paraId="1B8F6691" w14:textId="77777777" w:rsidR="0049168B" w:rsidRPr="008C42CD" w:rsidRDefault="0049168B" w:rsidP="00A507FA">
            <w:pPr>
              <w:pStyle w:val="NoSpacing"/>
              <w:rPr>
                <w:rFonts w:ascii="Arial" w:hAnsi="Arial" w:cs="Arial"/>
                <w:sz w:val="20"/>
                <w:szCs w:val="20"/>
              </w:rPr>
            </w:pPr>
          </w:p>
        </w:tc>
        <w:tc>
          <w:tcPr>
            <w:tcW w:w="4257" w:type="dxa"/>
            <w:gridSpan w:val="2"/>
            <w:tcBorders>
              <w:top w:val="single" w:sz="4" w:space="0" w:color="auto"/>
              <w:bottom w:val="single" w:sz="4" w:space="0" w:color="auto"/>
            </w:tcBorders>
            <w:shd w:val="clear" w:color="auto" w:fill="auto"/>
          </w:tcPr>
          <w:p w14:paraId="675E76C1" w14:textId="77777777" w:rsidR="0049168B" w:rsidRPr="008C42CD" w:rsidRDefault="0049168B" w:rsidP="00A507FA">
            <w:pPr>
              <w:pStyle w:val="NoSpacing"/>
              <w:rPr>
                <w:rFonts w:ascii="Times New Roman" w:hAnsi="Times New Roman"/>
              </w:rPr>
            </w:pPr>
          </w:p>
        </w:tc>
        <w:tc>
          <w:tcPr>
            <w:tcW w:w="4258" w:type="dxa"/>
            <w:gridSpan w:val="2"/>
            <w:tcBorders>
              <w:top w:val="single" w:sz="4" w:space="0" w:color="auto"/>
              <w:bottom w:val="single" w:sz="4" w:space="0" w:color="auto"/>
            </w:tcBorders>
            <w:shd w:val="clear" w:color="auto" w:fill="auto"/>
          </w:tcPr>
          <w:p w14:paraId="2DFEBF27" w14:textId="77777777" w:rsidR="0049168B" w:rsidRPr="008C42CD" w:rsidRDefault="0049168B" w:rsidP="008C42CD">
            <w:pPr>
              <w:pStyle w:val="NoSpacing"/>
              <w:ind w:hanging="18"/>
              <w:rPr>
                <w:rFonts w:ascii="Times New Roman" w:hAnsi="Times New Roman"/>
              </w:rPr>
            </w:pPr>
          </w:p>
        </w:tc>
        <w:tc>
          <w:tcPr>
            <w:tcW w:w="596" w:type="dxa"/>
            <w:tcBorders>
              <w:bottom w:val="single" w:sz="4" w:space="0" w:color="auto"/>
            </w:tcBorders>
            <w:shd w:val="clear" w:color="auto" w:fill="auto"/>
          </w:tcPr>
          <w:p w14:paraId="20F80A5F" w14:textId="77777777" w:rsidR="0049168B" w:rsidRPr="008C42CD" w:rsidRDefault="0049168B" w:rsidP="00A507FA">
            <w:pPr>
              <w:pStyle w:val="NoSpacing"/>
              <w:rPr>
                <w:rFonts w:ascii="Arial" w:hAnsi="Arial" w:cs="Arial"/>
                <w:sz w:val="20"/>
                <w:szCs w:val="20"/>
              </w:rPr>
            </w:pPr>
          </w:p>
        </w:tc>
      </w:tr>
      <w:tr w:rsidR="0049168B" w:rsidRPr="008C42CD" w14:paraId="7F59CD14" w14:textId="77777777" w:rsidTr="008C42CD">
        <w:trPr>
          <w:trHeight w:val="576"/>
        </w:trPr>
        <w:tc>
          <w:tcPr>
            <w:tcW w:w="11016" w:type="dxa"/>
            <w:gridSpan w:val="7"/>
            <w:tcBorders>
              <w:top w:val="single" w:sz="4" w:space="0" w:color="auto"/>
              <w:bottom w:val="single" w:sz="4" w:space="0" w:color="auto"/>
            </w:tcBorders>
            <w:shd w:val="clear" w:color="auto" w:fill="auto"/>
          </w:tcPr>
          <w:p w14:paraId="6B8EC8F8" w14:textId="77777777" w:rsidR="0049168B" w:rsidRPr="008C42CD" w:rsidRDefault="0049168B" w:rsidP="008C42CD">
            <w:pPr>
              <w:pStyle w:val="NoSpacing"/>
              <w:spacing w:after="60"/>
              <w:rPr>
                <w:rFonts w:ascii="Arial" w:hAnsi="Arial" w:cs="Arial"/>
                <w:sz w:val="20"/>
                <w:szCs w:val="20"/>
              </w:rPr>
            </w:pPr>
            <w:r w:rsidRPr="008C42CD">
              <w:rPr>
                <w:rFonts w:ascii="Arial" w:hAnsi="Arial" w:cs="Arial"/>
                <w:sz w:val="20"/>
                <w:szCs w:val="20"/>
              </w:rPr>
              <w:t>9. Personnel Required for the Program / Practice</w:t>
            </w:r>
          </w:p>
          <w:p w14:paraId="5FC0B7D8" w14:textId="77777777" w:rsidR="0049168B" w:rsidRPr="008C42CD" w:rsidRDefault="00885F8D" w:rsidP="008C42CD">
            <w:pPr>
              <w:pStyle w:val="NoSpacing"/>
              <w:ind w:left="360"/>
              <w:rPr>
                <w:rFonts w:ascii="Times New Roman" w:hAnsi="Times New Roman"/>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49168B" w:rsidRPr="008C42CD" w14:paraId="53B1F9A3" w14:textId="77777777" w:rsidTr="008C42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1016" w:type="dxa"/>
            <w:gridSpan w:val="7"/>
            <w:tcBorders>
              <w:top w:val="single" w:sz="4" w:space="0" w:color="auto"/>
              <w:left w:val="nil"/>
              <w:bottom w:val="single" w:sz="4" w:space="0" w:color="auto"/>
              <w:right w:val="nil"/>
            </w:tcBorders>
            <w:shd w:val="clear" w:color="auto" w:fill="auto"/>
          </w:tcPr>
          <w:p w14:paraId="331D82E2" w14:textId="77777777" w:rsidR="0049168B" w:rsidRPr="008C42CD" w:rsidRDefault="0049168B" w:rsidP="008C42CD">
            <w:pPr>
              <w:pStyle w:val="NoSpacing"/>
              <w:spacing w:after="60"/>
              <w:rPr>
                <w:rFonts w:ascii="Arial" w:hAnsi="Arial" w:cs="Arial"/>
                <w:sz w:val="20"/>
                <w:szCs w:val="20"/>
              </w:rPr>
            </w:pPr>
            <w:r w:rsidRPr="008C42CD">
              <w:rPr>
                <w:rFonts w:ascii="Arial" w:hAnsi="Arial" w:cs="Arial"/>
                <w:sz w:val="20"/>
                <w:szCs w:val="20"/>
              </w:rPr>
              <w:t>10. Key Elements of the Program / Practice</w:t>
            </w:r>
          </w:p>
          <w:p w14:paraId="0E32F371" w14:textId="77777777" w:rsidR="0049168B" w:rsidRPr="008C42CD" w:rsidRDefault="00885F8D" w:rsidP="008C42CD">
            <w:pPr>
              <w:pStyle w:val="NoSpacing"/>
              <w:ind w:left="360"/>
              <w:rPr>
                <w:rFonts w:ascii="Times New Roman" w:hAnsi="Times New Roman"/>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49168B" w:rsidRPr="008C42CD" w14:paraId="0A749ED6" w14:textId="77777777" w:rsidTr="008C42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1016" w:type="dxa"/>
            <w:gridSpan w:val="7"/>
            <w:tcBorders>
              <w:top w:val="single" w:sz="4" w:space="0" w:color="auto"/>
              <w:left w:val="nil"/>
              <w:bottom w:val="single" w:sz="4" w:space="0" w:color="auto"/>
              <w:right w:val="nil"/>
            </w:tcBorders>
            <w:shd w:val="clear" w:color="auto" w:fill="auto"/>
          </w:tcPr>
          <w:p w14:paraId="6DC2B5E8" w14:textId="77777777" w:rsidR="0049168B" w:rsidRPr="008C42CD" w:rsidRDefault="0049168B" w:rsidP="008C42CD">
            <w:pPr>
              <w:pStyle w:val="NoSpacing"/>
              <w:spacing w:after="60"/>
              <w:rPr>
                <w:rFonts w:ascii="Arial" w:hAnsi="Arial" w:cs="Arial"/>
                <w:sz w:val="20"/>
                <w:szCs w:val="20"/>
              </w:rPr>
            </w:pPr>
            <w:r w:rsidRPr="008C42CD">
              <w:rPr>
                <w:rFonts w:ascii="Arial" w:hAnsi="Arial" w:cs="Arial"/>
                <w:sz w:val="20"/>
                <w:szCs w:val="20"/>
              </w:rPr>
              <w:t>11. Evaluation</w:t>
            </w:r>
          </w:p>
          <w:p w14:paraId="61C9815C" w14:textId="77777777" w:rsidR="0049168B" w:rsidRPr="008C42CD" w:rsidRDefault="00885F8D" w:rsidP="008C42CD">
            <w:pPr>
              <w:pStyle w:val="NoSpacing"/>
              <w:ind w:left="360"/>
              <w:rPr>
                <w:rFonts w:ascii="Times New Roman" w:hAnsi="Times New Roman"/>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49168B" w:rsidRPr="008C42CD" w14:paraId="4F347BDF" w14:textId="77777777" w:rsidTr="008C42CD">
        <w:trPr>
          <w:trHeight w:val="288"/>
        </w:trPr>
        <w:tc>
          <w:tcPr>
            <w:tcW w:w="11016" w:type="dxa"/>
            <w:gridSpan w:val="7"/>
            <w:tcBorders>
              <w:top w:val="single" w:sz="4" w:space="0" w:color="auto"/>
            </w:tcBorders>
            <w:shd w:val="clear" w:color="auto" w:fill="auto"/>
          </w:tcPr>
          <w:p w14:paraId="36FE273F" w14:textId="77777777" w:rsidR="0049168B" w:rsidRPr="008C42CD" w:rsidRDefault="0049168B" w:rsidP="008C42CD">
            <w:pPr>
              <w:pStyle w:val="NoSpacing"/>
              <w:spacing w:after="60"/>
              <w:rPr>
                <w:rFonts w:ascii="Arial" w:hAnsi="Arial" w:cs="Arial"/>
                <w:sz w:val="20"/>
                <w:szCs w:val="20"/>
              </w:rPr>
            </w:pPr>
            <w:r w:rsidRPr="008C42CD">
              <w:rPr>
                <w:rFonts w:ascii="Arial" w:hAnsi="Arial" w:cs="Arial"/>
                <w:sz w:val="20"/>
                <w:szCs w:val="20"/>
              </w:rPr>
              <w:t>12. Contact Person for Agency Providing the Program</w:t>
            </w:r>
          </w:p>
        </w:tc>
      </w:tr>
      <w:tr w:rsidR="0049168B" w:rsidRPr="008C42CD" w14:paraId="268EF888" w14:textId="77777777" w:rsidTr="008C42CD">
        <w:trPr>
          <w:trHeight w:val="144"/>
        </w:trPr>
        <w:tc>
          <w:tcPr>
            <w:tcW w:w="285" w:type="dxa"/>
            <w:tcBorders>
              <w:right w:val="single" w:sz="4" w:space="0" w:color="auto"/>
            </w:tcBorders>
            <w:shd w:val="clear" w:color="auto" w:fill="auto"/>
          </w:tcPr>
          <w:p w14:paraId="2B80E7A4" w14:textId="77777777" w:rsidR="0049168B" w:rsidRPr="008C42CD" w:rsidRDefault="0049168B" w:rsidP="008C42CD">
            <w:pPr>
              <w:pStyle w:val="NoSpacing"/>
              <w:ind w:left="720"/>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B4338F3" w14:textId="77777777" w:rsidR="0049168B" w:rsidRPr="008C42CD" w:rsidRDefault="0049168B" w:rsidP="00065BF5">
            <w:pPr>
              <w:pStyle w:val="NoSpacing"/>
              <w:rPr>
                <w:rFonts w:ascii="Arial" w:hAnsi="Arial" w:cs="Arial"/>
                <w:sz w:val="20"/>
                <w:szCs w:val="20"/>
              </w:rPr>
            </w:pPr>
            <w:r w:rsidRPr="008C42CD">
              <w:rPr>
                <w:rFonts w:ascii="Arial" w:hAnsi="Arial" w:cs="Arial"/>
                <w:sz w:val="20"/>
                <w:szCs w:val="20"/>
              </w:rPr>
              <w:t>Name</w:t>
            </w:r>
          </w:p>
        </w:tc>
        <w:tc>
          <w:tcPr>
            <w:tcW w:w="7473" w:type="dxa"/>
            <w:gridSpan w:val="3"/>
            <w:tcBorders>
              <w:top w:val="single" w:sz="4" w:space="0" w:color="auto"/>
              <w:left w:val="single" w:sz="4" w:space="0" w:color="auto"/>
              <w:bottom w:val="single" w:sz="4" w:space="0" w:color="auto"/>
              <w:right w:val="single" w:sz="4" w:space="0" w:color="auto"/>
            </w:tcBorders>
            <w:shd w:val="clear" w:color="auto" w:fill="auto"/>
          </w:tcPr>
          <w:p w14:paraId="2CEC88DC" w14:textId="77777777" w:rsidR="0049168B" w:rsidRPr="008C42CD" w:rsidRDefault="00885F8D" w:rsidP="008C42CD">
            <w:pPr>
              <w:pStyle w:val="NoSpacing"/>
              <w:ind w:hanging="18"/>
              <w:rPr>
                <w:rFonts w:ascii="Times New Roman" w:hAnsi="Times New Roman"/>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638" w:type="dxa"/>
            <w:gridSpan w:val="2"/>
            <w:tcBorders>
              <w:left w:val="single" w:sz="4" w:space="0" w:color="auto"/>
            </w:tcBorders>
            <w:shd w:val="clear" w:color="auto" w:fill="auto"/>
          </w:tcPr>
          <w:p w14:paraId="094B3DD0" w14:textId="77777777" w:rsidR="0049168B" w:rsidRPr="008C42CD" w:rsidRDefault="0049168B" w:rsidP="00065BF5">
            <w:pPr>
              <w:pStyle w:val="NoSpacing"/>
              <w:rPr>
                <w:rFonts w:ascii="Arial" w:hAnsi="Arial" w:cs="Arial"/>
                <w:sz w:val="20"/>
                <w:szCs w:val="20"/>
              </w:rPr>
            </w:pPr>
          </w:p>
        </w:tc>
      </w:tr>
      <w:tr w:rsidR="0049168B" w:rsidRPr="008C42CD" w14:paraId="0FC9A4A2" w14:textId="77777777" w:rsidTr="008C42CD">
        <w:trPr>
          <w:trHeight w:val="144"/>
        </w:trPr>
        <w:tc>
          <w:tcPr>
            <w:tcW w:w="285" w:type="dxa"/>
            <w:tcBorders>
              <w:right w:val="single" w:sz="4" w:space="0" w:color="auto"/>
            </w:tcBorders>
            <w:shd w:val="clear" w:color="auto" w:fill="auto"/>
          </w:tcPr>
          <w:p w14:paraId="55E13413" w14:textId="77777777" w:rsidR="0049168B" w:rsidRPr="008C42CD" w:rsidRDefault="0049168B" w:rsidP="008C42CD">
            <w:pPr>
              <w:pStyle w:val="NoSpacing"/>
              <w:ind w:left="720"/>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B979F5C" w14:textId="77777777" w:rsidR="0049168B" w:rsidRPr="008C42CD" w:rsidRDefault="0049168B" w:rsidP="00065BF5">
            <w:pPr>
              <w:pStyle w:val="NoSpacing"/>
              <w:rPr>
                <w:rFonts w:ascii="Arial" w:hAnsi="Arial" w:cs="Arial"/>
                <w:sz w:val="20"/>
                <w:szCs w:val="20"/>
              </w:rPr>
            </w:pPr>
            <w:r w:rsidRPr="008C42CD">
              <w:rPr>
                <w:rFonts w:ascii="Arial" w:hAnsi="Arial" w:cs="Arial"/>
                <w:sz w:val="20"/>
                <w:szCs w:val="20"/>
              </w:rPr>
              <w:t>Telephone</w:t>
            </w:r>
          </w:p>
        </w:tc>
        <w:tc>
          <w:tcPr>
            <w:tcW w:w="7473" w:type="dxa"/>
            <w:gridSpan w:val="3"/>
            <w:tcBorders>
              <w:top w:val="single" w:sz="4" w:space="0" w:color="auto"/>
              <w:left w:val="single" w:sz="4" w:space="0" w:color="auto"/>
              <w:bottom w:val="single" w:sz="4" w:space="0" w:color="auto"/>
              <w:right w:val="single" w:sz="4" w:space="0" w:color="auto"/>
            </w:tcBorders>
            <w:shd w:val="clear" w:color="auto" w:fill="auto"/>
          </w:tcPr>
          <w:p w14:paraId="42C959D3" w14:textId="77777777" w:rsidR="0049168B" w:rsidRPr="008C42CD" w:rsidRDefault="0049168B" w:rsidP="008C42CD">
            <w:pPr>
              <w:pStyle w:val="NoSpacing"/>
              <w:ind w:hanging="18"/>
              <w:rPr>
                <w:rFonts w:ascii="Times New Roman" w:hAnsi="Times New Roman"/>
              </w:rPr>
            </w:pPr>
            <w:r w:rsidRPr="008C42CD">
              <w:rPr>
                <w:rFonts w:ascii="Times New Roman" w:hAnsi="Times New Roman"/>
              </w:rPr>
              <w:fldChar w:fldCharType="begin">
                <w:ffData>
                  <w:name w:val="Text7"/>
                  <w:enabled/>
                  <w:calcOnExit w:val="0"/>
                  <w:textInput/>
                </w:ffData>
              </w:fldChar>
            </w:r>
            <w:r w:rsidRPr="008C42CD">
              <w:rPr>
                <w:rFonts w:ascii="Times New Roman" w:hAnsi="Times New Roman"/>
              </w:rPr>
              <w:instrText xml:space="preserve"> FORMTEXT </w:instrText>
            </w:r>
            <w:r w:rsidRPr="008C42CD">
              <w:rPr>
                <w:rFonts w:ascii="Times New Roman" w:hAnsi="Times New Roman"/>
              </w:rPr>
            </w:r>
            <w:r w:rsidRPr="008C42CD">
              <w:rPr>
                <w:rFonts w:ascii="Times New Roman" w:hAnsi="Times New Roman"/>
              </w:rPr>
              <w:fldChar w:fldCharType="separate"/>
            </w:r>
            <w:r w:rsidRPr="008C42CD">
              <w:rPr>
                <w:rFonts w:ascii="Times New Roman" w:hAnsi="Times New Roman"/>
                <w:noProof/>
              </w:rPr>
              <w:t> </w:t>
            </w:r>
            <w:r w:rsidRPr="008C42CD">
              <w:rPr>
                <w:rFonts w:ascii="Times New Roman" w:hAnsi="Times New Roman"/>
                <w:noProof/>
              </w:rPr>
              <w:t> </w:t>
            </w:r>
            <w:r w:rsidRPr="008C42CD">
              <w:rPr>
                <w:rFonts w:ascii="Times New Roman" w:hAnsi="Times New Roman"/>
                <w:noProof/>
              </w:rPr>
              <w:t> </w:t>
            </w:r>
            <w:r w:rsidRPr="008C42CD">
              <w:rPr>
                <w:rFonts w:ascii="Times New Roman" w:hAnsi="Times New Roman"/>
                <w:noProof/>
              </w:rPr>
              <w:t> </w:t>
            </w:r>
            <w:r w:rsidRPr="008C42CD">
              <w:rPr>
                <w:rFonts w:ascii="Times New Roman" w:hAnsi="Times New Roman"/>
                <w:noProof/>
              </w:rPr>
              <w:t> </w:t>
            </w:r>
            <w:r w:rsidRPr="008C42CD">
              <w:rPr>
                <w:rFonts w:ascii="Times New Roman" w:hAnsi="Times New Roman"/>
              </w:rPr>
              <w:fldChar w:fldCharType="end"/>
            </w:r>
          </w:p>
        </w:tc>
        <w:tc>
          <w:tcPr>
            <w:tcW w:w="1638" w:type="dxa"/>
            <w:gridSpan w:val="2"/>
            <w:tcBorders>
              <w:left w:val="single" w:sz="4" w:space="0" w:color="auto"/>
            </w:tcBorders>
            <w:shd w:val="clear" w:color="auto" w:fill="auto"/>
          </w:tcPr>
          <w:p w14:paraId="4187BF7B" w14:textId="77777777" w:rsidR="0049168B" w:rsidRPr="008C42CD" w:rsidRDefault="0049168B" w:rsidP="00065BF5">
            <w:pPr>
              <w:pStyle w:val="NoSpacing"/>
              <w:rPr>
                <w:rFonts w:ascii="Arial" w:hAnsi="Arial" w:cs="Arial"/>
                <w:sz w:val="20"/>
                <w:szCs w:val="20"/>
              </w:rPr>
            </w:pPr>
          </w:p>
        </w:tc>
      </w:tr>
      <w:tr w:rsidR="0049168B" w:rsidRPr="008C42CD" w14:paraId="2B5A1CAB" w14:textId="77777777" w:rsidTr="008C42CD">
        <w:trPr>
          <w:trHeight w:val="144"/>
        </w:trPr>
        <w:tc>
          <w:tcPr>
            <w:tcW w:w="285" w:type="dxa"/>
            <w:tcBorders>
              <w:right w:val="single" w:sz="4" w:space="0" w:color="auto"/>
            </w:tcBorders>
            <w:shd w:val="clear" w:color="auto" w:fill="auto"/>
          </w:tcPr>
          <w:p w14:paraId="45BD9140" w14:textId="77777777" w:rsidR="0049168B" w:rsidRPr="008C42CD" w:rsidRDefault="0049168B" w:rsidP="008C42CD">
            <w:pPr>
              <w:pStyle w:val="NoSpacing"/>
              <w:ind w:left="720"/>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47A1926" w14:textId="77777777" w:rsidR="0049168B" w:rsidRPr="008C42CD" w:rsidRDefault="0049168B" w:rsidP="00065BF5">
            <w:pPr>
              <w:pStyle w:val="NoSpacing"/>
              <w:rPr>
                <w:rFonts w:ascii="Arial" w:hAnsi="Arial" w:cs="Arial"/>
                <w:sz w:val="20"/>
                <w:szCs w:val="20"/>
              </w:rPr>
            </w:pPr>
            <w:r w:rsidRPr="008C42CD">
              <w:rPr>
                <w:rFonts w:ascii="Arial" w:hAnsi="Arial" w:cs="Arial"/>
                <w:sz w:val="20"/>
                <w:szCs w:val="20"/>
              </w:rPr>
              <w:t>Email</w:t>
            </w:r>
          </w:p>
        </w:tc>
        <w:tc>
          <w:tcPr>
            <w:tcW w:w="7473" w:type="dxa"/>
            <w:gridSpan w:val="3"/>
            <w:tcBorders>
              <w:top w:val="single" w:sz="4" w:space="0" w:color="auto"/>
              <w:left w:val="single" w:sz="4" w:space="0" w:color="auto"/>
              <w:bottom w:val="single" w:sz="4" w:space="0" w:color="auto"/>
              <w:right w:val="single" w:sz="4" w:space="0" w:color="auto"/>
            </w:tcBorders>
            <w:shd w:val="clear" w:color="auto" w:fill="auto"/>
          </w:tcPr>
          <w:p w14:paraId="2B237290" w14:textId="77777777" w:rsidR="0049168B" w:rsidRPr="008C42CD" w:rsidRDefault="0049168B" w:rsidP="008C42CD">
            <w:pPr>
              <w:pStyle w:val="NoSpacing"/>
              <w:ind w:hanging="18"/>
              <w:rPr>
                <w:rFonts w:ascii="Times New Roman" w:hAnsi="Times New Roman"/>
              </w:rPr>
            </w:pPr>
            <w:r w:rsidRPr="008C42CD">
              <w:rPr>
                <w:rFonts w:ascii="Times New Roman" w:hAnsi="Times New Roman"/>
              </w:rPr>
              <w:fldChar w:fldCharType="begin">
                <w:ffData>
                  <w:name w:val="Text7"/>
                  <w:enabled/>
                  <w:calcOnExit w:val="0"/>
                  <w:textInput/>
                </w:ffData>
              </w:fldChar>
            </w:r>
            <w:r w:rsidRPr="008C42CD">
              <w:rPr>
                <w:rFonts w:ascii="Times New Roman" w:hAnsi="Times New Roman"/>
              </w:rPr>
              <w:instrText xml:space="preserve"> FORMTEXT </w:instrText>
            </w:r>
            <w:r w:rsidRPr="008C42CD">
              <w:rPr>
                <w:rFonts w:ascii="Times New Roman" w:hAnsi="Times New Roman"/>
              </w:rPr>
            </w:r>
            <w:r w:rsidRPr="008C42CD">
              <w:rPr>
                <w:rFonts w:ascii="Times New Roman" w:hAnsi="Times New Roman"/>
              </w:rPr>
              <w:fldChar w:fldCharType="separate"/>
            </w:r>
            <w:r w:rsidRPr="008C42CD">
              <w:rPr>
                <w:rFonts w:ascii="Times New Roman" w:hAnsi="Times New Roman"/>
                <w:noProof/>
              </w:rPr>
              <w:t> </w:t>
            </w:r>
            <w:r w:rsidRPr="008C42CD">
              <w:rPr>
                <w:rFonts w:ascii="Times New Roman" w:hAnsi="Times New Roman"/>
                <w:noProof/>
              </w:rPr>
              <w:t> </w:t>
            </w:r>
            <w:r w:rsidRPr="008C42CD">
              <w:rPr>
                <w:rFonts w:ascii="Times New Roman" w:hAnsi="Times New Roman"/>
                <w:noProof/>
              </w:rPr>
              <w:t> </w:t>
            </w:r>
            <w:r w:rsidRPr="008C42CD">
              <w:rPr>
                <w:rFonts w:ascii="Times New Roman" w:hAnsi="Times New Roman"/>
                <w:noProof/>
              </w:rPr>
              <w:t> </w:t>
            </w:r>
            <w:r w:rsidRPr="008C42CD">
              <w:rPr>
                <w:rFonts w:ascii="Times New Roman" w:hAnsi="Times New Roman"/>
                <w:noProof/>
              </w:rPr>
              <w:t> </w:t>
            </w:r>
            <w:r w:rsidRPr="008C42CD">
              <w:rPr>
                <w:rFonts w:ascii="Times New Roman" w:hAnsi="Times New Roman"/>
              </w:rPr>
              <w:fldChar w:fldCharType="end"/>
            </w:r>
          </w:p>
        </w:tc>
        <w:tc>
          <w:tcPr>
            <w:tcW w:w="1638" w:type="dxa"/>
            <w:gridSpan w:val="2"/>
            <w:tcBorders>
              <w:left w:val="single" w:sz="4" w:space="0" w:color="auto"/>
            </w:tcBorders>
            <w:shd w:val="clear" w:color="auto" w:fill="auto"/>
          </w:tcPr>
          <w:p w14:paraId="09EEDB27" w14:textId="77777777" w:rsidR="0049168B" w:rsidRPr="008C42CD" w:rsidRDefault="0049168B" w:rsidP="00065BF5">
            <w:pPr>
              <w:pStyle w:val="NoSpacing"/>
              <w:rPr>
                <w:rFonts w:ascii="Arial" w:hAnsi="Arial" w:cs="Arial"/>
                <w:sz w:val="20"/>
                <w:szCs w:val="20"/>
              </w:rPr>
            </w:pPr>
          </w:p>
        </w:tc>
      </w:tr>
    </w:tbl>
    <w:p w14:paraId="3B0A9A1F" w14:textId="77777777" w:rsidR="00947802" w:rsidRPr="0049168B" w:rsidRDefault="00947802" w:rsidP="0049168B">
      <w:pPr>
        <w:spacing w:after="0"/>
        <w:rPr>
          <w:b/>
          <w:sz w:val="8"/>
          <w:szCs w:val="8"/>
        </w:rPr>
      </w:pPr>
      <w:r w:rsidRPr="0049168B">
        <w:rPr>
          <w:b/>
          <w:sz w:val="8"/>
          <w:szCs w:val="8"/>
        </w:rPr>
        <w:br w:type="page"/>
      </w:r>
    </w:p>
    <w:tbl>
      <w:tblPr>
        <w:tblW w:w="0" w:type="auto"/>
        <w:tblLook w:val="04A0" w:firstRow="1" w:lastRow="0" w:firstColumn="1" w:lastColumn="0" w:noHBand="0" w:noVBand="1"/>
      </w:tblPr>
      <w:tblGrid>
        <w:gridCol w:w="10800"/>
      </w:tblGrid>
      <w:tr w:rsidR="0015457A" w:rsidRPr="008C42CD" w14:paraId="1ECC1E4D" w14:textId="77777777" w:rsidTr="008C42CD">
        <w:trPr>
          <w:trHeight w:val="693"/>
        </w:trPr>
        <w:tc>
          <w:tcPr>
            <w:tcW w:w="11016" w:type="dxa"/>
            <w:shd w:val="clear" w:color="auto" w:fill="auto"/>
            <w:vAlign w:val="center"/>
          </w:tcPr>
          <w:p w14:paraId="20C7747A" w14:textId="77777777" w:rsidR="0015457A" w:rsidRPr="008C42CD" w:rsidRDefault="0015457A" w:rsidP="008C42CD">
            <w:pPr>
              <w:pStyle w:val="NoSpacing"/>
              <w:jc w:val="center"/>
              <w:rPr>
                <w:rFonts w:ascii="Arial" w:hAnsi="Arial" w:cs="Arial"/>
                <w:b/>
                <w:caps/>
                <w:sz w:val="24"/>
                <w:szCs w:val="24"/>
              </w:rPr>
            </w:pPr>
            <w:r w:rsidRPr="008C42CD">
              <w:rPr>
                <w:rFonts w:ascii="Arial" w:hAnsi="Arial" w:cs="Arial"/>
                <w:b/>
                <w:caps/>
                <w:sz w:val="24"/>
                <w:szCs w:val="24"/>
              </w:rPr>
              <w:lastRenderedPageBreak/>
              <w:t>Substance Abuse Block Grant Prevention Program / Practice Approval</w:t>
            </w:r>
            <w:r w:rsidR="008846F6" w:rsidRPr="008C42CD">
              <w:rPr>
                <w:rFonts w:ascii="Arial" w:hAnsi="Arial" w:cs="Arial"/>
                <w:b/>
                <w:caps/>
                <w:sz w:val="24"/>
                <w:szCs w:val="24"/>
              </w:rPr>
              <w:t xml:space="preserve"> - INSTRUCTIONS</w:t>
            </w:r>
          </w:p>
        </w:tc>
      </w:tr>
    </w:tbl>
    <w:p w14:paraId="17B3295F" w14:textId="77777777" w:rsidR="00947802" w:rsidRPr="008846F6" w:rsidRDefault="00947802" w:rsidP="003B4DEA">
      <w:pPr>
        <w:pStyle w:val="NoSpacing"/>
        <w:ind w:left="720"/>
        <w:rPr>
          <w:rFonts w:ascii="Arial" w:hAnsi="Arial" w:cs="Arial"/>
          <w:b/>
          <w:sz w:val="20"/>
          <w:szCs w:val="20"/>
        </w:rPr>
      </w:pPr>
    </w:p>
    <w:p w14:paraId="4F46DA3B" w14:textId="77777777" w:rsidR="00947802" w:rsidRPr="008846F6" w:rsidRDefault="00947802" w:rsidP="008846F6">
      <w:pPr>
        <w:pStyle w:val="NoSpacing"/>
        <w:numPr>
          <w:ilvl w:val="0"/>
          <w:numId w:val="2"/>
        </w:numPr>
        <w:spacing w:before="120" w:after="120"/>
        <w:ind w:left="360"/>
        <w:rPr>
          <w:rFonts w:ascii="Arial" w:hAnsi="Arial" w:cs="Arial"/>
          <w:b/>
          <w:sz w:val="20"/>
          <w:szCs w:val="20"/>
        </w:rPr>
      </w:pPr>
      <w:r w:rsidRPr="008846F6">
        <w:rPr>
          <w:rFonts w:ascii="Arial" w:hAnsi="Arial" w:cs="Arial"/>
          <w:b/>
          <w:sz w:val="20"/>
          <w:szCs w:val="20"/>
        </w:rPr>
        <w:t>Name of Primary Prevention Program/Practice</w:t>
      </w:r>
    </w:p>
    <w:p w14:paraId="6C2EF687" w14:textId="77777777" w:rsidR="00947802" w:rsidRPr="008846F6" w:rsidRDefault="00947802" w:rsidP="008846F6">
      <w:pPr>
        <w:pStyle w:val="NoSpacing"/>
        <w:spacing w:before="120" w:after="120"/>
        <w:ind w:left="360"/>
        <w:rPr>
          <w:rFonts w:ascii="Arial" w:hAnsi="Arial" w:cs="Arial"/>
          <w:sz w:val="20"/>
          <w:szCs w:val="20"/>
        </w:rPr>
      </w:pPr>
      <w:r w:rsidRPr="008846F6">
        <w:rPr>
          <w:rFonts w:ascii="Arial" w:hAnsi="Arial" w:cs="Arial"/>
          <w:sz w:val="20"/>
          <w:szCs w:val="20"/>
        </w:rPr>
        <w:t xml:space="preserve">Provide the name of the program or practice for which you are requesting approval to spend Substance Abuse Prevention and Treatment Block Grant (SAPTBG) Prevention funding. If the program/practice is used in other parts of the state, a common name should be used.  </w:t>
      </w:r>
    </w:p>
    <w:p w14:paraId="60B484DD" w14:textId="77777777" w:rsidR="00947802" w:rsidRPr="008846F6" w:rsidRDefault="00947802" w:rsidP="008846F6">
      <w:pPr>
        <w:pStyle w:val="NoSpacing"/>
        <w:numPr>
          <w:ilvl w:val="0"/>
          <w:numId w:val="2"/>
        </w:numPr>
        <w:spacing w:before="120" w:after="120"/>
        <w:ind w:left="360"/>
        <w:rPr>
          <w:rFonts w:ascii="Arial" w:hAnsi="Arial" w:cs="Arial"/>
          <w:b/>
          <w:sz w:val="20"/>
          <w:szCs w:val="20"/>
        </w:rPr>
      </w:pPr>
      <w:r w:rsidRPr="008846F6">
        <w:rPr>
          <w:rFonts w:ascii="Arial" w:hAnsi="Arial" w:cs="Arial"/>
          <w:b/>
          <w:sz w:val="20"/>
          <w:szCs w:val="20"/>
        </w:rPr>
        <w:t xml:space="preserve">Brief Program/Practice Description </w:t>
      </w:r>
    </w:p>
    <w:p w14:paraId="0859FAD0" w14:textId="77777777" w:rsidR="00947802" w:rsidRPr="008846F6" w:rsidRDefault="00947802" w:rsidP="008846F6">
      <w:pPr>
        <w:pStyle w:val="NoSpacing"/>
        <w:spacing w:before="120" w:after="120"/>
        <w:ind w:left="360"/>
        <w:rPr>
          <w:rFonts w:ascii="Arial" w:hAnsi="Arial" w:cs="Arial"/>
          <w:sz w:val="20"/>
          <w:szCs w:val="20"/>
        </w:rPr>
      </w:pPr>
      <w:r w:rsidRPr="008846F6">
        <w:rPr>
          <w:rFonts w:ascii="Arial" w:hAnsi="Arial" w:cs="Arial"/>
          <w:sz w:val="20"/>
          <w:szCs w:val="20"/>
        </w:rPr>
        <w:t>The brief description should cover the critical elements of the practice</w:t>
      </w:r>
      <w:r w:rsidR="001E050A" w:rsidRPr="008846F6">
        <w:rPr>
          <w:rFonts w:ascii="Arial" w:hAnsi="Arial" w:cs="Arial"/>
          <w:sz w:val="20"/>
          <w:szCs w:val="20"/>
        </w:rPr>
        <w:t>: it is a summary of items 4-12 including the goal, intended outcome, and target population. The description should include the rationale for choosing this program or practice as opposed to one that is found on the evidence-based list of strategies currently approved for implementation with SAPTBG funding.</w:t>
      </w:r>
    </w:p>
    <w:p w14:paraId="7EF7BFF2" w14:textId="77777777" w:rsidR="00947802" w:rsidRPr="008846F6" w:rsidRDefault="00947802" w:rsidP="008846F6">
      <w:pPr>
        <w:pStyle w:val="NoSpacing"/>
        <w:numPr>
          <w:ilvl w:val="0"/>
          <w:numId w:val="2"/>
        </w:numPr>
        <w:spacing w:before="120" w:after="120"/>
        <w:ind w:left="360"/>
        <w:rPr>
          <w:rFonts w:ascii="Arial" w:hAnsi="Arial" w:cs="Arial"/>
          <w:b/>
          <w:sz w:val="20"/>
          <w:szCs w:val="20"/>
        </w:rPr>
      </w:pPr>
      <w:r w:rsidRPr="008846F6">
        <w:rPr>
          <w:rFonts w:ascii="Arial" w:hAnsi="Arial" w:cs="Arial"/>
          <w:b/>
          <w:sz w:val="20"/>
          <w:szCs w:val="20"/>
        </w:rPr>
        <w:t xml:space="preserve">Community Prevention Need Addressed by the Program/Practice </w:t>
      </w:r>
    </w:p>
    <w:p w14:paraId="018BA493" w14:textId="77777777" w:rsidR="001E050A" w:rsidRPr="008846F6" w:rsidRDefault="001E050A" w:rsidP="008846F6">
      <w:pPr>
        <w:pStyle w:val="NoSpacing"/>
        <w:spacing w:before="120" w:after="120"/>
        <w:ind w:left="360"/>
        <w:rPr>
          <w:rFonts w:ascii="Arial" w:hAnsi="Arial" w:cs="Arial"/>
          <w:b/>
          <w:sz w:val="20"/>
          <w:szCs w:val="20"/>
        </w:rPr>
      </w:pPr>
      <w:r w:rsidRPr="008846F6">
        <w:rPr>
          <w:rFonts w:ascii="Arial" w:hAnsi="Arial" w:cs="Arial"/>
          <w:sz w:val="20"/>
          <w:szCs w:val="20"/>
        </w:rPr>
        <w:t xml:space="preserve">Primary prevention programs and practices should address an identified community need. Describe the need that was identified in the community that justifies the use of this program or practice. For example, a county may choose to place permanent prescription drug drop-off boxes because they have identified an increase in access to prescription drugs as a contributing factor to an observed rise in prescription drug misuse and abuse.   </w:t>
      </w:r>
    </w:p>
    <w:p w14:paraId="6535400A" w14:textId="77777777" w:rsidR="00947802" w:rsidRPr="008846F6" w:rsidRDefault="00947802" w:rsidP="008846F6">
      <w:pPr>
        <w:pStyle w:val="NoSpacing"/>
        <w:numPr>
          <w:ilvl w:val="0"/>
          <w:numId w:val="2"/>
        </w:numPr>
        <w:spacing w:before="120" w:after="120"/>
        <w:ind w:left="360"/>
        <w:rPr>
          <w:rFonts w:ascii="Arial" w:hAnsi="Arial" w:cs="Arial"/>
          <w:b/>
          <w:sz w:val="20"/>
          <w:szCs w:val="20"/>
        </w:rPr>
      </w:pPr>
      <w:r w:rsidRPr="008846F6">
        <w:rPr>
          <w:rFonts w:ascii="Arial" w:hAnsi="Arial" w:cs="Arial"/>
          <w:b/>
          <w:sz w:val="20"/>
          <w:szCs w:val="20"/>
        </w:rPr>
        <w:t>Goal Add</w:t>
      </w:r>
      <w:r w:rsidR="001E050A" w:rsidRPr="008846F6">
        <w:rPr>
          <w:rFonts w:ascii="Arial" w:hAnsi="Arial" w:cs="Arial"/>
          <w:b/>
          <w:sz w:val="20"/>
          <w:szCs w:val="20"/>
        </w:rPr>
        <w:t>ressed by the Program/Practice</w:t>
      </w:r>
    </w:p>
    <w:p w14:paraId="46E6B905" w14:textId="77777777" w:rsidR="001E050A" w:rsidRPr="008846F6" w:rsidRDefault="00706E7E" w:rsidP="008846F6">
      <w:pPr>
        <w:pStyle w:val="NoSpacing"/>
        <w:spacing w:before="120" w:after="120"/>
        <w:ind w:left="360"/>
        <w:rPr>
          <w:rFonts w:ascii="Arial" w:hAnsi="Arial" w:cs="Arial"/>
          <w:sz w:val="20"/>
          <w:szCs w:val="20"/>
        </w:rPr>
      </w:pPr>
      <w:r w:rsidRPr="008846F6">
        <w:rPr>
          <w:rFonts w:ascii="Arial" w:hAnsi="Arial" w:cs="Arial"/>
          <w:sz w:val="20"/>
          <w:szCs w:val="20"/>
        </w:rPr>
        <w:t xml:space="preserve">Goals provide general purpose and direction. They are </w:t>
      </w:r>
      <w:proofErr w:type="gramStart"/>
      <w:r w:rsidRPr="008846F6">
        <w:rPr>
          <w:rFonts w:ascii="Arial" w:hAnsi="Arial" w:cs="Arial"/>
          <w:sz w:val="20"/>
          <w:szCs w:val="20"/>
        </w:rPr>
        <w:t>the end result</w:t>
      </w:r>
      <w:proofErr w:type="gramEnd"/>
      <w:r w:rsidRPr="008846F6">
        <w:rPr>
          <w:rFonts w:ascii="Arial" w:hAnsi="Arial" w:cs="Arial"/>
          <w:sz w:val="20"/>
          <w:szCs w:val="20"/>
        </w:rPr>
        <w:t xml:space="preserve"> of ultimate accomplishment toward which an effort is directed. They generally should reflect perceived present and future need. They must be capable of being effectively pursued. </w:t>
      </w:r>
      <w:r w:rsidR="00690C1B" w:rsidRPr="008846F6">
        <w:rPr>
          <w:rFonts w:ascii="Arial" w:hAnsi="Arial" w:cs="Arial"/>
          <w:sz w:val="20"/>
          <w:szCs w:val="20"/>
        </w:rPr>
        <w:t>The g</w:t>
      </w:r>
      <w:r w:rsidR="001E050A" w:rsidRPr="008846F6">
        <w:rPr>
          <w:rFonts w:ascii="Arial" w:hAnsi="Arial" w:cs="Arial"/>
          <w:sz w:val="20"/>
          <w:szCs w:val="20"/>
        </w:rPr>
        <w:t xml:space="preserve">oal is the one, broadly stated </w:t>
      </w:r>
      <w:r w:rsidR="00690C1B" w:rsidRPr="008846F6">
        <w:rPr>
          <w:rFonts w:ascii="Arial" w:hAnsi="Arial" w:cs="Arial"/>
          <w:sz w:val="20"/>
          <w:szCs w:val="20"/>
        </w:rPr>
        <w:t xml:space="preserve">purpose of the program. A goal may be stated as reducing a specific behavioral health problem or as improving health and thriving in some </w:t>
      </w:r>
      <w:proofErr w:type="gramStart"/>
      <w:r w:rsidR="00690C1B" w:rsidRPr="008846F6">
        <w:rPr>
          <w:rFonts w:ascii="Arial" w:hAnsi="Arial" w:cs="Arial"/>
          <w:sz w:val="20"/>
          <w:szCs w:val="20"/>
        </w:rPr>
        <w:t>particular way</w:t>
      </w:r>
      <w:proofErr w:type="gramEnd"/>
      <w:r w:rsidR="00690C1B" w:rsidRPr="008846F6">
        <w:rPr>
          <w:rFonts w:ascii="Arial" w:hAnsi="Arial" w:cs="Arial"/>
          <w:sz w:val="20"/>
          <w:szCs w:val="20"/>
        </w:rPr>
        <w:t xml:space="preserve">. Specific areas of improvement – the intended outcomes – should be described in item five. The </w:t>
      </w:r>
      <w:r w:rsidR="00EE1840">
        <w:rPr>
          <w:rFonts w:ascii="Arial" w:hAnsi="Arial" w:cs="Arial"/>
          <w:sz w:val="20"/>
          <w:szCs w:val="20"/>
        </w:rPr>
        <w:t>g</w:t>
      </w:r>
      <w:r w:rsidR="00690C1B" w:rsidRPr="008846F6">
        <w:rPr>
          <w:rFonts w:ascii="Arial" w:hAnsi="Arial" w:cs="Arial"/>
          <w:sz w:val="20"/>
          <w:szCs w:val="20"/>
        </w:rPr>
        <w:t>oal should be stated more broadly than the intended outcomes. For example:</w:t>
      </w:r>
    </w:p>
    <w:p w14:paraId="1C54BDA6" w14:textId="77777777" w:rsidR="00690C1B" w:rsidRPr="008846F6" w:rsidRDefault="00690C1B" w:rsidP="00DA1A6D">
      <w:pPr>
        <w:pStyle w:val="NoSpacing"/>
        <w:numPr>
          <w:ilvl w:val="0"/>
          <w:numId w:val="13"/>
        </w:numPr>
        <w:spacing w:before="120" w:after="120"/>
        <w:rPr>
          <w:rFonts w:ascii="Arial" w:hAnsi="Arial" w:cs="Arial"/>
          <w:sz w:val="20"/>
          <w:szCs w:val="20"/>
        </w:rPr>
      </w:pPr>
      <w:r w:rsidRPr="008846F6">
        <w:rPr>
          <w:rFonts w:ascii="Arial" w:hAnsi="Arial" w:cs="Arial"/>
          <w:sz w:val="20"/>
          <w:szCs w:val="20"/>
        </w:rPr>
        <w:t>Reduce underage drinking</w:t>
      </w:r>
    </w:p>
    <w:p w14:paraId="79FC520F" w14:textId="77777777" w:rsidR="00690C1B" w:rsidRPr="008846F6" w:rsidRDefault="00690C1B" w:rsidP="00DA1A6D">
      <w:pPr>
        <w:pStyle w:val="NoSpacing"/>
        <w:numPr>
          <w:ilvl w:val="0"/>
          <w:numId w:val="13"/>
        </w:numPr>
        <w:spacing w:before="120" w:after="120"/>
        <w:rPr>
          <w:rFonts w:ascii="Arial" w:hAnsi="Arial" w:cs="Arial"/>
          <w:sz w:val="20"/>
          <w:szCs w:val="20"/>
        </w:rPr>
      </w:pPr>
      <w:r w:rsidRPr="008846F6">
        <w:rPr>
          <w:rFonts w:ascii="Arial" w:hAnsi="Arial" w:cs="Arial"/>
          <w:sz w:val="20"/>
          <w:szCs w:val="20"/>
        </w:rPr>
        <w:t>Increase overall community health</w:t>
      </w:r>
    </w:p>
    <w:p w14:paraId="5FE4F199" w14:textId="77777777" w:rsidR="00690C1B" w:rsidRPr="008846F6" w:rsidRDefault="00690C1B" w:rsidP="00DA1A6D">
      <w:pPr>
        <w:pStyle w:val="NoSpacing"/>
        <w:numPr>
          <w:ilvl w:val="0"/>
          <w:numId w:val="13"/>
        </w:numPr>
        <w:spacing w:before="120" w:after="120"/>
        <w:rPr>
          <w:rFonts w:ascii="Arial" w:hAnsi="Arial" w:cs="Arial"/>
          <w:sz w:val="20"/>
          <w:szCs w:val="20"/>
        </w:rPr>
      </w:pPr>
      <w:r w:rsidRPr="008846F6">
        <w:rPr>
          <w:rFonts w:ascii="Arial" w:hAnsi="Arial" w:cs="Arial"/>
          <w:sz w:val="20"/>
          <w:szCs w:val="20"/>
        </w:rPr>
        <w:t>Reduce alcohol use among pregnant women</w:t>
      </w:r>
    </w:p>
    <w:p w14:paraId="6D156700" w14:textId="77777777" w:rsidR="00947802" w:rsidRPr="008846F6" w:rsidRDefault="00947802" w:rsidP="008846F6">
      <w:pPr>
        <w:pStyle w:val="NoSpacing"/>
        <w:numPr>
          <w:ilvl w:val="0"/>
          <w:numId w:val="2"/>
        </w:numPr>
        <w:spacing w:before="120" w:after="120"/>
        <w:ind w:left="360"/>
        <w:rPr>
          <w:rFonts w:ascii="Arial" w:hAnsi="Arial" w:cs="Arial"/>
          <w:b/>
          <w:sz w:val="20"/>
          <w:szCs w:val="20"/>
        </w:rPr>
      </w:pPr>
      <w:r w:rsidRPr="008846F6">
        <w:rPr>
          <w:rFonts w:ascii="Arial" w:hAnsi="Arial" w:cs="Arial"/>
          <w:b/>
          <w:sz w:val="20"/>
          <w:szCs w:val="20"/>
        </w:rPr>
        <w:t>Program/Practice</w:t>
      </w:r>
      <w:r w:rsidR="00706E7E" w:rsidRPr="008846F6">
        <w:rPr>
          <w:rFonts w:ascii="Arial" w:hAnsi="Arial" w:cs="Arial"/>
          <w:b/>
          <w:sz w:val="20"/>
          <w:szCs w:val="20"/>
        </w:rPr>
        <w:t xml:space="preserve"> Objectives or </w:t>
      </w:r>
      <w:r w:rsidRPr="008846F6">
        <w:rPr>
          <w:rFonts w:ascii="Arial" w:hAnsi="Arial" w:cs="Arial"/>
          <w:b/>
          <w:sz w:val="20"/>
          <w:szCs w:val="20"/>
        </w:rPr>
        <w:t xml:space="preserve">Outcomes: </w:t>
      </w:r>
    </w:p>
    <w:p w14:paraId="691D64D5" w14:textId="77777777" w:rsidR="00690C1B" w:rsidRPr="008846F6" w:rsidRDefault="00706E7E" w:rsidP="008846F6">
      <w:pPr>
        <w:pStyle w:val="NoSpacing"/>
        <w:spacing w:before="120" w:after="120"/>
        <w:ind w:left="360"/>
        <w:rPr>
          <w:rFonts w:ascii="Arial" w:hAnsi="Arial" w:cs="Arial"/>
          <w:sz w:val="20"/>
          <w:szCs w:val="20"/>
        </w:rPr>
      </w:pPr>
      <w:r w:rsidRPr="008846F6">
        <w:rPr>
          <w:rFonts w:ascii="Arial" w:hAnsi="Arial" w:cs="Arial"/>
          <w:sz w:val="20"/>
          <w:szCs w:val="20"/>
        </w:rPr>
        <w:t>An objective is a concrete statement describing what the project is trying to achieve. The objective should be written so that it can be easily evaluated at the conclusion of a project to see whether it was achieved or not. A well worded objective will be specific, measurable, attainable/achievable, realistic, and time bound (S.M.A.R.T.)</w:t>
      </w:r>
      <w:r w:rsidR="00EE1840">
        <w:rPr>
          <w:rFonts w:ascii="Arial" w:hAnsi="Arial" w:cs="Arial"/>
          <w:sz w:val="20"/>
          <w:szCs w:val="20"/>
        </w:rPr>
        <w:t>.</w:t>
      </w:r>
    </w:p>
    <w:p w14:paraId="27B226B5" w14:textId="77777777" w:rsidR="00947802" w:rsidRPr="008846F6" w:rsidRDefault="00947802" w:rsidP="008846F6">
      <w:pPr>
        <w:pStyle w:val="NoSpacing"/>
        <w:numPr>
          <w:ilvl w:val="0"/>
          <w:numId w:val="2"/>
        </w:numPr>
        <w:spacing w:before="120" w:after="120"/>
        <w:ind w:left="360"/>
        <w:rPr>
          <w:rFonts w:ascii="Arial" w:hAnsi="Arial" w:cs="Arial"/>
          <w:b/>
          <w:sz w:val="20"/>
          <w:szCs w:val="20"/>
        </w:rPr>
      </w:pPr>
      <w:r w:rsidRPr="008846F6">
        <w:rPr>
          <w:rFonts w:ascii="Arial" w:hAnsi="Arial" w:cs="Arial"/>
          <w:b/>
          <w:sz w:val="20"/>
          <w:szCs w:val="20"/>
        </w:rPr>
        <w:t>Primary Targeted Population of the Program/Practice (select one)</w:t>
      </w:r>
    </w:p>
    <w:p w14:paraId="7883B3BC" w14:textId="77777777" w:rsidR="00483A87" w:rsidRPr="008846F6" w:rsidRDefault="00483A87" w:rsidP="008846F6">
      <w:pPr>
        <w:pStyle w:val="NoSpacing"/>
        <w:spacing w:before="120" w:after="120"/>
        <w:ind w:left="360"/>
        <w:rPr>
          <w:rFonts w:ascii="Arial" w:hAnsi="Arial" w:cs="Arial"/>
          <w:sz w:val="20"/>
          <w:szCs w:val="20"/>
        </w:rPr>
        <w:sectPr w:rsidR="00483A87" w:rsidRPr="008846F6" w:rsidSect="00976C95">
          <w:headerReference w:type="default" r:id="rId9"/>
          <w:type w:val="continuous"/>
          <w:pgSz w:w="12240" w:h="15840"/>
          <w:pgMar w:top="720" w:right="720" w:bottom="720" w:left="720" w:header="720" w:footer="720" w:gutter="0"/>
          <w:cols w:space="720"/>
          <w:docGrid w:linePitch="360"/>
        </w:sectPr>
      </w:pPr>
      <w:r w:rsidRPr="008846F6">
        <w:rPr>
          <w:rFonts w:ascii="Arial" w:hAnsi="Arial" w:cs="Arial"/>
          <w:sz w:val="20"/>
          <w:szCs w:val="20"/>
        </w:rPr>
        <w:t>Select the single primary population that the program/practice is targeting. Many programs may serve several of the listed groups</w:t>
      </w:r>
      <w:r w:rsidR="00A1454A" w:rsidRPr="008846F6">
        <w:rPr>
          <w:rFonts w:ascii="Arial" w:hAnsi="Arial" w:cs="Arial"/>
          <w:sz w:val="20"/>
          <w:szCs w:val="20"/>
        </w:rPr>
        <w:t xml:space="preserve">. </w:t>
      </w:r>
      <w:r w:rsidRPr="008846F6">
        <w:rPr>
          <w:rFonts w:ascii="Arial" w:hAnsi="Arial" w:cs="Arial"/>
          <w:sz w:val="20"/>
          <w:szCs w:val="20"/>
        </w:rPr>
        <w:t>If program participants are not chosen or targeted for a particular reason or identified need, then general po</w:t>
      </w:r>
      <w:r w:rsidR="00A1454A" w:rsidRPr="008846F6">
        <w:rPr>
          <w:rFonts w:ascii="Arial" w:hAnsi="Arial" w:cs="Arial"/>
          <w:sz w:val="20"/>
          <w:szCs w:val="20"/>
        </w:rPr>
        <w:t xml:space="preserve">pulation should be selected. </w:t>
      </w:r>
      <w:r w:rsidR="00DA2CBB" w:rsidRPr="008846F6">
        <w:rPr>
          <w:rFonts w:ascii="Arial" w:hAnsi="Arial" w:cs="Arial"/>
          <w:sz w:val="20"/>
          <w:szCs w:val="20"/>
        </w:rPr>
        <w:t xml:space="preserve"> </w:t>
      </w:r>
      <w:r w:rsidR="00A1454A" w:rsidRPr="008846F6">
        <w:rPr>
          <w:rFonts w:ascii="Arial" w:hAnsi="Arial" w:cs="Arial"/>
          <w:sz w:val="20"/>
          <w:szCs w:val="20"/>
        </w:rPr>
        <w:t>For example, a substance abuse prevention program run a</w:t>
      </w:r>
      <w:r w:rsidR="00DA2CBB" w:rsidRPr="008846F6">
        <w:rPr>
          <w:rFonts w:ascii="Arial" w:hAnsi="Arial" w:cs="Arial"/>
          <w:sz w:val="20"/>
          <w:szCs w:val="20"/>
        </w:rPr>
        <w:t>t a community center</w:t>
      </w:r>
      <w:r w:rsidR="00A1454A" w:rsidRPr="008846F6">
        <w:rPr>
          <w:rFonts w:ascii="Arial" w:hAnsi="Arial" w:cs="Arial"/>
          <w:sz w:val="20"/>
          <w:szCs w:val="20"/>
        </w:rPr>
        <w:t xml:space="preserve"> may include drop-out and runaway youth participants. However, since these p</w:t>
      </w:r>
      <w:r w:rsidR="00DA2CBB" w:rsidRPr="008846F6">
        <w:rPr>
          <w:rFonts w:ascii="Arial" w:hAnsi="Arial" w:cs="Arial"/>
          <w:sz w:val="20"/>
          <w:szCs w:val="20"/>
        </w:rPr>
        <w:t xml:space="preserve">articipants are being served due to the program setting (community center) rather than as an identified at-need group, they would be considered participating as part of the general population of the center.   </w:t>
      </w:r>
    </w:p>
    <w:p w14:paraId="6F932629" w14:textId="77777777" w:rsidR="00947802" w:rsidRPr="008846F6" w:rsidRDefault="00947802" w:rsidP="008846F6">
      <w:pPr>
        <w:pStyle w:val="NoSpacing"/>
        <w:numPr>
          <w:ilvl w:val="0"/>
          <w:numId w:val="2"/>
        </w:numPr>
        <w:spacing w:before="120" w:after="120"/>
        <w:ind w:left="360"/>
        <w:rPr>
          <w:rFonts w:ascii="Arial" w:hAnsi="Arial" w:cs="Arial"/>
          <w:b/>
          <w:sz w:val="20"/>
          <w:szCs w:val="20"/>
        </w:rPr>
      </w:pPr>
      <w:r w:rsidRPr="008846F6">
        <w:rPr>
          <w:rFonts w:ascii="Arial" w:hAnsi="Arial" w:cs="Arial"/>
          <w:b/>
          <w:sz w:val="20"/>
          <w:szCs w:val="20"/>
        </w:rPr>
        <w:t>Institute of Medicine (IOM) Strategy Type (select one)</w:t>
      </w:r>
    </w:p>
    <w:p w14:paraId="7B2BDE43" w14:textId="77777777" w:rsidR="00706E7E" w:rsidRPr="008846F6" w:rsidRDefault="00706E7E" w:rsidP="008846F6">
      <w:pPr>
        <w:pStyle w:val="NoSpacing"/>
        <w:spacing w:before="120" w:after="120"/>
        <w:ind w:left="360"/>
        <w:rPr>
          <w:rFonts w:ascii="Arial" w:hAnsi="Arial" w:cs="Arial"/>
          <w:sz w:val="20"/>
          <w:szCs w:val="20"/>
        </w:rPr>
      </w:pPr>
      <w:r w:rsidRPr="008846F6">
        <w:rPr>
          <w:rFonts w:ascii="Arial" w:hAnsi="Arial" w:cs="Arial"/>
          <w:sz w:val="20"/>
          <w:szCs w:val="20"/>
        </w:rPr>
        <w:t xml:space="preserve">The Institute of Medicine (IOM) provides the following definitions for the four IOM strategy Types. </w:t>
      </w:r>
    </w:p>
    <w:p w14:paraId="5CFABBC8" w14:textId="77777777" w:rsidR="00706E7E" w:rsidRPr="008C42CD" w:rsidRDefault="008846F6" w:rsidP="008846F6">
      <w:pPr>
        <w:pStyle w:val="NormalWeb"/>
        <w:tabs>
          <w:tab w:val="left" w:pos="1260"/>
        </w:tabs>
        <w:spacing w:before="0" w:beforeAutospacing="0"/>
        <w:ind w:left="360" w:hanging="360"/>
        <w:rPr>
          <w:rFonts w:ascii="Arial" w:eastAsia="Calibri" w:hAnsi="Arial" w:cs="Arial"/>
          <w:sz w:val="20"/>
          <w:szCs w:val="20"/>
        </w:rPr>
      </w:pPr>
      <w:r w:rsidRPr="008C42CD">
        <w:rPr>
          <w:rFonts w:ascii="Arial" w:eastAsia="Calibri" w:hAnsi="Arial" w:cs="Arial"/>
          <w:b/>
          <w:sz w:val="20"/>
          <w:szCs w:val="20"/>
        </w:rPr>
        <w:tab/>
      </w:r>
      <w:r w:rsidR="00706E7E" w:rsidRPr="008C42CD">
        <w:rPr>
          <w:rFonts w:ascii="Arial" w:eastAsia="Calibri" w:hAnsi="Arial" w:cs="Arial"/>
          <w:b/>
          <w:sz w:val="20"/>
          <w:szCs w:val="20"/>
        </w:rPr>
        <w:t>Indicated:</w:t>
      </w:r>
      <w:r w:rsidR="00706E7E" w:rsidRPr="008C42CD">
        <w:rPr>
          <w:rFonts w:ascii="Arial" w:eastAsia="Calibri" w:hAnsi="Arial" w:cs="Arial"/>
          <w:sz w:val="20"/>
          <w:szCs w:val="20"/>
        </w:rPr>
        <w:t xml:space="preserve"> Indicated prevention interventions support individual-based programs and strategies. Strategies are designed to prevent the onset of substance abuse in individuals who do not meet DSM-IV criteria for addiction, but who are showing early danger signs, such as falling grades and consumption of alcohol and other gateway drugs. The mission of indicated prevention is to identify individuals who are exhibiting early signs of substance abuse and other problem behaviors associated with substance abuse and to target them with special programs. The individuals are exhibiting substance abuse-like behavior, but at a sub-clinical level (IOM 1994). Indicated prevention interventions are used for individuals who may or may not be abusing </w:t>
      </w:r>
      <w:proofErr w:type="gramStart"/>
      <w:r w:rsidR="00706E7E" w:rsidRPr="008C42CD">
        <w:rPr>
          <w:rFonts w:ascii="Arial" w:eastAsia="Calibri" w:hAnsi="Arial" w:cs="Arial"/>
          <w:sz w:val="20"/>
          <w:szCs w:val="20"/>
        </w:rPr>
        <w:t>substances, but</w:t>
      </w:r>
      <w:proofErr w:type="gramEnd"/>
      <w:r w:rsidR="00706E7E" w:rsidRPr="008C42CD">
        <w:rPr>
          <w:rFonts w:ascii="Arial" w:eastAsia="Calibri" w:hAnsi="Arial" w:cs="Arial"/>
          <w:sz w:val="20"/>
          <w:szCs w:val="20"/>
        </w:rPr>
        <w:t xml:space="preserve"> exhibit risk factors that increase their chances of developing a drug abuse problem. They address risk factors associated with the individual, such as conduct disorders, and alienation from parents, school, and positive peer groups. Less emphasis is placed on assessing or </w:t>
      </w:r>
      <w:r w:rsidR="00706E7E" w:rsidRPr="008C42CD">
        <w:rPr>
          <w:rFonts w:ascii="Arial" w:eastAsia="Calibri" w:hAnsi="Arial" w:cs="Arial"/>
          <w:sz w:val="20"/>
          <w:szCs w:val="20"/>
        </w:rPr>
        <w:lastRenderedPageBreak/>
        <w:t xml:space="preserve">addressing environmental influences, such as community values. The aim of indicated prevention interventions is not only the reduction in first-time substance abuse, but also reduction in the length of time the signs continue, delay of onset of substance abuse, and/or reduction in the severity of substance abuse. Individuals can be referred to indicate prevention interventions by parents, teachers, school counselors, school nurses, youth workers, friends, or the courts. Young people may volunteer to participate in indicated prevention programs. [NOTE: In </w:t>
      </w:r>
      <w:proofErr w:type="gramStart"/>
      <w:r w:rsidR="00706E7E" w:rsidRPr="008C42CD">
        <w:rPr>
          <w:rFonts w:ascii="Arial" w:eastAsia="Calibri" w:hAnsi="Arial" w:cs="Arial"/>
          <w:sz w:val="20"/>
          <w:szCs w:val="20"/>
        </w:rPr>
        <w:t>the majority of</w:t>
      </w:r>
      <w:proofErr w:type="gramEnd"/>
      <w:r w:rsidR="00706E7E" w:rsidRPr="008C42CD">
        <w:rPr>
          <w:rFonts w:ascii="Arial" w:eastAsia="Calibri" w:hAnsi="Arial" w:cs="Arial"/>
          <w:sz w:val="20"/>
          <w:szCs w:val="20"/>
        </w:rPr>
        <w:t xml:space="preserve"> cases, indicated strategies would be the most appropriate strategies for youth already involved with the juvenile justice system.]</w:t>
      </w:r>
    </w:p>
    <w:p w14:paraId="1A02C2D9" w14:textId="77777777" w:rsidR="00706E7E" w:rsidRPr="008C42CD" w:rsidRDefault="00706E7E" w:rsidP="008846F6">
      <w:pPr>
        <w:pStyle w:val="NormalWeb"/>
        <w:spacing w:before="0" w:beforeAutospacing="0"/>
        <w:ind w:left="360"/>
        <w:rPr>
          <w:rFonts w:ascii="Arial" w:eastAsia="Calibri" w:hAnsi="Arial" w:cs="Arial"/>
          <w:sz w:val="20"/>
          <w:szCs w:val="20"/>
        </w:rPr>
      </w:pPr>
      <w:r w:rsidRPr="008C42CD">
        <w:rPr>
          <w:rFonts w:ascii="Arial" w:eastAsia="Calibri" w:hAnsi="Arial" w:cs="Arial"/>
          <w:b/>
          <w:sz w:val="20"/>
          <w:szCs w:val="20"/>
        </w:rPr>
        <w:t>Selective</w:t>
      </w:r>
      <w:r w:rsidRPr="008C42CD">
        <w:rPr>
          <w:rFonts w:ascii="Arial" w:eastAsia="Calibri" w:hAnsi="Arial" w:cs="Arial"/>
          <w:sz w:val="20"/>
          <w:szCs w:val="20"/>
        </w:rPr>
        <w:t xml:space="preserve">: Interventions support individual-based programs and strategies. Selective prevention interventions target subsets of the total population that are deemed to be at risk for substance abuse by virtue of their membership in a particular population segment--for example, children of adult alcoholics, dropouts, or students who are failing academically. Risk groups may be identified </w:t>
      </w:r>
      <w:proofErr w:type="gramStart"/>
      <w:r w:rsidRPr="008C42CD">
        <w:rPr>
          <w:rFonts w:ascii="Arial" w:eastAsia="Calibri" w:hAnsi="Arial" w:cs="Arial"/>
          <w:sz w:val="20"/>
          <w:szCs w:val="20"/>
        </w:rPr>
        <w:t>on the basis of</w:t>
      </w:r>
      <w:proofErr w:type="gramEnd"/>
      <w:r w:rsidRPr="008C42CD">
        <w:rPr>
          <w:rFonts w:ascii="Arial" w:eastAsia="Calibri" w:hAnsi="Arial" w:cs="Arial"/>
          <w:sz w:val="20"/>
          <w:szCs w:val="20"/>
        </w:rPr>
        <w:t xml:space="preserve"> biological, psychological, social, or environmental risk factors known to be associated with substance abuse (IOM 1994), and targeted subgroups may be defined by age, gender, family history, place of residence such as high drug-use or low-income neighborhoods, and victimization by physical and/or sexual abuse. Selective prevention targets the entire subgroup regardless of the degree of risk of any individual within the group. One individual in the subgroup may not be at personal risk for substance abuse, while another person in the same subgroup may be abusing substances. The selective prevention program is presented to the entire subgroup because the subgroup </w:t>
      </w:r>
      <w:proofErr w:type="gramStart"/>
      <w:r w:rsidRPr="008C42CD">
        <w:rPr>
          <w:rFonts w:ascii="Arial" w:eastAsia="Calibri" w:hAnsi="Arial" w:cs="Arial"/>
          <w:sz w:val="20"/>
          <w:szCs w:val="20"/>
        </w:rPr>
        <w:t>as a whole is</w:t>
      </w:r>
      <w:proofErr w:type="gramEnd"/>
      <w:r w:rsidRPr="008C42CD">
        <w:rPr>
          <w:rFonts w:ascii="Arial" w:eastAsia="Calibri" w:hAnsi="Arial" w:cs="Arial"/>
          <w:sz w:val="20"/>
          <w:szCs w:val="20"/>
        </w:rPr>
        <w:t xml:space="preserve"> at higher risk for substance abuse than the general population. An individual's personal risk is not specifically assessed or identified and is based solely on a presumption given his or her membership in the at-risk subgroup.</w:t>
      </w:r>
    </w:p>
    <w:p w14:paraId="76F9B47A" w14:textId="77777777" w:rsidR="00706E7E" w:rsidRPr="008C42CD" w:rsidRDefault="00706E7E" w:rsidP="008846F6">
      <w:pPr>
        <w:pStyle w:val="NormalWeb"/>
        <w:spacing w:before="0" w:beforeAutospacing="0"/>
        <w:ind w:left="360"/>
        <w:rPr>
          <w:rFonts w:ascii="Arial" w:eastAsia="Calibri" w:hAnsi="Arial" w:cs="Arial"/>
          <w:sz w:val="20"/>
          <w:szCs w:val="20"/>
        </w:rPr>
      </w:pPr>
      <w:r w:rsidRPr="008C42CD">
        <w:rPr>
          <w:rFonts w:ascii="Arial" w:eastAsia="Calibri" w:hAnsi="Arial" w:cs="Arial"/>
          <w:b/>
          <w:sz w:val="20"/>
          <w:szCs w:val="20"/>
        </w:rPr>
        <w:t xml:space="preserve">Universal: </w:t>
      </w:r>
      <w:r w:rsidRPr="008C42CD">
        <w:rPr>
          <w:rFonts w:ascii="Arial" w:eastAsia="Calibri" w:hAnsi="Arial" w:cs="Arial"/>
          <w:sz w:val="20"/>
          <w:szCs w:val="20"/>
        </w:rPr>
        <w:t>Prevention strategies address the entire population (national, local, community, school, neighborhood), with messages and programs aimed at prevention or delaying the abuse of alcohol, tobacco and other drugs. For example, it would include the general population and subgroups such as pregnant women, children, adolescents, and the elderly. The mission of universal prevention is to deter the onset of substance abuse by providing all individuals the information and skills necessary to prevent the problem. All members of the population share the same general risk for substance abuse, although the risk may vary greatly among individuals. Universal prevention programs are delivered to large groups without any prior screening for substance abuse risk. The entire population is assessed as at-risk for substance abuse and capable of benefiting from prevention programs. There are two sub-categories for this intervention classification.</w:t>
      </w:r>
    </w:p>
    <w:p w14:paraId="648DAE9E" w14:textId="77777777" w:rsidR="00706E7E" w:rsidRPr="008C42CD" w:rsidRDefault="00706E7E" w:rsidP="00DA1A6D">
      <w:pPr>
        <w:pStyle w:val="NormalWeb"/>
        <w:numPr>
          <w:ilvl w:val="0"/>
          <w:numId w:val="12"/>
        </w:numPr>
        <w:spacing w:before="0" w:beforeAutospacing="0"/>
        <w:rPr>
          <w:rFonts w:ascii="Arial" w:eastAsia="Calibri" w:hAnsi="Arial" w:cs="Arial"/>
          <w:sz w:val="20"/>
          <w:szCs w:val="20"/>
        </w:rPr>
      </w:pPr>
      <w:r w:rsidRPr="008C42CD">
        <w:rPr>
          <w:rFonts w:ascii="Arial" w:eastAsia="Calibri" w:hAnsi="Arial" w:cs="Arial"/>
          <w:b/>
          <w:sz w:val="20"/>
          <w:szCs w:val="20"/>
        </w:rPr>
        <w:t xml:space="preserve">Universal Direct: </w:t>
      </w:r>
      <w:r w:rsidRPr="008C42CD">
        <w:rPr>
          <w:rFonts w:ascii="Arial" w:eastAsia="Calibri" w:hAnsi="Arial" w:cs="Arial"/>
          <w:sz w:val="20"/>
          <w:szCs w:val="20"/>
        </w:rPr>
        <w:t xml:space="preserve">Interventions support individual-based programs and strategies. Activities directly serve an identifiable group of participants who have not been identified </w:t>
      </w:r>
      <w:proofErr w:type="gramStart"/>
      <w:r w:rsidRPr="008C42CD">
        <w:rPr>
          <w:rFonts w:ascii="Arial" w:eastAsia="Calibri" w:hAnsi="Arial" w:cs="Arial"/>
          <w:sz w:val="20"/>
          <w:szCs w:val="20"/>
        </w:rPr>
        <w:t>on the basis of</w:t>
      </w:r>
      <w:proofErr w:type="gramEnd"/>
      <w:r w:rsidRPr="008C42CD">
        <w:rPr>
          <w:rFonts w:ascii="Arial" w:eastAsia="Calibri" w:hAnsi="Arial" w:cs="Arial"/>
          <w:sz w:val="20"/>
          <w:szCs w:val="20"/>
        </w:rPr>
        <w:t xml:space="preserve"> individual risk (e.g., school curriculum, after school program, parenting class). This could also include interventions involving interpersonal and ongoing/repeated contact (e.g., coalitions).</w:t>
      </w:r>
      <w:r w:rsidR="00EE1840" w:rsidRPr="008C42CD">
        <w:rPr>
          <w:rFonts w:ascii="Arial" w:eastAsia="Calibri" w:hAnsi="Arial" w:cs="Arial"/>
          <w:sz w:val="20"/>
          <w:szCs w:val="20"/>
        </w:rPr>
        <w:br/>
      </w:r>
    </w:p>
    <w:p w14:paraId="2A70DECF" w14:textId="77777777" w:rsidR="00706E7E" w:rsidRPr="008846F6" w:rsidRDefault="00706E7E" w:rsidP="00DA1A6D">
      <w:pPr>
        <w:pStyle w:val="ListParagraph"/>
        <w:numPr>
          <w:ilvl w:val="0"/>
          <w:numId w:val="12"/>
        </w:numPr>
        <w:rPr>
          <w:rFonts w:ascii="Arial" w:hAnsi="Arial" w:cs="Arial"/>
          <w:sz w:val="20"/>
          <w:szCs w:val="20"/>
        </w:rPr>
      </w:pPr>
      <w:r w:rsidRPr="008846F6">
        <w:rPr>
          <w:rFonts w:ascii="Arial" w:hAnsi="Arial" w:cs="Arial"/>
          <w:b/>
          <w:sz w:val="20"/>
          <w:szCs w:val="20"/>
        </w:rPr>
        <w:t>Universal Indirect</w:t>
      </w:r>
      <w:r w:rsidRPr="008846F6">
        <w:rPr>
          <w:rFonts w:ascii="Arial" w:hAnsi="Arial" w:cs="Arial"/>
          <w:sz w:val="20"/>
          <w:szCs w:val="20"/>
        </w:rPr>
        <w:t xml:space="preserve">: Interventions support population-based programs and strategies.  Universal Indirect interventions include planned and deliberate goal-oriented practices, procedures, processes, or activities that have identifiable outcomes achieved with a sequence of steps subject to monitoring and modification. Included within this definition are environmental strategies (which establish or change written and unwritten community standards, codes, laws and attitudes, thereby influencing incidence and prevalence of substance abuse in the general population), one-time or single events (such as a health fair, a school assembly, or the distribution of material), and other activities intended to impact a broad population. </w:t>
      </w:r>
    </w:p>
    <w:p w14:paraId="472064E5" w14:textId="77777777" w:rsidR="00DA2CBB" w:rsidRPr="008846F6" w:rsidRDefault="00706E7E" w:rsidP="00DA1A6D">
      <w:pPr>
        <w:pStyle w:val="ListParagraph"/>
        <w:ind w:firstLine="360"/>
        <w:rPr>
          <w:rFonts w:ascii="Arial" w:hAnsi="Arial" w:cs="Arial"/>
          <w:sz w:val="20"/>
          <w:szCs w:val="20"/>
        </w:rPr>
      </w:pPr>
      <w:r w:rsidRPr="008846F6">
        <w:rPr>
          <w:rFonts w:ascii="Arial" w:hAnsi="Arial" w:cs="Arial"/>
          <w:sz w:val="20"/>
          <w:szCs w:val="20"/>
        </w:rPr>
        <w:t>(Adapted from the Institute o</w:t>
      </w:r>
      <w:r w:rsidR="00F8202C" w:rsidRPr="008846F6">
        <w:rPr>
          <w:rFonts w:ascii="Arial" w:hAnsi="Arial" w:cs="Arial"/>
          <w:sz w:val="20"/>
          <w:szCs w:val="20"/>
        </w:rPr>
        <w:t>f Medicine Model of Prevention).</w:t>
      </w:r>
    </w:p>
    <w:p w14:paraId="40CB79C9" w14:textId="77777777" w:rsidR="00947802" w:rsidRPr="008846F6" w:rsidRDefault="00947802" w:rsidP="008846F6">
      <w:pPr>
        <w:pStyle w:val="NoSpacing"/>
        <w:numPr>
          <w:ilvl w:val="0"/>
          <w:numId w:val="2"/>
        </w:numPr>
        <w:spacing w:before="120" w:after="120"/>
        <w:ind w:left="360"/>
        <w:rPr>
          <w:rFonts w:ascii="Arial" w:hAnsi="Arial" w:cs="Arial"/>
          <w:b/>
          <w:sz w:val="20"/>
          <w:szCs w:val="20"/>
        </w:rPr>
      </w:pPr>
      <w:r w:rsidRPr="008846F6">
        <w:rPr>
          <w:rFonts w:ascii="Arial" w:hAnsi="Arial" w:cs="Arial"/>
          <w:b/>
          <w:sz w:val="20"/>
          <w:szCs w:val="20"/>
        </w:rPr>
        <w:t>Risk and Protective Factors Addressed</w:t>
      </w:r>
    </w:p>
    <w:p w14:paraId="590BF0A1" w14:textId="77777777" w:rsidR="00F8202C" w:rsidRPr="008846F6" w:rsidRDefault="00F8202C" w:rsidP="008846F6">
      <w:pPr>
        <w:pStyle w:val="NoSpacing"/>
        <w:spacing w:before="120" w:after="120"/>
        <w:ind w:left="360"/>
        <w:rPr>
          <w:rFonts w:ascii="Arial" w:hAnsi="Arial" w:cs="Arial"/>
          <w:sz w:val="20"/>
          <w:szCs w:val="20"/>
        </w:rPr>
      </w:pPr>
      <w:r w:rsidRPr="008846F6">
        <w:rPr>
          <w:rFonts w:ascii="Arial" w:hAnsi="Arial" w:cs="Arial"/>
          <w:sz w:val="20"/>
          <w:szCs w:val="20"/>
        </w:rPr>
        <w:t xml:space="preserve">The </w:t>
      </w:r>
      <w:proofErr w:type="gramStart"/>
      <w:r w:rsidRPr="008846F6">
        <w:rPr>
          <w:rFonts w:ascii="Arial" w:hAnsi="Arial" w:cs="Arial"/>
          <w:sz w:val="20"/>
          <w:szCs w:val="20"/>
        </w:rPr>
        <w:t>ultimate goal</w:t>
      </w:r>
      <w:proofErr w:type="gramEnd"/>
      <w:r w:rsidRPr="008846F6">
        <w:rPr>
          <w:rFonts w:ascii="Arial" w:hAnsi="Arial" w:cs="Arial"/>
          <w:sz w:val="20"/>
          <w:szCs w:val="20"/>
        </w:rPr>
        <w:t xml:space="preserve"> of a program/practice is reached by addressing some mediating or moderating conditions that increase or decrease the likelihood of a substance abuse problem. “Risk Factors” increase the likelihood of substance abuse problems; “Protective Factors,” “Developmental Assets,” and “Resiliency” </w:t>
      </w:r>
      <w:r w:rsidR="00DF150F" w:rsidRPr="008846F6">
        <w:rPr>
          <w:rFonts w:ascii="Arial" w:hAnsi="Arial" w:cs="Arial"/>
          <w:sz w:val="20"/>
          <w:szCs w:val="20"/>
        </w:rPr>
        <w:t>decrease the likelihood of substance abuse problems</w:t>
      </w:r>
      <w:r w:rsidRPr="008846F6">
        <w:rPr>
          <w:rFonts w:ascii="Arial" w:hAnsi="Arial" w:cs="Arial"/>
          <w:sz w:val="20"/>
          <w:szCs w:val="20"/>
        </w:rPr>
        <w:t xml:space="preserve">. On a </w:t>
      </w:r>
      <w:proofErr w:type="gramStart"/>
      <w:r w:rsidRPr="008846F6">
        <w:rPr>
          <w:rFonts w:ascii="Arial" w:hAnsi="Arial" w:cs="Arial"/>
          <w:sz w:val="20"/>
          <w:szCs w:val="20"/>
        </w:rPr>
        <w:t>day to day</w:t>
      </w:r>
      <w:proofErr w:type="gramEnd"/>
      <w:r w:rsidRPr="008846F6">
        <w:rPr>
          <w:rFonts w:ascii="Arial" w:hAnsi="Arial" w:cs="Arial"/>
          <w:sz w:val="20"/>
          <w:szCs w:val="20"/>
        </w:rPr>
        <w:t xml:space="preserve"> basis the program/practice is operationally focused on one or more of these risk or protective factors. </w:t>
      </w:r>
    </w:p>
    <w:p w14:paraId="3A1B3DCF" w14:textId="77777777" w:rsidR="00F8202C" w:rsidRPr="008846F6" w:rsidRDefault="00F8202C" w:rsidP="008846F6">
      <w:pPr>
        <w:pStyle w:val="NoSpacing"/>
        <w:spacing w:before="120" w:after="120"/>
        <w:ind w:left="360"/>
        <w:rPr>
          <w:rFonts w:ascii="Arial" w:hAnsi="Arial" w:cs="Arial"/>
          <w:sz w:val="20"/>
          <w:szCs w:val="20"/>
        </w:rPr>
      </w:pPr>
      <w:r w:rsidRPr="008846F6">
        <w:rPr>
          <w:rFonts w:ascii="Arial" w:hAnsi="Arial" w:cs="Arial"/>
          <w:sz w:val="20"/>
          <w:szCs w:val="20"/>
        </w:rPr>
        <w:t>The concept of risk and protective factors</w:t>
      </w:r>
      <w:r w:rsidR="00DF150F" w:rsidRPr="008846F6">
        <w:rPr>
          <w:rStyle w:val="FootnoteReference"/>
          <w:rFonts w:ascii="Arial" w:hAnsi="Arial" w:cs="Arial"/>
          <w:sz w:val="20"/>
          <w:szCs w:val="20"/>
        </w:rPr>
        <w:footnoteReference w:id="1"/>
      </w:r>
      <w:r w:rsidRPr="008846F6">
        <w:rPr>
          <w:rFonts w:ascii="Arial" w:hAnsi="Arial" w:cs="Arial"/>
          <w:sz w:val="20"/>
          <w:szCs w:val="20"/>
        </w:rPr>
        <w:t xml:space="preserve"> is very strong in behavioral health and public health programs, especially prevention and public health. The idea is that a program/practice can indirectly achieve an ultimate outcome by </w:t>
      </w:r>
      <w:r w:rsidRPr="008846F6">
        <w:rPr>
          <w:rFonts w:ascii="Arial" w:hAnsi="Arial" w:cs="Arial"/>
          <w:sz w:val="20"/>
          <w:szCs w:val="20"/>
        </w:rPr>
        <w:lastRenderedPageBreak/>
        <w:t>changing the factors which modify or mediate it – the risk factor</w:t>
      </w:r>
      <w:r w:rsidR="00EE1840">
        <w:rPr>
          <w:rFonts w:ascii="Arial" w:hAnsi="Arial" w:cs="Arial"/>
          <w:sz w:val="20"/>
          <w:szCs w:val="20"/>
        </w:rPr>
        <w:t>s</w:t>
      </w:r>
      <w:r w:rsidRPr="008846F6">
        <w:rPr>
          <w:rFonts w:ascii="Arial" w:hAnsi="Arial" w:cs="Arial"/>
          <w:sz w:val="20"/>
          <w:szCs w:val="20"/>
        </w:rPr>
        <w:t xml:space="preserve"> which induce or exacerbate problems and the protective factors which prevent or counteract substance abuse problems.</w:t>
      </w:r>
    </w:p>
    <w:p w14:paraId="421F0890" w14:textId="77777777" w:rsidR="00DF150F" w:rsidRPr="008846F6" w:rsidRDefault="000A0043" w:rsidP="008846F6">
      <w:pPr>
        <w:pStyle w:val="NoSpacing"/>
        <w:spacing w:before="120" w:after="120"/>
        <w:ind w:left="360"/>
        <w:rPr>
          <w:rFonts w:ascii="Arial" w:hAnsi="Arial" w:cs="Arial"/>
          <w:sz w:val="20"/>
          <w:szCs w:val="20"/>
        </w:rPr>
      </w:pPr>
      <w:r w:rsidRPr="008846F6">
        <w:rPr>
          <w:rFonts w:ascii="Arial" w:hAnsi="Arial" w:cs="Arial"/>
          <w:b/>
          <w:sz w:val="20"/>
          <w:szCs w:val="20"/>
        </w:rPr>
        <w:t>Risk Factors:</w:t>
      </w:r>
      <w:r w:rsidR="00DF150F" w:rsidRPr="008846F6">
        <w:rPr>
          <w:rFonts w:ascii="Arial" w:hAnsi="Arial" w:cs="Arial"/>
          <w:sz w:val="20"/>
          <w:szCs w:val="20"/>
        </w:rPr>
        <w:t xml:space="preserve">  </w:t>
      </w:r>
      <w:r w:rsidRPr="008846F6">
        <w:rPr>
          <w:rFonts w:ascii="Arial" w:hAnsi="Arial" w:cs="Arial"/>
          <w:sz w:val="20"/>
          <w:szCs w:val="20"/>
        </w:rPr>
        <w:t>Risk factors include those individual or social factors associated with an increased likelihood of a negative outcome. Risk Factors can be related to biological, behavioral, and social/environmental characteristics. They include characteristics such as family history, depression or residence in neighborhoods where substance abuse is tolerated. Research supports the idea that the more factors that place the child at risk for substance abuse, the more likely it is she or he will experience substance use.</w:t>
      </w:r>
    </w:p>
    <w:tbl>
      <w:tblPr>
        <w:tblW w:w="0" w:type="auto"/>
        <w:jc w:val="center"/>
        <w:tblCellSpacing w:w="0" w:type="dxa"/>
        <w:tblBorders>
          <w:top w:val="outset" w:sz="6" w:space="0" w:color="AFCFE6"/>
          <w:left w:val="outset" w:sz="6" w:space="0" w:color="AFCFE6"/>
          <w:bottom w:val="outset" w:sz="6" w:space="0" w:color="AFCFE6"/>
          <w:right w:val="outset" w:sz="6" w:space="0" w:color="AFCFE6"/>
        </w:tblBorders>
        <w:tblCellMar>
          <w:top w:w="75" w:type="dxa"/>
          <w:left w:w="75" w:type="dxa"/>
          <w:bottom w:w="75" w:type="dxa"/>
          <w:right w:w="75" w:type="dxa"/>
        </w:tblCellMar>
        <w:tblLook w:val="04A0" w:firstRow="1" w:lastRow="0" w:firstColumn="1" w:lastColumn="0" w:noHBand="0" w:noVBand="1"/>
      </w:tblPr>
      <w:tblGrid>
        <w:gridCol w:w="4672"/>
        <w:gridCol w:w="4672"/>
      </w:tblGrid>
      <w:tr w:rsidR="00DF150F" w:rsidRPr="008C42CD" w14:paraId="4D091871" w14:textId="77777777" w:rsidTr="008846F6">
        <w:trPr>
          <w:trHeight w:val="2736"/>
          <w:tblCellSpacing w:w="0" w:type="dxa"/>
          <w:jc w:val="center"/>
        </w:trPr>
        <w:tc>
          <w:tcPr>
            <w:tcW w:w="4672" w:type="dxa"/>
            <w:tcBorders>
              <w:top w:val="outset" w:sz="6" w:space="0" w:color="AFCFE6"/>
              <w:left w:val="outset" w:sz="6" w:space="0" w:color="AFCFE6"/>
              <w:bottom w:val="outset" w:sz="6" w:space="0" w:color="AFCFE6"/>
              <w:right w:val="outset" w:sz="6" w:space="0" w:color="AFCFE6"/>
            </w:tcBorders>
            <w:hideMark/>
          </w:tcPr>
          <w:p w14:paraId="3B985866" w14:textId="77777777" w:rsidR="00DF150F" w:rsidRPr="008846F6" w:rsidRDefault="00DF150F" w:rsidP="008846F6">
            <w:pPr>
              <w:spacing w:before="100" w:beforeAutospacing="1" w:after="120" w:line="240" w:lineRule="auto"/>
              <w:rPr>
                <w:rFonts w:ascii="Arial" w:eastAsia="Times New Roman" w:hAnsi="Arial" w:cs="Arial"/>
                <w:b/>
                <w:bCs/>
                <w:color w:val="000000"/>
                <w:sz w:val="20"/>
                <w:szCs w:val="20"/>
              </w:rPr>
            </w:pPr>
            <w:r w:rsidRPr="008846F6">
              <w:rPr>
                <w:rFonts w:ascii="Arial" w:eastAsia="Times New Roman" w:hAnsi="Arial" w:cs="Arial"/>
                <w:b/>
                <w:bCs/>
                <w:color w:val="000000"/>
                <w:sz w:val="20"/>
                <w:szCs w:val="20"/>
              </w:rPr>
              <w:t>Family Relationships</w:t>
            </w:r>
          </w:p>
          <w:p w14:paraId="5E8423F5" w14:textId="77777777" w:rsidR="00DF150F" w:rsidRPr="008846F6" w:rsidRDefault="00DF150F" w:rsidP="008846F6">
            <w:pPr>
              <w:numPr>
                <w:ilvl w:val="0"/>
                <w:numId w:val="4"/>
              </w:numPr>
              <w:spacing w:before="120" w:after="100" w:afterAutospacing="1" w:line="240" w:lineRule="auto"/>
              <w:ind w:left="302"/>
              <w:rPr>
                <w:rFonts w:ascii="Arial" w:eastAsia="Times New Roman" w:hAnsi="Arial" w:cs="Arial"/>
                <w:color w:val="000000"/>
                <w:sz w:val="20"/>
                <w:szCs w:val="20"/>
              </w:rPr>
            </w:pPr>
            <w:r w:rsidRPr="008846F6">
              <w:rPr>
                <w:rFonts w:ascii="Arial" w:eastAsia="Times New Roman" w:hAnsi="Arial" w:cs="Arial"/>
                <w:color w:val="000000"/>
                <w:sz w:val="20"/>
                <w:szCs w:val="20"/>
              </w:rPr>
              <w:t>Family History of high-risk behavior</w:t>
            </w:r>
          </w:p>
          <w:p w14:paraId="0E646538" w14:textId="77777777" w:rsidR="00DF150F" w:rsidRPr="008846F6" w:rsidRDefault="00DF150F" w:rsidP="00DF150F">
            <w:pPr>
              <w:numPr>
                <w:ilvl w:val="0"/>
                <w:numId w:val="4"/>
              </w:numPr>
              <w:spacing w:before="100" w:beforeAutospacing="1" w:after="100" w:afterAutospacing="1" w:line="240" w:lineRule="auto"/>
              <w:ind w:left="300"/>
              <w:rPr>
                <w:rFonts w:ascii="Arial" w:eastAsia="Times New Roman" w:hAnsi="Arial" w:cs="Arial"/>
                <w:color w:val="000000"/>
                <w:sz w:val="20"/>
                <w:szCs w:val="20"/>
              </w:rPr>
            </w:pPr>
            <w:r w:rsidRPr="008846F6">
              <w:rPr>
                <w:rFonts w:ascii="Arial" w:eastAsia="Times New Roman" w:hAnsi="Arial" w:cs="Arial"/>
                <w:color w:val="000000"/>
                <w:sz w:val="20"/>
                <w:szCs w:val="20"/>
              </w:rPr>
              <w:t>Family management problems</w:t>
            </w:r>
          </w:p>
          <w:p w14:paraId="3C8BC872" w14:textId="77777777" w:rsidR="00DF150F" w:rsidRPr="008846F6" w:rsidRDefault="00DF150F" w:rsidP="00DF150F">
            <w:pPr>
              <w:numPr>
                <w:ilvl w:val="0"/>
                <w:numId w:val="4"/>
              </w:numPr>
              <w:spacing w:before="100" w:beforeAutospacing="1" w:after="100" w:afterAutospacing="1" w:line="240" w:lineRule="auto"/>
              <w:ind w:left="300"/>
              <w:rPr>
                <w:rFonts w:ascii="Arial" w:eastAsia="Times New Roman" w:hAnsi="Arial" w:cs="Arial"/>
                <w:color w:val="000000"/>
                <w:sz w:val="20"/>
                <w:szCs w:val="20"/>
              </w:rPr>
            </w:pPr>
            <w:r w:rsidRPr="008846F6">
              <w:rPr>
                <w:rFonts w:ascii="Arial" w:eastAsia="Times New Roman" w:hAnsi="Arial" w:cs="Arial"/>
                <w:color w:val="000000"/>
                <w:sz w:val="20"/>
                <w:szCs w:val="20"/>
              </w:rPr>
              <w:t>Family conflict and domestic violence</w:t>
            </w:r>
          </w:p>
          <w:p w14:paraId="5995929B" w14:textId="77777777" w:rsidR="00DF150F" w:rsidRPr="008846F6" w:rsidRDefault="00DF150F" w:rsidP="00DF150F">
            <w:pPr>
              <w:numPr>
                <w:ilvl w:val="0"/>
                <w:numId w:val="4"/>
              </w:numPr>
              <w:spacing w:before="100" w:beforeAutospacing="1" w:after="100" w:afterAutospacing="1" w:line="240" w:lineRule="auto"/>
              <w:ind w:left="300"/>
              <w:rPr>
                <w:rFonts w:ascii="Arial" w:eastAsia="Times New Roman" w:hAnsi="Arial" w:cs="Arial"/>
                <w:color w:val="000000"/>
                <w:sz w:val="20"/>
                <w:szCs w:val="20"/>
              </w:rPr>
            </w:pPr>
            <w:r w:rsidRPr="008846F6">
              <w:rPr>
                <w:rFonts w:ascii="Arial" w:eastAsia="Times New Roman" w:hAnsi="Arial" w:cs="Arial"/>
                <w:color w:val="000000"/>
                <w:sz w:val="20"/>
                <w:szCs w:val="20"/>
              </w:rPr>
              <w:t>Parental attitudes and involvement in the problem behavior</w:t>
            </w:r>
          </w:p>
          <w:p w14:paraId="5A26324D" w14:textId="77777777" w:rsidR="00DF150F" w:rsidRPr="008846F6" w:rsidRDefault="00DF150F" w:rsidP="00DF150F">
            <w:pPr>
              <w:numPr>
                <w:ilvl w:val="0"/>
                <w:numId w:val="4"/>
              </w:numPr>
              <w:spacing w:before="100" w:beforeAutospacing="1" w:after="100" w:afterAutospacing="1" w:line="240" w:lineRule="auto"/>
              <w:ind w:left="300"/>
              <w:rPr>
                <w:rFonts w:ascii="Arial" w:eastAsia="Times New Roman" w:hAnsi="Arial" w:cs="Arial"/>
                <w:color w:val="000000"/>
                <w:sz w:val="20"/>
                <w:szCs w:val="20"/>
              </w:rPr>
            </w:pPr>
            <w:r w:rsidRPr="008846F6">
              <w:rPr>
                <w:rFonts w:ascii="Arial" w:eastAsia="Times New Roman" w:hAnsi="Arial" w:cs="Arial"/>
                <w:color w:val="000000"/>
                <w:sz w:val="20"/>
                <w:szCs w:val="20"/>
              </w:rPr>
              <w:t>Social isolation of family</w:t>
            </w:r>
          </w:p>
          <w:p w14:paraId="0664A6B1" w14:textId="77777777" w:rsidR="00DF150F" w:rsidRPr="008846F6" w:rsidRDefault="00DF150F" w:rsidP="00DF150F">
            <w:pPr>
              <w:numPr>
                <w:ilvl w:val="0"/>
                <w:numId w:val="4"/>
              </w:numPr>
              <w:spacing w:before="100" w:beforeAutospacing="1" w:after="100" w:afterAutospacing="1" w:line="240" w:lineRule="auto"/>
              <w:ind w:left="300"/>
              <w:rPr>
                <w:rFonts w:ascii="Arial" w:eastAsia="Times New Roman" w:hAnsi="Arial" w:cs="Arial"/>
                <w:color w:val="000000"/>
                <w:sz w:val="20"/>
                <w:szCs w:val="20"/>
              </w:rPr>
            </w:pPr>
            <w:r w:rsidRPr="008846F6">
              <w:rPr>
                <w:rFonts w:ascii="Arial" w:eastAsia="Times New Roman" w:hAnsi="Arial" w:cs="Arial"/>
                <w:color w:val="000000"/>
                <w:sz w:val="20"/>
                <w:szCs w:val="20"/>
              </w:rPr>
              <w:t>Ambiguous, lax or inconsistent rules and sanctions regarding drug use</w:t>
            </w:r>
          </w:p>
          <w:p w14:paraId="5E5B8B4C" w14:textId="77777777" w:rsidR="00DF150F" w:rsidRPr="008846F6" w:rsidRDefault="00DF150F" w:rsidP="00DF150F">
            <w:pPr>
              <w:numPr>
                <w:ilvl w:val="0"/>
                <w:numId w:val="4"/>
              </w:numPr>
              <w:spacing w:before="100" w:beforeAutospacing="1" w:after="100" w:afterAutospacing="1" w:line="240" w:lineRule="auto"/>
              <w:ind w:left="300"/>
              <w:rPr>
                <w:rFonts w:ascii="Arial" w:eastAsia="Times New Roman" w:hAnsi="Arial" w:cs="Arial"/>
                <w:color w:val="000000"/>
                <w:sz w:val="20"/>
                <w:szCs w:val="20"/>
              </w:rPr>
            </w:pPr>
            <w:r w:rsidRPr="008846F6">
              <w:rPr>
                <w:rFonts w:ascii="Arial" w:eastAsia="Times New Roman" w:hAnsi="Arial" w:cs="Arial"/>
                <w:color w:val="000000"/>
                <w:sz w:val="20"/>
                <w:szCs w:val="20"/>
              </w:rPr>
              <w:t>Poor child supervision and discipline</w:t>
            </w:r>
          </w:p>
          <w:p w14:paraId="78FBC8E2" w14:textId="77777777" w:rsidR="008846F6" w:rsidRPr="008846F6" w:rsidRDefault="00DF150F" w:rsidP="008846F6">
            <w:pPr>
              <w:numPr>
                <w:ilvl w:val="0"/>
                <w:numId w:val="4"/>
              </w:numPr>
              <w:spacing w:before="100" w:beforeAutospacing="1" w:after="120" w:line="240" w:lineRule="auto"/>
              <w:ind w:left="302"/>
              <w:rPr>
                <w:rFonts w:ascii="Arial" w:eastAsia="Times New Roman" w:hAnsi="Arial" w:cs="Arial"/>
                <w:color w:val="000000"/>
                <w:sz w:val="20"/>
                <w:szCs w:val="20"/>
              </w:rPr>
            </w:pPr>
            <w:r w:rsidRPr="008846F6">
              <w:rPr>
                <w:rFonts w:ascii="Arial" w:eastAsia="Times New Roman" w:hAnsi="Arial" w:cs="Arial"/>
                <w:color w:val="000000"/>
                <w:sz w:val="20"/>
                <w:szCs w:val="20"/>
              </w:rPr>
              <w:t>Unrealistic expectations for development</w:t>
            </w:r>
          </w:p>
        </w:tc>
        <w:tc>
          <w:tcPr>
            <w:tcW w:w="4672" w:type="dxa"/>
            <w:tcBorders>
              <w:top w:val="outset" w:sz="6" w:space="0" w:color="AFCFE6"/>
              <w:left w:val="outset" w:sz="6" w:space="0" w:color="AFCFE6"/>
              <w:bottom w:val="outset" w:sz="6" w:space="0" w:color="AFCFE6"/>
              <w:right w:val="outset" w:sz="6" w:space="0" w:color="AFCFE6"/>
            </w:tcBorders>
            <w:hideMark/>
          </w:tcPr>
          <w:p w14:paraId="6E5683FB" w14:textId="77777777" w:rsidR="00DF150F" w:rsidRPr="008846F6" w:rsidRDefault="00DF150F" w:rsidP="008846F6">
            <w:pPr>
              <w:spacing w:before="100" w:beforeAutospacing="1" w:after="120" w:line="240" w:lineRule="auto"/>
              <w:rPr>
                <w:rFonts w:ascii="Arial" w:eastAsia="Times New Roman" w:hAnsi="Arial" w:cs="Arial"/>
                <w:b/>
                <w:bCs/>
                <w:color w:val="000000"/>
                <w:sz w:val="20"/>
                <w:szCs w:val="20"/>
              </w:rPr>
            </w:pPr>
            <w:r w:rsidRPr="008846F6">
              <w:rPr>
                <w:rFonts w:ascii="Arial" w:eastAsia="Times New Roman" w:hAnsi="Arial" w:cs="Arial"/>
                <w:b/>
                <w:bCs/>
                <w:color w:val="000000"/>
                <w:sz w:val="20"/>
                <w:szCs w:val="20"/>
              </w:rPr>
              <w:t>School Environment</w:t>
            </w:r>
          </w:p>
          <w:p w14:paraId="08121405" w14:textId="77777777" w:rsidR="00DF150F" w:rsidRPr="008846F6" w:rsidRDefault="00DF150F" w:rsidP="008846F6">
            <w:pPr>
              <w:numPr>
                <w:ilvl w:val="0"/>
                <w:numId w:val="5"/>
              </w:numPr>
              <w:spacing w:after="100" w:afterAutospacing="1" w:line="240" w:lineRule="auto"/>
              <w:ind w:left="302"/>
              <w:rPr>
                <w:rFonts w:ascii="Arial" w:eastAsia="Times New Roman" w:hAnsi="Arial" w:cs="Arial"/>
                <w:color w:val="000000"/>
                <w:sz w:val="20"/>
                <w:szCs w:val="20"/>
              </w:rPr>
            </w:pPr>
            <w:r w:rsidRPr="008846F6">
              <w:rPr>
                <w:rFonts w:ascii="Arial" w:eastAsia="Times New Roman" w:hAnsi="Arial" w:cs="Arial"/>
                <w:color w:val="000000"/>
                <w:sz w:val="20"/>
                <w:szCs w:val="20"/>
              </w:rPr>
              <w:t>Early and persistent antisocial behavior</w:t>
            </w:r>
          </w:p>
          <w:p w14:paraId="3896C395" w14:textId="77777777" w:rsidR="00DF150F" w:rsidRPr="008846F6" w:rsidRDefault="00DF150F" w:rsidP="00DF150F">
            <w:pPr>
              <w:numPr>
                <w:ilvl w:val="0"/>
                <w:numId w:val="5"/>
              </w:numPr>
              <w:spacing w:before="100" w:beforeAutospacing="1" w:after="100" w:afterAutospacing="1" w:line="240" w:lineRule="auto"/>
              <w:ind w:left="300"/>
              <w:rPr>
                <w:rFonts w:ascii="Arial" w:eastAsia="Times New Roman" w:hAnsi="Arial" w:cs="Arial"/>
                <w:color w:val="000000"/>
                <w:sz w:val="20"/>
                <w:szCs w:val="20"/>
              </w:rPr>
            </w:pPr>
            <w:r w:rsidRPr="008846F6">
              <w:rPr>
                <w:rFonts w:ascii="Arial" w:eastAsia="Times New Roman" w:hAnsi="Arial" w:cs="Arial"/>
                <w:color w:val="000000"/>
                <w:sz w:val="20"/>
                <w:szCs w:val="20"/>
              </w:rPr>
              <w:t>Academic failure beginning in elementary school</w:t>
            </w:r>
          </w:p>
          <w:p w14:paraId="0AD9F4B6" w14:textId="77777777" w:rsidR="00DF150F" w:rsidRPr="008846F6" w:rsidRDefault="00DF150F" w:rsidP="00DF150F">
            <w:pPr>
              <w:numPr>
                <w:ilvl w:val="0"/>
                <w:numId w:val="5"/>
              </w:numPr>
              <w:spacing w:before="100" w:beforeAutospacing="1" w:after="100" w:afterAutospacing="1" w:line="240" w:lineRule="auto"/>
              <w:ind w:left="300"/>
              <w:rPr>
                <w:rFonts w:ascii="Arial" w:eastAsia="Times New Roman" w:hAnsi="Arial" w:cs="Arial"/>
                <w:color w:val="000000"/>
                <w:sz w:val="20"/>
                <w:szCs w:val="20"/>
              </w:rPr>
            </w:pPr>
            <w:r w:rsidRPr="008846F6">
              <w:rPr>
                <w:rFonts w:ascii="Arial" w:eastAsia="Times New Roman" w:hAnsi="Arial" w:cs="Arial"/>
                <w:color w:val="000000"/>
                <w:sz w:val="20"/>
                <w:szCs w:val="20"/>
              </w:rPr>
              <w:t>Low commitment to school</w:t>
            </w:r>
          </w:p>
          <w:p w14:paraId="668DABD4" w14:textId="77777777" w:rsidR="00DF150F" w:rsidRPr="008846F6" w:rsidRDefault="00DF150F" w:rsidP="00DF150F">
            <w:pPr>
              <w:numPr>
                <w:ilvl w:val="0"/>
                <w:numId w:val="5"/>
              </w:numPr>
              <w:spacing w:before="100" w:beforeAutospacing="1" w:after="100" w:afterAutospacing="1" w:line="240" w:lineRule="auto"/>
              <w:ind w:left="300"/>
              <w:rPr>
                <w:rFonts w:ascii="Arial" w:eastAsia="Times New Roman" w:hAnsi="Arial" w:cs="Arial"/>
                <w:color w:val="000000"/>
                <w:sz w:val="20"/>
                <w:szCs w:val="20"/>
              </w:rPr>
            </w:pPr>
            <w:r w:rsidRPr="008846F6">
              <w:rPr>
                <w:rFonts w:ascii="Arial" w:eastAsia="Times New Roman" w:hAnsi="Arial" w:cs="Arial"/>
                <w:color w:val="000000"/>
                <w:sz w:val="20"/>
                <w:szCs w:val="20"/>
              </w:rPr>
              <w:t>Ambiguous, lax or inconsistent rules and sanctions regarding drug use and student conduct</w:t>
            </w:r>
          </w:p>
          <w:p w14:paraId="6405C951" w14:textId="77777777" w:rsidR="00DF150F" w:rsidRPr="008846F6" w:rsidRDefault="00DF150F" w:rsidP="00DF150F">
            <w:pPr>
              <w:numPr>
                <w:ilvl w:val="0"/>
                <w:numId w:val="5"/>
              </w:numPr>
              <w:spacing w:before="100" w:beforeAutospacing="1" w:after="100" w:afterAutospacing="1" w:line="240" w:lineRule="auto"/>
              <w:ind w:left="300"/>
              <w:rPr>
                <w:rFonts w:ascii="Arial" w:eastAsia="Times New Roman" w:hAnsi="Arial" w:cs="Arial"/>
                <w:color w:val="000000"/>
                <w:sz w:val="20"/>
                <w:szCs w:val="20"/>
              </w:rPr>
            </w:pPr>
            <w:r w:rsidRPr="008846F6">
              <w:rPr>
                <w:rFonts w:ascii="Arial" w:eastAsia="Times New Roman" w:hAnsi="Arial" w:cs="Arial"/>
                <w:color w:val="000000"/>
                <w:sz w:val="20"/>
                <w:szCs w:val="20"/>
              </w:rPr>
              <w:t>Availability of dangerous substances on school property</w:t>
            </w:r>
          </w:p>
        </w:tc>
      </w:tr>
      <w:tr w:rsidR="00DF150F" w:rsidRPr="008C42CD" w14:paraId="5024A27E" w14:textId="77777777" w:rsidTr="008846F6">
        <w:trPr>
          <w:trHeight w:val="4392"/>
          <w:tblCellSpacing w:w="0" w:type="dxa"/>
          <w:jc w:val="center"/>
        </w:trPr>
        <w:tc>
          <w:tcPr>
            <w:tcW w:w="4672" w:type="dxa"/>
            <w:tcBorders>
              <w:top w:val="outset" w:sz="6" w:space="0" w:color="AFCFE6"/>
              <w:left w:val="outset" w:sz="6" w:space="0" w:color="AFCFE6"/>
              <w:bottom w:val="outset" w:sz="6" w:space="0" w:color="AFCFE6"/>
              <w:right w:val="outset" w:sz="6" w:space="0" w:color="AFCFE6"/>
            </w:tcBorders>
            <w:hideMark/>
          </w:tcPr>
          <w:p w14:paraId="70FB9618" w14:textId="77777777" w:rsidR="00DF150F" w:rsidRPr="008846F6" w:rsidRDefault="00DF150F" w:rsidP="008846F6">
            <w:pPr>
              <w:spacing w:before="100" w:beforeAutospacing="1" w:after="120" w:line="240" w:lineRule="auto"/>
              <w:rPr>
                <w:rFonts w:ascii="Arial" w:eastAsia="Times New Roman" w:hAnsi="Arial" w:cs="Arial"/>
                <w:b/>
                <w:bCs/>
                <w:color w:val="000000"/>
                <w:sz w:val="20"/>
                <w:szCs w:val="20"/>
              </w:rPr>
            </w:pPr>
            <w:r w:rsidRPr="008846F6">
              <w:rPr>
                <w:rFonts w:ascii="Arial" w:eastAsia="Times New Roman" w:hAnsi="Arial" w:cs="Arial"/>
                <w:b/>
                <w:bCs/>
                <w:color w:val="000000"/>
                <w:sz w:val="20"/>
                <w:szCs w:val="20"/>
              </w:rPr>
              <w:t>Individual</w:t>
            </w:r>
            <w:r w:rsidR="008846F6">
              <w:rPr>
                <w:rFonts w:ascii="Arial" w:eastAsia="Times New Roman" w:hAnsi="Arial" w:cs="Arial"/>
                <w:b/>
                <w:bCs/>
                <w:color w:val="000000"/>
                <w:sz w:val="20"/>
                <w:szCs w:val="20"/>
              </w:rPr>
              <w:t xml:space="preserve"> </w:t>
            </w:r>
            <w:r w:rsidRPr="008846F6">
              <w:rPr>
                <w:rFonts w:ascii="Arial" w:eastAsia="Times New Roman" w:hAnsi="Arial" w:cs="Arial"/>
                <w:b/>
                <w:bCs/>
                <w:color w:val="000000"/>
                <w:sz w:val="20"/>
                <w:szCs w:val="20"/>
              </w:rPr>
              <w:t>/</w:t>
            </w:r>
            <w:r w:rsidR="008846F6">
              <w:rPr>
                <w:rFonts w:ascii="Arial" w:eastAsia="Times New Roman" w:hAnsi="Arial" w:cs="Arial"/>
                <w:b/>
                <w:bCs/>
                <w:color w:val="000000"/>
                <w:sz w:val="20"/>
                <w:szCs w:val="20"/>
              </w:rPr>
              <w:t xml:space="preserve"> </w:t>
            </w:r>
            <w:r w:rsidRPr="008846F6">
              <w:rPr>
                <w:rFonts w:ascii="Arial" w:eastAsia="Times New Roman" w:hAnsi="Arial" w:cs="Arial"/>
                <w:b/>
                <w:bCs/>
                <w:color w:val="000000"/>
                <w:sz w:val="20"/>
                <w:szCs w:val="20"/>
              </w:rPr>
              <w:t>Peer Relationships</w:t>
            </w:r>
          </w:p>
          <w:p w14:paraId="7EB9F7E6" w14:textId="77777777" w:rsidR="00DF150F" w:rsidRPr="008846F6" w:rsidRDefault="00DF150F" w:rsidP="008846F6">
            <w:pPr>
              <w:numPr>
                <w:ilvl w:val="0"/>
                <w:numId w:val="6"/>
              </w:numPr>
              <w:spacing w:after="100" w:afterAutospacing="1" w:line="240" w:lineRule="auto"/>
              <w:ind w:left="302"/>
              <w:rPr>
                <w:rFonts w:ascii="Arial" w:eastAsia="Times New Roman" w:hAnsi="Arial" w:cs="Arial"/>
                <w:color w:val="000000"/>
                <w:sz w:val="20"/>
                <w:szCs w:val="20"/>
              </w:rPr>
            </w:pPr>
            <w:r w:rsidRPr="008846F6">
              <w:rPr>
                <w:rFonts w:ascii="Arial" w:eastAsia="Times New Roman" w:hAnsi="Arial" w:cs="Arial"/>
                <w:color w:val="000000"/>
                <w:sz w:val="20"/>
                <w:szCs w:val="20"/>
              </w:rPr>
              <w:t>Rebelliousness</w:t>
            </w:r>
          </w:p>
          <w:p w14:paraId="3F682306" w14:textId="77777777" w:rsidR="00DF150F" w:rsidRPr="008846F6" w:rsidRDefault="00DF150F" w:rsidP="00DF150F">
            <w:pPr>
              <w:numPr>
                <w:ilvl w:val="0"/>
                <w:numId w:val="6"/>
              </w:numPr>
              <w:spacing w:before="100" w:beforeAutospacing="1" w:after="100" w:afterAutospacing="1" w:line="240" w:lineRule="auto"/>
              <w:ind w:left="300"/>
              <w:rPr>
                <w:rFonts w:ascii="Arial" w:eastAsia="Times New Roman" w:hAnsi="Arial" w:cs="Arial"/>
                <w:color w:val="000000"/>
                <w:sz w:val="20"/>
                <w:szCs w:val="20"/>
              </w:rPr>
            </w:pPr>
            <w:r w:rsidRPr="008846F6">
              <w:rPr>
                <w:rFonts w:ascii="Arial" w:eastAsia="Times New Roman" w:hAnsi="Arial" w:cs="Arial"/>
                <w:color w:val="000000"/>
                <w:sz w:val="20"/>
                <w:szCs w:val="20"/>
              </w:rPr>
              <w:t>Friends who engage in the problem behavior</w:t>
            </w:r>
          </w:p>
          <w:p w14:paraId="19146962" w14:textId="77777777" w:rsidR="00DF150F" w:rsidRPr="008846F6" w:rsidRDefault="00DF150F" w:rsidP="00DF150F">
            <w:pPr>
              <w:numPr>
                <w:ilvl w:val="0"/>
                <w:numId w:val="6"/>
              </w:numPr>
              <w:spacing w:before="100" w:beforeAutospacing="1" w:after="100" w:afterAutospacing="1" w:line="240" w:lineRule="auto"/>
              <w:ind w:left="300"/>
              <w:rPr>
                <w:rFonts w:ascii="Arial" w:eastAsia="Times New Roman" w:hAnsi="Arial" w:cs="Arial"/>
                <w:color w:val="000000"/>
                <w:sz w:val="20"/>
                <w:szCs w:val="20"/>
              </w:rPr>
            </w:pPr>
            <w:r w:rsidRPr="008846F6">
              <w:rPr>
                <w:rFonts w:ascii="Arial" w:eastAsia="Times New Roman" w:hAnsi="Arial" w:cs="Arial"/>
                <w:color w:val="000000"/>
                <w:sz w:val="20"/>
                <w:szCs w:val="20"/>
              </w:rPr>
              <w:t>Favorable attitudes about the problem behavior</w:t>
            </w:r>
          </w:p>
          <w:p w14:paraId="3F1BA407" w14:textId="77777777" w:rsidR="00DF150F" w:rsidRPr="008846F6" w:rsidRDefault="00DF150F" w:rsidP="00DF150F">
            <w:pPr>
              <w:numPr>
                <w:ilvl w:val="0"/>
                <w:numId w:val="6"/>
              </w:numPr>
              <w:spacing w:before="100" w:beforeAutospacing="1" w:after="100" w:afterAutospacing="1" w:line="240" w:lineRule="auto"/>
              <w:ind w:left="300"/>
              <w:rPr>
                <w:rFonts w:ascii="Arial" w:eastAsia="Times New Roman" w:hAnsi="Arial" w:cs="Arial"/>
                <w:color w:val="000000"/>
                <w:sz w:val="20"/>
                <w:szCs w:val="20"/>
              </w:rPr>
            </w:pPr>
            <w:r w:rsidRPr="008846F6">
              <w:rPr>
                <w:rFonts w:ascii="Arial" w:eastAsia="Times New Roman" w:hAnsi="Arial" w:cs="Arial"/>
                <w:color w:val="000000"/>
                <w:sz w:val="20"/>
                <w:szCs w:val="20"/>
              </w:rPr>
              <w:t>Early initiation of the problem behavior</w:t>
            </w:r>
          </w:p>
          <w:p w14:paraId="227068B3" w14:textId="77777777" w:rsidR="00DF150F" w:rsidRPr="008846F6" w:rsidRDefault="00DF150F" w:rsidP="00DF150F">
            <w:pPr>
              <w:numPr>
                <w:ilvl w:val="0"/>
                <w:numId w:val="6"/>
              </w:numPr>
              <w:spacing w:before="100" w:beforeAutospacing="1" w:after="100" w:afterAutospacing="1" w:line="240" w:lineRule="auto"/>
              <w:ind w:left="300"/>
              <w:rPr>
                <w:rFonts w:ascii="Arial" w:eastAsia="Times New Roman" w:hAnsi="Arial" w:cs="Arial"/>
                <w:color w:val="000000"/>
                <w:sz w:val="20"/>
                <w:szCs w:val="20"/>
              </w:rPr>
            </w:pPr>
            <w:r w:rsidRPr="008846F6">
              <w:rPr>
                <w:rFonts w:ascii="Arial" w:eastAsia="Times New Roman" w:hAnsi="Arial" w:cs="Arial"/>
                <w:color w:val="000000"/>
                <w:sz w:val="20"/>
                <w:szCs w:val="20"/>
              </w:rPr>
              <w:t>Negative relationships with adults</w:t>
            </w:r>
          </w:p>
          <w:p w14:paraId="4D6D71CB" w14:textId="77777777" w:rsidR="00DF150F" w:rsidRPr="008846F6" w:rsidRDefault="00DF150F" w:rsidP="00DF150F">
            <w:pPr>
              <w:numPr>
                <w:ilvl w:val="0"/>
                <w:numId w:val="6"/>
              </w:numPr>
              <w:spacing w:before="100" w:beforeAutospacing="1" w:after="100" w:afterAutospacing="1" w:line="240" w:lineRule="auto"/>
              <w:ind w:left="300"/>
              <w:rPr>
                <w:rFonts w:ascii="Arial" w:eastAsia="Times New Roman" w:hAnsi="Arial" w:cs="Arial"/>
                <w:color w:val="000000"/>
                <w:sz w:val="20"/>
                <w:szCs w:val="20"/>
              </w:rPr>
            </w:pPr>
            <w:r w:rsidRPr="008846F6">
              <w:rPr>
                <w:rFonts w:ascii="Arial" w:eastAsia="Times New Roman" w:hAnsi="Arial" w:cs="Arial"/>
                <w:color w:val="000000"/>
                <w:sz w:val="20"/>
                <w:szCs w:val="20"/>
              </w:rPr>
              <w:t>Risk-taking propensity/impulsivity</w:t>
            </w:r>
          </w:p>
          <w:p w14:paraId="7AB35F9F" w14:textId="77777777" w:rsidR="00DF150F" w:rsidRPr="008846F6" w:rsidRDefault="00DF150F" w:rsidP="00DF150F">
            <w:pPr>
              <w:numPr>
                <w:ilvl w:val="0"/>
                <w:numId w:val="6"/>
              </w:numPr>
              <w:spacing w:before="100" w:beforeAutospacing="1" w:after="100" w:afterAutospacing="1" w:line="240" w:lineRule="auto"/>
              <w:ind w:left="300"/>
              <w:rPr>
                <w:rFonts w:ascii="Arial" w:eastAsia="Times New Roman" w:hAnsi="Arial" w:cs="Arial"/>
                <w:color w:val="000000"/>
                <w:sz w:val="20"/>
                <w:szCs w:val="20"/>
              </w:rPr>
            </w:pPr>
            <w:r w:rsidRPr="008846F6">
              <w:rPr>
                <w:rFonts w:ascii="Arial" w:eastAsia="Times New Roman" w:hAnsi="Arial" w:cs="Arial"/>
                <w:color w:val="000000"/>
                <w:sz w:val="20"/>
                <w:szCs w:val="20"/>
              </w:rPr>
              <w:t>Association with delinquent peers who use or value dangerous substances</w:t>
            </w:r>
          </w:p>
          <w:p w14:paraId="4E683FA9" w14:textId="77777777" w:rsidR="00DF150F" w:rsidRPr="008846F6" w:rsidRDefault="00DF150F" w:rsidP="00DF150F">
            <w:pPr>
              <w:numPr>
                <w:ilvl w:val="0"/>
                <w:numId w:val="6"/>
              </w:numPr>
              <w:spacing w:before="100" w:beforeAutospacing="1" w:after="100" w:afterAutospacing="1" w:line="240" w:lineRule="auto"/>
              <w:ind w:left="300"/>
              <w:rPr>
                <w:rFonts w:ascii="Arial" w:eastAsia="Times New Roman" w:hAnsi="Arial" w:cs="Arial"/>
                <w:color w:val="000000"/>
                <w:sz w:val="20"/>
                <w:szCs w:val="20"/>
              </w:rPr>
            </w:pPr>
            <w:r w:rsidRPr="008846F6">
              <w:rPr>
                <w:rFonts w:ascii="Arial" w:eastAsia="Times New Roman" w:hAnsi="Arial" w:cs="Arial"/>
                <w:color w:val="000000"/>
                <w:sz w:val="20"/>
                <w:szCs w:val="20"/>
              </w:rPr>
              <w:t>Association with peers who reject mainstreams activities and pursuit</w:t>
            </w:r>
          </w:p>
          <w:p w14:paraId="105F1BA0" w14:textId="77777777" w:rsidR="00DF150F" w:rsidRPr="008846F6" w:rsidRDefault="00DF150F" w:rsidP="00DF150F">
            <w:pPr>
              <w:numPr>
                <w:ilvl w:val="0"/>
                <w:numId w:val="6"/>
              </w:numPr>
              <w:spacing w:before="100" w:beforeAutospacing="1" w:after="100" w:afterAutospacing="1" w:line="240" w:lineRule="auto"/>
              <w:ind w:left="300"/>
              <w:rPr>
                <w:rFonts w:ascii="Arial" w:eastAsia="Times New Roman" w:hAnsi="Arial" w:cs="Arial"/>
                <w:color w:val="000000"/>
                <w:sz w:val="20"/>
                <w:szCs w:val="20"/>
              </w:rPr>
            </w:pPr>
            <w:r w:rsidRPr="008846F6">
              <w:rPr>
                <w:rFonts w:ascii="Arial" w:eastAsia="Times New Roman" w:hAnsi="Arial" w:cs="Arial"/>
                <w:color w:val="000000"/>
                <w:sz w:val="20"/>
                <w:szCs w:val="20"/>
              </w:rPr>
              <w:t>Susceptibility to negative peer pressure</w:t>
            </w:r>
          </w:p>
          <w:p w14:paraId="2BB38BD0" w14:textId="77777777" w:rsidR="00DF150F" w:rsidRPr="008846F6" w:rsidRDefault="00DF150F" w:rsidP="00DF150F">
            <w:pPr>
              <w:numPr>
                <w:ilvl w:val="0"/>
                <w:numId w:val="6"/>
              </w:numPr>
              <w:spacing w:before="100" w:beforeAutospacing="1" w:after="100" w:afterAutospacing="1" w:line="240" w:lineRule="auto"/>
              <w:ind w:left="300"/>
              <w:rPr>
                <w:rFonts w:ascii="Arial" w:eastAsia="Times New Roman" w:hAnsi="Arial" w:cs="Arial"/>
                <w:color w:val="000000"/>
                <w:sz w:val="20"/>
                <w:szCs w:val="20"/>
              </w:rPr>
            </w:pPr>
            <w:r w:rsidRPr="008846F6">
              <w:rPr>
                <w:rFonts w:ascii="Arial" w:eastAsia="Times New Roman" w:hAnsi="Arial" w:cs="Arial"/>
                <w:color w:val="000000"/>
                <w:sz w:val="20"/>
                <w:szCs w:val="20"/>
              </w:rPr>
              <w:t>Easily influenced by peers</w:t>
            </w:r>
          </w:p>
          <w:p w14:paraId="2207775E" w14:textId="77777777" w:rsidR="00DF150F" w:rsidRPr="008846F6" w:rsidRDefault="00DF150F" w:rsidP="00DF150F">
            <w:pPr>
              <w:numPr>
                <w:ilvl w:val="0"/>
                <w:numId w:val="6"/>
              </w:numPr>
              <w:spacing w:before="100" w:beforeAutospacing="1" w:after="100" w:afterAutospacing="1" w:line="240" w:lineRule="auto"/>
              <w:ind w:left="300"/>
              <w:rPr>
                <w:rFonts w:ascii="Arial" w:eastAsia="Times New Roman" w:hAnsi="Arial" w:cs="Arial"/>
                <w:color w:val="000000"/>
                <w:sz w:val="20"/>
                <w:szCs w:val="20"/>
              </w:rPr>
            </w:pPr>
            <w:r w:rsidRPr="008846F6">
              <w:rPr>
                <w:rFonts w:ascii="Arial" w:eastAsia="Times New Roman" w:hAnsi="Arial" w:cs="Arial"/>
                <w:color w:val="000000"/>
                <w:sz w:val="20"/>
                <w:szCs w:val="20"/>
              </w:rPr>
              <w:t>Lack of self-control, assertiveness and peer refusal skills</w:t>
            </w:r>
          </w:p>
          <w:p w14:paraId="137B0B98" w14:textId="77777777" w:rsidR="00DF150F" w:rsidRPr="008846F6" w:rsidRDefault="00DF150F" w:rsidP="008846F6">
            <w:pPr>
              <w:numPr>
                <w:ilvl w:val="0"/>
                <w:numId w:val="6"/>
              </w:numPr>
              <w:spacing w:before="100" w:beforeAutospacing="1" w:after="120" w:line="240" w:lineRule="auto"/>
              <w:ind w:left="302"/>
              <w:rPr>
                <w:rFonts w:ascii="Arial" w:eastAsia="Times New Roman" w:hAnsi="Arial" w:cs="Arial"/>
                <w:color w:val="000000"/>
                <w:sz w:val="20"/>
                <w:szCs w:val="20"/>
              </w:rPr>
            </w:pPr>
            <w:r w:rsidRPr="008846F6">
              <w:rPr>
                <w:rFonts w:ascii="Arial" w:eastAsia="Times New Roman" w:hAnsi="Arial" w:cs="Arial"/>
                <w:color w:val="000000"/>
                <w:sz w:val="20"/>
                <w:szCs w:val="20"/>
              </w:rPr>
              <w:t>Early antisocial behavior such as lying, stealing and aggression, often combined with hyperactivity</w:t>
            </w:r>
          </w:p>
        </w:tc>
        <w:tc>
          <w:tcPr>
            <w:tcW w:w="4672" w:type="dxa"/>
            <w:tcBorders>
              <w:top w:val="outset" w:sz="6" w:space="0" w:color="AFCFE6"/>
              <w:left w:val="outset" w:sz="6" w:space="0" w:color="AFCFE6"/>
              <w:bottom w:val="outset" w:sz="6" w:space="0" w:color="AFCFE6"/>
              <w:right w:val="outset" w:sz="6" w:space="0" w:color="AFCFE6"/>
            </w:tcBorders>
            <w:hideMark/>
          </w:tcPr>
          <w:p w14:paraId="727893C4" w14:textId="77777777" w:rsidR="00DF150F" w:rsidRPr="008846F6" w:rsidRDefault="00DF150F" w:rsidP="008846F6">
            <w:pPr>
              <w:spacing w:before="100" w:beforeAutospacing="1" w:after="120" w:line="240" w:lineRule="auto"/>
              <w:rPr>
                <w:rFonts w:ascii="Arial" w:eastAsia="Times New Roman" w:hAnsi="Arial" w:cs="Arial"/>
                <w:color w:val="000000"/>
                <w:sz w:val="20"/>
                <w:szCs w:val="20"/>
              </w:rPr>
            </w:pPr>
            <w:r w:rsidRPr="008846F6">
              <w:rPr>
                <w:rFonts w:ascii="Arial" w:eastAsia="Times New Roman" w:hAnsi="Arial" w:cs="Arial"/>
                <w:b/>
                <w:bCs/>
                <w:color w:val="000000"/>
                <w:sz w:val="20"/>
                <w:szCs w:val="20"/>
              </w:rPr>
              <w:t>Community Environment</w:t>
            </w:r>
          </w:p>
          <w:p w14:paraId="16C9C655" w14:textId="77777777" w:rsidR="00DF150F" w:rsidRPr="008846F6" w:rsidRDefault="00DF150F" w:rsidP="008846F6">
            <w:pPr>
              <w:numPr>
                <w:ilvl w:val="0"/>
                <w:numId w:val="7"/>
              </w:numPr>
              <w:spacing w:after="100" w:afterAutospacing="1" w:line="240" w:lineRule="auto"/>
              <w:ind w:left="302"/>
              <w:rPr>
                <w:rFonts w:ascii="Arial" w:eastAsia="Times New Roman" w:hAnsi="Arial" w:cs="Arial"/>
                <w:color w:val="000000"/>
                <w:sz w:val="20"/>
                <w:szCs w:val="20"/>
              </w:rPr>
            </w:pPr>
            <w:r w:rsidRPr="008846F6">
              <w:rPr>
                <w:rFonts w:ascii="Arial" w:eastAsia="Times New Roman" w:hAnsi="Arial" w:cs="Arial"/>
                <w:color w:val="000000"/>
                <w:sz w:val="20"/>
                <w:szCs w:val="20"/>
              </w:rPr>
              <w:t>Availability of drugs</w:t>
            </w:r>
          </w:p>
          <w:p w14:paraId="55CA75BB" w14:textId="77777777" w:rsidR="00DF150F" w:rsidRPr="008846F6" w:rsidRDefault="00DF150F" w:rsidP="00DF150F">
            <w:pPr>
              <w:numPr>
                <w:ilvl w:val="0"/>
                <w:numId w:val="7"/>
              </w:numPr>
              <w:spacing w:before="100" w:beforeAutospacing="1" w:after="100" w:afterAutospacing="1" w:line="240" w:lineRule="auto"/>
              <w:ind w:left="300"/>
              <w:rPr>
                <w:rFonts w:ascii="Arial" w:eastAsia="Times New Roman" w:hAnsi="Arial" w:cs="Arial"/>
                <w:color w:val="000000"/>
                <w:sz w:val="20"/>
                <w:szCs w:val="20"/>
              </w:rPr>
            </w:pPr>
            <w:r w:rsidRPr="008846F6">
              <w:rPr>
                <w:rFonts w:ascii="Arial" w:eastAsia="Times New Roman" w:hAnsi="Arial" w:cs="Arial"/>
                <w:color w:val="000000"/>
                <w:sz w:val="20"/>
                <w:szCs w:val="20"/>
              </w:rPr>
              <w:t>Community laws, norms favorable toward drug use</w:t>
            </w:r>
          </w:p>
          <w:p w14:paraId="53137261" w14:textId="77777777" w:rsidR="00DF150F" w:rsidRPr="008846F6" w:rsidRDefault="00DF150F" w:rsidP="00DF150F">
            <w:pPr>
              <w:numPr>
                <w:ilvl w:val="0"/>
                <w:numId w:val="7"/>
              </w:numPr>
              <w:spacing w:before="100" w:beforeAutospacing="1" w:after="100" w:afterAutospacing="1" w:line="240" w:lineRule="auto"/>
              <w:ind w:left="300"/>
              <w:rPr>
                <w:rFonts w:ascii="Arial" w:eastAsia="Times New Roman" w:hAnsi="Arial" w:cs="Arial"/>
                <w:color w:val="000000"/>
                <w:sz w:val="20"/>
                <w:szCs w:val="20"/>
              </w:rPr>
            </w:pPr>
            <w:r w:rsidRPr="008846F6">
              <w:rPr>
                <w:rFonts w:ascii="Arial" w:eastAsia="Times New Roman" w:hAnsi="Arial" w:cs="Arial"/>
                <w:color w:val="000000"/>
                <w:sz w:val="20"/>
                <w:szCs w:val="20"/>
              </w:rPr>
              <w:t>Extreme economic and social deprivation</w:t>
            </w:r>
          </w:p>
          <w:p w14:paraId="2C17DF36" w14:textId="77777777" w:rsidR="00DF150F" w:rsidRPr="008846F6" w:rsidRDefault="00DF150F" w:rsidP="00DF150F">
            <w:pPr>
              <w:numPr>
                <w:ilvl w:val="0"/>
                <w:numId w:val="7"/>
              </w:numPr>
              <w:spacing w:before="100" w:beforeAutospacing="1" w:after="100" w:afterAutospacing="1" w:line="240" w:lineRule="auto"/>
              <w:ind w:left="300"/>
              <w:rPr>
                <w:rFonts w:ascii="Arial" w:eastAsia="Times New Roman" w:hAnsi="Arial" w:cs="Arial"/>
                <w:color w:val="000000"/>
                <w:sz w:val="20"/>
                <w:szCs w:val="20"/>
              </w:rPr>
            </w:pPr>
            <w:r w:rsidRPr="008846F6">
              <w:rPr>
                <w:rFonts w:ascii="Arial" w:eastAsia="Times New Roman" w:hAnsi="Arial" w:cs="Arial"/>
                <w:color w:val="000000"/>
                <w:sz w:val="20"/>
                <w:szCs w:val="20"/>
              </w:rPr>
              <w:t>Transition and mobility</w:t>
            </w:r>
          </w:p>
          <w:p w14:paraId="2ADAEAA4" w14:textId="77777777" w:rsidR="00DF150F" w:rsidRPr="008846F6" w:rsidRDefault="00DF150F" w:rsidP="00DF150F">
            <w:pPr>
              <w:numPr>
                <w:ilvl w:val="0"/>
                <w:numId w:val="7"/>
              </w:numPr>
              <w:spacing w:before="100" w:beforeAutospacing="1" w:after="100" w:afterAutospacing="1" w:line="240" w:lineRule="auto"/>
              <w:ind w:left="300"/>
              <w:rPr>
                <w:rFonts w:ascii="Arial" w:eastAsia="Times New Roman" w:hAnsi="Arial" w:cs="Arial"/>
                <w:color w:val="000000"/>
                <w:sz w:val="20"/>
                <w:szCs w:val="20"/>
              </w:rPr>
            </w:pPr>
            <w:r w:rsidRPr="008846F6">
              <w:rPr>
                <w:rFonts w:ascii="Arial" w:eastAsia="Times New Roman" w:hAnsi="Arial" w:cs="Arial"/>
                <w:color w:val="000000"/>
                <w:sz w:val="20"/>
                <w:szCs w:val="20"/>
              </w:rPr>
              <w:t>Low neighborhood attachment and community disorganization</w:t>
            </w:r>
          </w:p>
          <w:p w14:paraId="2B686F1E" w14:textId="77777777" w:rsidR="00DF150F" w:rsidRPr="008846F6" w:rsidRDefault="00DF150F" w:rsidP="00DF150F">
            <w:pPr>
              <w:numPr>
                <w:ilvl w:val="0"/>
                <w:numId w:val="7"/>
              </w:numPr>
              <w:spacing w:before="100" w:beforeAutospacing="1" w:after="100" w:afterAutospacing="1" w:line="240" w:lineRule="auto"/>
              <w:ind w:left="300"/>
              <w:rPr>
                <w:rFonts w:ascii="Arial" w:eastAsia="Times New Roman" w:hAnsi="Arial" w:cs="Arial"/>
                <w:color w:val="000000"/>
                <w:sz w:val="20"/>
                <w:szCs w:val="20"/>
              </w:rPr>
            </w:pPr>
            <w:r w:rsidRPr="008846F6">
              <w:rPr>
                <w:rFonts w:ascii="Arial" w:eastAsia="Times New Roman" w:hAnsi="Arial" w:cs="Arial"/>
                <w:color w:val="000000"/>
                <w:sz w:val="20"/>
                <w:szCs w:val="20"/>
              </w:rPr>
              <w:t>Impoverishment</w:t>
            </w:r>
          </w:p>
          <w:p w14:paraId="607BAE0F" w14:textId="77777777" w:rsidR="00DF150F" w:rsidRPr="008846F6" w:rsidRDefault="00DF150F" w:rsidP="00DF150F">
            <w:pPr>
              <w:numPr>
                <w:ilvl w:val="0"/>
                <w:numId w:val="7"/>
              </w:numPr>
              <w:spacing w:before="100" w:beforeAutospacing="1" w:after="100" w:afterAutospacing="1" w:line="240" w:lineRule="auto"/>
              <w:ind w:left="300"/>
              <w:rPr>
                <w:rFonts w:ascii="Arial" w:eastAsia="Times New Roman" w:hAnsi="Arial" w:cs="Arial"/>
                <w:color w:val="000000"/>
                <w:sz w:val="20"/>
                <w:szCs w:val="20"/>
              </w:rPr>
            </w:pPr>
            <w:r w:rsidRPr="008846F6">
              <w:rPr>
                <w:rFonts w:ascii="Arial" w:eastAsia="Times New Roman" w:hAnsi="Arial" w:cs="Arial"/>
                <w:color w:val="000000"/>
                <w:sz w:val="20"/>
                <w:szCs w:val="20"/>
              </w:rPr>
              <w:t>Unemployment and underemployment</w:t>
            </w:r>
          </w:p>
          <w:p w14:paraId="03D15F54" w14:textId="77777777" w:rsidR="00DF150F" w:rsidRPr="008846F6" w:rsidRDefault="00DF150F" w:rsidP="00DF150F">
            <w:pPr>
              <w:numPr>
                <w:ilvl w:val="0"/>
                <w:numId w:val="7"/>
              </w:numPr>
              <w:spacing w:before="100" w:beforeAutospacing="1" w:after="100" w:afterAutospacing="1" w:line="240" w:lineRule="auto"/>
              <w:ind w:left="300"/>
              <w:rPr>
                <w:rFonts w:ascii="Arial" w:eastAsia="Times New Roman" w:hAnsi="Arial" w:cs="Arial"/>
                <w:color w:val="000000"/>
                <w:sz w:val="20"/>
                <w:szCs w:val="20"/>
              </w:rPr>
            </w:pPr>
            <w:r w:rsidRPr="008846F6">
              <w:rPr>
                <w:rFonts w:ascii="Arial" w:eastAsia="Times New Roman" w:hAnsi="Arial" w:cs="Arial"/>
                <w:color w:val="000000"/>
                <w:sz w:val="20"/>
                <w:szCs w:val="20"/>
              </w:rPr>
              <w:t>Discrimination</w:t>
            </w:r>
          </w:p>
          <w:p w14:paraId="1242BFE2" w14:textId="77777777" w:rsidR="00DF150F" w:rsidRPr="008846F6" w:rsidRDefault="00DF150F" w:rsidP="00DF150F">
            <w:pPr>
              <w:numPr>
                <w:ilvl w:val="0"/>
                <w:numId w:val="7"/>
              </w:numPr>
              <w:spacing w:before="100" w:beforeAutospacing="1" w:after="100" w:afterAutospacing="1" w:line="240" w:lineRule="auto"/>
              <w:ind w:left="300"/>
              <w:rPr>
                <w:rFonts w:ascii="Arial" w:eastAsia="Times New Roman" w:hAnsi="Arial" w:cs="Arial"/>
                <w:color w:val="000000"/>
                <w:sz w:val="20"/>
                <w:szCs w:val="20"/>
              </w:rPr>
            </w:pPr>
            <w:r w:rsidRPr="008846F6">
              <w:rPr>
                <w:rFonts w:ascii="Arial" w:eastAsia="Times New Roman" w:hAnsi="Arial" w:cs="Arial"/>
                <w:color w:val="000000"/>
                <w:sz w:val="20"/>
                <w:szCs w:val="20"/>
              </w:rPr>
              <w:t>Pro-drug use messages in the media</w:t>
            </w:r>
          </w:p>
          <w:p w14:paraId="25C7F494" w14:textId="77777777" w:rsidR="00DF150F" w:rsidRPr="008846F6" w:rsidRDefault="00DF150F" w:rsidP="00DF150F">
            <w:pPr>
              <w:numPr>
                <w:ilvl w:val="0"/>
                <w:numId w:val="7"/>
              </w:numPr>
              <w:spacing w:before="100" w:beforeAutospacing="1" w:after="100" w:afterAutospacing="1" w:line="240" w:lineRule="auto"/>
              <w:ind w:left="300"/>
              <w:rPr>
                <w:rFonts w:ascii="Arial" w:eastAsia="Times New Roman" w:hAnsi="Arial" w:cs="Arial"/>
                <w:color w:val="000000"/>
                <w:sz w:val="20"/>
                <w:szCs w:val="20"/>
              </w:rPr>
            </w:pPr>
            <w:r w:rsidRPr="008846F6">
              <w:rPr>
                <w:rFonts w:ascii="Arial" w:eastAsia="Times New Roman" w:hAnsi="Arial" w:cs="Arial"/>
                <w:color w:val="000000"/>
                <w:sz w:val="20"/>
                <w:szCs w:val="20"/>
              </w:rPr>
              <w:t>Community disorganization</w:t>
            </w:r>
          </w:p>
          <w:p w14:paraId="02FEA371" w14:textId="77777777" w:rsidR="00DF150F" w:rsidRPr="008846F6" w:rsidRDefault="00DF150F" w:rsidP="00DF150F">
            <w:pPr>
              <w:numPr>
                <w:ilvl w:val="0"/>
                <w:numId w:val="7"/>
              </w:numPr>
              <w:spacing w:before="100" w:beforeAutospacing="1" w:after="100" w:afterAutospacing="1" w:line="240" w:lineRule="auto"/>
              <w:ind w:left="300"/>
              <w:rPr>
                <w:rFonts w:ascii="Arial" w:eastAsia="Times New Roman" w:hAnsi="Arial" w:cs="Arial"/>
                <w:color w:val="000000"/>
                <w:sz w:val="20"/>
                <w:szCs w:val="20"/>
              </w:rPr>
            </w:pPr>
            <w:r w:rsidRPr="008846F6">
              <w:rPr>
                <w:rFonts w:ascii="Arial" w:eastAsia="Times New Roman" w:hAnsi="Arial" w:cs="Arial"/>
                <w:color w:val="000000"/>
                <w:sz w:val="20"/>
                <w:szCs w:val="20"/>
              </w:rPr>
              <w:t>Lack of cultural pride</w:t>
            </w:r>
          </w:p>
          <w:p w14:paraId="7DD0D913" w14:textId="77777777" w:rsidR="00DF150F" w:rsidRPr="008846F6" w:rsidRDefault="00DF150F" w:rsidP="00DF150F">
            <w:pPr>
              <w:numPr>
                <w:ilvl w:val="0"/>
                <w:numId w:val="7"/>
              </w:numPr>
              <w:spacing w:before="100" w:beforeAutospacing="1" w:after="100" w:afterAutospacing="1" w:line="240" w:lineRule="auto"/>
              <w:ind w:left="300"/>
              <w:rPr>
                <w:rFonts w:ascii="Arial" w:eastAsia="Times New Roman" w:hAnsi="Arial" w:cs="Arial"/>
                <w:color w:val="000000"/>
                <w:sz w:val="20"/>
                <w:szCs w:val="20"/>
              </w:rPr>
            </w:pPr>
            <w:r w:rsidRPr="008846F6">
              <w:rPr>
                <w:rFonts w:ascii="Arial" w:eastAsia="Times New Roman" w:hAnsi="Arial" w:cs="Arial"/>
                <w:color w:val="000000"/>
                <w:sz w:val="20"/>
                <w:szCs w:val="20"/>
              </w:rPr>
              <w:t>Inadequate youth services and opportunities for pro-social involvement</w:t>
            </w:r>
          </w:p>
        </w:tc>
      </w:tr>
    </w:tbl>
    <w:p w14:paraId="287A9E9B" w14:textId="77777777" w:rsidR="000A0043" w:rsidRPr="008846F6" w:rsidRDefault="000A0043" w:rsidP="00F8202C">
      <w:pPr>
        <w:pStyle w:val="NoSpacing"/>
        <w:spacing w:before="120" w:after="120"/>
        <w:ind w:left="720"/>
        <w:rPr>
          <w:rFonts w:ascii="Arial" w:hAnsi="Arial" w:cs="Arial"/>
          <w:sz w:val="20"/>
          <w:szCs w:val="20"/>
        </w:rPr>
      </w:pPr>
      <w:r w:rsidRPr="008846F6">
        <w:rPr>
          <w:rFonts w:ascii="Arial" w:hAnsi="Arial" w:cs="Arial"/>
          <w:b/>
          <w:sz w:val="20"/>
          <w:szCs w:val="20"/>
        </w:rPr>
        <w:t>Protective Factors:</w:t>
      </w:r>
      <w:r w:rsidRPr="008846F6">
        <w:rPr>
          <w:rFonts w:ascii="Arial" w:hAnsi="Arial" w:cs="Arial"/>
          <w:sz w:val="20"/>
          <w:szCs w:val="20"/>
        </w:rPr>
        <w:t xml:space="preserve"> Protective factors appear to balance and buffer the negative impact of existing risk factors. Protective factors, such as solid family bonds and the capacity to succeed in school, help safeguard youth from substance abuse. In other words, building up a child's protective factors may decrease their likelihood of substance use, even if risk factors are present. Conversely, decreasing a child's risk factors can substantially lower their likel</w:t>
      </w:r>
      <w:r w:rsidR="00DF150F" w:rsidRPr="008846F6">
        <w:rPr>
          <w:rFonts w:ascii="Arial" w:hAnsi="Arial" w:cs="Arial"/>
          <w:sz w:val="20"/>
          <w:szCs w:val="20"/>
        </w:rPr>
        <w:t>ihood of future substance abuse.</w:t>
      </w:r>
    </w:p>
    <w:tbl>
      <w:tblPr>
        <w:tblW w:w="0" w:type="auto"/>
        <w:jc w:val="center"/>
        <w:tblCellSpacing w:w="0" w:type="dxa"/>
        <w:tblBorders>
          <w:top w:val="outset" w:sz="6" w:space="0" w:color="AFCFE6"/>
          <w:left w:val="outset" w:sz="6" w:space="0" w:color="AFCFE6"/>
          <w:bottom w:val="outset" w:sz="6" w:space="0" w:color="AFCFE6"/>
          <w:right w:val="outset" w:sz="6" w:space="0" w:color="AFCFE6"/>
        </w:tblBorders>
        <w:tblCellMar>
          <w:top w:w="75" w:type="dxa"/>
          <w:left w:w="75" w:type="dxa"/>
          <w:bottom w:w="75" w:type="dxa"/>
          <w:right w:w="75" w:type="dxa"/>
        </w:tblCellMar>
        <w:tblLook w:val="04A0" w:firstRow="1" w:lastRow="0" w:firstColumn="1" w:lastColumn="0" w:noHBand="0" w:noVBand="1"/>
      </w:tblPr>
      <w:tblGrid>
        <w:gridCol w:w="4548"/>
        <w:gridCol w:w="4618"/>
      </w:tblGrid>
      <w:tr w:rsidR="00DF150F" w:rsidRPr="008C42CD" w14:paraId="296EFD69" w14:textId="77777777" w:rsidTr="00585216">
        <w:trPr>
          <w:tblCellSpacing w:w="0" w:type="dxa"/>
          <w:jc w:val="center"/>
        </w:trPr>
        <w:tc>
          <w:tcPr>
            <w:tcW w:w="4548" w:type="dxa"/>
            <w:tcBorders>
              <w:top w:val="outset" w:sz="6" w:space="0" w:color="AFCFE6"/>
              <w:left w:val="outset" w:sz="6" w:space="0" w:color="AFCFE6"/>
              <w:bottom w:val="outset" w:sz="6" w:space="0" w:color="AFCFE6"/>
              <w:right w:val="outset" w:sz="6" w:space="0" w:color="AFCFE6"/>
            </w:tcBorders>
            <w:hideMark/>
          </w:tcPr>
          <w:p w14:paraId="03236A31" w14:textId="77777777" w:rsidR="00DF150F" w:rsidRPr="008846F6" w:rsidRDefault="00DF150F" w:rsidP="008846F6">
            <w:pPr>
              <w:spacing w:before="100" w:beforeAutospacing="1" w:after="120" w:line="240" w:lineRule="auto"/>
              <w:rPr>
                <w:rFonts w:ascii="Arial" w:eastAsia="Times New Roman" w:hAnsi="Arial" w:cs="Arial"/>
                <w:b/>
                <w:bCs/>
                <w:color w:val="000000"/>
                <w:sz w:val="20"/>
                <w:szCs w:val="20"/>
              </w:rPr>
            </w:pPr>
            <w:r w:rsidRPr="008846F6">
              <w:rPr>
                <w:rFonts w:ascii="Arial" w:eastAsia="Times New Roman" w:hAnsi="Arial" w:cs="Arial"/>
                <w:b/>
                <w:bCs/>
                <w:color w:val="000000"/>
                <w:sz w:val="20"/>
                <w:szCs w:val="20"/>
              </w:rPr>
              <w:t>Family Relationships</w:t>
            </w:r>
          </w:p>
          <w:p w14:paraId="00AD9107" w14:textId="77777777" w:rsidR="00DF150F" w:rsidRPr="008846F6" w:rsidRDefault="00DF150F" w:rsidP="008846F6">
            <w:pPr>
              <w:numPr>
                <w:ilvl w:val="0"/>
                <w:numId w:val="8"/>
              </w:numPr>
              <w:spacing w:after="100" w:afterAutospacing="1" w:line="240" w:lineRule="auto"/>
              <w:ind w:left="302"/>
              <w:rPr>
                <w:rFonts w:ascii="Arial" w:eastAsia="Times New Roman" w:hAnsi="Arial" w:cs="Arial"/>
                <w:color w:val="000000"/>
                <w:sz w:val="20"/>
                <w:szCs w:val="20"/>
              </w:rPr>
            </w:pPr>
            <w:r w:rsidRPr="008846F6">
              <w:rPr>
                <w:rFonts w:ascii="Arial" w:eastAsia="Times New Roman" w:hAnsi="Arial" w:cs="Arial"/>
                <w:color w:val="000000"/>
                <w:sz w:val="20"/>
                <w:szCs w:val="20"/>
              </w:rPr>
              <w:t>Bonding (positive attachments)</w:t>
            </w:r>
          </w:p>
          <w:p w14:paraId="1DA16801" w14:textId="77777777" w:rsidR="00DF150F" w:rsidRPr="008846F6" w:rsidRDefault="00DF150F" w:rsidP="00DF150F">
            <w:pPr>
              <w:numPr>
                <w:ilvl w:val="0"/>
                <w:numId w:val="8"/>
              </w:numPr>
              <w:spacing w:before="100" w:beforeAutospacing="1" w:after="100" w:afterAutospacing="1" w:line="240" w:lineRule="auto"/>
              <w:ind w:left="300"/>
              <w:rPr>
                <w:rFonts w:ascii="Arial" w:eastAsia="Times New Roman" w:hAnsi="Arial" w:cs="Arial"/>
                <w:color w:val="000000"/>
                <w:sz w:val="20"/>
                <w:szCs w:val="20"/>
              </w:rPr>
            </w:pPr>
            <w:r w:rsidRPr="008846F6">
              <w:rPr>
                <w:rFonts w:ascii="Arial" w:eastAsia="Times New Roman" w:hAnsi="Arial" w:cs="Arial"/>
                <w:color w:val="000000"/>
                <w:sz w:val="20"/>
                <w:szCs w:val="20"/>
              </w:rPr>
              <w:t>Healthy beliefs and clear standards for behavior</w:t>
            </w:r>
          </w:p>
          <w:p w14:paraId="541FAA26" w14:textId="77777777" w:rsidR="00DF150F" w:rsidRPr="008846F6" w:rsidRDefault="00DF150F" w:rsidP="00DF150F">
            <w:pPr>
              <w:numPr>
                <w:ilvl w:val="0"/>
                <w:numId w:val="8"/>
              </w:numPr>
              <w:spacing w:before="100" w:beforeAutospacing="1" w:after="100" w:afterAutospacing="1" w:line="240" w:lineRule="auto"/>
              <w:ind w:left="300"/>
              <w:rPr>
                <w:rFonts w:ascii="Arial" w:eastAsia="Times New Roman" w:hAnsi="Arial" w:cs="Arial"/>
                <w:color w:val="000000"/>
                <w:sz w:val="20"/>
                <w:szCs w:val="20"/>
              </w:rPr>
            </w:pPr>
            <w:r w:rsidRPr="008846F6">
              <w:rPr>
                <w:rFonts w:ascii="Arial" w:eastAsia="Times New Roman" w:hAnsi="Arial" w:cs="Arial"/>
                <w:color w:val="000000"/>
                <w:sz w:val="20"/>
                <w:szCs w:val="20"/>
              </w:rPr>
              <w:t>High parental expectations</w:t>
            </w:r>
          </w:p>
          <w:p w14:paraId="5DCF5EEA" w14:textId="77777777" w:rsidR="00DF150F" w:rsidRPr="008846F6" w:rsidRDefault="00DF150F" w:rsidP="00DF150F">
            <w:pPr>
              <w:numPr>
                <w:ilvl w:val="0"/>
                <w:numId w:val="8"/>
              </w:numPr>
              <w:spacing w:before="100" w:beforeAutospacing="1" w:after="100" w:afterAutospacing="1" w:line="240" w:lineRule="auto"/>
              <w:ind w:left="300"/>
              <w:rPr>
                <w:rFonts w:ascii="Arial" w:eastAsia="Times New Roman" w:hAnsi="Arial" w:cs="Arial"/>
                <w:color w:val="000000"/>
                <w:sz w:val="20"/>
                <w:szCs w:val="20"/>
              </w:rPr>
            </w:pPr>
            <w:r w:rsidRPr="008846F6">
              <w:rPr>
                <w:rFonts w:ascii="Arial" w:eastAsia="Times New Roman" w:hAnsi="Arial" w:cs="Arial"/>
                <w:color w:val="000000"/>
                <w:sz w:val="20"/>
                <w:szCs w:val="20"/>
              </w:rPr>
              <w:t>A sense of basic trust</w:t>
            </w:r>
          </w:p>
          <w:p w14:paraId="777916C3" w14:textId="77777777" w:rsidR="00DF150F" w:rsidRPr="008846F6" w:rsidRDefault="00DF150F" w:rsidP="00DF150F">
            <w:pPr>
              <w:numPr>
                <w:ilvl w:val="0"/>
                <w:numId w:val="8"/>
              </w:numPr>
              <w:spacing w:before="100" w:beforeAutospacing="1" w:after="100" w:afterAutospacing="1" w:line="240" w:lineRule="auto"/>
              <w:ind w:left="300"/>
              <w:rPr>
                <w:rFonts w:ascii="Arial" w:eastAsia="Times New Roman" w:hAnsi="Arial" w:cs="Arial"/>
                <w:color w:val="000000"/>
                <w:sz w:val="20"/>
                <w:szCs w:val="20"/>
              </w:rPr>
            </w:pPr>
            <w:r w:rsidRPr="008846F6">
              <w:rPr>
                <w:rFonts w:ascii="Arial" w:eastAsia="Times New Roman" w:hAnsi="Arial" w:cs="Arial"/>
                <w:color w:val="000000"/>
                <w:sz w:val="20"/>
                <w:szCs w:val="20"/>
              </w:rPr>
              <w:t>Positive family dynamic</w:t>
            </w:r>
          </w:p>
        </w:tc>
        <w:tc>
          <w:tcPr>
            <w:tcW w:w="4618" w:type="dxa"/>
            <w:tcBorders>
              <w:top w:val="outset" w:sz="6" w:space="0" w:color="AFCFE6"/>
              <w:left w:val="outset" w:sz="6" w:space="0" w:color="AFCFE6"/>
              <w:bottom w:val="outset" w:sz="6" w:space="0" w:color="AFCFE6"/>
              <w:right w:val="outset" w:sz="6" w:space="0" w:color="AFCFE6"/>
            </w:tcBorders>
            <w:hideMark/>
          </w:tcPr>
          <w:p w14:paraId="7B6B3C49" w14:textId="77777777" w:rsidR="00DF150F" w:rsidRPr="008846F6" w:rsidRDefault="00DF150F" w:rsidP="008846F6">
            <w:pPr>
              <w:spacing w:before="100" w:beforeAutospacing="1" w:after="120" w:line="240" w:lineRule="auto"/>
              <w:rPr>
                <w:rFonts w:ascii="Arial" w:eastAsia="Times New Roman" w:hAnsi="Arial" w:cs="Arial"/>
                <w:b/>
                <w:bCs/>
                <w:color w:val="000000"/>
                <w:sz w:val="20"/>
                <w:szCs w:val="20"/>
              </w:rPr>
            </w:pPr>
            <w:r w:rsidRPr="008846F6">
              <w:rPr>
                <w:rFonts w:ascii="Arial" w:eastAsia="Times New Roman" w:hAnsi="Arial" w:cs="Arial"/>
                <w:b/>
                <w:bCs/>
                <w:color w:val="000000"/>
                <w:sz w:val="20"/>
                <w:szCs w:val="20"/>
              </w:rPr>
              <w:t>School Environment</w:t>
            </w:r>
          </w:p>
          <w:p w14:paraId="5BF4A9B0" w14:textId="77777777" w:rsidR="00DF150F" w:rsidRPr="008846F6" w:rsidRDefault="00DF150F" w:rsidP="008846F6">
            <w:pPr>
              <w:numPr>
                <w:ilvl w:val="0"/>
                <w:numId w:val="9"/>
              </w:numPr>
              <w:spacing w:after="100" w:afterAutospacing="1" w:line="240" w:lineRule="auto"/>
              <w:ind w:left="302"/>
              <w:rPr>
                <w:rFonts w:ascii="Arial" w:eastAsia="Times New Roman" w:hAnsi="Arial" w:cs="Arial"/>
                <w:color w:val="000000"/>
                <w:sz w:val="20"/>
                <w:szCs w:val="20"/>
              </w:rPr>
            </w:pPr>
            <w:r w:rsidRPr="008846F6">
              <w:rPr>
                <w:rFonts w:ascii="Arial" w:eastAsia="Times New Roman" w:hAnsi="Arial" w:cs="Arial"/>
                <w:color w:val="000000"/>
                <w:sz w:val="20"/>
                <w:szCs w:val="20"/>
              </w:rPr>
              <w:t>Opportunities for pro-social involvement</w:t>
            </w:r>
          </w:p>
          <w:p w14:paraId="541EB7CD" w14:textId="77777777" w:rsidR="00DF150F" w:rsidRPr="008846F6" w:rsidRDefault="00DF150F" w:rsidP="00DF150F">
            <w:pPr>
              <w:numPr>
                <w:ilvl w:val="0"/>
                <w:numId w:val="9"/>
              </w:numPr>
              <w:spacing w:before="100" w:beforeAutospacing="1" w:after="100" w:afterAutospacing="1" w:line="240" w:lineRule="auto"/>
              <w:ind w:left="300"/>
              <w:rPr>
                <w:rFonts w:ascii="Arial" w:eastAsia="Times New Roman" w:hAnsi="Arial" w:cs="Arial"/>
                <w:color w:val="000000"/>
                <w:sz w:val="20"/>
                <w:szCs w:val="20"/>
              </w:rPr>
            </w:pPr>
            <w:r w:rsidRPr="008846F6">
              <w:rPr>
                <w:rFonts w:ascii="Arial" w:eastAsia="Times New Roman" w:hAnsi="Arial" w:cs="Arial"/>
                <w:color w:val="000000"/>
                <w:sz w:val="20"/>
                <w:szCs w:val="20"/>
              </w:rPr>
              <w:t>Rewards/recognition for pro-social involvement</w:t>
            </w:r>
          </w:p>
          <w:p w14:paraId="397E1EC5" w14:textId="77777777" w:rsidR="00DF150F" w:rsidRPr="008846F6" w:rsidRDefault="00DF150F" w:rsidP="00DF150F">
            <w:pPr>
              <w:numPr>
                <w:ilvl w:val="0"/>
                <w:numId w:val="9"/>
              </w:numPr>
              <w:spacing w:before="100" w:beforeAutospacing="1" w:after="100" w:afterAutospacing="1" w:line="240" w:lineRule="auto"/>
              <w:ind w:left="300"/>
              <w:rPr>
                <w:rFonts w:ascii="Arial" w:eastAsia="Times New Roman" w:hAnsi="Arial" w:cs="Arial"/>
                <w:color w:val="000000"/>
                <w:sz w:val="20"/>
                <w:szCs w:val="20"/>
              </w:rPr>
            </w:pPr>
            <w:r w:rsidRPr="008846F6">
              <w:rPr>
                <w:rFonts w:ascii="Arial" w:eastAsia="Times New Roman" w:hAnsi="Arial" w:cs="Arial"/>
                <w:color w:val="000000"/>
                <w:sz w:val="20"/>
                <w:szCs w:val="20"/>
              </w:rPr>
              <w:t>Healthy beliefs and clear standards for behavior</w:t>
            </w:r>
          </w:p>
          <w:p w14:paraId="366F499A" w14:textId="77777777" w:rsidR="00DF150F" w:rsidRPr="008846F6" w:rsidRDefault="00DF150F" w:rsidP="00DF150F">
            <w:pPr>
              <w:numPr>
                <w:ilvl w:val="0"/>
                <w:numId w:val="9"/>
              </w:numPr>
              <w:spacing w:before="100" w:beforeAutospacing="1" w:after="100" w:afterAutospacing="1" w:line="240" w:lineRule="auto"/>
              <w:ind w:left="300"/>
              <w:rPr>
                <w:rFonts w:ascii="Arial" w:eastAsia="Times New Roman" w:hAnsi="Arial" w:cs="Arial"/>
                <w:color w:val="000000"/>
                <w:sz w:val="20"/>
                <w:szCs w:val="20"/>
              </w:rPr>
            </w:pPr>
            <w:r w:rsidRPr="008846F6">
              <w:rPr>
                <w:rFonts w:ascii="Arial" w:eastAsia="Times New Roman" w:hAnsi="Arial" w:cs="Arial"/>
                <w:color w:val="000000"/>
                <w:sz w:val="20"/>
                <w:szCs w:val="20"/>
              </w:rPr>
              <w:t>Caring and support from teachers and staff</w:t>
            </w:r>
          </w:p>
          <w:p w14:paraId="66677135" w14:textId="77777777" w:rsidR="00DF150F" w:rsidRPr="008846F6" w:rsidRDefault="00DF150F" w:rsidP="009609D3">
            <w:pPr>
              <w:numPr>
                <w:ilvl w:val="0"/>
                <w:numId w:val="9"/>
              </w:numPr>
              <w:spacing w:before="100" w:beforeAutospacing="1" w:after="120" w:line="240" w:lineRule="auto"/>
              <w:ind w:left="302"/>
              <w:rPr>
                <w:rFonts w:ascii="Arial" w:eastAsia="Times New Roman" w:hAnsi="Arial" w:cs="Arial"/>
                <w:color w:val="000000"/>
                <w:sz w:val="20"/>
                <w:szCs w:val="20"/>
              </w:rPr>
            </w:pPr>
            <w:r w:rsidRPr="008846F6">
              <w:rPr>
                <w:rFonts w:ascii="Arial" w:eastAsia="Times New Roman" w:hAnsi="Arial" w:cs="Arial"/>
                <w:color w:val="000000"/>
                <w:sz w:val="20"/>
                <w:szCs w:val="20"/>
              </w:rPr>
              <w:t>Positive instructional climate</w:t>
            </w:r>
          </w:p>
        </w:tc>
      </w:tr>
      <w:tr w:rsidR="00DF150F" w:rsidRPr="008C42CD" w14:paraId="09A9EF36" w14:textId="77777777" w:rsidTr="00585216">
        <w:trPr>
          <w:cantSplit/>
          <w:tblCellSpacing w:w="0" w:type="dxa"/>
          <w:jc w:val="center"/>
        </w:trPr>
        <w:tc>
          <w:tcPr>
            <w:tcW w:w="4548" w:type="dxa"/>
            <w:tcBorders>
              <w:top w:val="outset" w:sz="6" w:space="0" w:color="AFCFE6"/>
              <w:left w:val="outset" w:sz="6" w:space="0" w:color="AFCFE6"/>
              <w:bottom w:val="outset" w:sz="6" w:space="0" w:color="AFCFE6"/>
              <w:right w:val="outset" w:sz="6" w:space="0" w:color="AFCFE6"/>
            </w:tcBorders>
            <w:hideMark/>
          </w:tcPr>
          <w:p w14:paraId="21FC61FD" w14:textId="77777777" w:rsidR="00DF150F" w:rsidRPr="008846F6" w:rsidRDefault="00DF150F" w:rsidP="008846F6">
            <w:pPr>
              <w:spacing w:before="100" w:beforeAutospacing="1" w:after="120" w:line="240" w:lineRule="auto"/>
              <w:rPr>
                <w:rFonts w:ascii="Arial" w:eastAsia="Times New Roman" w:hAnsi="Arial" w:cs="Arial"/>
                <w:b/>
                <w:bCs/>
                <w:color w:val="000000"/>
                <w:sz w:val="20"/>
                <w:szCs w:val="20"/>
              </w:rPr>
            </w:pPr>
            <w:r w:rsidRPr="008846F6">
              <w:rPr>
                <w:rFonts w:ascii="Arial" w:eastAsia="Times New Roman" w:hAnsi="Arial" w:cs="Arial"/>
                <w:b/>
                <w:bCs/>
                <w:color w:val="000000"/>
                <w:sz w:val="20"/>
                <w:szCs w:val="20"/>
              </w:rPr>
              <w:lastRenderedPageBreak/>
              <w:t>Individual</w:t>
            </w:r>
            <w:r w:rsidR="008846F6">
              <w:rPr>
                <w:rFonts w:ascii="Arial" w:eastAsia="Times New Roman" w:hAnsi="Arial" w:cs="Arial"/>
                <w:b/>
                <w:bCs/>
                <w:color w:val="000000"/>
                <w:sz w:val="20"/>
                <w:szCs w:val="20"/>
              </w:rPr>
              <w:t xml:space="preserve"> </w:t>
            </w:r>
            <w:r w:rsidRPr="008846F6">
              <w:rPr>
                <w:rFonts w:ascii="Arial" w:eastAsia="Times New Roman" w:hAnsi="Arial" w:cs="Arial"/>
                <w:b/>
                <w:bCs/>
                <w:color w:val="000000"/>
                <w:sz w:val="20"/>
                <w:szCs w:val="20"/>
              </w:rPr>
              <w:t>/</w:t>
            </w:r>
            <w:r w:rsidR="008846F6">
              <w:rPr>
                <w:rFonts w:ascii="Arial" w:eastAsia="Times New Roman" w:hAnsi="Arial" w:cs="Arial"/>
                <w:b/>
                <w:bCs/>
                <w:color w:val="000000"/>
                <w:sz w:val="20"/>
                <w:szCs w:val="20"/>
              </w:rPr>
              <w:t xml:space="preserve"> </w:t>
            </w:r>
            <w:r w:rsidRPr="008846F6">
              <w:rPr>
                <w:rFonts w:ascii="Arial" w:eastAsia="Times New Roman" w:hAnsi="Arial" w:cs="Arial"/>
                <w:b/>
                <w:bCs/>
                <w:color w:val="000000"/>
                <w:sz w:val="20"/>
                <w:szCs w:val="20"/>
              </w:rPr>
              <w:t>Peer Relationships</w:t>
            </w:r>
          </w:p>
          <w:p w14:paraId="6A47ED44" w14:textId="77777777" w:rsidR="00DF150F" w:rsidRPr="008846F6" w:rsidRDefault="00DF150F" w:rsidP="008846F6">
            <w:pPr>
              <w:numPr>
                <w:ilvl w:val="0"/>
                <w:numId w:val="10"/>
              </w:numPr>
              <w:spacing w:after="100" w:afterAutospacing="1" w:line="240" w:lineRule="auto"/>
              <w:ind w:left="302"/>
              <w:rPr>
                <w:rFonts w:ascii="Arial" w:eastAsia="Times New Roman" w:hAnsi="Arial" w:cs="Arial"/>
                <w:color w:val="000000"/>
                <w:sz w:val="20"/>
                <w:szCs w:val="20"/>
              </w:rPr>
            </w:pPr>
            <w:r w:rsidRPr="008846F6">
              <w:rPr>
                <w:rFonts w:ascii="Arial" w:eastAsia="Times New Roman" w:hAnsi="Arial" w:cs="Arial"/>
                <w:color w:val="000000"/>
                <w:sz w:val="20"/>
                <w:szCs w:val="20"/>
              </w:rPr>
              <w:t>Opportunities for pro-social involvement</w:t>
            </w:r>
          </w:p>
          <w:p w14:paraId="6466390B" w14:textId="77777777" w:rsidR="00DF150F" w:rsidRPr="008846F6" w:rsidRDefault="00DF150F" w:rsidP="00DF150F">
            <w:pPr>
              <w:numPr>
                <w:ilvl w:val="0"/>
                <w:numId w:val="10"/>
              </w:numPr>
              <w:spacing w:before="100" w:beforeAutospacing="1" w:after="100" w:afterAutospacing="1" w:line="240" w:lineRule="auto"/>
              <w:ind w:left="300"/>
              <w:rPr>
                <w:rFonts w:ascii="Arial" w:eastAsia="Times New Roman" w:hAnsi="Arial" w:cs="Arial"/>
                <w:color w:val="000000"/>
                <w:sz w:val="20"/>
                <w:szCs w:val="20"/>
              </w:rPr>
            </w:pPr>
            <w:r w:rsidRPr="008846F6">
              <w:rPr>
                <w:rFonts w:ascii="Arial" w:eastAsia="Times New Roman" w:hAnsi="Arial" w:cs="Arial"/>
                <w:color w:val="000000"/>
                <w:sz w:val="20"/>
                <w:szCs w:val="20"/>
              </w:rPr>
              <w:t>Rewards/recognition for pro-social involvement</w:t>
            </w:r>
          </w:p>
          <w:p w14:paraId="40A7580D" w14:textId="77777777" w:rsidR="00DF150F" w:rsidRPr="008846F6" w:rsidRDefault="00DF150F" w:rsidP="00DF150F">
            <w:pPr>
              <w:numPr>
                <w:ilvl w:val="0"/>
                <w:numId w:val="10"/>
              </w:numPr>
              <w:spacing w:before="100" w:beforeAutospacing="1" w:after="100" w:afterAutospacing="1" w:line="240" w:lineRule="auto"/>
              <w:ind w:left="300"/>
              <w:rPr>
                <w:rFonts w:ascii="Arial" w:eastAsia="Times New Roman" w:hAnsi="Arial" w:cs="Arial"/>
                <w:color w:val="000000"/>
                <w:sz w:val="20"/>
                <w:szCs w:val="20"/>
              </w:rPr>
            </w:pPr>
            <w:r w:rsidRPr="008846F6">
              <w:rPr>
                <w:rFonts w:ascii="Arial" w:eastAsia="Times New Roman" w:hAnsi="Arial" w:cs="Arial"/>
                <w:color w:val="000000"/>
                <w:sz w:val="20"/>
                <w:szCs w:val="20"/>
              </w:rPr>
              <w:t>Healthy belie</w:t>
            </w:r>
            <w:r w:rsidR="000F3DAF">
              <w:rPr>
                <w:rFonts w:ascii="Arial" w:eastAsia="Times New Roman" w:hAnsi="Arial" w:cs="Arial"/>
                <w:color w:val="000000"/>
                <w:sz w:val="20"/>
                <w:szCs w:val="20"/>
              </w:rPr>
              <w:t>f</w:t>
            </w:r>
            <w:r w:rsidRPr="008846F6">
              <w:rPr>
                <w:rFonts w:ascii="Arial" w:eastAsia="Times New Roman" w:hAnsi="Arial" w:cs="Arial"/>
                <w:color w:val="000000"/>
                <w:sz w:val="20"/>
                <w:szCs w:val="20"/>
              </w:rPr>
              <w:t>s a</w:t>
            </w:r>
            <w:r w:rsidR="000F3DAF">
              <w:rPr>
                <w:rFonts w:ascii="Arial" w:eastAsia="Times New Roman" w:hAnsi="Arial" w:cs="Arial"/>
                <w:color w:val="000000"/>
                <w:sz w:val="20"/>
                <w:szCs w:val="20"/>
              </w:rPr>
              <w:t>n</w:t>
            </w:r>
            <w:r w:rsidRPr="008846F6">
              <w:rPr>
                <w:rFonts w:ascii="Arial" w:eastAsia="Times New Roman" w:hAnsi="Arial" w:cs="Arial"/>
                <w:color w:val="000000"/>
                <w:sz w:val="20"/>
                <w:szCs w:val="20"/>
              </w:rPr>
              <w:t>d clear standards for behavior</w:t>
            </w:r>
          </w:p>
          <w:p w14:paraId="6EE9CAA1" w14:textId="77777777" w:rsidR="00DF150F" w:rsidRPr="008846F6" w:rsidRDefault="00DF150F" w:rsidP="00DF150F">
            <w:pPr>
              <w:numPr>
                <w:ilvl w:val="0"/>
                <w:numId w:val="10"/>
              </w:numPr>
              <w:spacing w:before="100" w:beforeAutospacing="1" w:after="100" w:afterAutospacing="1" w:line="240" w:lineRule="auto"/>
              <w:ind w:left="300"/>
              <w:rPr>
                <w:rFonts w:ascii="Arial" w:eastAsia="Times New Roman" w:hAnsi="Arial" w:cs="Arial"/>
                <w:color w:val="000000"/>
                <w:sz w:val="20"/>
                <w:szCs w:val="20"/>
              </w:rPr>
            </w:pPr>
            <w:r w:rsidRPr="008846F6">
              <w:rPr>
                <w:rFonts w:ascii="Arial" w:eastAsia="Times New Roman" w:hAnsi="Arial" w:cs="Arial"/>
                <w:color w:val="000000"/>
                <w:sz w:val="20"/>
                <w:szCs w:val="20"/>
              </w:rPr>
              <w:t>Positive sense of self</w:t>
            </w:r>
          </w:p>
          <w:p w14:paraId="1A0F6F83" w14:textId="77777777" w:rsidR="00DF150F" w:rsidRPr="008846F6" w:rsidRDefault="00DF150F" w:rsidP="00DF150F">
            <w:pPr>
              <w:numPr>
                <w:ilvl w:val="0"/>
                <w:numId w:val="10"/>
              </w:numPr>
              <w:spacing w:before="100" w:beforeAutospacing="1" w:after="100" w:afterAutospacing="1" w:line="240" w:lineRule="auto"/>
              <w:ind w:left="300"/>
              <w:rPr>
                <w:rFonts w:ascii="Arial" w:eastAsia="Times New Roman" w:hAnsi="Arial" w:cs="Arial"/>
                <w:color w:val="000000"/>
                <w:sz w:val="20"/>
                <w:szCs w:val="20"/>
              </w:rPr>
            </w:pPr>
            <w:r w:rsidRPr="008846F6">
              <w:rPr>
                <w:rFonts w:ascii="Arial" w:eastAsia="Times New Roman" w:hAnsi="Arial" w:cs="Arial"/>
                <w:color w:val="000000"/>
                <w:sz w:val="20"/>
                <w:szCs w:val="20"/>
              </w:rPr>
              <w:t>Negative attitudes about drugs</w:t>
            </w:r>
          </w:p>
          <w:p w14:paraId="5D35B327" w14:textId="77777777" w:rsidR="00DF150F" w:rsidRPr="008846F6" w:rsidRDefault="00DF150F" w:rsidP="00DF150F">
            <w:pPr>
              <w:numPr>
                <w:ilvl w:val="0"/>
                <w:numId w:val="10"/>
              </w:numPr>
              <w:spacing w:before="100" w:beforeAutospacing="1" w:after="100" w:afterAutospacing="1" w:line="240" w:lineRule="auto"/>
              <w:ind w:left="300"/>
              <w:rPr>
                <w:rFonts w:ascii="Arial" w:eastAsia="Times New Roman" w:hAnsi="Arial" w:cs="Arial"/>
                <w:color w:val="000000"/>
                <w:sz w:val="20"/>
                <w:szCs w:val="20"/>
              </w:rPr>
            </w:pPr>
            <w:r w:rsidRPr="008846F6">
              <w:rPr>
                <w:rFonts w:ascii="Arial" w:eastAsia="Times New Roman" w:hAnsi="Arial" w:cs="Arial"/>
                <w:color w:val="000000"/>
                <w:sz w:val="20"/>
                <w:szCs w:val="20"/>
              </w:rPr>
              <w:t>Positive relationship with adult</w:t>
            </w:r>
          </w:p>
          <w:p w14:paraId="7026D2B4" w14:textId="77777777" w:rsidR="00DF150F" w:rsidRPr="008846F6" w:rsidRDefault="00DF150F" w:rsidP="00DF150F">
            <w:pPr>
              <w:numPr>
                <w:ilvl w:val="0"/>
                <w:numId w:val="10"/>
              </w:numPr>
              <w:spacing w:before="100" w:beforeAutospacing="1" w:after="100" w:afterAutospacing="1" w:line="240" w:lineRule="auto"/>
              <w:ind w:left="300"/>
              <w:rPr>
                <w:rFonts w:ascii="Arial" w:eastAsia="Times New Roman" w:hAnsi="Arial" w:cs="Arial"/>
                <w:color w:val="000000"/>
                <w:sz w:val="20"/>
                <w:szCs w:val="20"/>
              </w:rPr>
            </w:pPr>
            <w:r w:rsidRPr="008846F6">
              <w:rPr>
                <w:rFonts w:ascii="Arial" w:eastAsia="Times New Roman" w:hAnsi="Arial" w:cs="Arial"/>
                <w:color w:val="000000"/>
                <w:sz w:val="20"/>
                <w:szCs w:val="20"/>
              </w:rPr>
              <w:t>Association with peers who are involved in school, recreation, service, religion, or other organized activities</w:t>
            </w:r>
          </w:p>
          <w:p w14:paraId="1C6E470B" w14:textId="77777777" w:rsidR="00DF150F" w:rsidRPr="008846F6" w:rsidRDefault="00DF150F" w:rsidP="00DF150F">
            <w:pPr>
              <w:numPr>
                <w:ilvl w:val="0"/>
                <w:numId w:val="10"/>
              </w:numPr>
              <w:spacing w:before="100" w:beforeAutospacing="1" w:after="100" w:afterAutospacing="1" w:line="240" w:lineRule="auto"/>
              <w:ind w:left="300"/>
              <w:rPr>
                <w:rFonts w:ascii="Arial" w:eastAsia="Times New Roman" w:hAnsi="Arial" w:cs="Arial"/>
                <w:color w:val="000000"/>
                <w:sz w:val="20"/>
                <w:szCs w:val="20"/>
              </w:rPr>
            </w:pPr>
            <w:r w:rsidRPr="008846F6">
              <w:rPr>
                <w:rFonts w:ascii="Arial" w:eastAsia="Times New Roman" w:hAnsi="Arial" w:cs="Arial"/>
                <w:color w:val="000000"/>
                <w:sz w:val="20"/>
                <w:szCs w:val="20"/>
              </w:rPr>
              <w:t>Resistance to peer pressure, especially negative</w:t>
            </w:r>
          </w:p>
          <w:p w14:paraId="4DA82A04" w14:textId="77777777" w:rsidR="00DF150F" w:rsidRPr="008846F6" w:rsidRDefault="00DF150F" w:rsidP="009609D3">
            <w:pPr>
              <w:numPr>
                <w:ilvl w:val="0"/>
                <w:numId w:val="10"/>
              </w:numPr>
              <w:spacing w:before="100" w:beforeAutospacing="1" w:after="120" w:line="240" w:lineRule="auto"/>
              <w:ind w:left="302"/>
              <w:rPr>
                <w:rFonts w:ascii="Arial" w:eastAsia="Times New Roman" w:hAnsi="Arial" w:cs="Arial"/>
                <w:color w:val="000000"/>
                <w:sz w:val="20"/>
                <w:szCs w:val="20"/>
              </w:rPr>
            </w:pPr>
            <w:r w:rsidRPr="008846F6">
              <w:rPr>
                <w:rFonts w:ascii="Arial" w:eastAsia="Times New Roman" w:hAnsi="Arial" w:cs="Arial"/>
                <w:color w:val="000000"/>
                <w:sz w:val="20"/>
                <w:szCs w:val="20"/>
              </w:rPr>
              <w:t>Not easily influenced by peers</w:t>
            </w:r>
          </w:p>
        </w:tc>
        <w:tc>
          <w:tcPr>
            <w:tcW w:w="4618" w:type="dxa"/>
            <w:tcBorders>
              <w:top w:val="outset" w:sz="6" w:space="0" w:color="AFCFE6"/>
              <w:left w:val="outset" w:sz="6" w:space="0" w:color="AFCFE6"/>
              <w:bottom w:val="outset" w:sz="6" w:space="0" w:color="AFCFE6"/>
              <w:right w:val="outset" w:sz="6" w:space="0" w:color="AFCFE6"/>
            </w:tcBorders>
            <w:hideMark/>
          </w:tcPr>
          <w:p w14:paraId="4760BE0F" w14:textId="77777777" w:rsidR="00DF150F" w:rsidRPr="008846F6" w:rsidRDefault="00DF150F" w:rsidP="008846F6">
            <w:pPr>
              <w:spacing w:before="100" w:beforeAutospacing="1" w:after="120" w:line="240" w:lineRule="auto"/>
              <w:rPr>
                <w:rFonts w:ascii="Arial" w:eastAsia="Times New Roman" w:hAnsi="Arial" w:cs="Arial"/>
                <w:b/>
                <w:bCs/>
                <w:color w:val="000000"/>
                <w:sz w:val="20"/>
                <w:szCs w:val="20"/>
              </w:rPr>
            </w:pPr>
            <w:r w:rsidRPr="008846F6">
              <w:rPr>
                <w:rFonts w:ascii="Arial" w:eastAsia="Times New Roman" w:hAnsi="Arial" w:cs="Arial"/>
                <w:b/>
                <w:bCs/>
                <w:color w:val="000000"/>
                <w:sz w:val="20"/>
                <w:szCs w:val="20"/>
              </w:rPr>
              <w:t>Community Environment</w:t>
            </w:r>
          </w:p>
          <w:p w14:paraId="656820C9" w14:textId="77777777" w:rsidR="00DF150F" w:rsidRPr="008846F6" w:rsidRDefault="00DF150F" w:rsidP="008846F6">
            <w:pPr>
              <w:numPr>
                <w:ilvl w:val="0"/>
                <w:numId w:val="11"/>
              </w:numPr>
              <w:spacing w:after="100" w:afterAutospacing="1" w:line="240" w:lineRule="auto"/>
              <w:ind w:left="302"/>
              <w:rPr>
                <w:rFonts w:ascii="Arial" w:eastAsia="Times New Roman" w:hAnsi="Arial" w:cs="Arial"/>
                <w:color w:val="000000"/>
                <w:sz w:val="20"/>
                <w:szCs w:val="20"/>
              </w:rPr>
            </w:pPr>
            <w:r w:rsidRPr="008846F6">
              <w:rPr>
                <w:rFonts w:ascii="Arial" w:eastAsia="Times New Roman" w:hAnsi="Arial" w:cs="Arial"/>
                <w:color w:val="000000"/>
                <w:sz w:val="20"/>
                <w:szCs w:val="20"/>
              </w:rPr>
              <w:t>Opportunities for participation as active members of the community</w:t>
            </w:r>
          </w:p>
          <w:p w14:paraId="66BEA8F7" w14:textId="77777777" w:rsidR="00DF150F" w:rsidRPr="008846F6" w:rsidRDefault="00DF150F" w:rsidP="00DF150F">
            <w:pPr>
              <w:numPr>
                <w:ilvl w:val="0"/>
                <w:numId w:val="11"/>
              </w:numPr>
              <w:spacing w:before="100" w:beforeAutospacing="1" w:after="100" w:afterAutospacing="1" w:line="240" w:lineRule="auto"/>
              <w:ind w:left="300"/>
              <w:rPr>
                <w:rFonts w:ascii="Arial" w:eastAsia="Times New Roman" w:hAnsi="Arial" w:cs="Arial"/>
                <w:color w:val="000000"/>
                <w:sz w:val="20"/>
                <w:szCs w:val="20"/>
              </w:rPr>
            </w:pPr>
            <w:r w:rsidRPr="008846F6">
              <w:rPr>
                <w:rFonts w:ascii="Arial" w:eastAsia="Times New Roman" w:hAnsi="Arial" w:cs="Arial"/>
                <w:color w:val="000000"/>
                <w:sz w:val="20"/>
                <w:szCs w:val="20"/>
              </w:rPr>
              <w:t>Decreasing substance accessibility</w:t>
            </w:r>
          </w:p>
          <w:p w14:paraId="3B6505CA" w14:textId="77777777" w:rsidR="00DF150F" w:rsidRPr="008846F6" w:rsidRDefault="00DF150F" w:rsidP="00DF150F">
            <w:pPr>
              <w:numPr>
                <w:ilvl w:val="0"/>
                <w:numId w:val="11"/>
              </w:numPr>
              <w:spacing w:before="100" w:beforeAutospacing="1" w:after="100" w:afterAutospacing="1" w:line="240" w:lineRule="auto"/>
              <w:ind w:left="300"/>
              <w:rPr>
                <w:rFonts w:ascii="Arial" w:eastAsia="Times New Roman" w:hAnsi="Arial" w:cs="Arial"/>
                <w:color w:val="000000"/>
                <w:sz w:val="20"/>
                <w:szCs w:val="20"/>
              </w:rPr>
            </w:pPr>
            <w:r w:rsidRPr="008846F6">
              <w:rPr>
                <w:rFonts w:ascii="Arial" w:eastAsia="Times New Roman" w:hAnsi="Arial" w:cs="Arial"/>
                <w:color w:val="000000"/>
                <w:sz w:val="20"/>
                <w:szCs w:val="20"/>
              </w:rPr>
              <w:t>Cultural norms that set high expectations for youth</w:t>
            </w:r>
          </w:p>
          <w:p w14:paraId="2D9BEC1A" w14:textId="77777777" w:rsidR="00DF150F" w:rsidRPr="008846F6" w:rsidRDefault="00DF150F" w:rsidP="00DF150F">
            <w:pPr>
              <w:numPr>
                <w:ilvl w:val="0"/>
                <w:numId w:val="11"/>
              </w:numPr>
              <w:spacing w:before="100" w:beforeAutospacing="1" w:after="100" w:afterAutospacing="1" w:line="240" w:lineRule="auto"/>
              <w:ind w:left="300"/>
              <w:rPr>
                <w:rFonts w:ascii="Arial" w:eastAsia="Times New Roman" w:hAnsi="Arial" w:cs="Arial"/>
                <w:color w:val="000000"/>
                <w:sz w:val="20"/>
                <w:szCs w:val="20"/>
              </w:rPr>
            </w:pPr>
            <w:r w:rsidRPr="008846F6">
              <w:rPr>
                <w:rFonts w:ascii="Arial" w:eastAsia="Times New Roman" w:hAnsi="Arial" w:cs="Arial"/>
                <w:color w:val="000000"/>
                <w:sz w:val="20"/>
                <w:szCs w:val="20"/>
              </w:rPr>
              <w:t>Social networks and support systems with the community</w:t>
            </w:r>
          </w:p>
          <w:p w14:paraId="51BD737E" w14:textId="77777777" w:rsidR="00DF150F" w:rsidRPr="008846F6" w:rsidRDefault="00DF150F" w:rsidP="00DF150F">
            <w:pPr>
              <w:numPr>
                <w:ilvl w:val="0"/>
                <w:numId w:val="11"/>
              </w:numPr>
              <w:spacing w:before="100" w:beforeAutospacing="1" w:after="100" w:afterAutospacing="1" w:line="240" w:lineRule="auto"/>
              <w:ind w:left="300"/>
              <w:rPr>
                <w:rFonts w:ascii="Arial" w:eastAsia="Times New Roman" w:hAnsi="Arial" w:cs="Arial"/>
                <w:color w:val="000000"/>
                <w:sz w:val="20"/>
                <w:szCs w:val="20"/>
              </w:rPr>
            </w:pPr>
            <w:r w:rsidRPr="008846F6">
              <w:rPr>
                <w:rFonts w:ascii="Arial" w:eastAsia="Times New Roman" w:hAnsi="Arial" w:cs="Arial"/>
                <w:color w:val="000000"/>
                <w:sz w:val="20"/>
                <w:szCs w:val="20"/>
              </w:rPr>
              <w:t>Media Literacy (resistance to pro-use messages)</w:t>
            </w:r>
          </w:p>
          <w:p w14:paraId="6C047EA4" w14:textId="77777777" w:rsidR="00DF150F" w:rsidRPr="008846F6" w:rsidRDefault="00DF150F" w:rsidP="00DF150F">
            <w:pPr>
              <w:numPr>
                <w:ilvl w:val="0"/>
                <w:numId w:val="11"/>
              </w:numPr>
              <w:spacing w:before="100" w:beforeAutospacing="1" w:after="100" w:afterAutospacing="1" w:line="240" w:lineRule="auto"/>
              <w:ind w:left="300"/>
              <w:rPr>
                <w:rFonts w:ascii="Arial" w:eastAsia="Times New Roman" w:hAnsi="Arial" w:cs="Arial"/>
                <w:color w:val="000000"/>
                <w:sz w:val="20"/>
                <w:szCs w:val="20"/>
              </w:rPr>
            </w:pPr>
            <w:r w:rsidRPr="008846F6">
              <w:rPr>
                <w:rFonts w:ascii="Arial" w:eastAsia="Times New Roman" w:hAnsi="Arial" w:cs="Arial"/>
                <w:color w:val="000000"/>
                <w:sz w:val="20"/>
                <w:szCs w:val="20"/>
              </w:rPr>
              <w:t>Decreased accessibility</w:t>
            </w:r>
          </w:p>
          <w:p w14:paraId="037B3991" w14:textId="77777777" w:rsidR="00DF150F" w:rsidRPr="008846F6" w:rsidRDefault="00DF150F" w:rsidP="00DF150F">
            <w:pPr>
              <w:numPr>
                <w:ilvl w:val="0"/>
                <w:numId w:val="11"/>
              </w:numPr>
              <w:spacing w:before="100" w:beforeAutospacing="1" w:after="100" w:afterAutospacing="1" w:line="240" w:lineRule="auto"/>
              <w:ind w:left="300"/>
              <w:rPr>
                <w:rFonts w:ascii="Arial" w:eastAsia="Times New Roman" w:hAnsi="Arial" w:cs="Arial"/>
                <w:color w:val="000000"/>
                <w:sz w:val="20"/>
                <w:szCs w:val="20"/>
              </w:rPr>
            </w:pPr>
            <w:r w:rsidRPr="008846F6">
              <w:rPr>
                <w:rFonts w:ascii="Arial" w:eastAsia="Times New Roman" w:hAnsi="Arial" w:cs="Arial"/>
                <w:color w:val="000000"/>
                <w:sz w:val="20"/>
                <w:szCs w:val="20"/>
              </w:rPr>
              <w:t>Increased pricing though taxation</w:t>
            </w:r>
          </w:p>
          <w:p w14:paraId="295C1704" w14:textId="77777777" w:rsidR="00DF150F" w:rsidRPr="008846F6" w:rsidRDefault="00DF150F" w:rsidP="00DF150F">
            <w:pPr>
              <w:numPr>
                <w:ilvl w:val="0"/>
                <w:numId w:val="11"/>
              </w:numPr>
              <w:spacing w:before="100" w:beforeAutospacing="1" w:after="100" w:afterAutospacing="1" w:line="240" w:lineRule="auto"/>
              <w:ind w:left="300"/>
              <w:rPr>
                <w:rFonts w:ascii="Arial" w:eastAsia="Times New Roman" w:hAnsi="Arial" w:cs="Arial"/>
                <w:color w:val="000000"/>
                <w:sz w:val="20"/>
                <w:szCs w:val="20"/>
              </w:rPr>
            </w:pPr>
            <w:r w:rsidRPr="008846F6">
              <w:rPr>
                <w:rFonts w:ascii="Arial" w:eastAsia="Times New Roman" w:hAnsi="Arial" w:cs="Arial"/>
                <w:color w:val="000000"/>
                <w:sz w:val="20"/>
                <w:szCs w:val="20"/>
              </w:rPr>
              <w:t>Raised purchasing age and enforcement</w:t>
            </w:r>
          </w:p>
          <w:p w14:paraId="4CEBB5CA" w14:textId="77777777" w:rsidR="00DF150F" w:rsidRPr="008846F6" w:rsidRDefault="00DF150F" w:rsidP="00DF150F">
            <w:pPr>
              <w:numPr>
                <w:ilvl w:val="0"/>
                <w:numId w:val="11"/>
              </w:numPr>
              <w:spacing w:before="100" w:beforeAutospacing="1" w:after="100" w:afterAutospacing="1" w:line="240" w:lineRule="auto"/>
              <w:ind w:left="300"/>
              <w:rPr>
                <w:rFonts w:ascii="Arial" w:eastAsia="Times New Roman" w:hAnsi="Arial" w:cs="Arial"/>
                <w:color w:val="000000"/>
                <w:sz w:val="20"/>
                <w:szCs w:val="20"/>
              </w:rPr>
            </w:pPr>
            <w:r w:rsidRPr="008846F6">
              <w:rPr>
                <w:rFonts w:ascii="Arial" w:eastAsia="Times New Roman" w:hAnsi="Arial" w:cs="Arial"/>
                <w:color w:val="000000"/>
                <w:sz w:val="20"/>
                <w:szCs w:val="20"/>
              </w:rPr>
              <w:t>Stricter driving-while-under-the-influence laws</w:t>
            </w:r>
          </w:p>
        </w:tc>
      </w:tr>
    </w:tbl>
    <w:p w14:paraId="574AA283" w14:textId="77777777" w:rsidR="00947802" w:rsidRPr="008846F6" w:rsidRDefault="00947802" w:rsidP="009609D3">
      <w:pPr>
        <w:pStyle w:val="NoSpacing"/>
        <w:numPr>
          <w:ilvl w:val="0"/>
          <w:numId w:val="2"/>
        </w:numPr>
        <w:spacing w:before="120" w:after="120"/>
        <w:ind w:left="360"/>
        <w:rPr>
          <w:rFonts w:ascii="Arial" w:hAnsi="Arial" w:cs="Arial"/>
          <w:b/>
          <w:sz w:val="20"/>
          <w:szCs w:val="20"/>
        </w:rPr>
      </w:pPr>
      <w:r w:rsidRPr="008846F6">
        <w:rPr>
          <w:rFonts w:ascii="Arial" w:hAnsi="Arial" w:cs="Arial"/>
          <w:b/>
          <w:sz w:val="20"/>
          <w:szCs w:val="20"/>
        </w:rPr>
        <w:t>Personnel Required for the Program/Practice</w:t>
      </w:r>
      <w:r w:rsidR="009609D3">
        <w:rPr>
          <w:rFonts w:ascii="Arial" w:hAnsi="Arial" w:cs="Arial"/>
          <w:b/>
          <w:sz w:val="20"/>
          <w:szCs w:val="20"/>
        </w:rPr>
        <w:t xml:space="preserve">  </w:t>
      </w:r>
    </w:p>
    <w:p w14:paraId="654968C2" w14:textId="77777777" w:rsidR="00E9764E" w:rsidRPr="008846F6" w:rsidRDefault="00E9764E" w:rsidP="009609D3">
      <w:pPr>
        <w:pStyle w:val="NoSpacing"/>
        <w:spacing w:before="120" w:after="120"/>
        <w:ind w:left="360"/>
        <w:rPr>
          <w:rFonts w:ascii="Arial" w:hAnsi="Arial" w:cs="Arial"/>
          <w:sz w:val="20"/>
          <w:szCs w:val="20"/>
        </w:rPr>
      </w:pPr>
      <w:r w:rsidRPr="008846F6">
        <w:rPr>
          <w:rFonts w:ascii="Arial" w:hAnsi="Arial" w:cs="Arial"/>
          <w:sz w:val="20"/>
          <w:szCs w:val="20"/>
        </w:rPr>
        <w:t xml:space="preserve">Identify the personnel required to implement the program, including any specific knowledge, skill, training or certifications required. This may include paid or un-paid personnel.  </w:t>
      </w:r>
    </w:p>
    <w:p w14:paraId="4C44CD44" w14:textId="77777777" w:rsidR="00947802" w:rsidRPr="008846F6" w:rsidRDefault="00947802" w:rsidP="009609D3">
      <w:pPr>
        <w:pStyle w:val="NoSpacing"/>
        <w:numPr>
          <w:ilvl w:val="0"/>
          <w:numId w:val="2"/>
        </w:numPr>
        <w:spacing w:before="120" w:after="120"/>
        <w:ind w:left="360"/>
        <w:rPr>
          <w:rFonts w:ascii="Arial" w:hAnsi="Arial" w:cs="Arial"/>
          <w:b/>
          <w:sz w:val="20"/>
          <w:szCs w:val="20"/>
        </w:rPr>
      </w:pPr>
      <w:r w:rsidRPr="008846F6">
        <w:rPr>
          <w:rFonts w:ascii="Arial" w:hAnsi="Arial" w:cs="Arial"/>
          <w:b/>
          <w:sz w:val="20"/>
          <w:szCs w:val="20"/>
        </w:rPr>
        <w:t>Key Elements of the Progra</w:t>
      </w:r>
      <w:r w:rsidR="009609D3">
        <w:rPr>
          <w:rFonts w:ascii="Arial" w:hAnsi="Arial" w:cs="Arial"/>
          <w:b/>
          <w:sz w:val="20"/>
          <w:szCs w:val="20"/>
        </w:rPr>
        <w:t xml:space="preserve">m/Practice </w:t>
      </w:r>
    </w:p>
    <w:p w14:paraId="06838E09" w14:textId="77777777" w:rsidR="00947802" w:rsidRPr="008846F6" w:rsidRDefault="00E9764E" w:rsidP="009609D3">
      <w:pPr>
        <w:pStyle w:val="NoSpacing"/>
        <w:spacing w:before="120" w:after="120"/>
        <w:ind w:left="360"/>
        <w:rPr>
          <w:rFonts w:ascii="Arial" w:hAnsi="Arial" w:cs="Arial"/>
          <w:sz w:val="20"/>
          <w:szCs w:val="20"/>
        </w:rPr>
      </w:pPr>
      <w:r w:rsidRPr="008846F6">
        <w:rPr>
          <w:rFonts w:ascii="Arial" w:hAnsi="Arial" w:cs="Arial"/>
          <w:sz w:val="20"/>
          <w:szCs w:val="20"/>
        </w:rPr>
        <w:t xml:space="preserve">A concrete and specific description of the elements that constitute a program or practice can be called a “staff/operations/instruction manual,” “guidebook,” “blueprint,” etc. It can be a work plan, action plan, or any other reasonably concrete and specific description of what the program is. This plan may be very lengthy. For the purposes of this application, it is only necessary to list the </w:t>
      </w:r>
      <w:r w:rsidRPr="008846F6">
        <w:rPr>
          <w:rFonts w:ascii="Arial" w:hAnsi="Arial" w:cs="Arial"/>
          <w:sz w:val="20"/>
          <w:szCs w:val="20"/>
          <w:u w:val="single"/>
        </w:rPr>
        <w:t>key</w:t>
      </w:r>
      <w:r w:rsidRPr="008846F6">
        <w:rPr>
          <w:rFonts w:ascii="Arial" w:hAnsi="Arial" w:cs="Arial"/>
          <w:sz w:val="20"/>
          <w:szCs w:val="20"/>
        </w:rPr>
        <w:t xml:space="preserve"> elements that are instrumental in the success of the program/practice.  </w:t>
      </w:r>
    </w:p>
    <w:p w14:paraId="7FECAB0F" w14:textId="77777777" w:rsidR="00947802" w:rsidRPr="008846F6" w:rsidRDefault="00947802" w:rsidP="009609D3">
      <w:pPr>
        <w:pStyle w:val="NoSpacing"/>
        <w:numPr>
          <w:ilvl w:val="0"/>
          <w:numId w:val="2"/>
        </w:numPr>
        <w:spacing w:before="120" w:after="120"/>
        <w:ind w:left="360"/>
        <w:rPr>
          <w:rFonts w:ascii="Arial" w:hAnsi="Arial" w:cs="Arial"/>
          <w:b/>
          <w:sz w:val="20"/>
          <w:szCs w:val="20"/>
        </w:rPr>
      </w:pPr>
      <w:r w:rsidRPr="008846F6">
        <w:rPr>
          <w:rFonts w:ascii="Arial" w:hAnsi="Arial" w:cs="Arial"/>
          <w:b/>
          <w:sz w:val="20"/>
          <w:szCs w:val="20"/>
        </w:rPr>
        <w:t xml:space="preserve">Evaluation </w:t>
      </w:r>
    </w:p>
    <w:p w14:paraId="356B5CB4" w14:textId="77777777" w:rsidR="00E9764E" w:rsidRPr="008846F6" w:rsidRDefault="00176447" w:rsidP="009609D3">
      <w:pPr>
        <w:pStyle w:val="NoSpacing"/>
        <w:spacing w:before="120" w:after="120"/>
        <w:ind w:left="360"/>
        <w:rPr>
          <w:rFonts w:ascii="Arial" w:hAnsi="Arial" w:cs="Arial"/>
          <w:sz w:val="20"/>
          <w:szCs w:val="20"/>
        </w:rPr>
      </w:pPr>
      <w:r w:rsidRPr="008846F6">
        <w:rPr>
          <w:rFonts w:ascii="Arial" w:hAnsi="Arial" w:cs="Arial"/>
          <w:sz w:val="20"/>
          <w:szCs w:val="20"/>
        </w:rPr>
        <w:t xml:space="preserve">Describe any evaluation that has been conducted of the program/practice. This should include results that show favorable results related to the risk and protective factors identified. If no evaluation has been conducted on the program/practice, provide a plan for how the program/practice will be evaluated moving forward. </w:t>
      </w:r>
    </w:p>
    <w:p w14:paraId="72D041C6" w14:textId="77777777" w:rsidR="00947802" w:rsidRPr="008846F6" w:rsidRDefault="00947802" w:rsidP="009609D3">
      <w:pPr>
        <w:pStyle w:val="NoSpacing"/>
        <w:numPr>
          <w:ilvl w:val="0"/>
          <w:numId w:val="2"/>
        </w:numPr>
        <w:spacing w:before="120" w:after="120"/>
        <w:ind w:left="360"/>
        <w:rPr>
          <w:rFonts w:ascii="Arial" w:hAnsi="Arial" w:cs="Arial"/>
          <w:b/>
          <w:sz w:val="20"/>
          <w:szCs w:val="20"/>
        </w:rPr>
      </w:pPr>
      <w:r w:rsidRPr="008846F6">
        <w:rPr>
          <w:rFonts w:ascii="Arial" w:hAnsi="Arial" w:cs="Arial"/>
          <w:b/>
          <w:sz w:val="20"/>
          <w:szCs w:val="20"/>
        </w:rPr>
        <w:t>Contact Person for Agency Providi</w:t>
      </w:r>
      <w:r w:rsidR="00F8202C" w:rsidRPr="008846F6">
        <w:rPr>
          <w:rFonts w:ascii="Arial" w:hAnsi="Arial" w:cs="Arial"/>
          <w:b/>
          <w:sz w:val="20"/>
          <w:szCs w:val="20"/>
        </w:rPr>
        <w:t>ng the Program</w:t>
      </w:r>
    </w:p>
    <w:p w14:paraId="3A7847B6" w14:textId="77777777" w:rsidR="00F8202C" w:rsidRPr="008846F6" w:rsidRDefault="00F8202C" w:rsidP="009609D3">
      <w:pPr>
        <w:pStyle w:val="NoSpacing"/>
        <w:ind w:left="360"/>
        <w:rPr>
          <w:rFonts w:ascii="Arial" w:hAnsi="Arial" w:cs="Arial"/>
          <w:b/>
          <w:sz w:val="20"/>
          <w:szCs w:val="20"/>
        </w:rPr>
      </w:pPr>
      <w:r w:rsidRPr="008846F6">
        <w:rPr>
          <w:rFonts w:ascii="Arial" w:hAnsi="Arial" w:cs="Arial"/>
          <w:sz w:val="20"/>
          <w:szCs w:val="20"/>
        </w:rPr>
        <w:t>Provide the contact information for the individual responsible for and knowledgeable about the program/practice whom D</w:t>
      </w:r>
      <w:r w:rsidR="00BC0FB6">
        <w:rPr>
          <w:rFonts w:ascii="Arial" w:hAnsi="Arial" w:cs="Arial"/>
          <w:sz w:val="20"/>
          <w:szCs w:val="20"/>
        </w:rPr>
        <w:t>CTS</w:t>
      </w:r>
      <w:r w:rsidRPr="008846F6">
        <w:rPr>
          <w:rFonts w:ascii="Arial" w:hAnsi="Arial" w:cs="Arial"/>
          <w:sz w:val="20"/>
          <w:szCs w:val="20"/>
        </w:rPr>
        <w:t xml:space="preserve"> could contact for further information</w:t>
      </w:r>
      <w:r w:rsidRPr="008846F6">
        <w:rPr>
          <w:rFonts w:ascii="Arial" w:hAnsi="Arial" w:cs="Arial"/>
          <w:b/>
          <w:sz w:val="20"/>
          <w:szCs w:val="20"/>
        </w:rPr>
        <w:t xml:space="preserve">. </w:t>
      </w:r>
    </w:p>
    <w:p w14:paraId="3363D17B" w14:textId="77777777" w:rsidR="00947802" w:rsidRPr="004E35B3" w:rsidRDefault="00947802" w:rsidP="009609D3">
      <w:pPr>
        <w:pStyle w:val="NoSpacing"/>
        <w:ind w:left="360" w:hanging="360"/>
        <w:rPr>
          <w:b/>
        </w:rPr>
      </w:pPr>
    </w:p>
    <w:sectPr w:rsidR="00947802" w:rsidRPr="004E35B3" w:rsidSect="00976C9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5D5A8" w14:textId="77777777" w:rsidR="009B3A4C" w:rsidRDefault="009B3A4C" w:rsidP="003B4DEA">
      <w:pPr>
        <w:spacing w:after="0" w:line="240" w:lineRule="auto"/>
      </w:pPr>
      <w:r>
        <w:separator/>
      </w:r>
    </w:p>
  </w:endnote>
  <w:endnote w:type="continuationSeparator" w:id="0">
    <w:p w14:paraId="0CEC0D3F" w14:textId="77777777" w:rsidR="009B3A4C" w:rsidRDefault="009B3A4C" w:rsidP="003B4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DE21B" w14:textId="77777777" w:rsidR="00E9764E" w:rsidRDefault="00E9764E">
    <w:pPr>
      <w:pStyle w:val="Footer"/>
      <w:jc w:val="right"/>
    </w:pPr>
    <w:r>
      <w:fldChar w:fldCharType="begin"/>
    </w:r>
    <w:r>
      <w:instrText xml:space="preserve"> PAGE   \* MERGEFORMAT </w:instrText>
    </w:r>
    <w:r>
      <w:fldChar w:fldCharType="separate"/>
    </w:r>
    <w:r w:rsidR="00DA676B">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5456A" w14:textId="77777777" w:rsidR="009B3A4C" w:rsidRDefault="009B3A4C" w:rsidP="003B4DEA">
      <w:pPr>
        <w:spacing w:after="0" w:line="240" w:lineRule="auto"/>
      </w:pPr>
      <w:r>
        <w:separator/>
      </w:r>
    </w:p>
  </w:footnote>
  <w:footnote w:type="continuationSeparator" w:id="0">
    <w:p w14:paraId="4BF1AA42" w14:textId="77777777" w:rsidR="009B3A4C" w:rsidRDefault="009B3A4C" w:rsidP="003B4DEA">
      <w:pPr>
        <w:spacing w:after="0" w:line="240" w:lineRule="auto"/>
      </w:pPr>
      <w:r>
        <w:continuationSeparator/>
      </w:r>
    </w:p>
  </w:footnote>
  <w:footnote w:id="1">
    <w:p w14:paraId="4700C90B" w14:textId="77777777" w:rsidR="00E9764E" w:rsidRPr="00BA785A" w:rsidRDefault="00E9764E">
      <w:pPr>
        <w:pStyle w:val="FootnoteText"/>
        <w:rPr>
          <w:rFonts w:ascii="Arial" w:hAnsi="Arial" w:cs="Arial"/>
        </w:rPr>
      </w:pPr>
      <w:r w:rsidRPr="00BA785A">
        <w:rPr>
          <w:rStyle w:val="FootnoteReference"/>
          <w:rFonts w:ascii="Arial" w:hAnsi="Arial" w:cs="Arial"/>
        </w:rPr>
        <w:footnoteRef/>
      </w:r>
      <w:r w:rsidRPr="00BA785A">
        <w:rPr>
          <w:rFonts w:ascii="Arial" w:hAnsi="Arial" w:cs="Arial"/>
        </w:rPr>
        <w:t xml:space="preserve"> Hawkings JD, Catalano RF et al., as cited in Hogan JA, Gabrielsen KR, Luna N, Grothaus D. (2003). Substance Abuse Prevention. Boston, MA: Allyn &amp; Bacon. p 15-25.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EF5AE" w14:textId="11A04533" w:rsidR="00585216" w:rsidRDefault="00585216" w:rsidP="00482C91">
    <w:pPr>
      <w:pStyle w:val="Header"/>
      <w:rPr>
        <w:rFonts w:ascii="Arial" w:hAnsi="Arial" w:cs="Arial"/>
        <w:sz w:val="18"/>
        <w:szCs w:val="18"/>
      </w:rPr>
    </w:pPr>
    <w:r>
      <w:rPr>
        <w:rFonts w:ascii="Arial" w:hAnsi="Arial" w:cs="Arial"/>
        <w:sz w:val="18"/>
        <w:szCs w:val="18"/>
      </w:rPr>
      <w:t>F-00659  (</w:t>
    </w:r>
    <w:r w:rsidR="00482C91">
      <w:rPr>
        <w:rFonts w:ascii="Arial" w:hAnsi="Arial" w:cs="Arial"/>
        <w:sz w:val="18"/>
        <w:szCs w:val="18"/>
      </w:rPr>
      <w:t>0</w:t>
    </w:r>
    <w:r w:rsidR="00BA785A">
      <w:rPr>
        <w:rFonts w:ascii="Arial" w:hAnsi="Arial" w:cs="Arial"/>
        <w:sz w:val="18"/>
        <w:szCs w:val="18"/>
      </w:rPr>
      <w:t>8</w:t>
    </w:r>
    <w:r w:rsidR="00482C91">
      <w:rPr>
        <w:rFonts w:ascii="Arial" w:hAnsi="Arial" w:cs="Arial"/>
        <w:sz w:val="18"/>
        <w:szCs w:val="18"/>
      </w:rPr>
      <w:t>/20</w:t>
    </w:r>
    <w:r w:rsidR="00BA785A">
      <w:rPr>
        <w:rFonts w:ascii="Arial" w:hAnsi="Arial" w:cs="Arial"/>
        <w:sz w:val="18"/>
        <w:szCs w:val="18"/>
      </w:rPr>
      <w:t>25</w:t>
    </w:r>
    <w:r>
      <w:rPr>
        <w:rFonts w:ascii="Arial" w:hAnsi="Arial" w:cs="Arial"/>
        <w:sz w:val="18"/>
        <w:szCs w:val="18"/>
      </w:rPr>
      <w:t>)</w:t>
    </w:r>
  </w:p>
  <w:p w14:paraId="5243EDC0" w14:textId="77777777" w:rsidR="00585216" w:rsidRPr="00585216" w:rsidRDefault="00585216">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abstractNum w:abstractNumId="0" w15:restartNumberingAfterBreak="0">
    <w:nsid w:val="0CC21028"/>
    <w:multiLevelType w:val="hybridMultilevel"/>
    <w:tmpl w:val="CBB20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B93581"/>
    <w:multiLevelType w:val="multilevel"/>
    <w:tmpl w:val="BB2876CA"/>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C1479E"/>
    <w:multiLevelType w:val="hybridMultilevel"/>
    <w:tmpl w:val="51F245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38027D"/>
    <w:multiLevelType w:val="multilevel"/>
    <w:tmpl w:val="34BEE454"/>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ED1236"/>
    <w:multiLevelType w:val="multilevel"/>
    <w:tmpl w:val="A0489C02"/>
    <w:lvl w:ilvl="0">
      <w:start w:val="1"/>
      <w:numFmt w:val="bullet"/>
      <w:lvlText w:val=""/>
      <w:lvlPicBulletId w:val="4"/>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0502BA"/>
    <w:multiLevelType w:val="multilevel"/>
    <w:tmpl w:val="6BC26DCE"/>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5F2F16"/>
    <w:multiLevelType w:val="multilevel"/>
    <w:tmpl w:val="5016AFB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C572F8"/>
    <w:multiLevelType w:val="hybridMultilevel"/>
    <w:tmpl w:val="51F245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45228B"/>
    <w:multiLevelType w:val="multilevel"/>
    <w:tmpl w:val="B15C90BC"/>
    <w:lvl w:ilvl="0">
      <w:start w:val="1"/>
      <w:numFmt w:val="bullet"/>
      <w:lvlText w:val=""/>
      <w:lvlPicBulletId w:val="5"/>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6D4B28"/>
    <w:multiLevelType w:val="multilevel"/>
    <w:tmpl w:val="19702364"/>
    <w:lvl w:ilvl="0">
      <w:start w:val="1"/>
      <w:numFmt w:val="bullet"/>
      <w:lvlText w:val=""/>
      <w:lvlPicBulletId w:val="7"/>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6985B5E"/>
    <w:multiLevelType w:val="hybridMultilevel"/>
    <w:tmpl w:val="DFFC833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67C8396E"/>
    <w:multiLevelType w:val="hybridMultilevel"/>
    <w:tmpl w:val="E52A37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AA05934"/>
    <w:multiLevelType w:val="multilevel"/>
    <w:tmpl w:val="C71AB618"/>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81043889">
    <w:abstractNumId w:val="2"/>
  </w:num>
  <w:num w:numId="2" w16cid:durableId="1810584766">
    <w:abstractNumId w:val="7"/>
  </w:num>
  <w:num w:numId="3" w16cid:durableId="869758324">
    <w:abstractNumId w:val="10"/>
  </w:num>
  <w:num w:numId="4" w16cid:durableId="1211308512">
    <w:abstractNumId w:val="6"/>
  </w:num>
  <w:num w:numId="5" w16cid:durableId="468547303">
    <w:abstractNumId w:val="5"/>
  </w:num>
  <w:num w:numId="6" w16cid:durableId="249504300">
    <w:abstractNumId w:val="12"/>
  </w:num>
  <w:num w:numId="7" w16cid:durableId="1227839684">
    <w:abstractNumId w:val="3"/>
  </w:num>
  <w:num w:numId="8" w16cid:durableId="1107656608">
    <w:abstractNumId w:val="4"/>
  </w:num>
  <w:num w:numId="9" w16cid:durableId="1543201882">
    <w:abstractNumId w:val="8"/>
  </w:num>
  <w:num w:numId="10" w16cid:durableId="2060280011">
    <w:abstractNumId w:val="1"/>
  </w:num>
  <w:num w:numId="11" w16cid:durableId="866257247">
    <w:abstractNumId w:val="9"/>
  </w:num>
  <w:num w:numId="12" w16cid:durableId="1239898468">
    <w:abstractNumId w:val="0"/>
  </w:num>
  <w:num w:numId="13" w16cid:durableId="21221474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BckQPJDdjZWz3c/ZvElo1r48EZohwySnPEitAs/DAu/MMlF1QCMqFsL/LRggZdvgDrgfDNG8Bt41SGSFhZHwrQ==" w:salt="7plGVOc9Z2ZamVYb/z62c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5B3"/>
    <w:rsid w:val="0002251F"/>
    <w:rsid w:val="00023D6D"/>
    <w:rsid w:val="000279C2"/>
    <w:rsid w:val="00065BF5"/>
    <w:rsid w:val="000A0043"/>
    <w:rsid w:val="000C0553"/>
    <w:rsid w:val="000C6E74"/>
    <w:rsid w:val="000F3DAF"/>
    <w:rsid w:val="00121B17"/>
    <w:rsid w:val="0015457A"/>
    <w:rsid w:val="00162364"/>
    <w:rsid w:val="00176447"/>
    <w:rsid w:val="001E050A"/>
    <w:rsid w:val="00287ADE"/>
    <w:rsid w:val="0032148B"/>
    <w:rsid w:val="00380ECF"/>
    <w:rsid w:val="003B4DEA"/>
    <w:rsid w:val="00482C91"/>
    <w:rsid w:val="00483A87"/>
    <w:rsid w:val="0049168B"/>
    <w:rsid w:val="00496362"/>
    <w:rsid w:val="004E35B3"/>
    <w:rsid w:val="004F2E05"/>
    <w:rsid w:val="00531785"/>
    <w:rsid w:val="00585216"/>
    <w:rsid w:val="006126F9"/>
    <w:rsid w:val="00636DA4"/>
    <w:rsid w:val="00666F4F"/>
    <w:rsid w:val="00690C1B"/>
    <w:rsid w:val="006E38F3"/>
    <w:rsid w:val="00706E7E"/>
    <w:rsid w:val="00734982"/>
    <w:rsid w:val="007C0C1A"/>
    <w:rsid w:val="00817CA7"/>
    <w:rsid w:val="008846F6"/>
    <w:rsid w:val="00885F8D"/>
    <w:rsid w:val="008C42CD"/>
    <w:rsid w:val="00920E59"/>
    <w:rsid w:val="00947802"/>
    <w:rsid w:val="009609D3"/>
    <w:rsid w:val="00976C95"/>
    <w:rsid w:val="009B3518"/>
    <w:rsid w:val="009B3A4C"/>
    <w:rsid w:val="00A06F4D"/>
    <w:rsid w:val="00A1454A"/>
    <w:rsid w:val="00A32B1F"/>
    <w:rsid w:val="00A507FA"/>
    <w:rsid w:val="00B724C0"/>
    <w:rsid w:val="00BA785A"/>
    <w:rsid w:val="00BC0FB6"/>
    <w:rsid w:val="00C37915"/>
    <w:rsid w:val="00CB131D"/>
    <w:rsid w:val="00CD0EAB"/>
    <w:rsid w:val="00CD7A4A"/>
    <w:rsid w:val="00DA1A6D"/>
    <w:rsid w:val="00DA2CBB"/>
    <w:rsid w:val="00DA676B"/>
    <w:rsid w:val="00DF150F"/>
    <w:rsid w:val="00E9764E"/>
    <w:rsid w:val="00EA184A"/>
    <w:rsid w:val="00EE1840"/>
    <w:rsid w:val="00F30B88"/>
    <w:rsid w:val="00F64A4E"/>
    <w:rsid w:val="00F820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DD6E7"/>
  <w15:docId w15:val="{8ABE5A7C-4F2B-4359-A9A6-7916EF1D6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35B3"/>
    <w:rPr>
      <w:sz w:val="22"/>
      <w:szCs w:val="22"/>
    </w:rPr>
  </w:style>
  <w:style w:type="table" w:styleId="TableGrid">
    <w:name w:val="Table Grid"/>
    <w:basedOn w:val="TableNormal"/>
    <w:uiPriority w:val="59"/>
    <w:rsid w:val="003B4D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4D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DEA"/>
  </w:style>
  <w:style w:type="paragraph" w:styleId="Footer">
    <w:name w:val="footer"/>
    <w:basedOn w:val="Normal"/>
    <w:link w:val="FooterChar"/>
    <w:uiPriority w:val="99"/>
    <w:unhideWhenUsed/>
    <w:rsid w:val="003B4D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DEA"/>
  </w:style>
  <w:style w:type="paragraph" w:styleId="BalloonText">
    <w:name w:val="Balloon Text"/>
    <w:basedOn w:val="Normal"/>
    <w:link w:val="BalloonTextChar"/>
    <w:uiPriority w:val="99"/>
    <w:semiHidden/>
    <w:unhideWhenUsed/>
    <w:rsid w:val="0094780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47802"/>
    <w:rPr>
      <w:rFonts w:ascii="Tahoma" w:hAnsi="Tahoma" w:cs="Tahoma"/>
      <w:sz w:val="16"/>
      <w:szCs w:val="16"/>
    </w:rPr>
  </w:style>
  <w:style w:type="paragraph" w:styleId="NormalWeb">
    <w:name w:val="Normal (Web)"/>
    <w:basedOn w:val="Normal"/>
    <w:uiPriority w:val="99"/>
    <w:rsid w:val="00706E7E"/>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706E7E"/>
    <w:pPr>
      <w:ind w:left="720"/>
      <w:contextualSpacing/>
    </w:pPr>
  </w:style>
  <w:style w:type="character" w:customStyle="1" w:styleId="maintext1">
    <w:name w:val="maintext1"/>
    <w:rsid w:val="000A0043"/>
    <w:rPr>
      <w:rFonts w:ascii="Verdana" w:hAnsi="Verdana" w:hint="default"/>
      <w:i w:val="0"/>
      <w:iCs w:val="0"/>
      <w:color w:val="000000"/>
      <w:sz w:val="20"/>
      <w:szCs w:val="20"/>
    </w:rPr>
  </w:style>
  <w:style w:type="character" w:styleId="Strong">
    <w:name w:val="Strong"/>
    <w:uiPriority w:val="22"/>
    <w:qFormat/>
    <w:rsid w:val="00DF150F"/>
    <w:rPr>
      <w:b/>
      <w:bCs/>
    </w:rPr>
  </w:style>
  <w:style w:type="character" w:customStyle="1" w:styleId="googqs-tidbit">
    <w:name w:val="goog_qs-tidbit"/>
    <w:basedOn w:val="DefaultParagraphFont"/>
    <w:rsid w:val="00DF150F"/>
  </w:style>
  <w:style w:type="paragraph" w:styleId="FootnoteText">
    <w:name w:val="footnote text"/>
    <w:basedOn w:val="Normal"/>
    <w:link w:val="FootnoteTextChar"/>
    <w:uiPriority w:val="99"/>
    <w:semiHidden/>
    <w:unhideWhenUsed/>
    <w:rsid w:val="00DF150F"/>
    <w:pPr>
      <w:spacing w:after="0" w:line="240" w:lineRule="auto"/>
    </w:pPr>
    <w:rPr>
      <w:sz w:val="20"/>
      <w:szCs w:val="20"/>
    </w:rPr>
  </w:style>
  <w:style w:type="character" w:customStyle="1" w:styleId="FootnoteTextChar">
    <w:name w:val="Footnote Text Char"/>
    <w:link w:val="FootnoteText"/>
    <w:uiPriority w:val="99"/>
    <w:semiHidden/>
    <w:rsid w:val="00DF150F"/>
    <w:rPr>
      <w:sz w:val="20"/>
      <w:szCs w:val="20"/>
    </w:rPr>
  </w:style>
  <w:style w:type="character" w:styleId="FootnoteReference">
    <w:name w:val="footnote reference"/>
    <w:uiPriority w:val="99"/>
    <w:semiHidden/>
    <w:unhideWhenUsed/>
    <w:rsid w:val="00DF150F"/>
    <w:rPr>
      <w:vertAlign w:val="superscript"/>
    </w:rPr>
  </w:style>
  <w:style w:type="character" w:styleId="Hyperlink">
    <w:name w:val="Hyperlink"/>
    <w:uiPriority w:val="99"/>
    <w:unhideWhenUsed/>
    <w:rsid w:val="007C0C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624025">
      <w:bodyDiv w:val="1"/>
      <w:marLeft w:val="0"/>
      <w:marRight w:val="0"/>
      <w:marTop w:val="0"/>
      <w:marBottom w:val="0"/>
      <w:divBdr>
        <w:top w:val="none" w:sz="0" w:space="0" w:color="auto"/>
        <w:left w:val="none" w:sz="0" w:space="0" w:color="auto"/>
        <w:bottom w:val="none" w:sz="0" w:space="0" w:color="auto"/>
        <w:right w:val="none" w:sz="0" w:space="0" w:color="auto"/>
      </w:divBdr>
      <w:divsChild>
        <w:div w:id="1246720021">
          <w:marLeft w:val="225"/>
          <w:marRight w:val="75"/>
          <w:marTop w:val="0"/>
          <w:marBottom w:val="0"/>
          <w:divBdr>
            <w:top w:val="none" w:sz="0" w:space="0" w:color="auto"/>
            <w:left w:val="none" w:sz="0" w:space="0" w:color="auto"/>
            <w:bottom w:val="none" w:sz="0" w:space="0" w:color="auto"/>
            <w:right w:val="none" w:sz="0" w:space="0" w:color="auto"/>
          </w:divBdr>
        </w:div>
      </w:divsChild>
    </w:div>
    <w:div w:id="1333990580">
      <w:bodyDiv w:val="1"/>
      <w:marLeft w:val="0"/>
      <w:marRight w:val="0"/>
      <w:marTop w:val="0"/>
      <w:marBottom w:val="0"/>
      <w:divBdr>
        <w:top w:val="none" w:sz="0" w:space="0" w:color="auto"/>
        <w:left w:val="none" w:sz="0" w:space="0" w:color="auto"/>
        <w:bottom w:val="none" w:sz="0" w:space="0" w:color="auto"/>
        <w:right w:val="none" w:sz="0" w:space="0" w:color="auto"/>
      </w:divBdr>
      <w:divsChild>
        <w:div w:id="635070475">
          <w:marLeft w:val="225"/>
          <w:marRight w:val="7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1BF48-9FEF-4AF9-B190-EB236B798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2534</Words>
  <Characters>14447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Substance Abuse Block Grant Prevention Program/Practice Approval, F-00659</vt:lpstr>
    </vt:vector>
  </TitlesOfParts>
  <Manager>Christine Niemeth</Manager>
  <Company>DHS/DMHSAS</Company>
  <LinksUpToDate>false</LinksUpToDate>
  <CharactersWithSpaces>16948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Substance Abuse Block Grant Prevention Program/Practice Approval, F-00659</dc:title>
  <dc:creator>DHS</dc:creator>
  <cp:keywords>f-00659, substance, abuse, prevention, and treatment, saptbg, block, grant, sabg, prevention, program, practice, approval, form, wisconsin, department of health services, dhs, human service</cp:keywords>
  <cp:lastModifiedBy>Ward, Abigail M - DHS</cp:lastModifiedBy>
  <cp:revision>3</cp:revision>
  <cp:lastPrinted>2012-08-30T14:47:00Z</cp:lastPrinted>
  <dcterms:created xsi:type="dcterms:W3CDTF">2025-08-04T13:46:00Z</dcterms:created>
  <dcterms:modified xsi:type="dcterms:W3CDTF">2025-08-04T13:46:00Z</dcterms:modified>
</cp:coreProperties>
</file>