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E5" w:rsidRPr="0029630A" w:rsidRDefault="000913EE" w:rsidP="0025397E">
      <w:pPr>
        <w:shd w:val="clear" w:color="auto" w:fill="FFFFFF"/>
        <w:tabs>
          <w:tab w:val="left" w:pos="252"/>
          <w:tab w:val="center" w:pos="4680"/>
        </w:tabs>
        <w:spacing w:line="360" w:lineRule="auto"/>
        <w:ind w:left="360" w:hanging="360"/>
        <w:jc w:val="center"/>
        <w:rPr>
          <w:rFonts w:ascii="Arial" w:hAnsi="Arial" w:cs="Arial"/>
          <w:b/>
          <w:color w:val="212121"/>
        </w:rPr>
      </w:pPr>
      <w:bookmarkStart w:id="0" w:name="_GoBack"/>
      <w:bookmarkEnd w:id="0"/>
      <w:r w:rsidRPr="0029630A">
        <w:rPr>
          <w:rFonts w:ascii="Arial" w:hAnsi="Arial" w:cs="Arial"/>
          <w:b/>
          <w:color w:val="212121"/>
        </w:rPr>
        <w:t>WISEWOMAN</w:t>
      </w:r>
      <w:r w:rsidR="00F127E5" w:rsidRPr="0029630A">
        <w:rPr>
          <w:rFonts w:ascii="Arial" w:hAnsi="Arial" w:cs="Arial"/>
          <w:b/>
          <w:color w:val="212121"/>
        </w:rPr>
        <w:t xml:space="preserve"> CLIENT HOME BLOOD PRESSURE MONITORING AGREEMENT</w:t>
      </w:r>
    </w:p>
    <w:p w:rsidR="004818DD" w:rsidRDefault="004818DD" w:rsidP="0025397E">
      <w:pPr>
        <w:shd w:val="clear" w:color="auto" w:fill="FFFFFF"/>
        <w:tabs>
          <w:tab w:val="left" w:pos="252"/>
          <w:tab w:val="center" w:pos="4680"/>
        </w:tabs>
        <w:spacing w:line="360" w:lineRule="auto"/>
        <w:ind w:left="360" w:hanging="360"/>
        <w:jc w:val="center"/>
        <w:rPr>
          <w:rFonts w:ascii="Arial" w:hAnsi="Arial" w:cs="Arial"/>
          <w:b/>
          <w:color w:val="212121"/>
          <w:sz w:val="22"/>
          <w:szCs w:val="22"/>
        </w:rPr>
      </w:pPr>
    </w:p>
    <w:p w:rsidR="00E0674C" w:rsidRPr="00DA7797" w:rsidRDefault="00E0674C" w:rsidP="0029630A">
      <w:pPr>
        <w:shd w:val="clear" w:color="auto" w:fill="FFFFFF"/>
        <w:spacing w:line="276" w:lineRule="auto"/>
        <w:jc w:val="both"/>
        <w:rPr>
          <w:rFonts w:ascii="Arial" w:hAnsi="Arial" w:cs="Arial"/>
          <w:color w:val="212121"/>
          <w:sz w:val="22"/>
          <w:szCs w:val="22"/>
        </w:rPr>
      </w:pPr>
      <w:r w:rsidRPr="00DA7797">
        <w:rPr>
          <w:rFonts w:ascii="Arial" w:hAnsi="Arial" w:cs="Arial"/>
          <w:color w:val="212121"/>
          <w:sz w:val="22"/>
          <w:szCs w:val="22"/>
        </w:rPr>
        <w:t xml:space="preserve">The Wisconsin WISEWOMAN Program is providing you </w:t>
      </w:r>
      <w:r w:rsidR="004818DD">
        <w:rPr>
          <w:rFonts w:ascii="Arial" w:hAnsi="Arial" w:cs="Arial"/>
          <w:color w:val="212121"/>
          <w:sz w:val="22"/>
          <w:szCs w:val="22"/>
        </w:rPr>
        <w:t>with a</w:t>
      </w:r>
      <w:r w:rsidRPr="00DA7797">
        <w:rPr>
          <w:rFonts w:ascii="Arial" w:hAnsi="Arial" w:cs="Arial"/>
          <w:color w:val="212121"/>
          <w:sz w:val="22"/>
          <w:szCs w:val="22"/>
        </w:rPr>
        <w:t xml:space="preserve"> blood pressure monitoring kit </w:t>
      </w:r>
      <w:r w:rsidR="00D84363">
        <w:rPr>
          <w:rFonts w:ascii="Arial" w:hAnsi="Arial" w:cs="Arial"/>
          <w:color w:val="212121"/>
          <w:sz w:val="22"/>
          <w:szCs w:val="22"/>
        </w:rPr>
        <w:t>at</w:t>
      </w:r>
      <w:r w:rsidR="00756C2F" w:rsidRPr="00DA7797">
        <w:rPr>
          <w:rFonts w:ascii="Arial" w:hAnsi="Arial" w:cs="Arial"/>
          <w:color w:val="212121"/>
          <w:sz w:val="22"/>
          <w:szCs w:val="22"/>
        </w:rPr>
        <w:t xml:space="preserve"> no</w:t>
      </w:r>
      <w:r w:rsidR="0025356D">
        <w:rPr>
          <w:rFonts w:ascii="Arial" w:hAnsi="Arial" w:cs="Arial"/>
          <w:color w:val="212121"/>
          <w:sz w:val="22"/>
          <w:szCs w:val="22"/>
        </w:rPr>
        <w:t xml:space="preserve"> </w:t>
      </w:r>
      <w:r w:rsidRPr="00DA7797">
        <w:rPr>
          <w:rFonts w:ascii="Arial" w:hAnsi="Arial" w:cs="Arial"/>
          <w:color w:val="212121"/>
          <w:sz w:val="22"/>
          <w:szCs w:val="22"/>
        </w:rPr>
        <w:t>charge.</w:t>
      </w:r>
      <w:r w:rsidR="00756C2F" w:rsidRPr="00DA7797">
        <w:rPr>
          <w:rFonts w:ascii="Arial" w:hAnsi="Arial" w:cs="Arial"/>
          <w:color w:val="212121"/>
          <w:sz w:val="22"/>
          <w:szCs w:val="22"/>
        </w:rPr>
        <w:t xml:space="preserve"> </w:t>
      </w:r>
      <w:r w:rsidRPr="00DA7797">
        <w:rPr>
          <w:rFonts w:ascii="Arial" w:hAnsi="Arial" w:cs="Arial"/>
          <w:color w:val="212121"/>
          <w:sz w:val="22"/>
          <w:szCs w:val="22"/>
        </w:rPr>
        <w:t>The monitor will help you track your blood pressure over the course of time in order to</w:t>
      </w:r>
      <w:r w:rsidR="004818DD">
        <w:rPr>
          <w:rFonts w:ascii="Arial" w:hAnsi="Arial" w:cs="Arial"/>
          <w:color w:val="212121"/>
          <w:sz w:val="22"/>
          <w:szCs w:val="22"/>
        </w:rPr>
        <w:t xml:space="preserve"> </w:t>
      </w:r>
      <w:r w:rsidRPr="00DA7797">
        <w:rPr>
          <w:rFonts w:ascii="Arial" w:hAnsi="Arial" w:cs="Arial"/>
          <w:color w:val="212121"/>
          <w:sz w:val="22"/>
          <w:szCs w:val="22"/>
        </w:rPr>
        <w:t>get your blood</w:t>
      </w:r>
      <w:r w:rsidR="00756C2F" w:rsidRPr="00DA7797">
        <w:rPr>
          <w:rFonts w:ascii="Arial" w:hAnsi="Arial" w:cs="Arial"/>
          <w:color w:val="212121"/>
          <w:sz w:val="22"/>
          <w:szCs w:val="22"/>
        </w:rPr>
        <w:t xml:space="preserve"> </w:t>
      </w:r>
      <w:r w:rsidRPr="00DA7797">
        <w:rPr>
          <w:rFonts w:ascii="Arial" w:hAnsi="Arial" w:cs="Arial"/>
          <w:color w:val="212121"/>
          <w:sz w:val="22"/>
          <w:szCs w:val="22"/>
        </w:rPr>
        <w:t xml:space="preserve">pressure under control. By accepting the Blood Pressure Home Monitor, </w:t>
      </w:r>
      <w:r w:rsidR="00756C2F" w:rsidRPr="00DA7797">
        <w:rPr>
          <w:rFonts w:ascii="Arial" w:hAnsi="Arial" w:cs="Arial"/>
          <w:color w:val="212121"/>
          <w:sz w:val="22"/>
          <w:szCs w:val="22"/>
        </w:rPr>
        <w:t>you</w:t>
      </w:r>
      <w:r w:rsidR="00D84363">
        <w:rPr>
          <w:rFonts w:ascii="Arial" w:hAnsi="Arial" w:cs="Arial"/>
          <w:color w:val="212121"/>
          <w:sz w:val="22"/>
          <w:szCs w:val="22"/>
        </w:rPr>
        <w:t xml:space="preserve"> </w:t>
      </w:r>
      <w:r w:rsidRPr="00DA7797">
        <w:rPr>
          <w:rFonts w:ascii="Arial" w:hAnsi="Arial" w:cs="Arial"/>
          <w:color w:val="212121"/>
          <w:sz w:val="22"/>
          <w:szCs w:val="22"/>
        </w:rPr>
        <w:t>must understand and</w:t>
      </w:r>
      <w:r w:rsidR="00756C2F" w:rsidRPr="00DA7797">
        <w:rPr>
          <w:rFonts w:ascii="Arial" w:hAnsi="Arial" w:cs="Arial"/>
          <w:color w:val="212121"/>
          <w:sz w:val="22"/>
          <w:szCs w:val="22"/>
        </w:rPr>
        <w:t xml:space="preserve"> </w:t>
      </w:r>
      <w:r w:rsidRPr="00DA7797">
        <w:rPr>
          <w:rFonts w:ascii="Arial" w:hAnsi="Arial" w:cs="Arial"/>
          <w:color w:val="212121"/>
          <w:sz w:val="22"/>
          <w:szCs w:val="22"/>
        </w:rPr>
        <w:t>agree to the following.</w:t>
      </w:r>
    </w:p>
    <w:p w:rsidR="00E0674C" w:rsidRPr="00DA7797" w:rsidRDefault="00E0674C" w:rsidP="00A35586">
      <w:pPr>
        <w:spacing w:line="360" w:lineRule="auto"/>
        <w:rPr>
          <w:rFonts w:ascii="Arial" w:eastAsia="Gulim" w:hAnsi="Arial" w:cs="Arial"/>
          <w:b/>
          <w:bCs/>
          <w:sz w:val="22"/>
          <w:szCs w:val="22"/>
        </w:rPr>
      </w:pPr>
    </w:p>
    <w:p w:rsidR="00984352" w:rsidRPr="00DA7797" w:rsidRDefault="000B798C" w:rsidP="00A35586">
      <w:pPr>
        <w:numPr>
          <w:ilvl w:val="0"/>
          <w:numId w:val="11"/>
        </w:numPr>
        <w:spacing w:line="360" w:lineRule="auto"/>
        <w:rPr>
          <w:rFonts w:ascii="Arial" w:eastAsia="Gulim" w:hAnsi="Arial" w:cs="Arial"/>
          <w:sz w:val="22"/>
          <w:szCs w:val="22"/>
        </w:rPr>
      </w:pPr>
      <w:r w:rsidRPr="00DA7797">
        <w:rPr>
          <w:rFonts w:ascii="Arial" w:eastAsia="Gulim" w:hAnsi="Arial" w:cs="Arial"/>
          <w:b/>
          <w:sz w:val="22"/>
          <w:szCs w:val="22"/>
        </w:rPr>
        <w:t>I will be</w:t>
      </w:r>
      <w:r w:rsidR="00984352" w:rsidRPr="00DA7797">
        <w:rPr>
          <w:rFonts w:ascii="Arial" w:eastAsia="Gulim" w:hAnsi="Arial" w:cs="Arial"/>
          <w:b/>
          <w:sz w:val="22"/>
          <w:szCs w:val="22"/>
        </w:rPr>
        <w:t xml:space="preserve"> expected to</w:t>
      </w:r>
      <w:r w:rsidR="00984352" w:rsidRPr="00DA7797">
        <w:rPr>
          <w:rFonts w:ascii="Arial" w:eastAsia="Gulim" w:hAnsi="Arial" w:cs="Arial"/>
          <w:sz w:val="22"/>
          <w:szCs w:val="22"/>
        </w:rPr>
        <w:t>:</w:t>
      </w:r>
    </w:p>
    <w:p w:rsidR="003D1D8F" w:rsidRDefault="003D1D8F" w:rsidP="002E2F6A">
      <w:pPr>
        <w:numPr>
          <w:ilvl w:val="0"/>
          <w:numId w:val="9"/>
        </w:numPr>
        <w:ind w:left="720" w:hanging="270"/>
        <w:rPr>
          <w:rFonts w:ascii="Arial" w:eastAsia="Gulim" w:hAnsi="Arial" w:cs="Arial"/>
          <w:sz w:val="22"/>
          <w:szCs w:val="22"/>
        </w:rPr>
      </w:pPr>
      <w:r w:rsidRPr="00DA7797">
        <w:rPr>
          <w:rFonts w:ascii="Arial" w:eastAsia="Gulim" w:hAnsi="Arial" w:cs="Arial"/>
          <w:sz w:val="22"/>
          <w:szCs w:val="22"/>
        </w:rPr>
        <w:t>Be instructed on how to use the monitor and the proper techniques for ta</w:t>
      </w:r>
      <w:r w:rsidR="002E2F6A">
        <w:rPr>
          <w:rFonts w:ascii="Arial" w:eastAsia="Gulim" w:hAnsi="Arial" w:cs="Arial"/>
          <w:sz w:val="22"/>
          <w:szCs w:val="22"/>
        </w:rPr>
        <w:t>king my blood pressure at home</w:t>
      </w:r>
    </w:p>
    <w:p w:rsidR="002E2F6A" w:rsidRPr="002E2F6A" w:rsidRDefault="002E2F6A" w:rsidP="002E2F6A">
      <w:pPr>
        <w:ind w:left="720"/>
        <w:rPr>
          <w:rFonts w:ascii="Arial" w:eastAsia="Gulim" w:hAnsi="Arial" w:cs="Arial"/>
          <w:sz w:val="11"/>
          <w:szCs w:val="11"/>
        </w:rPr>
      </w:pPr>
    </w:p>
    <w:p w:rsidR="00756C2F" w:rsidRPr="00DA7797" w:rsidRDefault="00984352" w:rsidP="00F571C0">
      <w:pPr>
        <w:numPr>
          <w:ilvl w:val="0"/>
          <w:numId w:val="9"/>
        </w:numPr>
        <w:spacing w:line="360" w:lineRule="auto"/>
        <w:ind w:left="990" w:hanging="540"/>
        <w:rPr>
          <w:rFonts w:ascii="Arial" w:eastAsia="Gulim" w:hAnsi="Arial" w:cs="Arial"/>
          <w:sz w:val="22"/>
          <w:szCs w:val="22"/>
        </w:rPr>
      </w:pPr>
      <w:r w:rsidRPr="00DA7797">
        <w:rPr>
          <w:rFonts w:ascii="Arial" w:eastAsia="Gulim" w:hAnsi="Arial" w:cs="Arial"/>
          <w:sz w:val="22"/>
          <w:szCs w:val="22"/>
        </w:rPr>
        <w:t>Take my blood pressure at home</w:t>
      </w:r>
      <w:r w:rsidR="00756C2F" w:rsidRPr="00DA7797">
        <w:rPr>
          <w:rFonts w:ascii="Arial" w:eastAsia="Gulim" w:hAnsi="Arial" w:cs="Arial"/>
          <w:sz w:val="22"/>
          <w:szCs w:val="22"/>
        </w:rPr>
        <w:t xml:space="preserve"> as dire</w:t>
      </w:r>
      <w:r w:rsidR="002E2F6A">
        <w:rPr>
          <w:rFonts w:ascii="Arial" w:eastAsia="Gulim" w:hAnsi="Arial" w:cs="Arial"/>
          <w:sz w:val="22"/>
          <w:szCs w:val="22"/>
        </w:rPr>
        <w:t>cted by my health care provider</w:t>
      </w:r>
    </w:p>
    <w:p w:rsidR="00984352" w:rsidRPr="00DA7797" w:rsidRDefault="00984352" w:rsidP="00F571C0">
      <w:pPr>
        <w:numPr>
          <w:ilvl w:val="0"/>
          <w:numId w:val="9"/>
        </w:numPr>
        <w:spacing w:line="360" w:lineRule="auto"/>
        <w:ind w:left="990" w:hanging="540"/>
        <w:rPr>
          <w:rFonts w:ascii="Arial" w:eastAsia="Gulim" w:hAnsi="Arial" w:cs="Arial"/>
          <w:sz w:val="22"/>
          <w:szCs w:val="22"/>
        </w:rPr>
      </w:pPr>
      <w:r w:rsidRPr="00DA7797">
        <w:rPr>
          <w:rFonts w:ascii="Arial" w:eastAsia="Gulim" w:hAnsi="Arial" w:cs="Arial"/>
          <w:sz w:val="22"/>
          <w:szCs w:val="22"/>
        </w:rPr>
        <w:t>Record all of my blood pressure readings</w:t>
      </w:r>
    </w:p>
    <w:p w:rsidR="00984352" w:rsidRPr="00DA7797" w:rsidRDefault="00984352" w:rsidP="00F571C0">
      <w:pPr>
        <w:numPr>
          <w:ilvl w:val="0"/>
          <w:numId w:val="9"/>
        </w:numPr>
        <w:spacing w:line="360" w:lineRule="auto"/>
        <w:ind w:left="990" w:hanging="540"/>
        <w:rPr>
          <w:rFonts w:ascii="Arial" w:eastAsia="Gulim" w:hAnsi="Arial" w:cs="Arial"/>
          <w:sz w:val="22"/>
          <w:szCs w:val="22"/>
        </w:rPr>
      </w:pPr>
      <w:r w:rsidRPr="00DA7797">
        <w:rPr>
          <w:rFonts w:ascii="Arial" w:eastAsia="Gulim" w:hAnsi="Arial" w:cs="Arial"/>
          <w:sz w:val="22"/>
          <w:szCs w:val="22"/>
        </w:rPr>
        <w:t>Share all of my blood pressure readings with</w:t>
      </w:r>
      <w:r w:rsidR="00756C2F" w:rsidRPr="00DA7797">
        <w:rPr>
          <w:rFonts w:ascii="Arial" w:eastAsia="Gulim" w:hAnsi="Arial" w:cs="Arial"/>
          <w:sz w:val="22"/>
          <w:szCs w:val="22"/>
        </w:rPr>
        <w:t xml:space="preserve"> my health care provider.</w:t>
      </w:r>
    </w:p>
    <w:p w:rsidR="00984352" w:rsidRDefault="00984352" w:rsidP="002E2F6A">
      <w:pPr>
        <w:numPr>
          <w:ilvl w:val="0"/>
          <w:numId w:val="9"/>
        </w:numPr>
        <w:ind w:left="720" w:hanging="270"/>
        <w:rPr>
          <w:rFonts w:ascii="Arial" w:eastAsia="Gulim" w:hAnsi="Arial" w:cs="Arial"/>
          <w:sz w:val="22"/>
          <w:szCs w:val="22"/>
        </w:rPr>
      </w:pPr>
      <w:r w:rsidRPr="00DA7797">
        <w:rPr>
          <w:rFonts w:ascii="Arial" w:eastAsia="Gulim" w:hAnsi="Arial" w:cs="Arial"/>
          <w:sz w:val="22"/>
          <w:szCs w:val="22"/>
        </w:rPr>
        <w:t>Come to all follow-up office visits</w:t>
      </w:r>
      <w:r w:rsidR="00756C2F" w:rsidRPr="00DA7797">
        <w:rPr>
          <w:rFonts w:ascii="Arial" w:eastAsia="Gulim" w:hAnsi="Arial" w:cs="Arial"/>
          <w:sz w:val="22"/>
          <w:szCs w:val="22"/>
        </w:rPr>
        <w:t xml:space="preserve"> and/or blood pressure management health </w:t>
      </w:r>
      <w:r w:rsidR="002E2F6A">
        <w:rPr>
          <w:rFonts w:ascii="Arial" w:eastAsia="Gulim" w:hAnsi="Arial" w:cs="Arial"/>
          <w:sz w:val="22"/>
          <w:szCs w:val="22"/>
        </w:rPr>
        <w:t>coaching sessions</w:t>
      </w:r>
    </w:p>
    <w:p w:rsidR="002E2F6A" w:rsidRPr="002E2F6A" w:rsidRDefault="002E2F6A" w:rsidP="002E2F6A">
      <w:pPr>
        <w:ind w:left="720"/>
        <w:rPr>
          <w:rFonts w:ascii="Arial" w:eastAsia="Gulim" w:hAnsi="Arial" w:cs="Arial"/>
          <w:sz w:val="11"/>
          <w:szCs w:val="11"/>
        </w:rPr>
      </w:pPr>
    </w:p>
    <w:p w:rsidR="00A35586" w:rsidRDefault="00442DBB" w:rsidP="00F571C0">
      <w:pPr>
        <w:numPr>
          <w:ilvl w:val="0"/>
          <w:numId w:val="9"/>
        </w:numPr>
        <w:spacing w:line="360" w:lineRule="auto"/>
        <w:ind w:left="990" w:hanging="540"/>
        <w:rPr>
          <w:rFonts w:ascii="Arial" w:eastAsia="Gulim" w:hAnsi="Arial" w:cs="Arial"/>
          <w:sz w:val="22"/>
          <w:szCs w:val="22"/>
        </w:rPr>
      </w:pPr>
      <w:r>
        <w:rPr>
          <w:rFonts w:ascii="Arial" w:eastAsia="Gulim" w:hAnsi="Arial" w:cs="Arial"/>
          <w:sz w:val="22"/>
          <w:szCs w:val="22"/>
        </w:rPr>
        <w:t xml:space="preserve"> </w:t>
      </w:r>
      <w:r w:rsidR="00F627C0">
        <w:rPr>
          <w:rFonts w:ascii="Arial" w:eastAsia="Gulim" w:hAnsi="Arial" w:cs="Arial"/>
          <w:sz w:val="22"/>
          <w:szCs w:val="22"/>
        </w:rPr>
        <w:t>Follow healthy eating and ph</w:t>
      </w:r>
      <w:r w:rsidR="002E2F6A">
        <w:rPr>
          <w:rFonts w:ascii="Arial" w:eastAsia="Gulim" w:hAnsi="Arial" w:cs="Arial"/>
          <w:sz w:val="22"/>
          <w:szCs w:val="22"/>
        </w:rPr>
        <w:t>ysical activity recommendations</w:t>
      </w:r>
    </w:p>
    <w:p w:rsidR="00984352" w:rsidRPr="00DA7797" w:rsidRDefault="00594FD3" w:rsidP="00F571C0">
      <w:pPr>
        <w:numPr>
          <w:ilvl w:val="0"/>
          <w:numId w:val="9"/>
        </w:numPr>
        <w:spacing w:line="360" w:lineRule="auto"/>
        <w:ind w:left="990" w:hanging="540"/>
        <w:rPr>
          <w:rFonts w:ascii="Arial" w:eastAsia="Gulim" w:hAnsi="Arial" w:cs="Arial"/>
          <w:sz w:val="22"/>
          <w:szCs w:val="22"/>
        </w:rPr>
      </w:pPr>
      <w:r>
        <w:rPr>
          <w:rFonts w:ascii="Arial" w:eastAsia="Gulim" w:hAnsi="Arial" w:cs="Arial"/>
          <w:sz w:val="22"/>
          <w:szCs w:val="22"/>
        </w:rPr>
        <w:t>S</w:t>
      </w:r>
      <w:r w:rsidR="005720CF" w:rsidRPr="00DA7797">
        <w:rPr>
          <w:rFonts w:ascii="Arial" w:eastAsia="Gulim" w:hAnsi="Arial" w:cs="Arial"/>
          <w:sz w:val="22"/>
          <w:szCs w:val="22"/>
        </w:rPr>
        <w:t>top</w:t>
      </w:r>
      <w:r>
        <w:rPr>
          <w:rFonts w:ascii="Arial" w:eastAsia="Gulim" w:hAnsi="Arial" w:cs="Arial"/>
          <w:sz w:val="22"/>
          <w:szCs w:val="22"/>
        </w:rPr>
        <w:t xml:space="preserve"> or reduce my use of tobacc</w:t>
      </w:r>
      <w:r w:rsidR="002E2F6A">
        <w:rPr>
          <w:rFonts w:ascii="Arial" w:eastAsia="Gulim" w:hAnsi="Arial" w:cs="Arial"/>
          <w:sz w:val="22"/>
          <w:szCs w:val="22"/>
        </w:rPr>
        <w:t>o products if I currently smoke</w:t>
      </w:r>
    </w:p>
    <w:p w:rsidR="005720CF" w:rsidRPr="00DA7797" w:rsidRDefault="005720CF" w:rsidP="00F571C0">
      <w:pPr>
        <w:numPr>
          <w:ilvl w:val="0"/>
          <w:numId w:val="9"/>
        </w:numPr>
        <w:spacing w:line="360" w:lineRule="auto"/>
        <w:ind w:left="990" w:hanging="540"/>
        <w:rPr>
          <w:rFonts w:ascii="Arial" w:eastAsia="Gulim" w:hAnsi="Arial" w:cs="Arial"/>
          <w:sz w:val="22"/>
          <w:szCs w:val="22"/>
        </w:rPr>
      </w:pPr>
      <w:r w:rsidRPr="00DA7797">
        <w:rPr>
          <w:rFonts w:ascii="Arial" w:eastAsia="Gulim" w:hAnsi="Arial" w:cs="Arial"/>
          <w:sz w:val="22"/>
          <w:szCs w:val="22"/>
        </w:rPr>
        <w:t xml:space="preserve">Keep the </w:t>
      </w:r>
      <w:r w:rsidR="00756C2F" w:rsidRPr="00DA7797">
        <w:rPr>
          <w:rFonts w:ascii="Arial" w:eastAsia="Gulim" w:hAnsi="Arial" w:cs="Arial"/>
          <w:sz w:val="22"/>
          <w:szCs w:val="22"/>
        </w:rPr>
        <w:t>b</w:t>
      </w:r>
      <w:r w:rsidRPr="00DA7797">
        <w:rPr>
          <w:rFonts w:ascii="Arial" w:eastAsia="Gulim" w:hAnsi="Arial" w:cs="Arial"/>
          <w:sz w:val="22"/>
          <w:szCs w:val="22"/>
        </w:rPr>
        <w:t xml:space="preserve">lood </w:t>
      </w:r>
      <w:r w:rsidR="00756C2F" w:rsidRPr="00DA7797">
        <w:rPr>
          <w:rFonts w:ascii="Arial" w:eastAsia="Gulim" w:hAnsi="Arial" w:cs="Arial"/>
          <w:sz w:val="22"/>
          <w:szCs w:val="22"/>
        </w:rPr>
        <w:t>p</w:t>
      </w:r>
      <w:r w:rsidRPr="00DA7797">
        <w:rPr>
          <w:rFonts w:ascii="Arial" w:eastAsia="Gulim" w:hAnsi="Arial" w:cs="Arial"/>
          <w:sz w:val="22"/>
          <w:szCs w:val="22"/>
        </w:rPr>
        <w:t xml:space="preserve">ressure monitor in </w:t>
      </w:r>
      <w:r w:rsidR="002E2F6A">
        <w:rPr>
          <w:rFonts w:ascii="Arial" w:eastAsia="Gulim" w:hAnsi="Arial" w:cs="Arial"/>
          <w:sz w:val="22"/>
          <w:szCs w:val="22"/>
        </w:rPr>
        <w:t>a safe and secure place at home</w:t>
      </w:r>
    </w:p>
    <w:p w:rsidR="005720CF" w:rsidRPr="00DA7797" w:rsidRDefault="005720CF" w:rsidP="00F571C0">
      <w:pPr>
        <w:numPr>
          <w:ilvl w:val="0"/>
          <w:numId w:val="9"/>
        </w:numPr>
        <w:spacing w:line="360" w:lineRule="auto"/>
        <w:ind w:left="990" w:hanging="540"/>
        <w:rPr>
          <w:rFonts w:ascii="Arial" w:eastAsia="Gulim" w:hAnsi="Arial" w:cs="Arial"/>
          <w:sz w:val="22"/>
          <w:szCs w:val="22"/>
        </w:rPr>
      </w:pPr>
      <w:r w:rsidRPr="00DA7797">
        <w:rPr>
          <w:rFonts w:ascii="Arial" w:eastAsia="Gulim" w:hAnsi="Arial" w:cs="Arial"/>
          <w:sz w:val="22"/>
          <w:szCs w:val="22"/>
        </w:rPr>
        <w:t>Bring the monitor</w:t>
      </w:r>
      <w:r w:rsidR="00756C2F" w:rsidRPr="00DA7797">
        <w:rPr>
          <w:rFonts w:ascii="Arial" w:eastAsia="Gulim" w:hAnsi="Arial" w:cs="Arial"/>
          <w:sz w:val="22"/>
          <w:szCs w:val="22"/>
        </w:rPr>
        <w:t xml:space="preserve"> to my office visits to allow</w:t>
      </w:r>
      <w:r w:rsidR="001E17A5" w:rsidRPr="00DA7797">
        <w:rPr>
          <w:rFonts w:ascii="Arial" w:eastAsia="Gulim" w:hAnsi="Arial" w:cs="Arial"/>
          <w:sz w:val="22"/>
          <w:szCs w:val="22"/>
        </w:rPr>
        <w:t xml:space="preserve"> the provider to</w:t>
      </w:r>
      <w:r w:rsidRPr="00DA7797">
        <w:rPr>
          <w:rFonts w:ascii="Arial" w:eastAsia="Gulim" w:hAnsi="Arial" w:cs="Arial"/>
          <w:sz w:val="22"/>
          <w:szCs w:val="22"/>
        </w:rPr>
        <w:t xml:space="preserve"> check it for accuracy</w:t>
      </w:r>
    </w:p>
    <w:p w:rsidR="005720CF" w:rsidRPr="00DA7797" w:rsidRDefault="005720CF" w:rsidP="00A35586">
      <w:pPr>
        <w:spacing w:line="360" w:lineRule="auto"/>
        <w:ind w:left="720"/>
        <w:rPr>
          <w:rFonts w:ascii="Arial" w:eastAsia="Gulim" w:hAnsi="Arial" w:cs="Arial"/>
          <w:sz w:val="22"/>
          <w:szCs w:val="22"/>
        </w:rPr>
      </w:pPr>
    </w:p>
    <w:p w:rsidR="00984352" w:rsidRPr="00DA7797" w:rsidRDefault="00984352" w:rsidP="00A35586">
      <w:pPr>
        <w:numPr>
          <w:ilvl w:val="0"/>
          <w:numId w:val="11"/>
        </w:numPr>
        <w:spacing w:line="360" w:lineRule="auto"/>
        <w:rPr>
          <w:rFonts w:ascii="Arial" w:eastAsia="Gulim" w:hAnsi="Arial" w:cs="Arial"/>
          <w:sz w:val="22"/>
          <w:szCs w:val="22"/>
        </w:rPr>
      </w:pPr>
      <w:r w:rsidRPr="00DA7797">
        <w:rPr>
          <w:rFonts w:ascii="Arial" w:eastAsia="Gulim" w:hAnsi="Arial" w:cs="Arial"/>
          <w:b/>
          <w:sz w:val="22"/>
          <w:szCs w:val="22"/>
        </w:rPr>
        <w:t>I understand</w:t>
      </w:r>
      <w:r w:rsidR="00A35586">
        <w:rPr>
          <w:rFonts w:ascii="Arial" w:eastAsia="Gulim" w:hAnsi="Arial" w:cs="Arial"/>
          <w:b/>
          <w:sz w:val="22"/>
          <w:szCs w:val="22"/>
        </w:rPr>
        <w:t>:</w:t>
      </w:r>
    </w:p>
    <w:p w:rsidR="00984352" w:rsidRDefault="001E17A5" w:rsidP="002E2F6A">
      <w:pPr>
        <w:numPr>
          <w:ilvl w:val="0"/>
          <w:numId w:val="10"/>
        </w:numPr>
        <w:ind w:left="720" w:hanging="270"/>
        <w:rPr>
          <w:rFonts w:ascii="Arial" w:eastAsia="Gulim" w:hAnsi="Arial" w:cs="Arial"/>
          <w:sz w:val="22"/>
          <w:szCs w:val="22"/>
        </w:rPr>
      </w:pPr>
      <w:r w:rsidRPr="00A246D5">
        <w:rPr>
          <w:rFonts w:ascii="Arial" w:eastAsia="Gulim" w:hAnsi="Arial" w:cs="Arial"/>
          <w:sz w:val="22"/>
          <w:szCs w:val="22"/>
        </w:rPr>
        <w:t>That</w:t>
      </w:r>
      <w:r w:rsidRPr="00DA7797">
        <w:rPr>
          <w:rFonts w:ascii="Arial" w:eastAsia="Gulim" w:hAnsi="Arial" w:cs="Arial"/>
          <w:sz w:val="22"/>
          <w:szCs w:val="22"/>
        </w:rPr>
        <w:t xml:space="preserve"> t</w:t>
      </w:r>
      <w:r w:rsidR="00984352" w:rsidRPr="00DA7797">
        <w:rPr>
          <w:rFonts w:ascii="Arial" w:eastAsia="Gulim" w:hAnsi="Arial" w:cs="Arial"/>
          <w:sz w:val="22"/>
          <w:szCs w:val="22"/>
        </w:rPr>
        <w:t xml:space="preserve">aking my blood pressure at home </w:t>
      </w:r>
      <w:r w:rsidR="00A246D5" w:rsidRPr="00D6153D">
        <w:rPr>
          <w:rFonts w:ascii="Arial" w:eastAsia="Gulim" w:hAnsi="Arial" w:cs="Arial"/>
          <w:color w:val="000000"/>
          <w:sz w:val="22"/>
          <w:szCs w:val="22"/>
        </w:rPr>
        <w:t>may</w:t>
      </w:r>
      <w:r w:rsidR="00A246D5">
        <w:rPr>
          <w:rFonts w:ascii="Arial" w:eastAsia="Gulim" w:hAnsi="Arial" w:cs="Arial"/>
          <w:color w:val="FF0000"/>
          <w:sz w:val="22"/>
          <w:szCs w:val="22"/>
        </w:rPr>
        <w:t xml:space="preserve"> </w:t>
      </w:r>
      <w:r w:rsidR="00984352" w:rsidRPr="00DA7797">
        <w:rPr>
          <w:rFonts w:ascii="Arial" w:eastAsia="Gulim" w:hAnsi="Arial" w:cs="Arial"/>
          <w:sz w:val="22"/>
          <w:szCs w:val="22"/>
        </w:rPr>
        <w:t xml:space="preserve">help me get and keep </w:t>
      </w:r>
      <w:r w:rsidR="003E65A6">
        <w:rPr>
          <w:rFonts w:ascii="Arial" w:eastAsia="Gulim" w:hAnsi="Arial" w:cs="Arial"/>
          <w:sz w:val="22"/>
          <w:szCs w:val="22"/>
        </w:rPr>
        <w:t>my blood pressure under control</w:t>
      </w:r>
    </w:p>
    <w:p w:rsidR="002E2F6A" w:rsidRPr="002E2F6A" w:rsidRDefault="002E2F6A" w:rsidP="002E2F6A">
      <w:pPr>
        <w:ind w:left="720"/>
        <w:rPr>
          <w:rFonts w:ascii="Arial" w:eastAsia="Gulim" w:hAnsi="Arial" w:cs="Arial"/>
          <w:sz w:val="11"/>
          <w:szCs w:val="11"/>
        </w:rPr>
      </w:pPr>
    </w:p>
    <w:p w:rsidR="000913EE" w:rsidRDefault="001E17A5" w:rsidP="002E2F6A">
      <w:pPr>
        <w:numPr>
          <w:ilvl w:val="0"/>
          <w:numId w:val="10"/>
        </w:numPr>
        <w:ind w:left="720" w:hanging="270"/>
        <w:rPr>
          <w:rFonts w:ascii="Arial" w:eastAsia="Gulim" w:hAnsi="Arial" w:cs="Arial"/>
          <w:sz w:val="22"/>
          <w:szCs w:val="22"/>
        </w:rPr>
      </w:pPr>
      <w:r w:rsidRPr="00A246D5">
        <w:rPr>
          <w:rFonts w:ascii="Arial" w:eastAsia="Gulim" w:hAnsi="Arial" w:cs="Arial"/>
          <w:sz w:val="22"/>
          <w:szCs w:val="22"/>
        </w:rPr>
        <w:t>That</w:t>
      </w:r>
      <w:r w:rsidRPr="00DA7797">
        <w:rPr>
          <w:rFonts w:ascii="Arial" w:eastAsia="Gulim" w:hAnsi="Arial" w:cs="Arial"/>
          <w:sz w:val="22"/>
          <w:szCs w:val="22"/>
        </w:rPr>
        <w:t xml:space="preserve"> all of my blood pressure readings wi</w:t>
      </w:r>
      <w:r w:rsidR="000913EE">
        <w:rPr>
          <w:rFonts w:ascii="Arial" w:eastAsia="Gulim" w:hAnsi="Arial" w:cs="Arial"/>
          <w:sz w:val="22"/>
          <w:szCs w:val="22"/>
        </w:rPr>
        <w:t>ll be shared with the WISEWOMAN provider</w:t>
      </w:r>
      <w:r w:rsidRPr="00DA7797">
        <w:rPr>
          <w:rFonts w:ascii="Arial" w:eastAsia="Gulim" w:hAnsi="Arial" w:cs="Arial"/>
          <w:sz w:val="22"/>
          <w:szCs w:val="22"/>
        </w:rPr>
        <w:t xml:space="preserve"> </w:t>
      </w:r>
      <w:r w:rsidR="00A246D5" w:rsidRPr="00D6153D">
        <w:rPr>
          <w:rFonts w:ascii="Arial" w:eastAsia="Gulim" w:hAnsi="Arial" w:cs="Arial"/>
          <w:color w:val="000000"/>
          <w:sz w:val="22"/>
          <w:szCs w:val="22"/>
        </w:rPr>
        <w:t>and</w:t>
      </w:r>
      <w:r w:rsidRPr="00DA7797">
        <w:rPr>
          <w:rFonts w:ascii="Arial" w:eastAsia="Gulim" w:hAnsi="Arial" w:cs="Arial"/>
          <w:sz w:val="22"/>
          <w:szCs w:val="22"/>
        </w:rPr>
        <w:t xml:space="preserve"> kept confidential</w:t>
      </w:r>
    </w:p>
    <w:p w:rsidR="002E2F6A" w:rsidRPr="002E2F6A" w:rsidRDefault="002E2F6A" w:rsidP="002E2F6A">
      <w:pPr>
        <w:ind w:left="720"/>
        <w:rPr>
          <w:rFonts w:ascii="Arial" w:eastAsia="Gulim" w:hAnsi="Arial" w:cs="Arial"/>
          <w:sz w:val="11"/>
          <w:szCs w:val="11"/>
        </w:rPr>
      </w:pPr>
    </w:p>
    <w:p w:rsidR="001E17A5" w:rsidRDefault="000913EE" w:rsidP="002E2F6A">
      <w:pPr>
        <w:numPr>
          <w:ilvl w:val="0"/>
          <w:numId w:val="10"/>
        </w:numPr>
        <w:ind w:left="720" w:hanging="270"/>
        <w:rPr>
          <w:rFonts w:ascii="Arial" w:eastAsia="Gulim" w:hAnsi="Arial" w:cs="Arial"/>
          <w:sz w:val="22"/>
          <w:szCs w:val="22"/>
        </w:rPr>
      </w:pPr>
      <w:r>
        <w:rPr>
          <w:rFonts w:ascii="Arial" w:eastAsia="Gulim" w:hAnsi="Arial" w:cs="Arial"/>
          <w:sz w:val="22"/>
          <w:szCs w:val="22"/>
        </w:rPr>
        <w:t xml:space="preserve">That my blood pressure readings will </w:t>
      </w:r>
      <w:r w:rsidR="00A35586">
        <w:rPr>
          <w:rFonts w:ascii="Arial" w:eastAsia="Gulim" w:hAnsi="Arial" w:cs="Arial"/>
          <w:sz w:val="22"/>
          <w:szCs w:val="22"/>
        </w:rPr>
        <w:t>only</w:t>
      </w:r>
      <w:r>
        <w:rPr>
          <w:rFonts w:ascii="Arial" w:eastAsia="Gulim" w:hAnsi="Arial" w:cs="Arial"/>
          <w:sz w:val="22"/>
          <w:szCs w:val="22"/>
        </w:rPr>
        <w:t xml:space="preserve"> be</w:t>
      </w:r>
      <w:r w:rsidR="001E17A5" w:rsidRPr="00DA7797">
        <w:rPr>
          <w:rFonts w:ascii="Arial" w:eastAsia="Gulim" w:hAnsi="Arial" w:cs="Arial"/>
          <w:sz w:val="22"/>
          <w:szCs w:val="22"/>
        </w:rPr>
        <w:t xml:space="preserve"> used for program adm</w:t>
      </w:r>
      <w:r w:rsidR="00D017A0">
        <w:rPr>
          <w:rFonts w:ascii="Arial" w:eastAsia="Gulim" w:hAnsi="Arial" w:cs="Arial"/>
          <w:sz w:val="22"/>
          <w:szCs w:val="22"/>
        </w:rPr>
        <w:t>inistration and case management</w:t>
      </w:r>
    </w:p>
    <w:p w:rsidR="002E2F6A" w:rsidRPr="002E2F6A" w:rsidRDefault="002E2F6A" w:rsidP="002E2F6A">
      <w:pPr>
        <w:ind w:left="720"/>
        <w:rPr>
          <w:rFonts w:ascii="Arial" w:eastAsia="Gulim" w:hAnsi="Arial" w:cs="Arial"/>
          <w:sz w:val="11"/>
          <w:szCs w:val="11"/>
        </w:rPr>
      </w:pPr>
    </w:p>
    <w:p w:rsidR="001E17A5" w:rsidRPr="00DA7797" w:rsidRDefault="001E17A5" w:rsidP="00F571C0">
      <w:pPr>
        <w:numPr>
          <w:ilvl w:val="0"/>
          <w:numId w:val="10"/>
        </w:numPr>
        <w:spacing w:line="360" w:lineRule="auto"/>
        <w:ind w:left="720" w:hanging="270"/>
        <w:rPr>
          <w:rFonts w:ascii="Arial" w:eastAsia="Gulim" w:hAnsi="Arial" w:cs="Arial"/>
          <w:sz w:val="22"/>
          <w:szCs w:val="22"/>
        </w:rPr>
      </w:pPr>
      <w:r w:rsidRPr="00A246D5">
        <w:rPr>
          <w:rFonts w:ascii="Arial" w:eastAsia="Gulim" w:hAnsi="Arial" w:cs="Arial"/>
          <w:sz w:val="22"/>
          <w:szCs w:val="22"/>
        </w:rPr>
        <w:t>That</w:t>
      </w:r>
      <w:r w:rsidRPr="00DA7797">
        <w:rPr>
          <w:rFonts w:ascii="Arial" w:eastAsia="Gulim" w:hAnsi="Arial" w:cs="Arial"/>
          <w:sz w:val="22"/>
          <w:szCs w:val="22"/>
        </w:rPr>
        <w:t xml:space="preserve"> t</w:t>
      </w:r>
      <w:r w:rsidR="00984352" w:rsidRPr="00DA7797">
        <w:rPr>
          <w:rFonts w:ascii="Arial" w:eastAsia="Gulim" w:hAnsi="Arial" w:cs="Arial"/>
          <w:sz w:val="22"/>
          <w:szCs w:val="22"/>
        </w:rPr>
        <w:t>here is no cost to me for the Blood Pressure monitor</w:t>
      </w:r>
    </w:p>
    <w:p w:rsidR="00984352" w:rsidRPr="00DA7797" w:rsidRDefault="001E17A5" w:rsidP="00F571C0">
      <w:pPr>
        <w:numPr>
          <w:ilvl w:val="0"/>
          <w:numId w:val="10"/>
        </w:numPr>
        <w:spacing w:line="360" w:lineRule="auto"/>
        <w:ind w:left="720" w:hanging="270"/>
        <w:rPr>
          <w:rFonts w:ascii="Arial" w:eastAsia="Gulim" w:hAnsi="Arial" w:cs="Arial"/>
          <w:sz w:val="22"/>
          <w:szCs w:val="22"/>
        </w:rPr>
      </w:pPr>
      <w:r w:rsidRPr="00DA7797">
        <w:rPr>
          <w:rFonts w:ascii="Arial" w:eastAsia="Gulim" w:hAnsi="Arial" w:cs="Arial"/>
          <w:sz w:val="22"/>
          <w:szCs w:val="22"/>
        </w:rPr>
        <w:t xml:space="preserve">What </w:t>
      </w:r>
      <w:r w:rsidR="005720CF" w:rsidRPr="00DA7797">
        <w:rPr>
          <w:rFonts w:ascii="Arial" w:eastAsia="Gulim" w:hAnsi="Arial" w:cs="Arial"/>
          <w:sz w:val="22"/>
          <w:szCs w:val="22"/>
        </w:rPr>
        <w:t>I should do if my blood pressure reading</w:t>
      </w:r>
      <w:r w:rsidR="008012B7">
        <w:rPr>
          <w:rFonts w:ascii="Arial" w:eastAsia="Gulim" w:hAnsi="Arial" w:cs="Arial"/>
          <w:sz w:val="22"/>
          <w:szCs w:val="22"/>
        </w:rPr>
        <w:t>(</w:t>
      </w:r>
      <w:r w:rsidR="005720CF" w:rsidRPr="00DA7797">
        <w:rPr>
          <w:rFonts w:ascii="Arial" w:eastAsia="Gulim" w:hAnsi="Arial" w:cs="Arial"/>
          <w:sz w:val="22"/>
          <w:szCs w:val="22"/>
        </w:rPr>
        <w:t>s</w:t>
      </w:r>
      <w:r w:rsidR="008012B7">
        <w:rPr>
          <w:rFonts w:ascii="Arial" w:eastAsia="Gulim" w:hAnsi="Arial" w:cs="Arial"/>
          <w:sz w:val="22"/>
          <w:szCs w:val="22"/>
        </w:rPr>
        <w:t>)</w:t>
      </w:r>
      <w:r w:rsidR="005720CF" w:rsidRPr="00DA7797">
        <w:rPr>
          <w:rFonts w:ascii="Arial" w:eastAsia="Gulim" w:hAnsi="Arial" w:cs="Arial"/>
          <w:sz w:val="22"/>
          <w:szCs w:val="22"/>
        </w:rPr>
        <w:t xml:space="preserve"> </w:t>
      </w:r>
      <w:r w:rsidR="008012B7">
        <w:rPr>
          <w:rFonts w:ascii="Arial" w:eastAsia="Gulim" w:hAnsi="Arial" w:cs="Arial"/>
          <w:sz w:val="22"/>
          <w:szCs w:val="22"/>
        </w:rPr>
        <w:t>is</w:t>
      </w:r>
      <w:r w:rsidR="003E65A6">
        <w:rPr>
          <w:rFonts w:ascii="Arial" w:eastAsia="Gulim" w:hAnsi="Arial" w:cs="Arial"/>
          <w:sz w:val="22"/>
          <w:szCs w:val="22"/>
        </w:rPr>
        <w:t xml:space="preserve"> too high or too low</w:t>
      </w:r>
    </w:p>
    <w:p w:rsidR="00F127E5" w:rsidRDefault="00F127E5">
      <w:pPr>
        <w:rPr>
          <w:rFonts w:ascii="Arial" w:eastAsia="Gulim" w:hAnsi="Arial" w:cs="Arial"/>
          <w:sz w:val="22"/>
          <w:szCs w:val="22"/>
        </w:rPr>
      </w:pPr>
    </w:p>
    <w:p w:rsidR="00F571C0" w:rsidRDefault="002E2F6A" w:rsidP="002E2F6A">
      <w:pPr>
        <w:rPr>
          <w:rFonts w:ascii="Arial" w:eastAsia="Gulim" w:hAnsi="Arial" w:cs="Arial"/>
          <w:sz w:val="22"/>
          <w:szCs w:val="22"/>
        </w:rPr>
      </w:pPr>
      <w:r w:rsidRPr="00373E0E">
        <w:rPr>
          <w:rFonts w:ascii="Arial" w:eastAsia="Gulim" w:hAnsi="Arial" w:cs="Arial"/>
          <w:sz w:val="22"/>
          <w:szCs w:val="22"/>
        </w:rPr>
        <w:t>I have read, understand, and agree to all of the items listed above,</w:t>
      </w:r>
      <w:r>
        <w:rPr>
          <w:rFonts w:ascii="Arial" w:eastAsia="Gulim" w:hAnsi="Arial" w:cs="Arial"/>
          <w:sz w:val="22"/>
          <w:szCs w:val="22"/>
        </w:rPr>
        <w:t xml:space="preserve"> </w:t>
      </w:r>
    </w:p>
    <w:p w:rsidR="00373E0E" w:rsidRDefault="00373E0E" w:rsidP="002E2F6A">
      <w:pPr>
        <w:rPr>
          <w:rFonts w:ascii="Arial" w:eastAsia="Gulim" w:hAnsi="Arial" w:cs="Arial"/>
          <w:sz w:val="22"/>
          <w:szCs w:val="22"/>
        </w:rPr>
      </w:pPr>
    </w:p>
    <w:p w:rsidR="00373E0E" w:rsidRDefault="00373E0E" w:rsidP="002E2F6A">
      <w:pPr>
        <w:rPr>
          <w:rFonts w:ascii="Arial" w:eastAsia="Gulim" w:hAnsi="Arial" w:cs="Arial"/>
          <w:sz w:val="22"/>
          <w:szCs w:val="22"/>
        </w:rPr>
      </w:pPr>
    </w:p>
    <w:p w:rsidR="002E2F6A" w:rsidRPr="00DA7797" w:rsidRDefault="002E2F6A" w:rsidP="002E2F6A">
      <w:pPr>
        <w:rPr>
          <w:rFonts w:ascii="Arial" w:eastAsia="Gulim" w:hAnsi="Arial" w:cs="Arial"/>
          <w:sz w:val="22"/>
          <w:szCs w:val="22"/>
        </w:rPr>
      </w:pPr>
    </w:p>
    <w:tbl>
      <w:tblPr>
        <w:tblW w:w="11250" w:type="dxa"/>
        <w:tblInd w:w="-88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1800"/>
        <w:gridCol w:w="3600"/>
      </w:tblGrid>
      <w:tr w:rsidR="000913EE" w:rsidRPr="00DA7797" w:rsidTr="00373E0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850" w:type="dxa"/>
          </w:tcPr>
          <w:p w:rsidR="000913EE" w:rsidRPr="00DA7797" w:rsidRDefault="000913EE">
            <w:pPr>
              <w:pStyle w:val="Default"/>
              <w:rPr>
                <w:sz w:val="22"/>
                <w:szCs w:val="22"/>
              </w:rPr>
            </w:pPr>
            <w:r w:rsidRPr="00DA7797">
              <w:rPr>
                <w:sz w:val="22"/>
                <w:szCs w:val="22"/>
              </w:rPr>
              <w:t xml:space="preserve"> </w:t>
            </w:r>
            <w:r w:rsidRPr="00DA7797">
              <w:rPr>
                <w:b/>
                <w:bCs/>
                <w:sz w:val="22"/>
                <w:szCs w:val="22"/>
              </w:rPr>
              <w:t xml:space="preserve">SIGNATURE </w:t>
            </w:r>
            <w:r w:rsidRPr="00DA7797">
              <w:rPr>
                <w:sz w:val="22"/>
                <w:szCs w:val="22"/>
              </w:rPr>
              <w:t xml:space="preserve">– Client </w:t>
            </w:r>
          </w:p>
          <w:p w:rsidR="0025397E" w:rsidRPr="00DA7797" w:rsidRDefault="00253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0913EE" w:rsidRPr="00DA7797" w:rsidRDefault="000913EE">
            <w:pPr>
              <w:pStyle w:val="Default"/>
              <w:rPr>
                <w:sz w:val="22"/>
                <w:szCs w:val="22"/>
              </w:rPr>
            </w:pPr>
            <w:r w:rsidRPr="00DA7797">
              <w:rPr>
                <w:sz w:val="22"/>
                <w:szCs w:val="22"/>
              </w:rPr>
              <w:t xml:space="preserve">Date Signed </w:t>
            </w:r>
          </w:p>
        </w:tc>
        <w:tc>
          <w:tcPr>
            <w:tcW w:w="3600" w:type="dxa"/>
          </w:tcPr>
          <w:p w:rsidR="000913EE" w:rsidRPr="00DA7797" w:rsidRDefault="000913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ID Number</w:t>
            </w:r>
          </w:p>
        </w:tc>
      </w:tr>
      <w:tr w:rsidR="000913EE" w:rsidRPr="00DA7797" w:rsidTr="00373E0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850" w:type="dxa"/>
          </w:tcPr>
          <w:p w:rsidR="000913EE" w:rsidRPr="00DA7797" w:rsidRDefault="000913EE">
            <w:pPr>
              <w:pStyle w:val="Default"/>
              <w:rPr>
                <w:sz w:val="22"/>
                <w:szCs w:val="22"/>
              </w:rPr>
            </w:pPr>
            <w:r w:rsidRPr="00DA7797">
              <w:rPr>
                <w:b/>
                <w:bCs/>
                <w:sz w:val="22"/>
                <w:szCs w:val="22"/>
              </w:rPr>
              <w:t xml:space="preserve">SIGNATURE </w:t>
            </w:r>
            <w:r w:rsidRPr="00DA7797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 WISEWOMAN Clinical </w:t>
            </w:r>
            <w:r w:rsidRPr="00DA7797">
              <w:rPr>
                <w:sz w:val="22"/>
                <w:szCs w:val="22"/>
              </w:rPr>
              <w:t xml:space="preserve">Provider </w:t>
            </w:r>
          </w:p>
          <w:p w:rsidR="000913EE" w:rsidRPr="00DA7797" w:rsidRDefault="000913E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0913EE" w:rsidRPr="00DA7797" w:rsidRDefault="000913EE">
            <w:pPr>
              <w:pStyle w:val="Default"/>
              <w:rPr>
                <w:sz w:val="22"/>
                <w:szCs w:val="22"/>
              </w:rPr>
            </w:pPr>
            <w:r w:rsidRPr="00DA7797">
              <w:rPr>
                <w:sz w:val="22"/>
                <w:szCs w:val="22"/>
              </w:rPr>
              <w:t xml:space="preserve">Date Signed </w:t>
            </w:r>
          </w:p>
        </w:tc>
        <w:tc>
          <w:tcPr>
            <w:tcW w:w="3600" w:type="dxa"/>
          </w:tcPr>
          <w:p w:rsidR="000913EE" w:rsidRDefault="000913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 Name of Provider</w:t>
            </w:r>
          </w:p>
          <w:p w:rsidR="00373E0E" w:rsidRPr="00DA7797" w:rsidRDefault="00373E0E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875BB1" w:rsidRPr="00DA7797" w:rsidRDefault="00875BB1" w:rsidP="00F127E5">
      <w:pPr>
        <w:rPr>
          <w:rFonts w:ascii="Arial" w:eastAsia="Gulim" w:hAnsi="Arial" w:cs="Arial"/>
          <w:sz w:val="22"/>
          <w:szCs w:val="22"/>
        </w:rPr>
      </w:pPr>
    </w:p>
    <w:sectPr w:rsidR="00875BB1" w:rsidRPr="00DA7797" w:rsidSect="00F571C0">
      <w:headerReference w:type="default" r:id="rId7"/>
      <w:footerReference w:type="default" r:id="rId8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8A7" w:rsidRDefault="007168A7">
      <w:r>
        <w:separator/>
      </w:r>
    </w:p>
  </w:endnote>
  <w:endnote w:type="continuationSeparator" w:id="0">
    <w:p w:rsidR="007168A7" w:rsidRDefault="0071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ヒラギノ角ゴ Pro W3">
    <w:altName w:val="Times New Roman"/>
    <w:charset w:val="00"/>
    <w:family w:val="roman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782" w:rsidRPr="00F571C0" w:rsidRDefault="00F127E5" w:rsidP="00F127E5">
    <w:pPr>
      <w:pStyle w:val="Footer"/>
      <w:rPr>
        <w:sz w:val="2"/>
        <w:szCs w:val="2"/>
      </w:rPr>
    </w:pPr>
    <w:r w:rsidRPr="00F571C0">
      <w:rPr>
        <w:noProof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3" type="#_x0000_t75" style="position:absolute;margin-left:39.9pt;margin-top:731pt;width:177.55pt;height:32.4pt;z-index:251659264;visibility:visible;mso-wrap-distance-left:2.88pt;mso-wrap-distance-top:2.88pt;mso-wrap-distance-right:2.88pt;mso-wrap-distance-bottom:2.88pt">
          <v:imagedata r:id="rId1" o:title=""/>
        </v:shape>
      </w:pict>
    </w:r>
    <w:r w:rsidRPr="00F571C0">
      <w:rPr>
        <w:noProof/>
        <w:sz w:val="2"/>
        <w:szCs w:val="2"/>
      </w:rPr>
      <w:pict>
        <v:shape id="Picture 4" o:spid="_x0000_s2052" type="#_x0000_t75" style="position:absolute;margin-left:134.35pt;margin-top:333.35pt;width:177.55pt;height:32.4pt;z-index:251658240;visibility:visible;mso-wrap-distance-left:2.88pt;mso-wrap-distance-top:2.88pt;mso-wrap-distance-right:2.88pt;mso-wrap-distance-bottom:2.88pt">
          <v:imagedata r:id="rId1" o:title=""/>
        </v:shape>
      </w:pict>
    </w:r>
    <w:r w:rsidRPr="00F571C0">
      <w:rPr>
        <w:noProof/>
        <w:sz w:val="2"/>
        <w:szCs w:val="2"/>
      </w:rPr>
      <w:pict>
        <v:shape id="Picture 3" o:spid="_x0000_s2051" type="#_x0000_t75" style="position:absolute;margin-left:134.35pt;margin-top:333.35pt;width:177.55pt;height:32.4pt;z-index:251657216;visibility:visible;mso-wrap-distance-left:2.88pt;mso-wrap-distance-top:2.88pt;mso-wrap-distance-right:2.88pt;mso-wrap-distance-bottom:2.88pt">
          <v:imagedata r:id="rId1" o:title=""/>
        </v:shape>
      </w:pict>
    </w:r>
    <w:r w:rsidRPr="00F571C0">
      <w:rPr>
        <w:noProof/>
        <w:sz w:val="2"/>
        <w:szCs w:val="2"/>
      </w:rPr>
      <w:pict>
        <v:shape id="Picture 1" o:spid="_x0000_s2049" type="#_x0000_t75" style="position:absolute;margin-left:134.35pt;margin-top:333.35pt;width:177.55pt;height:32.4pt;z-index:251656192;visibility:visible;mso-wrap-distance-left:2.88pt;mso-wrap-distance-top:2.88pt;mso-wrap-distance-right:2.88pt;mso-wrap-distance-bottom:2.88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8A7" w:rsidRDefault="007168A7">
      <w:r>
        <w:separator/>
      </w:r>
    </w:p>
  </w:footnote>
  <w:footnote w:type="continuationSeparator" w:id="0">
    <w:p w:rsidR="007168A7" w:rsidRDefault="00716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-239"/>
      <w:tblW w:w="10800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E0674C" w:rsidRPr="00E0674C" w:rsidTr="0025397E">
      <w:tblPrEx>
        <w:tblCellMar>
          <w:top w:w="0" w:type="dxa"/>
          <w:bottom w:w="0" w:type="dxa"/>
        </w:tblCellMar>
      </w:tblPrEx>
      <w:trPr>
        <w:trHeight w:val="293"/>
      </w:trPr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:rsidR="00E0674C" w:rsidRPr="00E0674C" w:rsidRDefault="00E0674C" w:rsidP="00E0674C">
          <w:pPr>
            <w:autoSpaceDE w:val="0"/>
            <w:autoSpaceDN w:val="0"/>
            <w:adjustRightInd w:val="0"/>
            <w:rPr>
              <w:rFonts w:ascii="Arial" w:eastAsia="ヒラギノ角ゴ Pro W3" w:hAnsi="Arial" w:cs="Arial"/>
              <w:color w:val="000000"/>
              <w:sz w:val="18"/>
              <w:szCs w:val="18"/>
            </w:rPr>
          </w:pPr>
          <w:r w:rsidRPr="00E0674C">
            <w:rPr>
              <w:rFonts w:ascii="Arial" w:eastAsia="ヒラギノ角ゴ Pro W3" w:hAnsi="Arial" w:cs="Arial"/>
              <w:b/>
              <w:bCs/>
              <w:color w:val="000000"/>
              <w:sz w:val="18"/>
              <w:szCs w:val="18"/>
            </w:rPr>
            <w:t xml:space="preserve">DEPARTMENT OF HEALTH SERVICES </w:t>
          </w:r>
        </w:p>
        <w:p w:rsidR="00E0674C" w:rsidRPr="00E0674C" w:rsidRDefault="00E0674C" w:rsidP="00E0674C">
          <w:pPr>
            <w:autoSpaceDE w:val="0"/>
            <w:autoSpaceDN w:val="0"/>
            <w:adjustRightInd w:val="0"/>
            <w:rPr>
              <w:rFonts w:ascii="Arial" w:eastAsia="ヒラギノ角ゴ Pro W3" w:hAnsi="Arial" w:cs="Arial"/>
              <w:color w:val="000000"/>
              <w:sz w:val="18"/>
              <w:szCs w:val="18"/>
            </w:rPr>
          </w:pPr>
          <w:r w:rsidRPr="00E0674C">
            <w:rPr>
              <w:rFonts w:ascii="Arial" w:eastAsia="ヒラギノ角ゴ Pro W3" w:hAnsi="Arial" w:cs="Arial"/>
              <w:color w:val="000000"/>
              <w:sz w:val="18"/>
              <w:szCs w:val="18"/>
            </w:rPr>
            <w:t xml:space="preserve">Division of Public Health </w:t>
          </w:r>
        </w:p>
        <w:p w:rsidR="00E0674C" w:rsidRPr="00E0674C" w:rsidRDefault="00E0674C" w:rsidP="00E0674C">
          <w:pPr>
            <w:autoSpaceDE w:val="0"/>
            <w:autoSpaceDN w:val="0"/>
            <w:adjustRightInd w:val="0"/>
            <w:rPr>
              <w:rFonts w:ascii="Arial" w:eastAsia="ヒラギノ角ゴ Pro W3" w:hAnsi="Arial" w:cs="Arial"/>
              <w:color w:val="000000"/>
              <w:sz w:val="18"/>
              <w:szCs w:val="18"/>
            </w:rPr>
          </w:pPr>
          <w:r w:rsidRPr="00E0674C">
            <w:rPr>
              <w:rFonts w:ascii="Arial" w:eastAsia="ヒラギノ角ゴ Pro W3" w:hAnsi="Arial" w:cs="Arial"/>
              <w:color w:val="000000"/>
              <w:sz w:val="18"/>
              <w:szCs w:val="18"/>
            </w:rPr>
            <w:t>F-</w:t>
          </w:r>
          <w:r w:rsidR="00D827A1">
            <w:rPr>
              <w:rFonts w:ascii="Arial" w:eastAsia="ヒラギノ角ゴ Pro W3" w:hAnsi="Arial" w:cs="Arial"/>
              <w:color w:val="000000"/>
              <w:sz w:val="18"/>
              <w:szCs w:val="18"/>
            </w:rPr>
            <w:t>01398 (10/2014)</w:t>
          </w: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:rsidR="00E0674C" w:rsidRPr="00E0674C" w:rsidRDefault="00E0674C" w:rsidP="0025397E">
          <w:pPr>
            <w:autoSpaceDE w:val="0"/>
            <w:autoSpaceDN w:val="0"/>
            <w:adjustRightInd w:val="0"/>
            <w:jc w:val="right"/>
            <w:rPr>
              <w:rFonts w:ascii="Arial" w:eastAsia="ヒラギノ角ゴ Pro W3" w:hAnsi="Arial" w:cs="Arial"/>
              <w:color w:val="000000"/>
              <w:sz w:val="18"/>
              <w:szCs w:val="18"/>
            </w:rPr>
          </w:pPr>
          <w:r w:rsidRPr="00E0674C">
            <w:rPr>
              <w:rFonts w:ascii="Arial" w:eastAsia="ヒラギノ角ゴ Pro W3" w:hAnsi="Arial" w:cs="Arial"/>
              <w:b/>
              <w:bCs/>
              <w:color w:val="000000"/>
              <w:sz w:val="18"/>
              <w:szCs w:val="18"/>
            </w:rPr>
            <w:t xml:space="preserve">STATE OF WISCONSIN </w:t>
          </w:r>
        </w:p>
        <w:p w:rsidR="00E0674C" w:rsidRPr="00E0674C" w:rsidRDefault="00E0674C" w:rsidP="0025397E">
          <w:pPr>
            <w:autoSpaceDE w:val="0"/>
            <w:autoSpaceDN w:val="0"/>
            <w:adjustRightInd w:val="0"/>
            <w:jc w:val="right"/>
            <w:rPr>
              <w:rFonts w:ascii="Arial" w:eastAsia="ヒラギノ角ゴ Pro W3" w:hAnsi="Arial" w:cs="Arial"/>
              <w:color w:val="000000"/>
              <w:sz w:val="18"/>
              <w:szCs w:val="18"/>
            </w:rPr>
          </w:pPr>
          <w:r w:rsidRPr="00E0674C">
            <w:rPr>
              <w:rFonts w:ascii="Arial" w:eastAsia="ヒラギノ角ゴ Pro W3" w:hAnsi="Arial" w:cs="Arial"/>
              <w:color w:val="000000"/>
              <w:sz w:val="18"/>
              <w:szCs w:val="18"/>
            </w:rPr>
            <w:t xml:space="preserve">Bureau of Community Health Promotion </w:t>
          </w:r>
        </w:p>
        <w:p w:rsidR="00E0674C" w:rsidRPr="00E0674C" w:rsidRDefault="00E0674C" w:rsidP="0025397E">
          <w:pPr>
            <w:autoSpaceDE w:val="0"/>
            <w:autoSpaceDN w:val="0"/>
            <w:adjustRightInd w:val="0"/>
            <w:jc w:val="right"/>
            <w:rPr>
              <w:rFonts w:ascii="Arial" w:eastAsia="ヒラギノ角ゴ Pro W3" w:hAnsi="Arial" w:cs="Arial"/>
              <w:color w:val="000000"/>
              <w:sz w:val="18"/>
              <w:szCs w:val="18"/>
            </w:rPr>
          </w:pPr>
          <w:r w:rsidRPr="00E0674C">
            <w:rPr>
              <w:rFonts w:ascii="Arial" w:eastAsia="ヒラギノ角ゴ Pro W3" w:hAnsi="Arial" w:cs="Arial"/>
              <w:color w:val="000000"/>
              <w:sz w:val="18"/>
              <w:szCs w:val="18"/>
            </w:rPr>
            <w:t xml:space="preserve">Chronic Disease Prevention &amp; Cancer Control Section </w:t>
          </w:r>
        </w:p>
      </w:tc>
    </w:tr>
  </w:tbl>
  <w:p w:rsidR="00FF3606" w:rsidRDefault="00FF36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D0A34"/>
    <w:multiLevelType w:val="hybridMultilevel"/>
    <w:tmpl w:val="8DC6797C"/>
    <w:lvl w:ilvl="0" w:tplc="E76222E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E3997"/>
    <w:multiLevelType w:val="hybridMultilevel"/>
    <w:tmpl w:val="39FCF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9278ED"/>
    <w:multiLevelType w:val="hybridMultilevel"/>
    <w:tmpl w:val="44165946"/>
    <w:lvl w:ilvl="0" w:tplc="375629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B00283"/>
    <w:multiLevelType w:val="hybridMultilevel"/>
    <w:tmpl w:val="2384C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806A36"/>
    <w:multiLevelType w:val="hybridMultilevel"/>
    <w:tmpl w:val="C00060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C1C6CC1"/>
    <w:multiLevelType w:val="hybridMultilevel"/>
    <w:tmpl w:val="D4881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5B1E0B"/>
    <w:multiLevelType w:val="hybridMultilevel"/>
    <w:tmpl w:val="A5425D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303905"/>
    <w:multiLevelType w:val="hybridMultilevel"/>
    <w:tmpl w:val="4F76F248"/>
    <w:lvl w:ilvl="0" w:tplc="68A275F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276D43"/>
    <w:multiLevelType w:val="hybridMultilevel"/>
    <w:tmpl w:val="CCD821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8214EFB"/>
    <w:multiLevelType w:val="hybridMultilevel"/>
    <w:tmpl w:val="8E946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5602C5"/>
    <w:multiLevelType w:val="hybridMultilevel"/>
    <w:tmpl w:val="DC3A2CB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eYdKis9niDz0jIuevxaPATpJ7RY=" w:salt="QnI19GtIi6XE8mk5yZTV8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914"/>
    <w:rsid w:val="00003839"/>
    <w:rsid w:val="000248C5"/>
    <w:rsid w:val="00025355"/>
    <w:rsid w:val="00025528"/>
    <w:rsid w:val="000665BB"/>
    <w:rsid w:val="00085A87"/>
    <w:rsid w:val="00085C17"/>
    <w:rsid w:val="000913EE"/>
    <w:rsid w:val="00093D23"/>
    <w:rsid w:val="000B798C"/>
    <w:rsid w:val="000E06C8"/>
    <w:rsid w:val="000E39F2"/>
    <w:rsid w:val="000F3A56"/>
    <w:rsid w:val="000F6C06"/>
    <w:rsid w:val="00101589"/>
    <w:rsid w:val="00107902"/>
    <w:rsid w:val="001545B3"/>
    <w:rsid w:val="00166ED4"/>
    <w:rsid w:val="00172C46"/>
    <w:rsid w:val="00184590"/>
    <w:rsid w:val="0019611A"/>
    <w:rsid w:val="001A26EF"/>
    <w:rsid w:val="001C5621"/>
    <w:rsid w:val="001D6DAA"/>
    <w:rsid w:val="001E17A5"/>
    <w:rsid w:val="001E2AFA"/>
    <w:rsid w:val="001F5CFA"/>
    <w:rsid w:val="001F68DE"/>
    <w:rsid w:val="00214509"/>
    <w:rsid w:val="002152A4"/>
    <w:rsid w:val="0022524C"/>
    <w:rsid w:val="0023620C"/>
    <w:rsid w:val="0023669F"/>
    <w:rsid w:val="0025356D"/>
    <w:rsid w:val="0025397E"/>
    <w:rsid w:val="00257660"/>
    <w:rsid w:val="00270863"/>
    <w:rsid w:val="00277341"/>
    <w:rsid w:val="00277506"/>
    <w:rsid w:val="002879B9"/>
    <w:rsid w:val="0029630A"/>
    <w:rsid w:val="002A0B03"/>
    <w:rsid w:val="002A7F4B"/>
    <w:rsid w:val="002D1D31"/>
    <w:rsid w:val="002D4833"/>
    <w:rsid w:val="002E2F6A"/>
    <w:rsid w:val="002E5259"/>
    <w:rsid w:val="00302E83"/>
    <w:rsid w:val="0030563D"/>
    <w:rsid w:val="003201F7"/>
    <w:rsid w:val="00326A51"/>
    <w:rsid w:val="00346753"/>
    <w:rsid w:val="00346F67"/>
    <w:rsid w:val="00354D91"/>
    <w:rsid w:val="0035585F"/>
    <w:rsid w:val="00357AEF"/>
    <w:rsid w:val="00360CF4"/>
    <w:rsid w:val="00373E0E"/>
    <w:rsid w:val="00377825"/>
    <w:rsid w:val="00377937"/>
    <w:rsid w:val="00387AD8"/>
    <w:rsid w:val="003C2427"/>
    <w:rsid w:val="003D1D8F"/>
    <w:rsid w:val="003E65A6"/>
    <w:rsid w:val="003F795E"/>
    <w:rsid w:val="0040359F"/>
    <w:rsid w:val="00403DFA"/>
    <w:rsid w:val="00411959"/>
    <w:rsid w:val="00425126"/>
    <w:rsid w:val="00442DBB"/>
    <w:rsid w:val="00447EA9"/>
    <w:rsid w:val="00452C51"/>
    <w:rsid w:val="0046483E"/>
    <w:rsid w:val="00471B81"/>
    <w:rsid w:val="0047538F"/>
    <w:rsid w:val="004818DD"/>
    <w:rsid w:val="00490B3D"/>
    <w:rsid w:val="004A2464"/>
    <w:rsid w:val="004A72E8"/>
    <w:rsid w:val="004F2E1D"/>
    <w:rsid w:val="004F7923"/>
    <w:rsid w:val="00500593"/>
    <w:rsid w:val="00516AA5"/>
    <w:rsid w:val="00531A4C"/>
    <w:rsid w:val="005378F3"/>
    <w:rsid w:val="00551358"/>
    <w:rsid w:val="00552A88"/>
    <w:rsid w:val="0056248F"/>
    <w:rsid w:val="00570C70"/>
    <w:rsid w:val="005720CF"/>
    <w:rsid w:val="0057737D"/>
    <w:rsid w:val="00594FD3"/>
    <w:rsid w:val="005A108B"/>
    <w:rsid w:val="005B1BD6"/>
    <w:rsid w:val="005D77BA"/>
    <w:rsid w:val="005E18AD"/>
    <w:rsid w:val="00621ECE"/>
    <w:rsid w:val="0062468C"/>
    <w:rsid w:val="00633B63"/>
    <w:rsid w:val="0067022B"/>
    <w:rsid w:val="00695E17"/>
    <w:rsid w:val="006A1FB6"/>
    <w:rsid w:val="006A6782"/>
    <w:rsid w:val="006A74D0"/>
    <w:rsid w:val="006C2548"/>
    <w:rsid w:val="006C46F3"/>
    <w:rsid w:val="006D2D89"/>
    <w:rsid w:val="006F53D2"/>
    <w:rsid w:val="006F5870"/>
    <w:rsid w:val="006F64C2"/>
    <w:rsid w:val="007168A7"/>
    <w:rsid w:val="00723B78"/>
    <w:rsid w:val="00742547"/>
    <w:rsid w:val="00753A82"/>
    <w:rsid w:val="00756C2F"/>
    <w:rsid w:val="00756F2D"/>
    <w:rsid w:val="007577C8"/>
    <w:rsid w:val="00790A05"/>
    <w:rsid w:val="007A1304"/>
    <w:rsid w:val="007A1EA8"/>
    <w:rsid w:val="007B36F9"/>
    <w:rsid w:val="007D6180"/>
    <w:rsid w:val="007D67A2"/>
    <w:rsid w:val="007D69DE"/>
    <w:rsid w:val="008012B7"/>
    <w:rsid w:val="00807C74"/>
    <w:rsid w:val="008119EA"/>
    <w:rsid w:val="00814E84"/>
    <w:rsid w:val="0081652C"/>
    <w:rsid w:val="00826366"/>
    <w:rsid w:val="00843775"/>
    <w:rsid w:val="00851400"/>
    <w:rsid w:val="008517D0"/>
    <w:rsid w:val="00852DA1"/>
    <w:rsid w:val="00872A17"/>
    <w:rsid w:val="00875BB1"/>
    <w:rsid w:val="008D293B"/>
    <w:rsid w:val="008E3A17"/>
    <w:rsid w:val="00911298"/>
    <w:rsid w:val="00930508"/>
    <w:rsid w:val="00930BD2"/>
    <w:rsid w:val="009448B2"/>
    <w:rsid w:val="00984352"/>
    <w:rsid w:val="009C5ED4"/>
    <w:rsid w:val="009D7E60"/>
    <w:rsid w:val="009F5F68"/>
    <w:rsid w:val="009F618A"/>
    <w:rsid w:val="00A02383"/>
    <w:rsid w:val="00A246D5"/>
    <w:rsid w:val="00A3060F"/>
    <w:rsid w:val="00A31206"/>
    <w:rsid w:val="00A35586"/>
    <w:rsid w:val="00A3646E"/>
    <w:rsid w:val="00A41D79"/>
    <w:rsid w:val="00A51F11"/>
    <w:rsid w:val="00A6283D"/>
    <w:rsid w:val="00A63B50"/>
    <w:rsid w:val="00A64024"/>
    <w:rsid w:val="00A75FF9"/>
    <w:rsid w:val="00A8032C"/>
    <w:rsid w:val="00AC511E"/>
    <w:rsid w:val="00AC5143"/>
    <w:rsid w:val="00B005F2"/>
    <w:rsid w:val="00B1392F"/>
    <w:rsid w:val="00B35961"/>
    <w:rsid w:val="00B4754E"/>
    <w:rsid w:val="00B568BD"/>
    <w:rsid w:val="00B92663"/>
    <w:rsid w:val="00BA07A7"/>
    <w:rsid w:val="00BA2017"/>
    <w:rsid w:val="00BB0326"/>
    <w:rsid w:val="00BB774C"/>
    <w:rsid w:val="00BE1804"/>
    <w:rsid w:val="00BF36AB"/>
    <w:rsid w:val="00C0516D"/>
    <w:rsid w:val="00C12A33"/>
    <w:rsid w:val="00C12D3E"/>
    <w:rsid w:val="00C35AB1"/>
    <w:rsid w:val="00C36370"/>
    <w:rsid w:val="00C571A3"/>
    <w:rsid w:val="00C60DB9"/>
    <w:rsid w:val="00C87A2F"/>
    <w:rsid w:val="00C93533"/>
    <w:rsid w:val="00CA2309"/>
    <w:rsid w:val="00CA3FBA"/>
    <w:rsid w:val="00CB3143"/>
    <w:rsid w:val="00CB714A"/>
    <w:rsid w:val="00CC0F1B"/>
    <w:rsid w:val="00CC2F45"/>
    <w:rsid w:val="00CC5181"/>
    <w:rsid w:val="00D017A0"/>
    <w:rsid w:val="00D03BF5"/>
    <w:rsid w:val="00D14F93"/>
    <w:rsid w:val="00D20166"/>
    <w:rsid w:val="00D219D5"/>
    <w:rsid w:val="00D2771A"/>
    <w:rsid w:val="00D30ED1"/>
    <w:rsid w:val="00D30FC9"/>
    <w:rsid w:val="00D50031"/>
    <w:rsid w:val="00D54C3D"/>
    <w:rsid w:val="00D6153D"/>
    <w:rsid w:val="00D827A1"/>
    <w:rsid w:val="00D84363"/>
    <w:rsid w:val="00DA1F04"/>
    <w:rsid w:val="00DA531E"/>
    <w:rsid w:val="00DA7797"/>
    <w:rsid w:val="00DC578C"/>
    <w:rsid w:val="00DF767B"/>
    <w:rsid w:val="00DF7D3D"/>
    <w:rsid w:val="00E01174"/>
    <w:rsid w:val="00E0674C"/>
    <w:rsid w:val="00E14974"/>
    <w:rsid w:val="00E23B25"/>
    <w:rsid w:val="00E2587C"/>
    <w:rsid w:val="00E52A43"/>
    <w:rsid w:val="00E61559"/>
    <w:rsid w:val="00E6664B"/>
    <w:rsid w:val="00EB75B3"/>
    <w:rsid w:val="00EF60C7"/>
    <w:rsid w:val="00F01F0B"/>
    <w:rsid w:val="00F05B0F"/>
    <w:rsid w:val="00F127E5"/>
    <w:rsid w:val="00F258CB"/>
    <w:rsid w:val="00F47D85"/>
    <w:rsid w:val="00F571C0"/>
    <w:rsid w:val="00F62462"/>
    <w:rsid w:val="00F627C0"/>
    <w:rsid w:val="00F63407"/>
    <w:rsid w:val="00F6634A"/>
    <w:rsid w:val="00FA0187"/>
    <w:rsid w:val="00FA2FF6"/>
    <w:rsid w:val="00FA3054"/>
    <w:rsid w:val="00FA3914"/>
    <w:rsid w:val="00FB0DCA"/>
    <w:rsid w:val="00FC537D"/>
    <w:rsid w:val="00FD1949"/>
    <w:rsid w:val="00FE03B1"/>
    <w:rsid w:val="00FE24D3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46F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C0C0C0"/>
      <w:sz w:val="1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6155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61559"/>
    <w:rPr>
      <w:sz w:val="16"/>
      <w:szCs w:val="16"/>
    </w:rPr>
  </w:style>
  <w:style w:type="paragraph" w:styleId="CommentText">
    <w:name w:val="annotation text"/>
    <w:basedOn w:val="Normal"/>
    <w:semiHidden/>
    <w:rsid w:val="00E615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61559"/>
    <w:rPr>
      <w:b/>
      <w:bCs/>
    </w:rPr>
  </w:style>
  <w:style w:type="paragraph" w:styleId="Title">
    <w:name w:val="Title"/>
    <w:basedOn w:val="Normal"/>
    <w:qFormat/>
    <w:rsid w:val="00346F67"/>
    <w:pPr>
      <w:jc w:val="center"/>
    </w:pPr>
    <w:rPr>
      <w:rFonts w:ascii="Arial" w:hAnsi="Arial" w:cs="Arial"/>
      <w:b/>
      <w:bCs/>
      <w:sz w:val="28"/>
    </w:rPr>
  </w:style>
  <w:style w:type="character" w:styleId="Strong">
    <w:name w:val="Strong"/>
    <w:qFormat/>
    <w:rsid w:val="00FF3606"/>
    <w:rPr>
      <w:b/>
      <w:bCs/>
    </w:rPr>
  </w:style>
  <w:style w:type="paragraph" w:styleId="ListParagraph">
    <w:name w:val="List Paragraph"/>
    <w:basedOn w:val="Normal"/>
    <w:uiPriority w:val="34"/>
    <w:qFormat/>
    <w:rsid w:val="000B798C"/>
    <w:pPr>
      <w:ind w:left="720"/>
    </w:pPr>
  </w:style>
  <w:style w:type="paragraph" w:customStyle="1" w:styleId="Default">
    <w:name w:val="Default"/>
    <w:rsid w:val="00756C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F127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WISEWOMAN Informed Consent</vt:lpstr>
    </vt:vector>
  </TitlesOfParts>
  <Company>State of Michigan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WISEWOMAN Informed Consent</dc:title>
  <dc:creator>FerryP</dc:creator>
  <cp:lastModifiedBy>Caputo, Cristina L</cp:lastModifiedBy>
  <cp:revision>2</cp:revision>
  <cp:lastPrinted>2014-10-08T18:32:00Z</cp:lastPrinted>
  <dcterms:created xsi:type="dcterms:W3CDTF">2019-08-01T22:15:00Z</dcterms:created>
  <dcterms:modified xsi:type="dcterms:W3CDTF">2019-08-01T22:15:00Z</dcterms:modified>
</cp:coreProperties>
</file>