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8"/>
        <w:gridCol w:w="592"/>
        <w:gridCol w:w="2597"/>
        <w:gridCol w:w="13"/>
      </w:tblGrid>
      <w:tr w:rsidR="00513178" w:rsidRPr="008A2E74" w14:paraId="3C432458" w14:textId="77777777" w:rsidTr="00513178">
        <w:trPr>
          <w:jc w:val="center"/>
        </w:trPr>
        <w:tc>
          <w:tcPr>
            <w:tcW w:w="7985" w:type="dxa"/>
            <w:gridSpan w:val="2"/>
          </w:tcPr>
          <w:p w14:paraId="00558732" w14:textId="77777777" w:rsidR="00513178" w:rsidRPr="008A2E74" w:rsidRDefault="00513178">
            <w:pPr>
              <w:rPr>
                <w:rFonts w:ascii="Arial" w:hAnsi="Arial" w:cs="Arial"/>
                <w:sz w:val="18"/>
                <w:szCs w:val="18"/>
              </w:rPr>
            </w:pPr>
            <w:r w:rsidRPr="008A2E74">
              <w:rPr>
                <w:rFonts w:ascii="Arial" w:hAnsi="Arial"/>
                <w:b/>
                <w:sz w:val="18"/>
                <w:szCs w:val="18"/>
              </w:rPr>
              <w:t>DEPARTMENT OF HEALTH SERVICES</w:t>
            </w:r>
          </w:p>
          <w:p w14:paraId="6C304C73" w14:textId="77777777" w:rsidR="00513178" w:rsidRPr="008A2E74" w:rsidRDefault="00513178">
            <w:pPr>
              <w:rPr>
                <w:rFonts w:ascii="Arial" w:hAnsi="Arial" w:cs="Arial"/>
                <w:sz w:val="18"/>
                <w:szCs w:val="18"/>
              </w:rPr>
            </w:pPr>
            <w:r w:rsidRPr="008A2E74">
              <w:rPr>
                <w:rFonts w:ascii="Arial" w:hAnsi="Arial"/>
                <w:sz w:val="18"/>
                <w:szCs w:val="18"/>
              </w:rPr>
              <w:t>Division of Public Health</w:t>
            </w:r>
          </w:p>
          <w:p w14:paraId="13F1B5F7" w14:textId="6F0F3822" w:rsidR="00513178" w:rsidRPr="008A2E74" w:rsidRDefault="00513178" w:rsidP="00B51737">
            <w:pPr>
              <w:rPr>
                <w:rFonts w:ascii="Arial" w:hAnsi="Arial" w:cs="Arial"/>
                <w:sz w:val="18"/>
                <w:szCs w:val="18"/>
              </w:rPr>
            </w:pPr>
            <w:r w:rsidRPr="008A2E74">
              <w:rPr>
                <w:rFonts w:ascii="Arial" w:hAnsi="Arial"/>
                <w:sz w:val="18"/>
                <w:szCs w:val="18"/>
              </w:rPr>
              <w:t>F-02140</w:t>
            </w:r>
            <w:r w:rsidR="008A2E74">
              <w:rPr>
                <w:rFonts w:ascii="Arial" w:hAnsi="Arial"/>
                <w:sz w:val="18"/>
                <w:szCs w:val="18"/>
                <w:lang w:val="en-US"/>
              </w:rPr>
              <w:t>SO</w:t>
            </w:r>
            <w:r w:rsidRPr="008A2E74">
              <w:rPr>
                <w:rFonts w:ascii="Arial" w:hAnsi="Arial"/>
                <w:sz w:val="18"/>
                <w:szCs w:val="18"/>
              </w:rPr>
              <w:t xml:space="preserve"> (</w:t>
            </w:r>
            <w:r w:rsidR="00291A0F">
              <w:rPr>
                <w:rFonts w:ascii="Arial" w:hAnsi="Arial"/>
                <w:sz w:val="18"/>
                <w:szCs w:val="18"/>
                <w:lang w:val="en-US"/>
              </w:rPr>
              <w:t>02/2024</w:t>
            </w:r>
            <w:r w:rsidRPr="008A2E74">
              <w:rPr>
                <w:rFonts w:ascii="Arial" w:hAnsi="Arial"/>
                <w:sz w:val="18"/>
                <w:szCs w:val="18"/>
              </w:rPr>
              <w:t>)</w:t>
            </w:r>
          </w:p>
        </w:tc>
        <w:tc>
          <w:tcPr>
            <w:tcW w:w="2545" w:type="dxa"/>
            <w:gridSpan w:val="2"/>
          </w:tcPr>
          <w:p w14:paraId="07BB6CA1" w14:textId="77777777" w:rsidR="00513178" w:rsidRPr="008A2E74" w:rsidRDefault="00513178" w:rsidP="00330030">
            <w:pPr>
              <w:jc w:val="right"/>
              <w:rPr>
                <w:rFonts w:ascii="Arial" w:hAnsi="Arial" w:cs="Arial"/>
                <w:b/>
                <w:sz w:val="18"/>
                <w:szCs w:val="18"/>
              </w:rPr>
            </w:pPr>
            <w:r w:rsidRPr="008A2E74">
              <w:rPr>
                <w:rFonts w:ascii="Arial" w:hAnsi="Arial"/>
                <w:b/>
                <w:sz w:val="18"/>
                <w:szCs w:val="18"/>
              </w:rPr>
              <w:t>STATE OF WISCONSIN</w:t>
            </w:r>
          </w:p>
        </w:tc>
      </w:tr>
      <w:tr w:rsidR="00330030" w:rsidRPr="008A2E74" w14:paraId="105EF312" w14:textId="77777777" w:rsidTr="00513178">
        <w:trPr>
          <w:gridAfter w:val="1"/>
          <w:wAfter w:w="13" w:type="dxa"/>
          <w:trHeight w:val="369"/>
          <w:jc w:val="center"/>
        </w:trPr>
        <w:tc>
          <w:tcPr>
            <w:tcW w:w="10517" w:type="dxa"/>
            <w:gridSpan w:val="3"/>
            <w:vAlign w:val="center"/>
          </w:tcPr>
          <w:p w14:paraId="4F765365" w14:textId="77777777" w:rsidR="000B0D0A" w:rsidRPr="008A2E74" w:rsidRDefault="00330030" w:rsidP="00513178">
            <w:pPr>
              <w:jc w:val="center"/>
              <w:rPr>
                <w:rFonts w:ascii="Arial" w:hAnsi="Arial" w:cs="Arial"/>
                <w:b/>
                <w:sz w:val="24"/>
                <w:szCs w:val="24"/>
              </w:rPr>
            </w:pPr>
            <w:r w:rsidRPr="008A2E74">
              <w:rPr>
                <w:rFonts w:ascii="Arial" w:hAnsi="Arial"/>
                <w:b/>
                <w:sz w:val="24"/>
              </w:rPr>
              <w:t>HESHIISKA ADEEGYADA DEGDEGGA AH</w:t>
            </w:r>
          </w:p>
          <w:p w14:paraId="76D62539" w14:textId="6431E9C4" w:rsidR="00095DE7" w:rsidRPr="008A2E74" w:rsidRDefault="00095DE7" w:rsidP="00513178">
            <w:pPr>
              <w:jc w:val="center"/>
              <w:rPr>
                <w:rFonts w:ascii="Arial" w:hAnsi="Arial" w:cs="Arial"/>
                <w:b/>
                <w:sz w:val="20"/>
                <w:szCs w:val="20"/>
              </w:rPr>
            </w:pPr>
            <w:r w:rsidRPr="008A2E74">
              <w:rPr>
                <w:rFonts w:ascii="Arial" w:hAnsi="Arial"/>
                <w:b/>
                <w:sz w:val="20"/>
              </w:rPr>
              <w:t>(URGENT SERVICES AGREEMENT)</w:t>
            </w:r>
          </w:p>
        </w:tc>
      </w:tr>
      <w:tr w:rsidR="00BD56FD" w:rsidRPr="008A2E74" w14:paraId="1CC0360B" w14:textId="77777777" w:rsidTr="0044686A">
        <w:trPr>
          <w:gridAfter w:val="1"/>
          <w:wAfter w:w="13" w:type="dxa"/>
          <w:trHeight w:val="5085"/>
          <w:jc w:val="center"/>
        </w:trPr>
        <w:tc>
          <w:tcPr>
            <w:tcW w:w="10517" w:type="dxa"/>
            <w:gridSpan w:val="3"/>
            <w:tcBorders>
              <w:bottom w:val="single" w:sz="4" w:space="0" w:color="auto"/>
            </w:tcBorders>
            <w:vAlign w:val="center"/>
          </w:tcPr>
          <w:p w14:paraId="1C76338C" w14:textId="03C39896" w:rsidR="000B0D0A" w:rsidRPr="008A2E74" w:rsidRDefault="000B0D0A" w:rsidP="00513178">
            <w:pPr>
              <w:spacing w:after="60"/>
              <w:rPr>
                <w:rFonts w:ascii="Arial" w:hAnsi="Arial" w:cs="Arial"/>
                <w:sz w:val="21"/>
                <w:szCs w:val="21"/>
              </w:rPr>
            </w:pPr>
            <w:r w:rsidRPr="008A2E74">
              <w:rPr>
                <w:rFonts w:ascii="Arial" w:hAnsi="Arial"/>
                <w:sz w:val="21"/>
                <w:szCs w:val="21"/>
              </w:rPr>
              <w:t>Buuxinta foomkan khasab ma aha. Hase yeeshee, foomkan waa in la buuxsho si la isugu diiwaan geliyo haddii la codsanayo adeegyo degdeg ah. Qeybtan waxaa buuxinaya aging and disability resource center (xarunta adeegyada waayeelka iyo naafada ama ADRC) ama Tribal aging and disability resource specialist (qof shaqaale u ah adeegyada waayeelka Qabiilka iyo naafada ama ADRS).</w:t>
            </w:r>
          </w:p>
          <w:p w14:paraId="259FBAA7" w14:textId="6C2764A1" w:rsidR="009B2F34" w:rsidRPr="008A2E74" w:rsidRDefault="00BD56FD" w:rsidP="00FC678D">
            <w:pPr>
              <w:rPr>
                <w:rFonts w:ascii="Arial" w:hAnsi="Arial" w:cs="Arial"/>
                <w:sz w:val="21"/>
                <w:szCs w:val="21"/>
              </w:rPr>
            </w:pPr>
            <w:r w:rsidRPr="008A2E74">
              <w:rPr>
                <w:rFonts w:ascii="Arial" w:hAnsi="Arial"/>
                <w:sz w:val="21"/>
                <w:szCs w:val="21"/>
              </w:rPr>
              <w:t>Waxaan maamulka daryeelka ka codsaday in la ii qabto adeegyo oo waxaan fahamsanahay:</w:t>
            </w:r>
          </w:p>
          <w:p w14:paraId="7BC86C96" w14:textId="77777777" w:rsidR="009B2F34" w:rsidRPr="008A2E74" w:rsidRDefault="00BD56FD" w:rsidP="00513178">
            <w:pPr>
              <w:pStyle w:val="ListParagraph"/>
              <w:numPr>
                <w:ilvl w:val="0"/>
                <w:numId w:val="1"/>
              </w:numPr>
              <w:rPr>
                <w:rFonts w:ascii="Arial" w:hAnsi="Arial" w:cs="Arial"/>
                <w:sz w:val="21"/>
                <w:szCs w:val="21"/>
              </w:rPr>
            </w:pPr>
            <w:r w:rsidRPr="008A2E74">
              <w:rPr>
                <w:rFonts w:ascii="Arial" w:hAnsi="Arial"/>
                <w:sz w:val="21"/>
                <w:szCs w:val="21"/>
              </w:rPr>
              <w:t>In la iga rabo shuruudo dhaqaale oo aan xaq ugu yeelan karo si la iigu qabto adeegyada.</w:t>
            </w:r>
          </w:p>
          <w:p w14:paraId="52FAA11D" w14:textId="77777777" w:rsidR="009B2F34" w:rsidRPr="008A2E74" w:rsidRDefault="009B2F34" w:rsidP="009B2F34">
            <w:pPr>
              <w:pStyle w:val="ListParagraph"/>
              <w:numPr>
                <w:ilvl w:val="0"/>
                <w:numId w:val="1"/>
              </w:numPr>
              <w:rPr>
                <w:rFonts w:ascii="Arial" w:hAnsi="Arial" w:cs="Arial"/>
                <w:sz w:val="21"/>
                <w:szCs w:val="21"/>
              </w:rPr>
            </w:pPr>
            <w:r w:rsidRPr="008A2E74">
              <w:rPr>
                <w:rFonts w:ascii="Arial" w:hAnsi="Arial"/>
                <w:sz w:val="21"/>
                <w:szCs w:val="21"/>
              </w:rPr>
              <w:t>In Aging and Disability Resource Center (Xarunta Arrimaha Naafada iyo Waayeelka) iyo Tribal Aging and Disability Resource Specialist (Takhasuska Arrimaha Naafada iyo Waayeelka) in ay ii go'aamiyaan shuruudaha aan xaq ugu yeelan karo.</w:t>
            </w:r>
          </w:p>
          <w:p w14:paraId="7403C1A7" w14:textId="04B56612" w:rsidR="009B2F34" w:rsidRPr="008A2E74" w:rsidRDefault="009B2F34" w:rsidP="009B2F34">
            <w:pPr>
              <w:pStyle w:val="ListParagraph"/>
              <w:numPr>
                <w:ilvl w:val="0"/>
                <w:numId w:val="1"/>
              </w:numPr>
              <w:rPr>
                <w:rFonts w:ascii="Arial" w:hAnsi="Arial" w:cs="Arial"/>
                <w:sz w:val="21"/>
                <w:szCs w:val="21"/>
              </w:rPr>
            </w:pPr>
            <w:r w:rsidRPr="008A2E74">
              <w:rPr>
                <w:rFonts w:ascii="Arial" w:hAnsi="Arial"/>
                <w:sz w:val="21"/>
                <w:szCs w:val="21"/>
              </w:rPr>
              <w:t xml:space="preserve">In weli laga shaqeynayo sidaan xaq ugu yeelan karo. </w:t>
            </w:r>
          </w:p>
          <w:p w14:paraId="3E197C8F" w14:textId="2A7B0BF4" w:rsidR="000B0D0A" w:rsidRPr="008A2E74" w:rsidRDefault="000B0D0A" w:rsidP="009B2F34">
            <w:pPr>
              <w:pStyle w:val="ListParagraph"/>
              <w:numPr>
                <w:ilvl w:val="0"/>
                <w:numId w:val="1"/>
              </w:numPr>
              <w:rPr>
                <w:rFonts w:ascii="Arial" w:hAnsi="Arial" w:cs="Arial"/>
                <w:sz w:val="21"/>
                <w:szCs w:val="21"/>
              </w:rPr>
            </w:pPr>
            <w:r w:rsidRPr="008A2E74">
              <w:rPr>
                <w:rFonts w:ascii="Arial" w:hAnsi="Arial"/>
                <w:sz w:val="21"/>
                <w:szCs w:val="21"/>
              </w:rPr>
              <w:t>Waxaan soo buuxiyey shuruudihii lagu codsanaayey adeegyada degdegga ah.</w:t>
            </w:r>
          </w:p>
          <w:p w14:paraId="4F2927FE" w14:textId="77777777" w:rsidR="009B2F34" w:rsidRPr="008A2E74" w:rsidRDefault="00BD56FD" w:rsidP="009B2F34">
            <w:pPr>
              <w:pStyle w:val="ListParagraph"/>
              <w:numPr>
                <w:ilvl w:val="0"/>
                <w:numId w:val="1"/>
              </w:numPr>
              <w:rPr>
                <w:rFonts w:ascii="Arial" w:hAnsi="Arial" w:cs="Arial"/>
                <w:sz w:val="21"/>
                <w:szCs w:val="21"/>
              </w:rPr>
            </w:pPr>
            <w:r w:rsidRPr="008A2E74">
              <w:rPr>
                <w:rFonts w:ascii="Arial" w:hAnsi="Arial"/>
                <w:sz w:val="21"/>
                <w:szCs w:val="21"/>
              </w:rPr>
              <w:t xml:space="preserve">Inay ii bilaaban karto qaar ka mid ah adeegyada “degdegga ah” intaan sugayo go'aanka ah waxa aan xaq u leeyahay. </w:t>
            </w:r>
          </w:p>
          <w:p w14:paraId="78F00CB8" w14:textId="77777777" w:rsidR="00F04476" w:rsidRPr="008A2E74" w:rsidRDefault="00DF1E3B" w:rsidP="00F04476">
            <w:pPr>
              <w:pStyle w:val="ListParagraph"/>
              <w:numPr>
                <w:ilvl w:val="0"/>
                <w:numId w:val="1"/>
              </w:numPr>
              <w:rPr>
                <w:rFonts w:ascii="Arial" w:hAnsi="Arial" w:cs="Arial"/>
                <w:sz w:val="21"/>
                <w:szCs w:val="21"/>
              </w:rPr>
            </w:pPr>
            <w:r w:rsidRPr="008A2E74">
              <w:rPr>
                <w:rFonts w:ascii="Arial" w:hAnsi="Arial"/>
                <w:sz w:val="21"/>
                <w:szCs w:val="21"/>
              </w:rPr>
              <w:t>Haddii la go'aamiyo inaanan xaq u lahayn ama haddii aan xaq u leeyahay balse aan anigu go'aansado in aanan isku qorin daryeelka, ma dhaceyso in la ii qabto adeegyada daryeelka caafimaadka.</w:t>
            </w:r>
            <w:r w:rsidR="00F04476" w:rsidRPr="008A2E74">
              <w:rPr>
                <w:rFonts w:ascii="Arial" w:hAnsi="Arial"/>
                <w:b/>
                <w:sz w:val="21"/>
                <w:szCs w:val="21"/>
              </w:rPr>
              <w:t xml:space="preserve"> Aniga ayaa masuul ka ah kharashaadka adeegyada la ii qabto ee ah goobaha daryeelka caafimaadka. Aniga ayaa goobaha caafimaadka kala shaqeyn doona inaan kula heshiiyo wakhtiyada aan lacagta bixin karo.</w:t>
            </w:r>
          </w:p>
          <w:p w14:paraId="2C24D9B1" w14:textId="77777777" w:rsidR="00BD56FD" w:rsidRPr="008A2E74" w:rsidRDefault="00BD56FD" w:rsidP="00513178">
            <w:pPr>
              <w:spacing w:before="60"/>
              <w:ind w:left="58"/>
              <w:rPr>
                <w:rFonts w:ascii="Arial" w:hAnsi="Arial" w:cs="Arial"/>
                <w:b/>
              </w:rPr>
            </w:pPr>
            <w:r w:rsidRPr="008A2E74">
              <w:rPr>
                <w:rFonts w:ascii="Arial" w:hAnsi="Arial"/>
                <w:sz w:val="21"/>
                <w:szCs w:val="21"/>
              </w:rPr>
              <w:t>Waxaa ka codsanayaa Aging and Disability Resource Center (Xarunta Arrimaha Naafada iyo Waayeelka) ama Tribal Aging and Disability Resource Specialist (Takhasuska Arrimaha Naafada iyo Waayeelka) in ay isla markiiba ii gudbiyaan goobaha caafimaadka si la iigu qabto daryeelka degdegga ah ee aan xaqa ugu leeyahay.</w:t>
            </w:r>
          </w:p>
        </w:tc>
      </w:tr>
      <w:tr w:rsidR="00513178" w:rsidRPr="008A2E74" w14:paraId="54AB4584" w14:textId="77777777" w:rsidTr="00513178">
        <w:trPr>
          <w:gridAfter w:val="1"/>
          <w:wAfter w:w="13" w:type="dxa"/>
          <w:jc w:val="center"/>
        </w:trPr>
        <w:tc>
          <w:tcPr>
            <w:tcW w:w="7985" w:type="dxa"/>
            <w:gridSpan w:val="2"/>
            <w:tcBorders>
              <w:top w:val="single" w:sz="4" w:space="0" w:color="auto"/>
              <w:right w:val="single" w:sz="4" w:space="0" w:color="auto"/>
            </w:tcBorders>
          </w:tcPr>
          <w:p w14:paraId="14E5F633" w14:textId="77777777" w:rsidR="00513178" w:rsidRPr="008A2E74" w:rsidRDefault="00513178" w:rsidP="00513178">
            <w:pPr>
              <w:spacing w:before="20" w:after="20"/>
              <w:rPr>
                <w:rFonts w:ascii="Arial" w:hAnsi="Arial" w:cs="Arial"/>
              </w:rPr>
            </w:pPr>
            <w:r w:rsidRPr="008A2E74">
              <w:rPr>
                <w:rFonts w:ascii="Arial" w:hAnsi="Arial"/>
                <w:b/>
              </w:rPr>
              <w:t>SAXIIXA</w:t>
            </w:r>
            <w:r w:rsidRPr="008A2E74">
              <w:rPr>
                <w:rFonts w:ascii="Arial" w:hAnsi="Arial"/>
              </w:rPr>
              <w:t xml:space="preserve"> – Codsadaha</w:t>
            </w:r>
          </w:p>
        </w:tc>
        <w:tc>
          <w:tcPr>
            <w:tcW w:w="2532" w:type="dxa"/>
            <w:tcBorders>
              <w:top w:val="single" w:sz="4" w:space="0" w:color="auto"/>
              <w:left w:val="single" w:sz="4" w:space="0" w:color="auto"/>
            </w:tcBorders>
          </w:tcPr>
          <w:p w14:paraId="33B227BD" w14:textId="2EBA9CD7" w:rsidR="00513178" w:rsidRPr="008A2E74" w:rsidRDefault="00513178" w:rsidP="00513178">
            <w:pPr>
              <w:spacing w:before="20" w:after="20"/>
              <w:rPr>
                <w:rFonts w:ascii="Arial" w:hAnsi="Arial" w:cs="Arial"/>
              </w:rPr>
            </w:pPr>
            <w:r w:rsidRPr="008A2E74">
              <w:rPr>
                <w:rFonts w:ascii="Arial" w:hAnsi="Arial"/>
              </w:rPr>
              <w:t>Taariikhda La Saxiixay</w:t>
            </w:r>
          </w:p>
        </w:tc>
      </w:tr>
      <w:tr w:rsidR="00513178" w:rsidRPr="008A2E74" w14:paraId="29A155A4" w14:textId="77777777" w:rsidTr="00513178">
        <w:trPr>
          <w:gridAfter w:val="1"/>
          <w:wAfter w:w="13" w:type="dxa"/>
          <w:trHeight w:val="576"/>
          <w:jc w:val="center"/>
        </w:trPr>
        <w:tc>
          <w:tcPr>
            <w:tcW w:w="7985" w:type="dxa"/>
            <w:gridSpan w:val="2"/>
            <w:tcBorders>
              <w:bottom w:val="single" w:sz="4" w:space="0" w:color="auto"/>
              <w:right w:val="single" w:sz="4" w:space="0" w:color="auto"/>
            </w:tcBorders>
            <w:vAlign w:val="center"/>
          </w:tcPr>
          <w:p w14:paraId="4996BA36" w14:textId="77777777" w:rsidR="00513178" w:rsidRPr="008A2E74" w:rsidRDefault="00513178" w:rsidP="00513178">
            <w:pPr>
              <w:spacing w:before="20" w:after="20"/>
              <w:rPr>
                <w:rFonts w:ascii="Arial" w:hAnsi="Arial" w:cs="Arial"/>
              </w:rPr>
            </w:pPr>
          </w:p>
        </w:tc>
        <w:tc>
          <w:tcPr>
            <w:tcW w:w="2532" w:type="dxa"/>
            <w:tcBorders>
              <w:left w:val="single" w:sz="4" w:space="0" w:color="auto"/>
              <w:bottom w:val="single" w:sz="4" w:space="0" w:color="auto"/>
            </w:tcBorders>
            <w:vAlign w:val="center"/>
          </w:tcPr>
          <w:p w14:paraId="60D6C06F" w14:textId="59A105BA" w:rsidR="00513178" w:rsidRPr="008A2E74" w:rsidRDefault="00513178" w:rsidP="00513178">
            <w:pPr>
              <w:spacing w:before="20" w:after="20"/>
              <w:rPr>
                <w:rFonts w:ascii="Arial" w:hAnsi="Arial" w:cs="Arial"/>
              </w:rPr>
            </w:pPr>
          </w:p>
        </w:tc>
      </w:tr>
      <w:tr w:rsidR="00513178" w:rsidRPr="008A2E74" w14:paraId="1EA000FD" w14:textId="77777777" w:rsidTr="00513178">
        <w:trPr>
          <w:gridAfter w:val="1"/>
          <w:wAfter w:w="13" w:type="dxa"/>
          <w:trHeight w:val="288"/>
          <w:jc w:val="center"/>
        </w:trPr>
        <w:tc>
          <w:tcPr>
            <w:tcW w:w="10517" w:type="dxa"/>
            <w:gridSpan w:val="3"/>
            <w:tcBorders>
              <w:top w:val="single" w:sz="4" w:space="0" w:color="auto"/>
            </w:tcBorders>
            <w:vAlign w:val="center"/>
          </w:tcPr>
          <w:p w14:paraId="30A75621" w14:textId="36A3B1A0" w:rsidR="00513178" w:rsidRPr="008A2E74" w:rsidRDefault="00513178" w:rsidP="00513178">
            <w:pPr>
              <w:spacing w:before="20" w:after="20"/>
              <w:rPr>
                <w:rFonts w:ascii="Arial" w:hAnsi="Arial" w:cs="Arial"/>
                <w:sz w:val="23"/>
                <w:szCs w:val="23"/>
              </w:rPr>
            </w:pPr>
            <w:r w:rsidRPr="008A2E74">
              <w:rPr>
                <w:rFonts w:ascii="Arial" w:hAnsi="Arial"/>
                <w:sz w:val="23"/>
              </w:rPr>
              <w:t>Magacaaga Far Waweyn</w:t>
            </w:r>
          </w:p>
        </w:tc>
      </w:tr>
      <w:tr w:rsidR="00513178" w:rsidRPr="008A2E74" w14:paraId="0135F37F" w14:textId="77777777" w:rsidTr="00513178">
        <w:trPr>
          <w:gridAfter w:val="1"/>
          <w:wAfter w:w="13" w:type="dxa"/>
          <w:trHeight w:val="360"/>
          <w:jc w:val="center"/>
        </w:trPr>
        <w:tc>
          <w:tcPr>
            <w:tcW w:w="10517" w:type="dxa"/>
            <w:gridSpan w:val="3"/>
            <w:tcBorders>
              <w:bottom w:val="single" w:sz="4" w:space="0" w:color="auto"/>
            </w:tcBorders>
            <w:vAlign w:val="center"/>
          </w:tcPr>
          <w:p w14:paraId="0C1AF502" w14:textId="40E21A5F" w:rsidR="00513178" w:rsidRPr="008A2E74" w:rsidRDefault="00513178" w:rsidP="00513178">
            <w:pPr>
              <w:spacing w:before="20" w:after="20"/>
              <w:rPr>
                <w:rFonts w:ascii="Times New Roman" w:hAnsi="Times New Roman" w:cs="Times New Roman"/>
                <w:sz w:val="23"/>
                <w:szCs w:val="23"/>
              </w:rPr>
            </w:pPr>
            <w:r w:rsidRPr="008A2E74">
              <w:rPr>
                <w:rFonts w:ascii="Times New Roman" w:hAnsi="Times New Roman" w:cs="Times New Roman"/>
                <w:sz w:val="24"/>
                <w:szCs w:val="24"/>
              </w:rPr>
              <w:fldChar w:fldCharType="begin">
                <w:ffData>
                  <w:name w:val="Text1"/>
                  <w:enabled/>
                  <w:calcOnExit w:val="0"/>
                  <w:textInput/>
                </w:ffData>
              </w:fldChar>
            </w:r>
            <w:r w:rsidRPr="008A2E74">
              <w:rPr>
                <w:rFonts w:ascii="Times New Roman" w:hAnsi="Times New Roman" w:cs="Times New Roman"/>
                <w:sz w:val="24"/>
                <w:szCs w:val="24"/>
              </w:rPr>
              <w:instrText xml:space="preserve"> FORMTEXT </w:instrText>
            </w:r>
            <w:r w:rsidRPr="008A2E74">
              <w:rPr>
                <w:rFonts w:ascii="Times New Roman" w:hAnsi="Times New Roman" w:cs="Times New Roman"/>
                <w:sz w:val="24"/>
                <w:szCs w:val="24"/>
              </w:rPr>
            </w:r>
            <w:r w:rsidRPr="008A2E74">
              <w:rPr>
                <w:rFonts w:ascii="Times New Roman" w:hAnsi="Times New Roman" w:cs="Times New Roman"/>
                <w:sz w:val="24"/>
                <w:szCs w:val="24"/>
              </w:rPr>
              <w:fldChar w:fldCharType="separate"/>
            </w:r>
            <w:r w:rsidRPr="008A2E74">
              <w:rPr>
                <w:rFonts w:ascii="Times New Roman" w:hAnsi="Times New Roman"/>
                <w:sz w:val="24"/>
              </w:rPr>
              <w:t>     </w:t>
            </w:r>
            <w:r w:rsidRPr="008A2E74">
              <w:rPr>
                <w:rFonts w:ascii="Times New Roman" w:hAnsi="Times New Roman" w:cs="Times New Roman"/>
                <w:sz w:val="24"/>
                <w:szCs w:val="24"/>
              </w:rPr>
              <w:fldChar w:fldCharType="end"/>
            </w:r>
          </w:p>
        </w:tc>
      </w:tr>
      <w:tr w:rsidR="00513178" w:rsidRPr="008A2E74" w14:paraId="54095C72" w14:textId="77777777" w:rsidTr="00513178">
        <w:trPr>
          <w:gridAfter w:val="1"/>
          <w:wAfter w:w="13" w:type="dxa"/>
          <w:jc w:val="center"/>
        </w:trPr>
        <w:tc>
          <w:tcPr>
            <w:tcW w:w="7985" w:type="dxa"/>
            <w:gridSpan w:val="2"/>
            <w:tcBorders>
              <w:top w:val="single" w:sz="4" w:space="0" w:color="auto"/>
              <w:right w:val="single" w:sz="4" w:space="0" w:color="auto"/>
            </w:tcBorders>
          </w:tcPr>
          <w:p w14:paraId="2D5F3CF6" w14:textId="26F9724E" w:rsidR="00513178" w:rsidRPr="008A2E74" w:rsidRDefault="00291A0F" w:rsidP="00513178">
            <w:pPr>
              <w:spacing w:before="20" w:after="20"/>
              <w:rPr>
                <w:rFonts w:ascii="Arial" w:hAnsi="Arial" w:cs="Arial"/>
              </w:rPr>
            </w:pPr>
            <w:r w:rsidRPr="00291A0F">
              <w:rPr>
                <w:rFonts w:ascii="Arial" w:hAnsi="Arial"/>
                <w:b/>
              </w:rPr>
              <w:t xml:space="preserve">SAXIIXA </w:t>
            </w:r>
            <w:r w:rsidRPr="00291A0F">
              <w:rPr>
                <w:rFonts w:ascii="Arial" w:hAnsi="Arial"/>
                <w:bCs/>
              </w:rPr>
              <w:t>– Masuulka Sharci, Kormeeraha, ama Awooda Sharci ee Qareenka</w:t>
            </w:r>
          </w:p>
        </w:tc>
        <w:tc>
          <w:tcPr>
            <w:tcW w:w="2532" w:type="dxa"/>
            <w:tcBorders>
              <w:top w:val="single" w:sz="4" w:space="0" w:color="auto"/>
              <w:left w:val="single" w:sz="4" w:space="0" w:color="auto"/>
            </w:tcBorders>
          </w:tcPr>
          <w:p w14:paraId="0D4CBD5D" w14:textId="02E517A7" w:rsidR="00513178" w:rsidRPr="008A2E74" w:rsidRDefault="00513178" w:rsidP="00513178">
            <w:pPr>
              <w:spacing w:before="20" w:after="20"/>
              <w:rPr>
                <w:rFonts w:ascii="Arial" w:hAnsi="Arial" w:cs="Arial"/>
              </w:rPr>
            </w:pPr>
            <w:r w:rsidRPr="008A2E74">
              <w:rPr>
                <w:rFonts w:ascii="Arial" w:hAnsi="Arial"/>
              </w:rPr>
              <w:t>Taariikhda La Saxiixay</w:t>
            </w:r>
          </w:p>
        </w:tc>
      </w:tr>
      <w:tr w:rsidR="00513178" w:rsidRPr="008A2E74" w14:paraId="03303E1B" w14:textId="77777777" w:rsidTr="00513178">
        <w:trPr>
          <w:gridAfter w:val="1"/>
          <w:wAfter w:w="13" w:type="dxa"/>
          <w:trHeight w:val="576"/>
          <w:jc w:val="center"/>
        </w:trPr>
        <w:tc>
          <w:tcPr>
            <w:tcW w:w="7985" w:type="dxa"/>
            <w:gridSpan w:val="2"/>
            <w:tcBorders>
              <w:bottom w:val="single" w:sz="4" w:space="0" w:color="auto"/>
              <w:right w:val="single" w:sz="4" w:space="0" w:color="auto"/>
            </w:tcBorders>
            <w:vAlign w:val="center"/>
          </w:tcPr>
          <w:p w14:paraId="062C5C15" w14:textId="440630CD" w:rsidR="00513178" w:rsidRPr="008A2E74" w:rsidRDefault="00513178" w:rsidP="00513178">
            <w:pPr>
              <w:spacing w:before="20" w:after="20"/>
              <w:rPr>
                <w:rFonts w:ascii="Arial" w:eastAsia="Times New Roman" w:hAnsi="Arial" w:cs="Arial"/>
              </w:rPr>
            </w:pPr>
          </w:p>
        </w:tc>
        <w:tc>
          <w:tcPr>
            <w:tcW w:w="2532" w:type="dxa"/>
            <w:tcBorders>
              <w:left w:val="single" w:sz="4" w:space="0" w:color="auto"/>
              <w:bottom w:val="single" w:sz="4" w:space="0" w:color="auto"/>
            </w:tcBorders>
            <w:vAlign w:val="center"/>
          </w:tcPr>
          <w:p w14:paraId="058CBCB6" w14:textId="593C6C39" w:rsidR="00513178" w:rsidRPr="008A2E74" w:rsidRDefault="00513178" w:rsidP="00513178">
            <w:pPr>
              <w:spacing w:before="20" w:after="20"/>
              <w:rPr>
                <w:rFonts w:ascii="Arial" w:hAnsi="Arial" w:cs="Arial"/>
              </w:rPr>
            </w:pPr>
          </w:p>
        </w:tc>
      </w:tr>
      <w:tr w:rsidR="00513178" w:rsidRPr="008A2E74" w14:paraId="26956FA0" w14:textId="77777777" w:rsidTr="00513178">
        <w:trPr>
          <w:gridAfter w:val="1"/>
          <w:wAfter w:w="13" w:type="dxa"/>
          <w:trHeight w:val="288"/>
          <w:jc w:val="center"/>
        </w:trPr>
        <w:tc>
          <w:tcPr>
            <w:tcW w:w="10517" w:type="dxa"/>
            <w:gridSpan w:val="3"/>
            <w:tcBorders>
              <w:top w:val="single" w:sz="4" w:space="0" w:color="auto"/>
            </w:tcBorders>
            <w:vAlign w:val="center"/>
          </w:tcPr>
          <w:p w14:paraId="27D80DC8" w14:textId="77777777" w:rsidR="00513178" w:rsidRPr="008A2E74" w:rsidRDefault="00513178" w:rsidP="00513178">
            <w:pPr>
              <w:spacing w:before="20" w:after="20"/>
              <w:rPr>
                <w:rFonts w:ascii="Arial" w:hAnsi="Arial" w:cs="Arial"/>
              </w:rPr>
            </w:pPr>
            <w:r w:rsidRPr="008A2E74">
              <w:rPr>
                <w:rFonts w:ascii="Arial" w:hAnsi="Arial"/>
              </w:rPr>
              <w:t>Magacaaga Far Waweyn</w:t>
            </w:r>
          </w:p>
        </w:tc>
      </w:tr>
      <w:tr w:rsidR="00513178" w:rsidRPr="008A2E74" w14:paraId="59AAF743" w14:textId="77777777" w:rsidTr="00513178">
        <w:trPr>
          <w:gridAfter w:val="1"/>
          <w:wAfter w:w="13" w:type="dxa"/>
          <w:trHeight w:val="360"/>
          <w:jc w:val="center"/>
        </w:trPr>
        <w:tc>
          <w:tcPr>
            <w:tcW w:w="10517" w:type="dxa"/>
            <w:gridSpan w:val="3"/>
            <w:tcBorders>
              <w:bottom w:val="single" w:sz="4" w:space="0" w:color="auto"/>
            </w:tcBorders>
            <w:vAlign w:val="center"/>
          </w:tcPr>
          <w:p w14:paraId="4DE808EB" w14:textId="77777777" w:rsidR="00513178" w:rsidRPr="008A2E74" w:rsidRDefault="00513178" w:rsidP="00513178">
            <w:pPr>
              <w:spacing w:before="20" w:after="20"/>
              <w:rPr>
                <w:rFonts w:ascii="Times New Roman" w:hAnsi="Times New Roman" w:cs="Times New Roman"/>
                <w:sz w:val="23"/>
                <w:szCs w:val="23"/>
              </w:rPr>
            </w:pPr>
            <w:r w:rsidRPr="008A2E74">
              <w:rPr>
                <w:rFonts w:ascii="Times New Roman" w:hAnsi="Times New Roman" w:cs="Times New Roman"/>
                <w:sz w:val="24"/>
                <w:szCs w:val="24"/>
              </w:rPr>
              <w:fldChar w:fldCharType="begin">
                <w:ffData>
                  <w:name w:val="Text1"/>
                  <w:enabled/>
                  <w:calcOnExit w:val="0"/>
                  <w:textInput/>
                </w:ffData>
              </w:fldChar>
            </w:r>
            <w:r w:rsidRPr="008A2E74">
              <w:rPr>
                <w:rFonts w:ascii="Times New Roman" w:hAnsi="Times New Roman" w:cs="Times New Roman"/>
                <w:sz w:val="24"/>
                <w:szCs w:val="24"/>
              </w:rPr>
              <w:instrText xml:space="preserve"> FORMTEXT </w:instrText>
            </w:r>
            <w:r w:rsidRPr="008A2E74">
              <w:rPr>
                <w:rFonts w:ascii="Times New Roman" w:hAnsi="Times New Roman" w:cs="Times New Roman"/>
                <w:sz w:val="24"/>
                <w:szCs w:val="24"/>
              </w:rPr>
            </w:r>
            <w:r w:rsidRPr="008A2E74">
              <w:rPr>
                <w:rFonts w:ascii="Times New Roman" w:hAnsi="Times New Roman" w:cs="Times New Roman"/>
                <w:sz w:val="24"/>
                <w:szCs w:val="24"/>
              </w:rPr>
              <w:fldChar w:fldCharType="separate"/>
            </w:r>
            <w:r w:rsidRPr="008A2E74">
              <w:rPr>
                <w:rFonts w:ascii="Times New Roman" w:hAnsi="Times New Roman"/>
                <w:sz w:val="24"/>
              </w:rPr>
              <w:t>     </w:t>
            </w:r>
            <w:r w:rsidRPr="008A2E74">
              <w:rPr>
                <w:rFonts w:ascii="Times New Roman" w:hAnsi="Times New Roman" w:cs="Times New Roman"/>
                <w:sz w:val="24"/>
                <w:szCs w:val="24"/>
              </w:rPr>
              <w:fldChar w:fldCharType="end"/>
            </w:r>
          </w:p>
        </w:tc>
      </w:tr>
      <w:tr w:rsidR="00513178" w:rsidRPr="008A2E74" w14:paraId="525B9F30" w14:textId="77777777" w:rsidTr="00513178">
        <w:trPr>
          <w:gridAfter w:val="1"/>
          <w:wAfter w:w="13" w:type="dxa"/>
          <w:jc w:val="center"/>
        </w:trPr>
        <w:tc>
          <w:tcPr>
            <w:tcW w:w="7985" w:type="dxa"/>
            <w:gridSpan w:val="2"/>
            <w:tcBorders>
              <w:top w:val="single" w:sz="4" w:space="0" w:color="auto"/>
              <w:right w:val="single" w:sz="4" w:space="0" w:color="auto"/>
            </w:tcBorders>
          </w:tcPr>
          <w:p w14:paraId="6CCB36D2" w14:textId="77777777" w:rsidR="00513178" w:rsidRPr="008A2E74" w:rsidRDefault="00513178" w:rsidP="00513178">
            <w:pPr>
              <w:spacing w:before="20" w:after="20"/>
              <w:rPr>
                <w:rFonts w:ascii="Arial" w:hAnsi="Arial" w:cs="Arial"/>
              </w:rPr>
            </w:pPr>
            <w:r w:rsidRPr="008A2E74">
              <w:rPr>
                <w:rFonts w:ascii="Arial" w:hAnsi="Arial"/>
                <w:b/>
              </w:rPr>
              <w:t>SAXIIXA</w:t>
            </w:r>
            <w:r w:rsidRPr="008A2E74">
              <w:rPr>
                <w:rFonts w:ascii="Arial" w:hAnsi="Arial"/>
              </w:rPr>
              <w:t xml:space="preserve"> – ADRC/Wakiil Qabiileed ADRS Citiraad Haysta </w:t>
            </w:r>
          </w:p>
        </w:tc>
        <w:tc>
          <w:tcPr>
            <w:tcW w:w="2532" w:type="dxa"/>
            <w:tcBorders>
              <w:top w:val="single" w:sz="4" w:space="0" w:color="auto"/>
              <w:left w:val="single" w:sz="4" w:space="0" w:color="auto"/>
            </w:tcBorders>
          </w:tcPr>
          <w:p w14:paraId="4EF61A4B" w14:textId="62ED269E" w:rsidR="00513178" w:rsidRPr="008A2E74" w:rsidRDefault="00513178" w:rsidP="00513178">
            <w:pPr>
              <w:spacing w:before="20" w:after="20"/>
              <w:rPr>
                <w:rFonts w:ascii="Arial" w:hAnsi="Arial" w:cs="Arial"/>
              </w:rPr>
            </w:pPr>
            <w:r w:rsidRPr="008A2E74">
              <w:rPr>
                <w:rFonts w:ascii="Arial" w:hAnsi="Arial"/>
              </w:rPr>
              <w:t>Taariikhda La Saxiixay</w:t>
            </w:r>
          </w:p>
        </w:tc>
      </w:tr>
      <w:tr w:rsidR="00513178" w:rsidRPr="008A2E74" w14:paraId="124F4184" w14:textId="77777777" w:rsidTr="00513178">
        <w:trPr>
          <w:gridAfter w:val="1"/>
          <w:wAfter w:w="13" w:type="dxa"/>
          <w:trHeight w:val="576"/>
          <w:jc w:val="center"/>
        </w:trPr>
        <w:tc>
          <w:tcPr>
            <w:tcW w:w="7985" w:type="dxa"/>
            <w:gridSpan w:val="2"/>
            <w:tcBorders>
              <w:bottom w:val="single" w:sz="4" w:space="0" w:color="auto"/>
              <w:right w:val="single" w:sz="4" w:space="0" w:color="auto"/>
            </w:tcBorders>
            <w:vAlign w:val="center"/>
          </w:tcPr>
          <w:p w14:paraId="1FF6DC84" w14:textId="5A85EA97" w:rsidR="00513178" w:rsidRPr="008A2E74" w:rsidRDefault="00513178" w:rsidP="00513178">
            <w:pPr>
              <w:spacing w:before="20" w:after="20"/>
              <w:rPr>
                <w:rFonts w:ascii="Arial" w:hAnsi="Arial" w:cs="Arial"/>
              </w:rPr>
            </w:pPr>
          </w:p>
        </w:tc>
        <w:tc>
          <w:tcPr>
            <w:tcW w:w="2532" w:type="dxa"/>
            <w:tcBorders>
              <w:left w:val="single" w:sz="4" w:space="0" w:color="auto"/>
              <w:bottom w:val="single" w:sz="4" w:space="0" w:color="auto"/>
            </w:tcBorders>
            <w:vAlign w:val="center"/>
          </w:tcPr>
          <w:p w14:paraId="472284D9" w14:textId="2095B380" w:rsidR="00513178" w:rsidRPr="008A2E74" w:rsidRDefault="00513178" w:rsidP="00513178">
            <w:pPr>
              <w:spacing w:before="20" w:after="20"/>
              <w:rPr>
                <w:rFonts w:ascii="Arial" w:hAnsi="Arial" w:cs="Arial"/>
              </w:rPr>
            </w:pPr>
          </w:p>
        </w:tc>
      </w:tr>
      <w:tr w:rsidR="00513178" w:rsidRPr="008A2E74" w14:paraId="7A114FAE" w14:textId="77777777" w:rsidTr="00513178">
        <w:trPr>
          <w:gridAfter w:val="1"/>
          <w:wAfter w:w="13" w:type="dxa"/>
          <w:trHeight w:val="288"/>
          <w:jc w:val="center"/>
        </w:trPr>
        <w:tc>
          <w:tcPr>
            <w:tcW w:w="10517" w:type="dxa"/>
            <w:gridSpan w:val="3"/>
            <w:tcBorders>
              <w:top w:val="single" w:sz="4" w:space="0" w:color="auto"/>
            </w:tcBorders>
            <w:vAlign w:val="center"/>
          </w:tcPr>
          <w:p w14:paraId="492DB8A4" w14:textId="77777777" w:rsidR="00513178" w:rsidRPr="008A2E74" w:rsidRDefault="00513178" w:rsidP="00513178">
            <w:pPr>
              <w:spacing w:before="20" w:after="20"/>
              <w:rPr>
                <w:rFonts w:ascii="Arial" w:hAnsi="Arial" w:cs="Arial"/>
              </w:rPr>
            </w:pPr>
            <w:r w:rsidRPr="008A2E74">
              <w:rPr>
                <w:rFonts w:ascii="Arial" w:hAnsi="Arial"/>
              </w:rPr>
              <w:t>Magacaaga Far Waweyn</w:t>
            </w:r>
          </w:p>
        </w:tc>
      </w:tr>
      <w:tr w:rsidR="00513178" w:rsidRPr="008A2E74" w14:paraId="5327B7FB" w14:textId="77777777" w:rsidTr="00513178">
        <w:trPr>
          <w:gridAfter w:val="1"/>
          <w:wAfter w:w="13" w:type="dxa"/>
          <w:trHeight w:val="360"/>
          <w:jc w:val="center"/>
        </w:trPr>
        <w:tc>
          <w:tcPr>
            <w:tcW w:w="10517" w:type="dxa"/>
            <w:gridSpan w:val="3"/>
            <w:tcBorders>
              <w:bottom w:val="single" w:sz="4" w:space="0" w:color="auto"/>
            </w:tcBorders>
            <w:vAlign w:val="center"/>
          </w:tcPr>
          <w:p w14:paraId="052AB9D4" w14:textId="77777777" w:rsidR="00513178" w:rsidRPr="008A2E74" w:rsidRDefault="00513178" w:rsidP="00513178">
            <w:pPr>
              <w:spacing w:before="20" w:after="20"/>
              <w:rPr>
                <w:rFonts w:ascii="Times New Roman" w:hAnsi="Times New Roman" w:cs="Times New Roman"/>
                <w:sz w:val="23"/>
                <w:szCs w:val="23"/>
              </w:rPr>
            </w:pPr>
            <w:r w:rsidRPr="008A2E74">
              <w:rPr>
                <w:rFonts w:ascii="Times New Roman" w:hAnsi="Times New Roman" w:cs="Times New Roman"/>
                <w:sz w:val="24"/>
                <w:szCs w:val="24"/>
              </w:rPr>
              <w:fldChar w:fldCharType="begin">
                <w:ffData>
                  <w:name w:val="Text1"/>
                  <w:enabled/>
                  <w:calcOnExit w:val="0"/>
                  <w:textInput/>
                </w:ffData>
              </w:fldChar>
            </w:r>
            <w:r w:rsidRPr="008A2E74">
              <w:rPr>
                <w:rFonts w:ascii="Times New Roman" w:hAnsi="Times New Roman" w:cs="Times New Roman"/>
                <w:sz w:val="24"/>
                <w:szCs w:val="24"/>
              </w:rPr>
              <w:instrText xml:space="preserve"> FORMTEXT </w:instrText>
            </w:r>
            <w:r w:rsidRPr="008A2E74">
              <w:rPr>
                <w:rFonts w:ascii="Times New Roman" w:hAnsi="Times New Roman" w:cs="Times New Roman"/>
                <w:sz w:val="24"/>
                <w:szCs w:val="24"/>
              </w:rPr>
            </w:r>
            <w:r w:rsidRPr="008A2E74">
              <w:rPr>
                <w:rFonts w:ascii="Times New Roman" w:hAnsi="Times New Roman" w:cs="Times New Roman"/>
                <w:sz w:val="24"/>
                <w:szCs w:val="24"/>
              </w:rPr>
              <w:fldChar w:fldCharType="separate"/>
            </w:r>
            <w:r w:rsidRPr="008A2E74">
              <w:rPr>
                <w:rFonts w:ascii="Times New Roman" w:hAnsi="Times New Roman"/>
                <w:sz w:val="24"/>
              </w:rPr>
              <w:t>     </w:t>
            </w:r>
            <w:r w:rsidRPr="008A2E74">
              <w:rPr>
                <w:rFonts w:ascii="Times New Roman" w:hAnsi="Times New Roman" w:cs="Times New Roman"/>
                <w:sz w:val="24"/>
                <w:szCs w:val="24"/>
              </w:rPr>
              <w:fldChar w:fldCharType="end"/>
            </w:r>
          </w:p>
        </w:tc>
      </w:tr>
      <w:tr w:rsidR="00513178" w:rsidRPr="008A2E74" w14:paraId="6E7C2DE7" w14:textId="77777777" w:rsidTr="00513178">
        <w:trPr>
          <w:gridAfter w:val="1"/>
          <w:wAfter w:w="13" w:type="dxa"/>
          <w:trHeight w:val="20"/>
          <w:jc w:val="center"/>
        </w:trPr>
        <w:tc>
          <w:tcPr>
            <w:tcW w:w="10517" w:type="dxa"/>
            <w:gridSpan w:val="3"/>
            <w:tcBorders>
              <w:top w:val="single" w:sz="4" w:space="0" w:color="auto"/>
              <w:bottom w:val="single" w:sz="4" w:space="0" w:color="auto"/>
            </w:tcBorders>
          </w:tcPr>
          <w:p w14:paraId="05911FC7" w14:textId="77777777" w:rsidR="00513178" w:rsidRPr="008A2E74" w:rsidRDefault="00513178" w:rsidP="00513178">
            <w:pPr>
              <w:spacing w:before="20" w:after="20"/>
              <w:rPr>
                <w:rFonts w:ascii="Arial" w:hAnsi="Arial" w:cs="Arial"/>
              </w:rPr>
            </w:pPr>
            <w:r w:rsidRPr="008A2E74">
              <w:rPr>
                <w:rFonts w:ascii="Arial" w:hAnsi="Arial"/>
              </w:rPr>
              <w:t>MCO ama goobta aad dooratay</w:t>
            </w:r>
          </w:p>
          <w:p w14:paraId="528FB76A" w14:textId="163C2581" w:rsidR="00513178" w:rsidRPr="008A2E74" w:rsidRDefault="00513178" w:rsidP="00513178">
            <w:pPr>
              <w:tabs>
                <w:tab w:val="left" w:pos="2775"/>
                <w:tab w:val="left" w:pos="4575"/>
                <w:tab w:val="left" w:pos="5835"/>
              </w:tabs>
              <w:spacing w:before="20" w:after="20"/>
              <w:rPr>
                <w:rFonts w:ascii="Arial" w:hAnsi="Arial" w:cs="Arial"/>
              </w:rPr>
            </w:pP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Community Care, Inc.  </w:t>
            </w: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Inclusa, Inc.  </w:t>
            </w: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iCare  </w:t>
            </w: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Lakeland Care, Inc.  </w:t>
            </w: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My Choice Wisconsin.</w:t>
            </w:r>
          </w:p>
        </w:tc>
      </w:tr>
      <w:tr w:rsidR="00513178" w:rsidRPr="008A2E74" w14:paraId="0BF79888" w14:textId="77777777" w:rsidTr="00513178">
        <w:trPr>
          <w:gridAfter w:val="1"/>
          <w:wAfter w:w="13" w:type="dxa"/>
          <w:trHeight w:val="288"/>
          <w:jc w:val="center"/>
        </w:trPr>
        <w:tc>
          <w:tcPr>
            <w:tcW w:w="10517" w:type="dxa"/>
            <w:gridSpan w:val="3"/>
            <w:tcBorders>
              <w:top w:val="single" w:sz="4" w:space="0" w:color="auto"/>
              <w:left w:val="single" w:sz="4" w:space="0" w:color="auto"/>
              <w:right w:val="single" w:sz="4" w:space="0" w:color="auto"/>
            </w:tcBorders>
            <w:shd w:val="clear" w:color="auto" w:fill="F2F2F2" w:themeFill="background1" w:themeFillShade="F2"/>
          </w:tcPr>
          <w:p w14:paraId="2CF9F34D" w14:textId="77777777" w:rsidR="00513178" w:rsidRPr="008A2E74" w:rsidRDefault="00513178" w:rsidP="00513178">
            <w:pPr>
              <w:spacing w:before="20" w:after="20"/>
              <w:rPr>
                <w:rFonts w:ascii="Arial" w:hAnsi="Arial" w:cs="Arial"/>
              </w:rPr>
            </w:pPr>
            <w:r w:rsidRPr="008A2E74">
              <w:rPr>
                <w:rFonts w:ascii="Arial" w:hAnsi="Arial"/>
              </w:rPr>
              <w:t>Qeybtan waxaa buuxinaya MCO</w:t>
            </w:r>
          </w:p>
        </w:tc>
      </w:tr>
      <w:tr w:rsidR="00513178" w:rsidRPr="008A2E74" w14:paraId="7A784CDC" w14:textId="77777777" w:rsidTr="00513178">
        <w:trPr>
          <w:gridAfter w:val="1"/>
          <w:wAfter w:w="13" w:type="dxa"/>
          <w:trHeight w:val="288"/>
          <w:jc w:val="center"/>
        </w:trPr>
        <w:tc>
          <w:tcPr>
            <w:tcW w:w="10517" w:type="dxa"/>
            <w:gridSpan w:val="3"/>
            <w:tcBorders>
              <w:left w:val="single" w:sz="4" w:space="0" w:color="auto"/>
              <w:right w:val="single" w:sz="4" w:space="0" w:color="auto"/>
            </w:tcBorders>
            <w:shd w:val="clear" w:color="auto" w:fill="F2F2F2" w:themeFill="background1" w:themeFillShade="F2"/>
          </w:tcPr>
          <w:p w14:paraId="34A35ECA" w14:textId="77777777" w:rsidR="00513178" w:rsidRPr="008A2E74" w:rsidRDefault="00513178" w:rsidP="00513178">
            <w:pPr>
              <w:spacing w:before="20" w:after="20"/>
              <w:rPr>
                <w:rFonts w:ascii="Arial" w:hAnsi="Arial" w:cs="Arial"/>
              </w:rPr>
            </w:pPr>
            <w:r w:rsidRPr="008A2E74">
              <w:rPr>
                <w:rFonts w:ascii="Arial" w:hAnsi="Arial"/>
              </w:rPr>
              <w:t>Codsiga waa la soo:</w:t>
            </w:r>
          </w:p>
        </w:tc>
      </w:tr>
      <w:tr w:rsidR="00513178" w:rsidRPr="008A2E74" w14:paraId="7BF32C79" w14:textId="77777777" w:rsidTr="00513178">
        <w:trPr>
          <w:gridAfter w:val="1"/>
          <w:wAfter w:w="13" w:type="dxa"/>
          <w:trHeight w:val="288"/>
          <w:jc w:val="center"/>
        </w:trPr>
        <w:tc>
          <w:tcPr>
            <w:tcW w:w="10517" w:type="dxa"/>
            <w:gridSpan w:val="3"/>
            <w:tcBorders>
              <w:left w:val="single" w:sz="4" w:space="0" w:color="auto"/>
              <w:right w:val="single" w:sz="4" w:space="0" w:color="auto"/>
            </w:tcBorders>
            <w:shd w:val="clear" w:color="auto" w:fill="F2F2F2" w:themeFill="background1" w:themeFillShade="F2"/>
            <w:vAlign w:val="center"/>
          </w:tcPr>
          <w:p w14:paraId="7429A02F" w14:textId="77777777" w:rsidR="00513178" w:rsidRPr="008A2E74" w:rsidRDefault="00513178" w:rsidP="00513178">
            <w:pPr>
              <w:tabs>
                <w:tab w:val="left" w:pos="7920"/>
              </w:tabs>
              <w:spacing w:before="20" w:after="20"/>
              <w:rPr>
                <w:rFonts w:ascii="Arial" w:hAnsi="Arial" w:cs="Arial"/>
              </w:rPr>
            </w:pP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Oggolaaday. Waxa uu ka bilaaban doonaa wixii ka dambeeya taariikh: </w:t>
            </w:r>
            <w:r w:rsidRPr="008A2E74">
              <w:rPr>
                <w:rFonts w:ascii="Times New Roman" w:hAnsi="Times New Roman" w:cs="Times New Roman"/>
                <w:sz w:val="24"/>
                <w:szCs w:val="24"/>
                <w:u w:val="single"/>
              </w:rPr>
              <w:fldChar w:fldCharType="begin">
                <w:ffData>
                  <w:name w:val="Text2"/>
                  <w:enabled/>
                  <w:calcOnExit w:val="0"/>
                  <w:textInput/>
                </w:ffData>
              </w:fldChar>
            </w:r>
            <w:r w:rsidRPr="008A2E74">
              <w:rPr>
                <w:rFonts w:ascii="Times New Roman" w:hAnsi="Times New Roman" w:cs="Times New Roman"/>
                <w:sz w:val="24"/>
                <w:szCs w:val="24"/>
                <w:u w:val="single"/>
              </w:rPr>
              <w:instrText xml:space="preserve"> FORMTEXT </w:instrText>
            </w:r>
            <w:r w:rsidRPr="008A2E74">
              <w:rPr>
                <w:rFonts w:ascii="Times New Roman" w:hAnsi="Times New Roman" w:cs="Times New Roman"/>
                <w:sz w:val="24"/>
                <w:szCs w:val="24"/>
                <w:u w:val="single"/>
              </w:rPr>
            </w:r>
            <w:r w:rsidRPr="008A2E74">
              <w:rPr>
                <w:rFonts w:ascii="Times New Roman" w:hAnsi="Times New Roman" w:cs="Times New Roman"/>
                <w:sz w:val="24"/>
                <w:szCs w:val="24"/>
                <w:u w:val="single"/>
              </w:rPr>
              <w:fldChar w:fldCharType="separate"/>
            </w:r>
            <w:r w:rsidRPr="008A2E74">
              <w:rPr>
                <w:rFonts w:ascii="Times New Roman" w:hAnsi="Times New Roman"/>
                <w:sz w:val="24"/>
                <w:u w:val="single"/>
              </w:rPr>
              <w:t>     </w:t>
            </w:r>
            <w:r w:rsidRPr="008A2E74">
              <w:rPr>
                <w:rFonts w:ascii="Times New Roman" w:hAnsi="Times New Roman" w:cs="Times New Roman"/>
                <w:sz w:val="24"/>
                <w:szCs w:val="24"/>
                <w:u w:val="single"/>
              </w:rPr>
              <w:fldChar w:fldCharType="end"/>
            </w:r>
            <w:r w:rsidRPr="008A2E74">
              <w:rPr>
                <w:rFonts w:ascii="Arial" w:hAnsi="Arial"/>
                <w:u w:val="single"/>
              </w:rPr>
              <w:tab/>
            </w:r>
            <w:r w:rsidRPr="008A2E74">
              <w:rPr>
                <w:rFonts w:ascii="Arial" w:hAnsi="Arial"/>
              </w:rPr>
              <w:t>.</w:t>
            </w:r>
          </w:p>
        </w:tc>
      </w:tr>
      <w:tr w:rsidR="00513178" w:rsidRPr="008A2E74" w14:paraId="401770D1" w14:textId="77777777" w:rsidTr="00513178">
        <w:trPr>
          <w:gridAfter w:val="1"/>
          <w:wAfter w:w="13" w:type="dxa"/>
          <w:trHeight w:val="288"/>
          <w:jc w:val="center"/>
        </w:trPr>
        <w:tc>
          <w:tcPr>
            <w:tcW w:w="10517"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3AFE1279" w14:textId="77777777" w:rsidR="00513178" w:rsidRPr="008A2E74" w:rsidRDefault="00513178" w:rsidP="00513178">
            <w:pPr>
              <w:tabs>
                <w:tab w:val="left" w:pos="10080"/>
              </w:tabs>
              <w:spacing w:before="20" w:after="20"/>
              <w:rPr>
                <w:rFonts w:ascii="Arial" w:hAnsi="Arial" w:cs="Arial"/>
              </w:rPr>
            </w:pPr>
            <w:r w:rsidRPr="008A2E74">
              <w:rPr>
                <w:rFonts w:ascii="Arial" w:hAnsi="Arial" w:cs="Arial"/>
              </w:rPr>
              <w:fldChar w:fldCharType="begin">
                <w:ffData>
                  <w:name w:val="Check1"/>
                  <w:enabled/>
                  <w:calcOnExit w:val="0"/>
                  <w:checkBox>
                    <w:size w:val="22"/>
                    <w:default w:val="0"/>
                  </w:checkBox>
                </w:ffData>
              </w:fldChar>
            </w:r>
            <w:r w:rsidRPr="008A2E74">
              <w:rPr>
                <w:rFonts w:ascii="Arial" w:hAnsi="Arial" w:cs="Arial"/>
              </w:rPr>
              <w:instrText xml:space="preserve"> FORMCHECKBOX </w:instrText>
            </w:r>
            <w:r w:rsidR="00732065">
              <w:rPr>
                <w:rFonts w:ascii="Arial" w:hAnsi="Arial" w:cs="Arial"/>
              </w:rPr>
            </w:r>
            <w:r w:rsidR="00732065">
              <w:rPr>
                <w:rFonts w:ascii="Arial" w:hAnsi="Arial" w:cs="Arial"/>
              </w:rPr>
              <w:fldChar w:fldCharType="separate"/>
            </w:r>
            <w:r w:rsidRPr="008A2E74">
              <w:rPr>
                <w:rFonts w:ascii="Arial" w:hAnsi="Arial" w:cs="Arial"/>
              </w:rPr>
              <w:fldChar w:fldCharType="end"/>
            </w:r>
            <w:r w:rsidRPr="008A2E74">
              <w:rPr>
                <w:rFonts w:ascii="Arial" w:hAnsi="Arial"/>
              </w:rPr>
              <w:t xml:space="preserve"> Diiday. Sababta loo soo diiday: </w:t>
            </w:r>
            <w:r w:rsidRPr="008A2E74">
              <w:rPr>
                <w:rFonts w:ascii="Times New Roman" w:hAnsi="Times New Roman" w:cs="Times New Roman"/>
                <w:sz w:val="24"/>
                <w:szCs w:val="24"/>
                <w:u w:val="single"/>
              </w:rPr>
              <w:fldChar w:fldCharType="begin">
                <w:ffData>
                  <w:name w:val="Text3"/>
                  <w:enabled/>
                  <w:calcOnExit w:val="0"/>
                  <w:textInput/>
                </w:ffData>
              </w:fldChar>
            </w:r>
            <w:r w:rsidRPr="008A2E74">
              <w:rPr>
                <w:rFonts w:ascii="Times New Roman" w:hAnsi="Times New Roman" w:cs="Times New Roman"/>
                <w:sz w:val="24"/>
                <w:szCs w:val="24"/>
                <w:u w:val="single"/>
              </w:rPr>
              <w:instrText xml:space="preserve"> FORMTEXT </w:instrText>
            </w:r>
            <w:r w:rsidRPr="008A2E74">
              <w:rPr>
                <w:rFonts w:ascii="Times New Roman" w:hAnsi="Times New Roman" w:cs="Times New Roman"/>
                <w:sz w:val="24"/>
                <w:szCs w:val="24"/>
                <w:u w:val="single"/>
              </w:rPr>
            </w:r>
            <w:r w:rsidRPr="008A2E74">
              <w:rPr>
                <w:rFonts w:ascii="Times New Roman" w:hAnsi="Times New Roman" w:cs="Times New Roman"/>
                <w:sz w:val="24"/>
                <w:szCs w:val="24"/>
                <w:u w:val="single"/>
              </w:rPr>
              <w:fldChar w:fldCharType="separate"/>
            </w:r>
            <w:r w:rsidRPr="008A2E74">
              <w:rPr>
                <w:rFonts w:ascii="Times New Roman" w:hAnsi="Times New Roman"/>
                <w:sz w:val="24"/>
                <w:u w:val="single"/>
              </w:rPr>
              <w:t>     </w:t>
            </w:r>
            <w:r w:rsidRPr="008A2E74">
              <w:rPr>
                <w:rFonts w:ascii="Times New Roman" w:hAnsi="Times New Roman" w:cs="Times New Roman"/>
                <w:sz w:val="24"/>
                <w:szCs w:val="24"/>
                <w:u w:val="single"/>
              </w:rPr>
              <w:fldChar w:fldCharType="end"/>
            </w:r>
            <w:r w:rsidRPr="008A2E74">
              <w:rPr>
                <w:rFonts w:ascii="Arial" w:hAnsi="Arial"/>
                <w:u w:val="single"/>
              </w:rPr>
              <w:tab/>
            </w:r>
            <w:r w:rsidRPr="008A2E74">
              <w:rPr>
                <w:rFonts w:ascii="Arial" w:hAnsi="Arial"/>
              </w:rPr>
              <w:t>.</w:t>
            </w:r>
          </w:p>
        </w:tc>
      </w:tr>
      <w:tr w:rsidR="00513178" w:rsidRPr="008A2E74" w14:paraId="32D67FD0" w14:textId="77777777" w:rsidTr="00513178">
        <w:trPr>
          <w:gridAfter w:val="1"/>
          <w:wAfter w:w="13" w:type="dxa"/>
          <w:trHeight w:val="288"/>
          <w:jc w:val="center"/>
        </w:trPr>
        <w:tc>
          <w:tcPr>
            <w:tcW w:w="7408" w:type="dxa"/>
            <w:tcBorders>
              <w:top w:val="single" w:sz="4" w:space="0" w:color="auto"/>
              <w:left w:val="single" w:sz="4" w:space="0" w:color="auto"/>
              <w:right w:val="single" w:sz="4" w:space="0" w:color="auto"/>
            </w:tcBorders>
            <w:shd w:val="clear" w:color="auto" w:fill="F2F2F2" w:themeFill="background1" w:themeFillShade="F2"/>
          </w:tcPr>
          <w:p w14:paraId="5E4FD8FE" w14:textId="77777777" w:rsidR="00513178" w:rsidRPr="008A2E74" w:rsidRDefault="00513178" w:rsidP="00513178">
            <w:pPr>
              <w:spacing w:before="20" w:after="20"/>
              <w:rPr>
                <w:rFonts w:ascii="Arial" w:hAnsi="Arial" w:cs="Arial"/>
              </w:rPr>
            </w:pPr>
            <w:r w:rsidRPr="008A2E74">
              <w:rPr>
                <w:rFonts w:ascii="Arial" w:hAnsi="Arial"/>
                <w:b/>
              </w:rPr>
              <w:t>SAXIIXA</w:t>
            </w:r>
            <w:r w:rsidRPr="008A2E74">
              <w:rPr>
                <w:rFonts w:ascii="Arial" w:hAnsi="Arial"/>
              </w:rPr>
              <w:t xml:space="preserve"> – Wakiilka MCO</w:t>
            </w:r>
          </w:p>
        </w:tc>
        <w:tc>
          <w:tcPr>
            <w:tcW w:w="3109" w:type="dxa"/>
            <w:gridSpan w:val="2"/>
            <w:tcBorders>
              <w:top w:val="single" w:sz="4" w:space="0" w:color="auto"/>
              <w:left w:val="single" w:sz="4" w:space="0" w:color="auto"/>
              <w:right w:val="single" w:sz="4" w:space="0" w:color="auto"/>
            </w:tcBorders>
            <w:shd w:val="clear" w:color="auto" w:fill="F2F2F2" w:themeFill="background1" w:themeFillShade="F2"/>
          </w:tcPr>
          <w:p w14:paraId="384464A9" w14:textId="77777777" w:rsidR="00513178" w:rsidRPr="008A2E74" w:rsidRDefault="00513178" w:rsidP="00513178">
            <w:pPr>
              <w:spacing w:before="40" w:after="40"/>
              <w:rPr>
                <w:rFonts w:ascii="Arial" w:hAnsi="Arial" w:cs="Arial"/>
              </w:rPr>
            </w:pPr>
            <w:r w:rsidRPr="008A2E74">
              <w:rPr>
                <w:rFonts w:ascii="Arial" w:hAnsi="Arial"/>
              </w:rPr>
              <w:t>Taariikhda La Saxiixay</w:t>
            </w:r>
          </w:p>
        </w:tc>
      </w:tr>
      <w:tr w:rsidR="00513178" w:rsidRPr="008A2E74" w14:paraId="7F1EADEA" w14:textId="77777777" w:rsidTr="00513178">
        <w:trPr>
          <w:gridAfter w:val="1"/>
          <w:wAfter w:w="13" w:type="dxa"/>
          <w:trHeight w:val="576"/>
          <w:jc w:val="center"/>
        </w:trPr>
        <w:tc>
          <w:tcPr>
            <w:tcW w:w="7408" w:type="dxa"/>
            <w:tcBorders>
              <w:left w:val="single" w:sz="4" w:space="0" w:color="auto"/>
              <w:bottom w:val="single" w:sz="4" w:space="0" w:color="auto"/>
              <w:right w:val="single" w:sz="4" w:space="0" w:color="auto"/>
            </w:tcBorders>
            <w:shd w:val="clear" w:color="auto" w:fill="F2F2F2" w:themeFill="background1" w:themeFillShade="F2"/>
          </w:tcPr>
          <w:p w14:paraId="69F20EEC" w14:textId="77777777" w:rsidR="00513178" w:rsidRPr="008A2E74" w:rsidRDefault="00513178" w:rsidP="00513178">
            <w:pPr>
              <w:spacing w:before="20" w:after="20"/>
              <w:rPr>
                <w:rFonts w:ascii="Arial" w:hAnsi="Arial" w:cs="Arial"/>
              </w:rPr>
            </w:pPr>
          </w:p>
        </w:tc>
        <w:tc>
          <w:tcPr>
            <w:tcW w:w="3109" w:type="dxa"/>
            <w:gridSpan w:val="2"/>
            <w:tcBorders>
              <w:left w:val="single" w:sz="4" w:space="0" w:color="auto"/>
              <w:bottom w:val="single" w:sz="4" w:space="0" w:color="auto"/>
              <w:right w:val="single" w:sz="4" w:space="0" w:color="auto"/>
            </w:tcBorders>
            <w:shd w:val="clear" w:color="auto" w:fill="F2F2F2" w:themeFill="background1" w:themeFillShade="F2"/>
          </w:tcPr>
          <w:p w14:paraId="06337511" w14:textId="77777777" w:rsidR="00513178" w:rsidRPr="008A2E74" w:rsidRDefault="00513178" w:rsidP="00513178">
            <w:pPr>
              <w:spacing w:before="40" w:after="40"/>
              <w:rPr>
                <w:rFonts w:ascii="Arial" w:hAnsi="Arial" w:cs="Arial"/>
              </w:rPr>
            </w:pPr>
          </w:p>
        </w:tc>
      </w:tr>
    </w:tbl>
    <w:p w14:paraId="5702F8AC" w14:textId="77777777" w:rsidR="00CF685A" w:rsidRPr="008A2E74" w:rsidRDefault="00CF685A" w:rsidP="00BD307F">
      <w:pPr>
        <w:rPr>
          <w:rFonts w:ascii="Arial" w:hAnsi="Arial" w:cs="Arial"/>
          <w:sz w:val="2"/>
          <w:szCs w:val="2"/>
        </w:rPr>
      </w:pPr>
    </w:p>
    <w:sectPr w:rsidR="00CF685A" w:rsidRPr="008A2E74" w:rsidSect="00513178">
      <w:pgSz w:w="12240" w:h="15840" w:code="1"/>
      <w:pgMar w:top="576" w:right="720" w:bottom="576"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F2F"/>
    <w:multiLevelType w:val="hybridMultilevel"/>
    <w:tmpl w:val="7FD0B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863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U4rVcWJrX/VsY2MjCBS//kMkzO7JcwaWwN2Gf4NHLnPBrV4ONawOEut9yMYQZXW5Ip5Gfe+C7CYh9QFfuCA==" w:salt="xL3XZ7jYqZk8WF0htQye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30"/>
    <w:rsid w:val="00082A58"/>
    <w:rsid w:val="00095DE7"/>
    <w:rsid w:val="000B0D0A"/>
    <w:rsid w:val="000F5FA1"/>
    <w:rsid w:val="00111E1D"/>
    <w:rsid w:val="001328DE"/>
    <w:rsid w:val="00172535"/>
    <w:rsid w:val="001C7E91"/>
    <w:rsid w:val="001D01D6"/>
    <w:rsid w:val="001E3D12"/>
    <w:rsid w:val="00240FB5"/>
    <w:rsid w:val="00290617"/>
    <w:rsid w:val="00291A0F"/>
    <w:rsid w:val="002C7E07"/>
    <w:rsid w:val="002E702C"/>
    <w:rsid w:val="00330030"/>
    <w:rsid w:val="003768E6"/>
    <w:rsid w:val="003C46B4"/>
    <w:rsid w:val="003E78AC"/>
    <w:rsid w:val="00433F94"/>
    <w:rsid w:val="0044686A"/>
    <w:rsid w:val="004474C5"/>
    <w:rsid w:val="004B14D9"/>
    <w:rsid w:val="004E53F7"/>
    <w:rsid w:val="004F7DF0"/>
    <w:rsid w:val="00513178"/>
    <w:rsid w:val="005173D1"/>
    <w:rsid w:val="00590C87"/>
    <w:rsid w:val="005A2D96"/>
    <w:rsid w:val="00621600"/>
    <w:rsid w:val="00637EAD"/>
    <w:rsid w:val="006E440E"/>
    <w:rsid w:val="00714133"/>
    <w:rsid w:val="00732065"/>
    <w:rsid w:val="00732707"/>
    <w:rsid w:val="00791788"/>
    <w:rsid w:val="007924CD"/>
    <w:rsid w:val="007931FA"/>
    <w:rsid w:val="008446F4"/>
    <w:rsid w:val="008662F0"/>
    <w:rsid w:val="008A2E74"/>
    <w:rsid w:val="00914638"/>
    <w:rsid w:val="00964169"/>
    <w:rsid w:val="009B2F34"/>
    <w:rsid w:val="009E72F7"/>
    <w:rsid w:val="00A31CE6"/>
    <w:rsid w:val="00A5797F"/>
    <w:rsid w:val="00AC20CD"/>
    <w:rsid w:val="00AC3867"/>
    <w:rsid w:val="00AC63CE"/>
    <w:rsid w:val="00AF4DE3"/>
    <w:rsid w:val="00B327F8"/>
    <w:rsid w:val="00B51737"/>
    <w:rsid w:val="00BD307F"/>
    <w:rsid w:val="00BD56FD"/>
    <w:rsid w:val="00BE5532"/>
    <w:rsid w:val="00C4214B"/>
    <w:rsid w:val="00C65A08"/>
    <w:rsid w:val="00CE3A19"/>
    <w:rsid w:val="00CE7AF8"/>
    <w:rsid w:val="00CF685A"/>
    <w:rsid w:val="00CF7854"/>
    <w:rsid w:val="00D64BD6"/>
    <w:rsid w:val="00D94DE2"/>
    <w:rsid w:val="00DA3D53"/>
    <w:rsid w:val="00DE38FC"/>
    <w:rsid w:val="00DF1E3B"/>
    <w:rsid w:val="00E43BF6"/>
    <w:rsid w:val="00E45EB8"/>
    <w:rsid w:val="00EF2A27"/>
    <w:rsid w:val="00F04476"/>
    <w:rsid w:val="00FC5D8E"/>
    <w:rsid w:val="00FC678D"/>
    <w:rsid w:val="00FE2A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242C"/>
  <w15:docId w15:val="{F409DCD3-A1BA-4BD2-97A1-DBE2E53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8D"/>
    <w:rPr>
      <w:rFonts w:ascii="Tahoma" w:hAnsi="Tahoma" w:cs="Tahoma"/>
      <w:sz w:val="16"/>
      <w:szCs w:val="16"/>
    </w:rPr>
  </w:style>
  <w:style w:type="paragraph" w:styleId="ListParagraph">
    <w:name w:val="List Paragraph"/>
    <w:basedOn w:val="Normal"/>
    <w:uiPriority w:val="34"/>
    <w:qFormat/>
    <w:rsid w:val="009B2F34"/>
    <w:pPr>
      <w:ind w:left="720"/>
      <w:contextualSpacing/>
    </w:pPr>
  </w:style>
  <w:style w:type="character" w:styleId="CommentReference">
    <w:name w:val="annotation reference"/>
    <w:basedOn w:val="DefaultParagraphFont"/>
    <w:uiPriority w:val="99"/>
    <w:semiHidden/>
    <w:unhideWhenUsed/>
    <w:rsid w:val="007931FA"/>
    <w:rPr>
      <w:sz w:val="16"/>
      <w:szCs w:val="16"/>
    </w:rPr>
  </w:style>
  <w:style w:type="paragraph" w:styleId="CommentText">
    <w:name w:val="annotation text"/>
    <w:basedOn w:val="Normal"/>
    <w:link w:val="CommentTextChar"/>
    <w:uiPriority w:val="99"/>
    <w:semiHidden/>
    <w:unhideWhenUsed/>
    <w:rsid w:val="007931FA"/>
    <w:pPr>
      <w:spacing w:line="240" w:lineRule="auto"/>
    </w:pPr>
    <w:rPr>
      <w:sz w:val="20"/>
      <w:szCs w:val="20"/>
    </w:rPr>
  </w:style>
  <w:style w:type="character" w:customStyle="1" w:styleId="CommentTextChar">
    <w:name w:val="Comment Text Char"/>
    <w:basedOn w:val="DefaultParagraphFont"/>
    <w:link w:val="CommentText"/>
    <w:uiPriority w:val="99"/>
    <w:semiHidden/>
    <w:rsid w:val="007931FA"/>
    <w:rPr>
      <w:sz w:val="20"/>
      <w:szCs w:val="20"/>
    </w:rPr>
  </w:style>
  <w:style w:type="paragraph" w:styleId="CommentSubject">
    <w:name w:val="annotation subject"/>
    <w:basedOn w:val="CommentText"/>
    <w:next w:val="CommentText"/>
    <w:link w:val="CommentSubjectChar"/>
    <w:uiPriority w:val="99"/>
    <w:semiHidden/>
    <w:unhideWhenUsed/>
    <w:rsid w:val="007931FA"/>
    <w:rPr>
      <w:b/>
      <w:bCs/>
    </w:rPr>
  </w:style>
  <w:style w:type="character" w:customStyle="1" w:styleId="CommentSubjectChar">
    <w:name w:val="Comment Subject Char"/>
    <w:basedOn w:val="CommentTextChar"/>
    <w:link w:val="CommentSubject"/>
    <w:uiPriority w:val="99"/>
    <w:semiHidden/>
    <w:rsid w:val="007931FA"/>
    <w:rPr>
      <w:b/>
      <w:bCs/>
      <w:sz w:val="20"/>
      <w:szCs w:val="20"/>
    </w:rPr>
  </w:style>
  <w:style w:type="paragraph" w:styleId="Revision">
    <w:name w:val="Revision"/>
    <w:hidden/>
    <w:uiPriority w:val="99"/>
    <w:semiHidden/>
    <w:rsid w:val="000B0D0A"/>
    <w:pPr>
      <w:spacing w:after="0" w:line="240" w:lineRule="auto"/>
    </w:pPr>
  </w:style>
  <w:style w:type="character" w:styleId="Hyperlink">
    <w:name w:val="Hyperlink"/>
    <w:basedOn w:val="DefaultParagraphFont"/>
    <w:rsid w:val="000B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2B3D-1752-43C4-8165-BB0A440F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Services Agreement</vt:lpstr>
    </vt:vector>
  </TitlesOfParts>
  <Manager>DPH</Manager>
  <Company>WI DHS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Heshiiska Adeegyada Degdegga ah</dc:title>
  <dc:creator>BADR</dc:creator>
  <cp:keywords>f02140, f-02140</cp:keywords>
  <cp:lastModifiedBy>Schulte, Karla F - DHS</cp:lastModifiedBy>
  <cp:revision>4</cp:revision>
  <cp:lastPrinted>2023-04-25T20:04:00Z</cp:lastPrinted>
  <dcterms:created xsi:type="dcterms:W3CDTF">2024-02-23T02:32:00Z</dcterms:created>
  <dcterms:modified xsi:type="dcterms:W3CDTF">2024-02-23T02:39:00Z</dcterms:modified>
</cp:coreProperties>
</file>