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A18E2" w14:textId="77777777" w:rsidR="00507593" w:rsidRDefault="00E0745A" w:rsidP="0050759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US"/>
        </w:rPr>
      </w:pPr>
      <w:r w:rsidRPr="00E0745A">
        <w:rPr>
          <w:rFonts w:ascii="Arial" w:hAnsi="Arial" w:cs="Arial"/>
          <w:b/>
          <w:bCs/>
          <w:sz w:val="24"/>
          <w:szCs w:val="24"/>
          <w:lang w:val="es-US"/>
        </w:rPr>
        <w:t xml:space="preserve">ACUERDO DE SERVICIOS AL CLIENTE </w:t>
      </w:r>
    </w:p>
    <w:p w14:paraId="4F6EB259" w14:textId="3A165BD9" w:rsidR="00E0745A" w:rsidRDefault="00E0745A" w:rsidP="00E333B0">
      <w:pPr>
        <w:spacing w:after="240" w:line="240" w:lineRule="auto"/>
        <w:jc w:val="center"/>
        <w:rPr>
          <w:rFonts w:ascii="Arial" w:hAnsi="Arial" w:cs="Arial"/>
          <w:b/>
          <w:bCs/>
          <w:sz w:val="24"/>
          <w:szCs w:val="24"/>
          <w:lang w:val="es-US"/>
        </w:rPr>
      </w:pPr>
      <w:r w:rsidRPr="00E0745A">
        <w:rPr>
          <w:rFonts w:ascii="Arial" w:hAnsi="Arial" w:cs="Arial"/>
          <w:b/>
          <w:bCs/>
          <w:sz w:val="24"/>
          <w:szCs w:val="24"/>
          <w:lang w:val="es-US"/>
        </w:rPr>
        <w:t>DEL PROGRAMA DE ESPECIALISTA</w:t>
      </w:r>
      <w:r w:rsidR="001950C1">
        <w:rPr>
          <w:rFonts w:ascii="Arial" w:hAnsi="Arial" w:cs="Arial"/>
          <w:b/>
          <w:bCs/>
          <w:sz w:val="24"/>
          <w:szCs w:val="24"/>
          <w:lang w:val="es-US"/>
        </w:rPr>
        <w:t>S</w:t>
      </w:r>
      <w:r w:rsidRPr="00E0745A">
        <w:rPr>
          <w:rFonts w:ascii="Arial" w:hAnsi="Arial" w:cs="Arial"/>
          <w:b/>
          <w:bCs/>
          <w:sz w:val="24"/>
          <w:szCs w:val="24"/>
          <w:lang w:val="es-US"/>
        </w:rPr>
        <w:t xml:space="preserve"> EN BENEFICIOS POR DISCAPACIDAD </w:t>
      </w:r>
    </w:p>
    <w:p w14:paraId="3D495FFD" w14:textId="14EC7C71" w:rsidR="00582CDE" w:rsidRPr="003E0F08" w:rsidRDefault="00582CDE" w:rsidP="00E333B0">
      <w:pPr>
        <w:spacing w:after="24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E0F08">
        <w:rPr>
          <w:rFonts w:ascii="Arial" w:hAnsi="Arial" w:cs="Arial"/>
          <w:b/>
          <w:bCs/>
          <w:sz w:val="18"/>
          <w:szCs w:val="18"/>
        </w:rPr>
        <w:t>DISABILITY BENEFIT SPECIALIST PROGRAM CLIENT SERVICES AGREEMENT</w:t>
      </w:r>
    </w:p>
    <w:p w14:paraId="6C3864EA" w14:textId="49788BC4" w:rsidR="002904EB" w:rsidRPr="00507326" w:rsidRDefault="00E0745A" w:rsidP="0076683B">
      <w:pPr>
        <w:spacing w:after="120" w:line="240" w:lineRule="auto"/>
        <w:rPr>
          <w:rFonts w:ascii="Arial" w:hAnsi="Arial" w:cs="Arial"/>
          <w:sz w:val="24"/>
          <w:szCs w:val="24"/>
          <w:lang w:val="es-US"/>
        </w:rPr>
      </w:pPr>
      <w:r w:rsidRPr="00131A44">
        <w:rPr>
          <w:rFonts w:ascii="Arial" w:hAnsi="Arial" w:cs="Arial"/>
          <w:sz w:val="24"/>
          <w:szCs w:val="24"/>
          <w:lang w:val="es-US"/>
        </w:rPr>
        <w:t xml:space="preserve">El </w:t>
      </w:r>
      <w:r w:rsidR="00490DFD" w:rsidRPr="00131A44">
        <w:rPr>
          <w:rFonts w:ascii="Arial" w:hAnsi="Arial" w:cs="Arial"/>
          <w:sz w:val="24"/>
          <w:szCs w:val="24"/>
          <w:lang w:val="es-US"/>
        </w:rPr>
        <w:t xml:space="preserve">programa </w:t>
      </w:r>
      <w:r w:rsidR="001950C1" w:rsidRPr="00131A44">
        <w:rPr>
          <w:rFonts w:ascii="Arial" w:hAnsi="Arial" w:cs="Arial"/>
          <w:sz w:val="24"/>
          <w:szCs w:val="24"/>
          <w:lang w:val="es-US"/>
        </w:rPr>
        <w:t xml:space="preserve">de </w:t>
      </w:r>
      <w:r w:rsidR="00490DFD" w:rsidRPr="00131A44">
        <w:rPr>
          <w:rFonts w:ascii="Arial" w:hAnsi="Arial" w:cs="Arial"/>
          <w:sz w:val="24"/>
          <w:szCs w:val="24"/>
          <w:lang w:val="es-US"/>
        </w:rPr>
        <w:t>especialista</w:t>
      </w:r>
      <w:r w:rsidR="001950C1" w:rsidRPr="00131A44">
        <w:rPr>
          <w:rFonts w:ascii="Arial" w:hAnsi="Arial" w:cs="Arial"/>
          <w:sz w:val="24"/>
          <w:szCs w:val="24"/>
          <w:lang w:val="es-US"/>
        </w:rPr>
        <w:t>s</w:t>
      </w:r>
      <w:r w:rsidR="00490DFD" w:rsidRPr="00131A44">
        <w:rPr>
          <w:rFonts w:ascii="Arial" w:hAnsi="Arial" w:cs="Arial"/>
          <w:sz w:val="24"/>
          <w:szCs w:val="24"/>
          <w:lang w:val="es-US"/>
        </w:rPr>
        <w:t xml:space="preserve"> en beneficios por discapacidad (</w:t>
      </w:r>
      <w:r w:rsidRPr="00131A44">
        <w:rPr>
          <w:rFonts w:ascii="Arial" w:hAnsi="Arial" w:cs="Arial"/>
          <w:sz w:val="24"/>
          <w:szCs w:val="24"/>
          <w:lang w:val="es-US"/>
        </w:rPr>
        <w:t xml:space="preserve">Disability Benefit Specialist </w:t>
      </w:r>
      <w:r w:rsidR="00490DFD" w:rsidRPr="00131A44">
        <w:rPr>
          <w:rFonts w:ascii="Arial" w:hAnsi="Arial" w:cs="Arial"/>
          <w:sz w:val="24"/>
          <w:szCs w:val="24"/>
          <w:lang w:val="es-US"/>
        </w:rPr>
        <w:t xml:space="preserve">- </w:t>
      </w:r>
      <w:r w:rsidR="00EB3289" w:rsidRPr="00131A44">
        <w:rPr>
          <w:rFonts w:ascii="Arial" w:hAnsi="Arial" w:cs="Arial"/>
          <w:sz w:val="24"/>
          <w:szCs w:val="24"/>
          <w:lang w:val="es-US"/>
        </w:rPr>
        <w:t xml:space="preserve">DBS) </w:t>
      </w:r>
      <w:r w:rsidRPr="00131A44">
        <w:rPr>
          <w:rFonts w:ascii="Arial" w:hAnsi="Arial" w:cs="Arial"/>
          <w:sz w:val="24"/>
          <w:szCs w:val="24"/>
          <w:lang w:val="es-US"/>
        </w:rPr>
        <w:t>proporciona inf</w:t>
      </w:r>
      <w:r w:rsidR="00277424" w:rsidRPr="00131A44">
        <w:rPr>
          <w:rFonts w:ascii="Arial" w:hAnsi="Arial" w:cs="Arial"/>
          <w:sz w:val="24"/>
          <w:szCs w:val="24"/>
          <w:lang w:val="es-US"/>
        </w:rPr>
        <w:t>ormación, a</w:t>
      </w:r>
      <w:r w:rsidR="003E0F08" w:rsidRPr="00131A44">
        <w:rPr>
          <w:rFonts w:ascii="Arial" w:hAnsi="Arial" w:cs="Arial"/>
          <w:sz w:val="24"/>
          <w:szCs w:val="24"/>
          <w:lang w:val="es-US"/>
        </w:rPr>
        <w:t>yuda</w:t>
      </w:r>
      <w:r w:rsidR="00277424" w:rsidRPr="00131A44">
        <w:rPr>
          <w:rFonts w:ascii="Arial" w:hAnsi="Arial" w:cs="Arial"/>
          <w:sz w:val="24"/>
          <w:szCs w:val="24"/>
          <w:lang w:val="es-US"/>
        </w:rPr>
        <w:t xml:space="preserve"> y </w:t>
      </w:r>
      <w:r w:rsidRPr="00131A44">
        <w:rPr>
          <w:rFonts w:ascii="Arial" w:hAnsi="Arial" w:cs="Arial"/>
          <w:sz w:val="24"/>
          <w:szCs w:val="24"/>
          <w:lang w:val="es-US"/>
        </w:rPr>
        <w:t xml:space="preserve">defensa con respecto a los programas de beneficios públicos y privados a personas entre las edades de 18 y 59 años que se identifican con una discapacidad física, intelectual o del desarrollo, trastorno de salud mental o trastorno por uso de sustancias. Un especialista en beneficios por discapacidad </w:t>
      </w:r>
      <w:r w:rsidR="001950C1" w:rsidRPr="00131A44">
        <w:rPr>
          <w:rFonts w:ascii="Arial" w:hAnsi="Arial" w:cs="Arial"/>
          <w:sz w:val="24"/>
          <w:szCs w:val="24"/>
          <w:lang w:val="es-US"/>
        </w:rPr>
        <w:t xml:space="preserve">o DBS </w:t>
      </w:r>
      <w:r w:rsidRPr="00131A44">
        <w:rPr>
          <w:rFonts w:ascii="Arial" w:hAnsi="Arial" w:cs="Arial"/>
          <w:sz w:val="24"/>
          <w:szCs w:val="24"/>
          <w:lang w:val="es-US"/>
        </w:rPr>
        <w:t xml:space="preserve">puede </w:t>
      </w:r>
      <w:r w:rsidR="00EB3289" w:rsidRPr="00131A44">
        <w:rPr>
          <w:rFonts w:ascii="Arial" w:hAnsi="Arial" w:cs="Arial"/>
          <w:sz w:val="24"/>
          <w:szCs w:val="24"/>
          <w:lang w:val="es-US"/>
        </w:rPr>
        <w:t xml:space="preserve">proporcionar </w:t>
      </w:r>
      <w:r w:rsidRPr="00131A44">
        <w:rPr>
          <w:rFonts w:ascii="Arial" w:hAnsi="Arial" w:cs="Arial"/>
          <w:sz w:val="24"/>
          <w:szCs w:val="24"/>
          <w:lang w:val="es-US"/>
        </w:rPr>
        <w:t xml:space="preserve">servicios de asesoramiento sobre beneficios a los jóvenes </w:t>
      </w:r>
      <w:r w:rsidR="00277424" w:rsidRPr="00131A44">
        <w:rPr>
          <w:rFonts w:ascii="Arial" w:hAnsi="Arial" w:cs="Arial"/>
          <w:sz w:val="24"/>
          <w:szCs w:val="24"/>
          <w:lang w:val="es-US"/>
        </w:rPr>
        <w:t xml:space="preserve">que pasan de </w:t>
      </w:r>
      <w:r w:rsidRPr="00131A44">
        <w:rPr>
          <w:rFonts w:ascii="Arial" w:hAnsi="Arial" w:cs="Arial"/>
          <w:sz w:val="24"/>
          <w:szCs w:val="24"/>
          <w:lang w:val="es-US"/>
        </w:rPr>
        <w:t xml:space="preserve">los servicios </w:t>
      </w:r>
      <w:r w:rsidR="00277424" w:rsidRPr="00131A44">
        <w:rPr>
          <w:rFonts w:ascii="Arial" w:hAnsi="Arial" w:cs="Arial"/>
          <w:sz w:val="24"/>
          <w:szCs w:val="24"/>
          <w:lang w:val="es-US"/>
        </w:rPr>
        <w:t>para</w:t>
      </w:r>
      <w:r w:rsidRPr="00131A44">
        <w:rPr>
          <w:rFonts w:ascii="Arial" w:hAnsi="Arial" w:cs="Arial"/>
          <w:sz w:val="24"/>
          <w:szCs w:val="24"/>
          <w:lang w:val="es-US"/>
        </w:rPr>
        <w:t xml:space="preserve"> niños a los servicios para adultos a partir de los 17 años y seis meses. Un DBS puede asesorar a las personas con respecto a la elegibilidad para los programas de beneficios y puede </w:t>
      </w:r>
      <w:r w:rsidR="00EB3289" w:rsidRPr="00131A44">
        <w:rPr>
          <w:rFonts w:ascii="Arial" w:hAnsi="Arial" w:cs="Arial"/>
          <w:sz w:val="24"/>
          <w:szCs w:val="24"/>
          <w:lang w:val="es-US"/>
        </w:rPr>
        <w:t>proporcionar</w:t>
      </w:r>
      <w:r w:rsidRPr="00131A44">
        <w:rPr>
          <w:rFonts w:ascii="Arial" w:hAnsi="Arial" w:cs="Arial"/>
          <w:sz w:val="24"/>
          <w:szCs w:val="24"/>
          <w:lang w:val="es-US"/>
        </w:rPr>
        <w:t xml:space="preserve"> a</w:t>
      </w:r>
      <w:r w:rsidR="003E0F08" w:rsidRPr="00131A44">
        <w:rPr>
          <w:rFonts w:ascii="Arial" w:hAnsi="Arial" w:cs="Arial"/>
          <w:sz w:val="24"/>
          <w:szCs w:val="24"/>
          <w:lang w:val="es-US"/>
        </w:rPr>
        <w:t>yuda</w:t>
      </w:r>
      <w:r w:rsidRPr="00131A44">
        <w:rPr>
          <w:rFonts w:ascii="Arial" w:hAnsi="Arial" w:cs="Arial"/>
          <w:sz w:val="24"/>
          <w:szCs w:val="24"/>
          <w:lang w:val="es-US"/>
        </w:rPr>
        <w:t xml:space="preserve"> en los procedimientos de solicitud y / o apelación para estos beneficios.</w:t>
      </w:r>
    </w:p>
    <w:p w14:paraId="078679FC" w14:textId="57BA1C6C" w:rsidR="00BE72BF" w:rsidRPr="00D21963" w:rsidRDefault="00582CDE" w:rsidP="00FB0C2A">
      <w:pPr>
        <w:keepNext/>
        <w:tabs>
          <w:tab w:val="left" w:pos="10060"/>
        </w:tabs>
        <w:spacing w:before="240"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val="es-US"/>
        </w:rPr>
      </w:pPr>
      <w:r w:rsidRPr="00D21963">
        <w:rPr>
          <w:rFonts w:ascii="Arial" w:eastAsia="Times New Roman" w:hAnsi="Arial" w:cs="Arial"/>
          <w:b/>
          <w:bCs/>
          <w:sz w:val="24"/>
          <w:szCs w:val="24"/>
          <w:lang w:val="es-US"/>
        </w:rPr>
        <w:t>Sec</w:t>
      </w:r>
      <w:r w:rsidR="00C06CB7" w:rsidRPr="00D21963">
        <w:rPr>
          <w:rFonts w:ascii="Arial" w:eastAsia="Times New Roman" w:hAnsi="Arial" w:cs="Arial"/>
          <w:b/>
          <w:bCs/>
          <w:sz w:val="24"/>
          <w:szCs w:val="24"/>
          <w:lang w:val="es-US"/>
        </w:rPr>
        <w:t>c</w:t>
      </w:r>
      <w:r w:rsidRPr="00D21963">
        <w:rPr>
          <w:rFonts w:ascii="Arial" w:eastAsia="Times New Roman" w:hAnsi="Arial" w:cs="Arial"/>
          <w:b/>
          <w:bCs/>
          <w:sz w:val="24"/>
          <w:szCs w:val="24"/>
          <w:lang w:val="es-US"/>
        </w:rPr>
        <w:t>i</w:t>
      </w:r>
      <w:r w:rsidR="00C06CB7" w:rsidRPr="00D21963">
        <w:rPr>
          <w:rFonts w:ascii="Arial" w:eastAsia="Times New Roman" w:hAnsi="Arial" w:cs="Arial"/>
          <w:b/>
          <w:bCs/>
          <w:sz w:val="24"/>
          <w:szCs w:val="24"/>
          <w:lang w:val="es-US"/>
        </w:rPr>
        <w:t>ó</w:t>
      </w:r>
      <w:r w:rsidRPr="00D21963">
        <w:rPr>
          <w:rFonts w:ascii="Arial" w:eastAsia="Times New Roman" w:hAnsi="Arial" w:cs="Arial"/>
          <w:b/>
          <w:bCs/>
          <w:sz w:val="24"/>
          <w:szCs w:val="24"/>
          <w:lang w:val="es-US"/>
        </w:rPr>
        <w:t xml:space="preserve">n 1: </w:t>
      </w:r>
      <w:r w:rsidR="00BE72BF" w:rsidRPr="00D21963">
        <w:rPr>
          <w:rFonts w:ascii="Arial" w:eastAsia="Times New Roman" w:hAnsi="Arial" w:cs="Arial"/>
          <w:b/>
          <w:bCs/>
          <w:sz w:val="24"/>
          <w:szCs w:val="24"/>
          <w:lang w:val="es-US"/>
        </w:rPr>
        <w:t>Alcance de los servicios (servicios proporcionados)</w:t>
      </w:r>
    </w:p>
    <w:p w14:paraId="6C2C6BEB" w14:textId="74951F6E" w:rsidR="00900416" w:rsidRPr="00D21963" w:rsidRDefault="00507326" w:rsidP="007C34DF">
      <w:pPr>
        <w:tabs>
          <w:tab w:val="right" w:pos="99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21963">
        <w:rPr>
          <w:rFonts w:ascii="Arial" w:eastAsia="Times New Roman" w:hAnsi="Arial" w:cs="Arial"/>
          <w:sz w:val="24"/>
          <w:szCs w:val="24"/>
        </w:rPr>
        <w:t>El</w:t>
      </w:r>
      <w:r w:rsidR="00582CDE" w:rsidRPr="00D21963">
        <w:rPr>
          <w:rFonts w:ascii="Arial" w:eastAsia="Times New Roman" w:hAnsi="Arial" w:cs="Arial"/>
          <w:sz w:val="24"/>
          <w:szCs w:val="24"/>
        </w:rPr>
        <w:t xml:space="preserve"> DBS </w:t>
      </w:r>
      <w:r w:rsidRPr="00D21963">
        <w:rPr>
          <w:rFonts w:ascii="Arial" w:eastAsia="Times New Roman" w:hAnsi="Arial" w:cs="Arial"/>
          <w:sz w:val="24"/>
          <w:szCs w:val="24"/>
        </w:rPr>
        <w:t xml:space="preserve">del </w:t>
      </w:r>
      <w:r w:rsidR="00582CDE" w:rsidRPr="00D21963">
        <w:rPr>
          <w:rFonts w:ascii="Arial" w:eastAsia="Times New Roman" w:hAnsi="Arial" w:cs="Arial"/>
          <w:sz w:val="24"/>
          <w:szCs w:val="24"/>
        </w:rPr>
        <w:t xml:space="preserve">Aging and Disability Resource Center (ADRC) </w:t>
      </w:r>
      <w:r w:rsidRPr="00D21963">
        <w:rPr>
          <w:rFonts w:ascii="Arial" w:eastAsia="Times New Roman" w:hAnsi="Arial" w:cs="Arial"/>
          <w:sz w:val="24"/>
          <w:szCs w:val="24"/>
        </w:rPr>
        <w:t>de</w:t>
      </w:r>
      <w:r w:rsidR="00582CDE" w:rsidRPr="00D21963">
        <w:rPr>
          <w:rFonts w:ascii="Arial" w:eastAsia="Times New Roman" w:hAnsi="Arial" w:cs="Arial"/>
          <w:sz w:val="24"/>
          <w:szCs w:val="24"/>
        </w:rPr>
        <w:t xml:space="preserve"> </w:t>
      </w:r>
      <w:r w:rsidR="00652C29" w:rsidRPr="00D21963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ADRC"/>
            <w:enabled/>
            <w:calcOnExit w:val="0"/>
            <w:textInput/>
          </w:ffData>
        </w:fldChar>
      </w:r>
      <w:bookmarkStart w:id="0" w:name="ADRC"/>
      <w:r w:rsidR="00652C29" w:rsidRPr="00D21963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52C29" w:rsidRPr="00D21963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="00652C29" w:rsidRPr="00D21963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bookmarkStart w:id="1" w:name="_GoBack"/>
      <w:r w:rsidR="00652C29" w:rsidRPr="00D21963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652C29" w:rsidRPr="00D21963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652C29" w:rsidRPr="00D21963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652C29" w:rsidRPr="00D21963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652C29" w:rsidRPr="00D21963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bookmarkEnd w:id="1"/>
      <w:r w:rsidR="00652C29" w:rsidRPr="00D21963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bookmarkEnd w:id="0"/>
      <w:r w:rsidR="00582CDE" w:rsidRPr="00D21963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900416" w:rsidRPr="00D21963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6496A38B" w14:textId="498A4706" w:rsidR="00900416" w:rsidRPr="00D21963" w:rsidRDefault="00507326" w:rsidP="00900416">
      <w:pPr>
        <w:tabs>
          <w:tab w:val="right" w:pos="108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D21963">
        <w:rPr>
          <w:rFonts w:ascii="Arial" w:eastAsia="Times New Roman" w:hAnsi="Arial" w:cs="Arial"/>
          <w:sz w:val="24"/>
          <w:szCs w:val="24"/>
          <w:lang w:val="es-US"/>
        </w:rPr>
        <w:t>está autorizado a proporcionar los siguientes servicios a</w:t>
      </w:r>
      <w:r w:rsidR="00582CDE" w:rsidRPr="00D21963">
        <w:rPr>
          <w:rFonts w:ascii="Arial" w:eastAsia="Times New Roman" w:hAnsi="Arial" w:cs="Arial"/>
          <w:sz w:val="24"/>
          <w:szCs w:val="24"/>
          <w:lang w:val="es-US"/>
        </w:rPr>
        <w:t xml:space="preserve"> </w:t>
      </w:r>
      <w:r w:rsidR="00652C29" w:rsidRPr="00D21963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ClientName"/>
            <w:enabled/>
            <w:calcOnExit w:val="0"/>
            <w:textInput/>
          </w:ffData>
        </w:fldChar>
      </w:r>
      <w:bookmarkStart w:id="2" w:name="ClientName"/>
      <w:r w:rsidR="00652C29" w:rsidRPr="00D21963">
        <w:rPr>
          <w:rFonts w:ascii="Times New Roman" w:eastAsia="Times New Roman" w:hAnsi="Times New Roman" w:cs="Times New Roman"/>
          <w:sz w:val="24"/>
          <w:szCs w:val="24"/>
          <w:u w:val="single"/>
          <w:lang w:val="es-US"/>
        </w:rPr>
        <w:instrText xml:space="preserve"> FORMTEXT </w:instrText>
      </w:r>
      <w:r w:rsidR="00652C29" w:rsidRPr="00D21963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="00652C29" w:rsidRPr="00D21963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="00652C29" w:rsidRPr="00D21963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652C29" w:rsidRPr="00D21963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652C29" w:rsidRPr="00D21963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652C29" w:rsidRPr="00D21963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652C29" w:rsidRPr="00D21963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="00652C29" w:rsidRPr="00D21963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bookmarkEnd w:id="2"/>
      <w:r w:rsidR="00900416" w:rsidRPr="00D21963">
        <w:rPr>
          <w:rFonts w:ascii="Times New Roman" w:eastAsia="Times New Roman" w:hAnsi="Times New Roman" w:cs="Times New Roman"/>
          <w:sz w:val="24"/>
          <w:szCs w:val="24"/>
          <w:u w:val="single"/>
          <w:lang w:val="es-US"/>
        </w:rPr>
        <w:tab/>
      </w:r>
      <w:r w:rsidR="00582CDE" w:rsidRPr="00D21963">
        <w:rPr>
          <w:rFonts w:ascii="Arial" w:eastAsia="Times New Roman" w:hAnsi="Arial" w:cs="Arial"/>
          <w:sz w:val="24"/>
          <w:szCs w:val="24"/>
          <w:lang w:val="es-US"/>
        </w:rPr>
        <w:t>,</w:t>
      </w:r>
    </w:p>
    <w:p w14:paraId="7C10A8AA" w14:textId="46CF2BB6" w:rsidR="00020E0D" w:rsidRPr="00D21963" w:rsidRDefault="00507326" w:rsidP="00900416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D21963">
        <w:rPr>
          <w:rFonts w:ascii="Arial" w:eastAsia="Times New Roman" w:hAnsi="Arial" w:cs="Arial"/>
          <w:sz w:val="24"/>
          <w:szCs w:val="24"/>
          <w:lang w:val="es-US"/>
        </w:rPr>
        <w:t xml:space="preserve">como se indica mediante </w:t>
      </w:r>
      <w:r w:rsidR="00C06CB7" w:rsidRPr="00D21963">
        <w:rPr>
          <w:rFonts w:ascii="Arial" w:eastAsia="Times New Roman" w:hAnsi="Arial" w:cs="Arial"/>
          <w:sz w:val="24"/>
          <w:szCs w:val="24"/>
          <w:lang w:val="es-US"/>
        </w:rPr>
        <w:t>la</w:t>
      </w:r>
      <w:r w:rsidRPr="00D21963">
        <w:rPr>
          <w:rFonts w:ascii="Arial" w:eastAsia="Times New Roman" w:hAnsi="Arial" w:cs="Arial"/>
          <w:sz w:val="24"/>
          <w:szCs w:val="24"/>
          <w:lang w:val="es-US"/>
        </w:rPr>
        <w:t>(s) casilla(s) marcada(s) a continuación</w:t>
      </w:r>
      <w:r w:rsidR="00582CDE" w:rsidRPr="00D21963">
        <w:rPr>
          <w:rFonts w:ascii="Arial" w:eastAsia="Times New Roman" w:hAnsi="Arial" w:cs="Arial"/>
          <w:sz w:val="24"/>
          <w:szCs w:val="24"/>
          <w:lang w:val="es-US"/>
        </w:rPr>
        <w:t>.</w:t>
      </w:r>
    </w:p>
    <w:tbl>
      <w:tblPr>
        <w:tblStyle w:val="TableGrid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69"/>
        <w:gridCol w:w="669"/>
        <w:gridCol w:w="69"/>
        <w:gridCol w:w="7992"/>
        <w:gridCol w:w="69"/>
      </w:tblGrid>
      <w:tr w:rsidR="00E333B0" w:rsidRPr="00D21963" w14:paraId="5FD6BEE3" w14:textId="77777777" w:rsidTr="005B7FF2">
        <w:tc>
          <w:tcPr>
            <w:tcW w:w="1260" w:type="dxa"/>
            <w:gridSpan w:val="2"/>
          </w:tcPr>
          <w:p w14:paraId="262381D0" w14:textId="6C4E2D79" w:rsidR="00582CDE" w:rsidRPr="00D21963" w:rsidRDefault="005B7FF2" w:rsidP="005B7FF2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D21963">
              <w:rPr>
                <w:rFonts w:ascii="Arial" w:hAnsi="Arial" w:cs="Arial"/>
                <w:sz w:val="18"/>
                <w:szCs w:val="18"/>
              </w:rPr>
              <w:t>Actualizado:</w:t>
            </w:r>
          </w:p>
        </w:tc>
        <w:tc>
          <w:tcPr>
            <w:tcW w:w="738" w:type="dxa"/>
            <w:gridSpan w:val="2"/>
          </w:tcPr>
          <w:p w14:paraId="3B37CC60" w14:textId="77777777" w:rsidR="00582CDE" w:rsidRPr="00D21963" w:rsidRDefault="00582CDE" w:rsidP="00E333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1" w:type="dxa"/>
            <w:gridSpan w:val="2"/>
          </w:tcPr>
          <w:p w14:paraId="66A8411C" w14:textId="77777777" w:rsidR="00582CDE" w:rsidRPr="00D21963" w:rsidRDefault="00582CDE" w:rsidP="00E333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CDE" w:rsidRPr="009902ED" w14:paraId="35EA26E5" w14:textId="77777777" w:rsidTr="005B7FF2">
        <w:trPr>
          <w:gridAfter w:val="1"/>
          <w:wAfter w:w="69" w:type="dxa"/>
        </w:trPr>
        <w:tc>
          <w:tcPr>
            <w:tcW w:w="1191" w:type="dxa"/>
            <w:vAlign w:val="center"/>
          </w:tcPr>
          <w:p w14:paraId="4C660400" w14:textId="77777777" w:rsidR="00582CDE" w:rsidRPr="00D21963" w:rsidRDefault="00582CDE" w:rsidP="00E333B0">
            <w:pPr>
              <w:tabs>
                <w:tab w:val="right" w:pos="1062"/>
                <w:tab w:val="left" w:pos="6480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738" w:type="dxa"/>
            <w:gridSpan w:val="2"/>
          </w:tcPr>
          <w:p w14:paraId="00B43F4F" w14:textId="77777777" w:rsidR="00582CDE" w:rsidRPr="00D21963" w:rsidRDefault="00582CDE" w:rsidP="00E333B0">
            <w:pPr>
              <w:pStyle w:val="ListParagraph"/>
              <w:numPr>
                <w:ilvl w:val="0"/>
                <w:numId w:val="1"/>
              </w:numPr>
              <w:tabs>
                <w:tab w:val="left" w:pos="6480"/>
              </w:tabs>
              <w:spacing w:after="120" w:line="240" w:lineRule="auto"/>
              <w:ind w:left="246" w:hanging="258"/>
              <w:rPr>
                <w:rFonts w:ascii="Arial" w:eastAsia="Times New Roman" w:hAnsi="Arial" w:cs="Arial"/>
                <w:sz w:val="24"/>
                <w:szCs w:val="24"/>
              </w:rPr>
            </w:pPr>
            <w:r w:rsidRPr="00D219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9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702F9">
              <w:rPr>
                <w:rFonts w:ascii="Arial" w:hAnsi="Arial" w:cs="Arial"/>
                <w:sz w:val="24"/>
                <w:szCs w:val="24"/>
              </w:rPr>
            </w:r>
            <w:r w:rsidR="008702F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196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061" w:type="dxa"/>
            <w:gridSpan w:val="2"/>
          </w:tcPr>
          <w:p w14:paraId="1DED5BDE" w14:textId="21F6EDAB" w:rsidR="00582CDE" w:rsidRPr="00D21963" w:rsidRDefault="00DD271F" w:rsidP="00DD271F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D2196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 xml:space="preserve">Información sobre </w:t>
            </w:r>
            <w:r w:rsidR="00C06CB7" w:rsidRPr="00D2196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 xml:space="preserve">los </w:t>
            </w:r>
            <w:r w:rsidRPr="00D2196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 xml:space="preserve">beneficios y </w:t>
            </w:r>
            <w:r w:rsidR="00C06CB7" w:rsidRPr="00D2196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 xml:space="preserve">los </w:t>
            </w:r>
            <w:r w:rsidRPr="00D2196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servicios.</w:t>
            </w:r>
          </w:p>
        </w:tc>
      </w:tr>
      <w:tr w:rsidR="00E333B0" w:rsidRPr="00D21963" w14:paraId="3EC59675" w14:textId="77777777" w:rsidTr="005B7FF2">
        <w:trPr>
          <w:gridAfter w:val="1"/>
          <w:wAfter w:w="69" w:type="dxa"/>
        </w:trPr>
        <w:tc>
          <w:tcPr>
            <w:tcW w:w="1191" w:type="dxa"/>
            <w:vAlign w:val="center"/>
          </w:tcPr>
          <w:p w14:paraId="72E2FCF6" w14:textId="77777777" w:rsidR="00582CDE" w:rsidRPr="00D21963" w:rsidRDefault="00582CDE" w:rsidP="00E333B0">
            <w:pPr>
              <w:tabs>
                <w:tab w:val="right" w:pos="1320"/>
                <w:tab w:val="left" w:pos="648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738" w:type="dxa"/>
            <w:gridSpan w:val="2"/>
          </w:tcPr>
          <w:p w14:paraId="090F62C1" w14:textId="77777777" w:rsidR="00582CDE" w:rsidRPr="00D21963" w:rsidRDefault="00582CDE" w:rsidP="00E333B0">
            <w:pPr>
              <w:pStyle w:val="ListParagraph"/>
              <w:numPr>
                <w:ilvl w:val="0"/>
                <w:numId w:val="1"/>
              </w:numPr>
              <w:tabs>
                <w:tab w:val="left" w:pos="6480"/>
              </w:tabs>
              <w:spacing w:after="120" w:line="240" w:lineRule="auto"/>
              <w:ind w:left="246" w:hanging="258"/>
              <w:rPr>
                <w:rFonts w:ascii="Arial" w:eastAsia="Times New Roman" w:hAnsi="Arial" w:cs="Arial"/>
                <w:sz w:val="24"/>
                <w:szCs w:val="24"/>
              </w:rPr>
            </w:pPr>
            <w:r w:rsidRPr="00D219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9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702F9">
              <w:rPr>
                <w:rFonts w:ascii="Arial" w:hAnsi="Arial" w:cs="Arial"/>
                <w:sz w:val="24"/>
                <w:szCs w:val="24"/>
              </w:rPr>
            </w:r>
            <w:r w:rsidR="008702F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196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061" w:type="dxa"/>
            <w:gridSpan w:val="2"/>
          </w:tcPr>
          <w:p w14:paraId="4CE98727" w14:textId="3B01DC3F" w:rsidR="00900416" w:rsidRPr="00D21963" w:rsidRDefault="00BA1A8B" w:rsidP="00900416">
            <w:pPr>
              <w:tabs>
                <w:tab w:val="right" w:pos="806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D2196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Ayuda con la presentación de la(s) solicitud(es) para</w:t>
            </w:r>
            <w:r w:rsidR="00900416" w:rsidRPr="00D2196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:</w:t>
            </w:r>
          </w:p>
          <w:p w14:paraId="2E4C437B" w14:textId="6C01B1DF" w:rsidR="00582CDE" w:rsidRPr="00D21963" w:rsidRDefault="00582CDE" w:rsidP="00210A78">
            <w:pPr>
              <w:tabs>
                <w:tab w:val="right" w:pos="7848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E333B0" w:rsidRPr="00D21963" w14:paraId="0494A974" w14:textId="77777777" w:rsidTr="005B7FF2">
        <w:trPr>
          <w:gridAfter w:val="1"/>
          <w:wAfter w:w="69" w:type="dxa"/>
        </w:trPr>
        <w:tc>
          <w:tcPr>
            <w:tcW w:w="1191" w:type="dxa"/>
            <w:vAlign w:val="center"/>
          </w:tcPr>
          <w:p w14:paraId="3D29D900" w14:textId="77777777" w:rsidR="00582CDE" w:rsidRPr="00D21963" w:rsidRDefault="00582CDE" w:rsidP="00E333B0">
            <w:pPr>
              <w:tabs>
                <w:tab w:val="right" w:pos="1320"/>
                <w:tab w:val="left" w:pos="648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738" w:type="dxa"/>
            <w:gridSpan w:val="2"/>
          </w:tcPr>
          <w:p w14:paraId="0976AE51" w14:textId="77777777" w:rsidR="00582CDE" w:rsidRPr="00D21963" w:rsidRDefault="00582CDE" w:rsidP="00E333B0">
            <w:pPr>
              <w:pStyle w:val="ListParagraph"/>
              <w:numPr>
                <w:ilvl w:val="0"/>
                <w:numId w:val="1"/>
              </w:numPr>
              <w:tabs>
                <w:tab w:val="left" w:pos="6480"/>
              </w:tabs>
              <w:spacing w:after="120" w:line="240" w:lineRule="auto"/>
              <w:ind w:left="246" w:hanging="258"/>
              <w:rPr>
                <w:rFonts w:ascii="Arial" w:eastAsia="Times New Roman" w:hAnsi="Arial" w:cs="Arial"/>
                <w:sz w:val="24"/>
                <w:szCs w:val="24"/>
              </w:rPr>
            </w:pPr>
            <w:r w:rsidRPr="00D219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9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702F9">
              <w:rPr>
                <w:rFonts w:ascii="Arial" w:hAnsi="Arial" w:cs="Arial"/>
                <w:sz w:val="24"/>
                <w:szCs w:val="24"/>
              </w:rPr>
            </w:r>
            <w:r w:rsidR="008702F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196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061" w:type="dxa"/>
            <w:gridSpan w:val="2"/>
          </w:tcPr>
          <w:p w14:paraId="3F3B11BA" w14:textId="0A68E572" w:rsidR="00900416" w:rsidRPr="00D21963" w:rsidRDefault="00BA1A8B" w:rsidP="00900416">
            <w:pPr>
              <w:tabs>
                <w:tab w:val="right" w:pos="806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D2196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Ayuda con la presentación de apelaciones para</w:t>
            </w:r>
            <w:r w:rsidR="00900416" w:rsidRPr="00D2196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:</w:t>
            </w:r>
          </w:p>
          <w:p w14:paraId="290A20AF" w14:textId="18119CF1" w:rsidR="00582CDE" w:rsidRPr="00D21963" w:rsidRDefault="00582CDE" w:rsidP="00684D39">
            <w:pPr>
              <w:tabs>
                <w:tab w:val="right" w:pos="8676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E333B0" w:rsidRPr="009902ED" w14:paraId="529A8A29" w14:textId="77777777" w:rsidTr="005B7FF2">
        <w:trPr>
          <w:gridAfter w:val="1"/>
          <w:wAfter w:w="69" w:type="dxa"/>
        </w:trPr>
        <w:tc>
          <w:tcPr>
            <w:tcW w:w="1191" w:type="dxa"/>
          </w:tcPr>
          <w:p w14:paraId="56356C61" w14:textId="77777777" w:rsidR="00582CDE" w:rsidRPr="00D21963" w:rsidRDefault="00582CDE" w:rsidP="00E333B0">
            <w:pPr>
              <w:tabs>
                <w:tab w:val="right" w:pos="132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738" w:type="dxa"/>
            <w:gridSpan w:val="2"/>
          </w:tcPr>
          <w:p w14:paraId="5A8BA9A4" w14:textId="77777777" w:rsidR="00582CDE" w:rsidRPr="00D21963" w:rsidRDefault="00582CDE" w:rsidP="00E333B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246" w:hanging="270"/>
              <w:rPr>
                <w:rFonts w:ascii="Arial" w:eastAsia="Times New Roman" w:hAnsi="Arial" w:cs="Arial"/>
                <w:sz w:val="24"/>
                <w:szCs w:val="24"/>
              </w:rPr>
            </w:pPr>
            <w:r w:rsidRPr="00D219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9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702F9">
              <w:rPr>
                <w:rFonts w:ascii="Arial" w:hAnsi="Arial" w:cs="Arial"/>
                <w:sz w:val="24"/>
                <w:szCs w:val="24"/>
              </w:rPr>
            </w:r>
            <w:r w:rsidR="008702F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196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061" w:type="dxa"/>
            <w:gridSpan w:val="2"/>
          </w:tcPr>
          <w:p w14:paraId="3AF7E1B4" w14:textId="0CD47507" w:rsidR="00582CDE" w:rsidRPr="00D21963" w:rsidRDefault="00BA1A8B" w:rsidP="00BA1A8B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D2196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Servicios de defensa, que pueden incluir la recopilación y revisión de documentación médica y vocacional de respaldo para ayudar a acceder a los beneficios y servicios.</w:t>
            </w:r>
          </w:p>
        </w:tc>
      </w:tr>
      <w:tr w:rsidR="00E333B0" w:rsidRPr="009902ED" w14:paraId="23AA807A" w14:textId="77777777" w:rsidTr="005B7FF2">
        <w:trPr>
          <w:gridAfter w:val="1"/>
          <w:wAfter w:w="69" w:type="dxa"/>
        </w:trPr>
        <w:tc>
          <w:tcPr>
            <w:tcW w:w="1191" w:type="dxa"/>
          </w:tcPr>
          <w:p w14:paraId="0DB32396" w14:textId="77777777" w:rsidR="00582CDE" w:rsidRPr="00D21963" w:rsidRDefault="00582CDE" w:rsidP="00E333B0">
            <w:pPr>
              <w:tabs>
                <w:tab w:val="right" w:pos="132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738" w:type="dxa"/>
            <w:gridSpan w:val="2"/>
          </w:tcPr>
          <w:p w14:paraId="2C68D90E" w14:textId="77777777" w:rsidR="00582CDE" w:rsidRPr="00D21963" w:rsidRDefault="00582CDE" w:rsidP="00E333B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246" w:hanging="258"/>
              <w:rPr>
                <w:rFonts w:ascii="Arial" w:eastAsia="Times New Roman" w:hAnsi="Arial" w:cs="Arial"/>
                <w:sz w:val="24"/>
                <w:szCs w:val="24"/>
              </w:rPr>
            </w:pPr>
            <w:r w:rsidRPr="00D219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9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702F9">
              <w:rPr>
                <w:rFonts w:ascii="Arial" w:hAnsi="Arial" w:cs="Arial"/>
                <w:sz w:val="24"/>
                <w:szCs w:val="24"/>
              </w:rPr>
            </w:r>
            <w:r w:rsidR="008702F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196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061" w:type="dxa"/>
            <w:gridSpan w:val="2"/>
          </w:tcPr>
          <w:p w14:paraId="4D5BC454" w14:textId="3A73F786" w:rsidR="00582CDE" w:rsidRPr="00D21963" w:rsidRDefault="00BA1A8B" w:rsidP="00E333B0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D21963">
              <w:rPr>
                <w:rFonts w:ascii="Arial" w:hAnsi="Arial" w:cs="Arial"/>
                <w:sz w:val="24"/>
                <w:szCs w:val="24"/>
                <w:lang w:val="es-US"/>
              </w:rPr>
              <w:t>Actuar como representante designado para fines de solicitud o apelación de beneficios.</w:t>
            </w:r>
            <w:r w:rsidR="00582CDE" w:rsidRPr="00D21963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</w:p>
          <w:p w14:paraId="5487A6FA" w14:textId="3D61F906" w:rsidR="00582CDE" w:rsidRPr="00D21963" w:rsidRDefault="00C555BB" w:rsidP="00E333B0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D21963">
              <w:rPr>
                <w:rFonts w:ascii="Arial" w:hAnsi="Arial" w:cs="Arial"/>
                <w:sz w:val="24"/>
                <w:szCs w:val="24"/>
                <w:lang w:val="es-US"/>
              </w:rPr>
              <w:t xml:space="preserve">Un representante designado es una persona que ha sido autorizada para actuar en nombre de una persona con el propósito de acceder a </w:t>
            </w:r>
            <w:r w:rsidR="00C06CB7" w:rsidRPr="00D21963">
              <w:rPr>
                <w:rFonts w:ascii="Arial" w:hAnsi="Arial" w:cs="Arial"/>
                <w:sz w:val="24"/>
                <w:szCs w:val="24"/>
                <w:lang w:val="es-US"/>
              </w:rPr>
              <w:t xml:space="preserve">los </w:t>
            </w:r>
            <w:r w:rsidRPr="00D21963">
              <w:rPr>
                <w:rFonts w:ascii="Arial" w:hAnsi="Arial" w:cs="Arial"/>
                <w:sz w:val="24"/>
                <w:szCs w:val="24"/>
                <w:lang w:val="es-US"/>
              </w:rPr>
              <w:t>beneficios públicos, por ejemplo, con la Social Security Administration o un consorcio de mantenimiento de ingresos.</w:t>
            </w:r>
            <w:r w:rsidR="00582CDE" w:rsidRPr="00D21963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</w:p>
          <w:p w14:paraId="731DA434" w14:textId="1177A0F6" w:rsidR="00582CDE" w:rsidRPr="00D21963" w:rsidRDefault="00C555BB" w:rsidP="00E333B0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D21963">
              <w:rPr>
                <w:rFonts w:ascii="Arial" w:hAnsi="Arial" w:cs="Arial"/>
                <w:sz w:val="24"/>
                <w:szCs w:val="24"/>
                <w:lang w:val="es-US"/>
              </w:rPr>
              <w:t xml:space="preserve">Se debe </w:t>
            </w:r>
            <w:r w:rsidR="00EB3289">
              <w:rPr>
                <w:rFonts w:ascii="Arial" w:hAnsi="Arial" w:cs="Arial"/>
                <w:sz w:val="24"/>
                <w:szCs w:val="24"/>
                <w:lang w:val="es-US"/>
              </w:rPr>
              <w:t xml:space="preserve">llenar </w:t>
            </w:r>
            <w:r w:rsidRPr="00D21963">
              <w:rPr>
                <w:rFonts w:ascii="Arial" w:hAnsi="Arial" w:cs="Arial"/>
                <w:sz w:val="24"/>
                <w:szCs w:val="24"/>
                <w:lang w:val="es-US"/>
              </w:rPr>
              <w:t>un acuerdo de representante designado</w:t>
            </w:r>
            <w:r w:rsidR="00582CDE" w:rsidRPr="00D21963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r w:rsidRPr="00D21963">
              <w:rPr>
                <w:rFonts w:ascii="Arial" w:hAnsi="Arial" w:cs="Arial"/>
                <w:sz w:val="24"/>
                <w:szCs w:val="24"/>
                <w:lang w:val="es-US"/>
              </w:rPr>
              <w:t>(</w:t>
            </w:r>
            <w:hyperlink r:id="rId8" w:history="1">
              <w:r w:rsidR="00582CDE" w:rsidRPr="00D21963">
                <w:rPr>
                  <w:rStyle w:val="Hyperlink"/>
                  <w:rFonts w:ascii="Arial" w:hAnsi="Arial" w:cs="Arial"/>
                  <w:sz w:val="24"/>
                  <w:szCs w:val="24"/>
                  <w:lang w:val="es-US"/>
                </w:rPr>
                <w:t>Appointed Representative Agreement</w:t>
              </w:r>
            </w:hyperlink>
            <w:r w:rsidRPr="00D21963">
              <w:rPr>
                <w:rStyle w:val="Hyperlink"/>
                <w:rFonts w:ascii="Arial" w:hAnsi="Arial" w:cs="Arial"/>
                <w:sz w:val="24"/>
                <w:szCs w:val="24"/>
                <w:lang w:val="es-US"/>
              </w:rPr>
              <w:t>)</w:t>
            </w:r>
            <w:r w:rsidR="00582CDE" w:rsidRPr="00D21963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r w:rsidRPr="00D21963">
              <w:rPr>
                <w:rFonts w:ascii="Arial" w:hAnsi="Arial" w:cs="Arial"/>
                <w:sz w:val="24"/>
                <w:szCs w:val="24"/>
                <w:lang w:val="es-US"/>
              </w:rPr>
              <w:t xml:space="preserve">cuando </w:t>
            </w:r>
            <w:r w:rsidR="00EB3289">
              <w:rPr>
                <w:rFonts w:ascii="Arial" w:hAnsi="Arial" w:cs="Arial"/>
                <w:sz w:val="24"/>
                <w:szCs w:val="24"/>
                <w:lang w:val="es-US"/>
              </w:rPr>
              <w:t xml:space="preserve">el </w:t>
            </w:r>
            <w:r w:rsidRPr="00D21963">
              <w:rPr>
                <w:rFonts w:ascii="Arial" w:hAnsi="Arial" w:cs="Arial"/>
                <w:sz w:val="24"/>
                <w:szCs w:val="24"/>
                <w:lang w:val="es-US"/>
              </w:rPr>
              <w:t xml:space="preserve">DBS </w:t>
            </w:r>
            <w:r w:rsidR="003C2CBA">
              <w:rPr>
                <w:rFonts w:ascii="Arial" w:hAnsi="Arial" w:cs="Arial"/>
                <w:sz w:val="24"/>
                <w:szCs w:val="24"/>
                <w:lang w:val="es-US"/>
              </w:rPr>
              <w:t xml:space="preserve">proporciona </w:t>
            </w:r>
            <w:r w:rsidRPr="00D21963">
              <w:rPr>
                <w:rFonts w:ascii="Arial" w:hAnsi="Arial" w:cs="Arial"/>
                <w:sz w:val="24"/>
                <w:szCs w:val="24"/>
                <w:lang w:val="es-US"/>
              </w:rPr>
              <w:t>representación en la</w:t>
            </w:r>
            <w:r w:rsidR="003C2CBA">
              <w:rPr>
                <w:rFonts w:ascii="Arial" w:hAnsi="Arial" w:cs="Arial"/>
                <w:sz w:val="24"/>
                <w:szCs w:val="24"/>
                <w:lang w:val="es-US"/>
              </w:rPr>
              <w:t>(s)</w:t>
            </w:r>
            <w:r w:rsidRPr="00D21963">
              <w:rPr>
                <w:rFonts w:ascii="Arial" w:hAnsi="Arial" w:cs="Arial"/>
                <w:sz w:val="24"/>
                <w:szCs w:val="24"/>
                <w:lang w:val="es-US"/>
              </w:rPr>
              <w:t xml:space="preserve"> solicitud</w:t>
            </w:r>
            <w:r w:rsidR="003C2CBA">
              <w:rPr>
                <w:rFonts w:ascii="Arial" w:hAnsi="Arial" w:cs="Arial"/>
                <w:sz w:val="24"/>
                <w:szCs w:val="24"/>
                <w:lang w:val="es-US"/>
              </w:rPr>
              <w:t>(</w:t>
            </w:r>
            <w:r w:rsidRPr="00D21963">
              <w:rPr>
                <w:rFonts w:ascii="Arial" w:hAnsi="Arial" w:cs="Arial"/>
                <w:sz w:val="24"/>
                <w:szCs w:val="24"/>
                <w:lang w:val="es-US"/>
              </w:rPr>
              <w:t>es</w:t>
            </w:r>
            <w:r w:rsidR="003C2CBA">
              <w:rPr>
                <w:rFonts w:ascii="Arial" w:hAnsi="Arial" w:cs="Arial"/>
                <w:sz w:val="24"/>
                <w:szCs w:val="24"/>
                <w:lang w:val="es-US"/>
              </w:rPr>
              <w:t>)</w:t>
            </w:r>
            <w:r w:rsidRPr="00D21963">
              <w:rPr>
                <w:rFonts w:ascii="Arial" w:hAnsi="Arial" w:cs="Arial"/>
                <w:sz w:val="24"/>
                <w:szCs w:val="24"/>
                <w:lang w:val="es-US"/>
              </w:rPr>
              <w:t xml:space="preserve"> o apelaciones de los beneficios de la Social Security Administration.</w:t>
            </w:r>
          </w:p>
          <w:p w14:paraId="5331417F" w14:textId="77E3CC85" w:rsidR="00582CDE" w:rsidRPr="00C555BB" w:rsidRDefault="00C555BB" w:rsidP="00C555BB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es-US"/>
              </w:rPr>
            </w:pPr>
            <w:r w:rsidRPr="00D21963">
              <w:rPr>
                <w:rFonts w:ascii="Arial" w:hAnsi="Arial" w:cs="Arial"/>
                <w:b/>
                <w:sz w:val="24"/>
                <w:szCs w:val="24"/>
                <w:lang w:val="es-US"/>
              </w:rPr>
              <w:t xml:space="preserve">A menos que el DBS haya acordado formalmente actuar como representante designado por el cliente, el cliente es responsable de </w:t>
            </w:r>
            <w:r w:rsidRPr="00D21963">
              <w:rPr>
                <w:rFonts w:ascii="Arial" w:hAnsi="Arial" w:cs="Arial"/>
                <w:b/>
                <w:sz w:val="24"/>
                <w:szCs w:val="24"/>
                <w:lang w:val="es-US"/>
              </w:rPr>
              <w:lastRenderedPageBreak/>
              <w:t>presentar todas las solicitudes, apelaciones y otros documentos relevantes.</w:t>
            </w:r>
          </w:p>
        </w:tc>
      </w:tr>
      <w:tr w:rsidR="00E333B0" w14:paraId="286D622E" w14:textId="77777777" w:rsidTr="00D21963">
        <w:trPr>
          <w:gridAfter w:val="1"/>
          <w:wAfter w:w="69" w:type="dxa"/>
        </w:trPr>
        <w:tc>
          <w:tcPr>
            <w:tcW w:w="1191" w:type="dxa"/>
            <w:shd w:val="clear" w:color="auto" w:fill="FFFFFF" w:themeFill="background1"/>
            <w:vAlign w:val="center"/>
          </w:tcPr>
          <w:p w14:paraId="5F0F8BE7" w14:textId="77777777" w:rsidR="00582CDE" w:rsidRPr="00D21963" w:rsidRDefault="00582CDE" w:rsidP="00E333B0">
            <w:pPr>
              <w:tabs>
                <w:tab w:val="right" w:pos="132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738" w:type="dxa"/>
            <w:gridSpan w:val="2"/>
            <w:shd w:val="clear" w:color="auto" w:fill="FFFFFF" w:themeFill="background1"/>
          </w:tcPr>
          <w:p w14:paraId="727716F9" w14:textId="77777777" w:rsidR="00582CDE" w:rsidRPr="00D21963" w:rsidRDefault="00582CDE" w:rsidP="00E333B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246" w:hanging="258"/>
              <w:rPr>
                <w:rFonts w:ascii="Arial" w:eastAsia="Times New Roman" w:hAnsi="Arial" w:cs="Arial"/>
                <w:sz w:val="24"/>
                <w:szCs w:val="24"/>
              </w:rPr>
            </w:pPr>
            <w:r w:rsidRPr="00D219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9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702F9">
              <w:rPr>
                <w:rFonts w:ascii="Arial" w:hAnsi="Arial" w:cs="Arial"/>
                <w:sz w:val="24"/>
                <w:szCs w:val="24"/>
              </w:rPr>
            </w:r>
            <w:r w:rsidR="008702F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196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061" w:type="dxa"/>
            <w:gridSpan w:val="2"/>
            <w:shd w:val="clear" w:color="auto" w:fill="FFFFFF" w:themeFill="background1"/>
          </w:tcPr>
          <w:p w14:paraId="74912D80" w14:textId="79B13562" w:rsidR="00900416" w:rsidRPr="00D21963" w:rsidRDefault="002A27BD" w:rsidP="00684D39">
            <w:pPr>
              <w:tabs>
                <w:tab w:val="right" w:pos="806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D2196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Representación en apelación de denegación de</w:t>
            </w:r>
            <w:r w:rsidR="00582CDE" w:rsidRPr="00D2196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 xml:space="preserve">: </w:t>
            </w:r>
          </w:p>
          <w:p w14:paraId="5DB94A89" w14:textId="74C99620" w:rsidR="00582CDE" w:rsidRPr="00D21963" w:rsidRDefault="00582CDE" w:rsidP="00684D39">
            <w:pPr>
              <w:tabs>
                <w:tab w:val="right" w:pos="8676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E333B0" w:rsidRPr="009902ED" w14:paraId="0993839C" w14:textId="77777777" w:rsidTr="00D21963">
        <w:trPr>
          <w:gridAfter w:val="1"/>
          <w:wAfter w:w="69" w:type="dxa"/>
        </w:trPr>
        <w:tc>
          <w:tcPr>
            <w:tcW w:w="1191" w:type="dxa"/>
            <w:shd w:val="clear" w:color="auto" w:fill="FFFFFF" w:themeFill="background1"/>
            <w:vAlign w:val="center"/>
          </w:tcPr>
          <w:p w14:paraId="075C5495" w14:textId="77777777" w:rsidR="00582CDE" w:rsidRPr="00D21963" w:rsidRDefault="00582CDE" w:rsidP="00E333B0">
            <w:pPr>
              <w:tabs>
                <w:tab w:val="right" w:pos="132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738" w:type="dxa"/>
            <w:gridSpan w:val="2"/>
            <w:shd w:val="clear" w:color="auto" w:fill="FFFFFF" w:themeFill="background1"/>
          </w:tcPr>
          <w:p w14:paraId="7C2591BF" w14:textId="77777777" w:rsidR="00582CDE" w:rsidRPr="00D21963" w:rsidRDefault="00582CDE" w:rsidP="00E333B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246" w:hanging="258"/>
              <w:rPr>
                <w:rFonts w:ascii="Arial" w:eastAsia="Times New Roman" w:hAnsi="Arial" w:cs="Arial"/>
                <w:sz w:val="24"/>
                <w:szCs w:val="24"/>
              </w:rPr>
            </w:pPr>
            <w:r w:rsidRPr="00D219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9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702F9">
              <w:rPr>
                <w:rFonts w:ascii="Arial" w:hAnsi="Arial" w:cs="Arial"/>
                <w:sz w:val="24"/>
                <w:szCs w:val="24"/>
              </w:rPr>
            </w:r>
            <w:r w:rsidR="008702F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196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061" w:type="dxa"/>
            <w:gridSpan w:val="2"/>
            <w:shd w:val="clear" w:color="auto" w:fill="FFFFFF" w:themeFill="background1"/>
          </w:tcPr>
          <w:p w14:paraId="48554060" w14:textId="4B24119D" w:rsidR="00582CDE" w:rsidRPr="00D21963" w:rsidRDefault="002A27BD" w:rsidP="002A27BD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D2196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Referencia a un abogado privado o del programa para una posible representación legal</w:t>
            </w:r>
            <w:r w:rsidR="00582CDE" w:rsidRPr="00D2196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.</w:t>
            </w:r>
          </w:p>
        </w:tc>
      </w:tr>
      <w:tr w:rsidR="00E333B0" w14:paraId="451B06FE" w14:textId="77777777" w:rsidTr="005B7FF2">
        <w:trPr>
          <w:gridAfter w:val="1"/>
          <w:wAfter w:w="69" w:type="dxa"/>
        </w:trPr>
        <w:tc>
          <w:tcPr>
            <w:tcW w:w="1191" w:type="dxa"/>
            <w:vAlign w:val="center"/>
          </w:tcPr>
          <w:p w14:paraId="7B2CBE40" w14:textId="77777777" w:rsidR="00582CDE" w:rsidRPr="00D21963" w:rsidRDefault="00582CDE" w:rsidP="00E333B0">
            <w:pPr>
              <w:tabs>
                <w:tab w:val="right" w:pos="1320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738" w:type="dxa"/>
            <w:gridSpan w:val="2"/>
          </w:tcPr>
          <w:p w14:paraId="7E8BA17F" w14:textId="77777777" w:rsidR="00582CDE" w:rsidRPr="00D21963" w:rsidRDefault="00582CDE" w:rsidP="00E333B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246" w:hanging="258"/>
              <w:rPr>
                <w:rFonts w:ascii="Arial" w:eastAsia="Times New Roman" w:hAnsi="Arial" w:cs="Arial"/>
                <w:sz w:val="24"/>
                <w:szCs w:val="24"/>
              </w:rPr>
            </w:pPr>
            <w:r w:rsidRPr="00D219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9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702F9">
              <w:rPr>
                <w:rFonts w:ascii="Arial" w:hAnsi="Arial" w:cs="Arial"/>
                <w:sz w:val="24"/>
                <w:szCs w:val="24"/>
              </w:rPr>
            </w:r>
            <w:r w:rsidR="008702F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196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061" w:type="dxa"/>
            <w:gridSpan w:val="2"/>
          </w:tcPr>
          <w:p w14:paraId="4DBF75E7" w14:textId="5629E2F6" w:rsidR="00582CDE" w:rsidRDefault="00582CDE" w:rsidP="002A27BD">
            <w:pPr>
              <w:tabs>
                <w:tab w:val="right" w:pos="8676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21963">
              <w:rPr>
                <w:rFonts w:ascii="Arial" w:eastAsia="Times New Roman" w:hAnsi="Arial" w:cs="Arial"/>
                <w:sz w:val="24"/>
                <w:szCs w:val="24"/>
              </w:rPr>
              <w:t>Ot</w:t>
            </w:r>
            <w:r w:rsidR="002A27BD" w:rsidRPr="00D21963">
              <w:rPr>
                <w:rFonts w:ascii="Arial" w:eastAsia="Times New Roman" w:hAnsi="Arial" w:cs="Arial"/>
                <w:sz w:val="24"/>
                <w:szCs w:val="24"/>
              </w:rPr>
              <w:t>ro</w:t>
            </w:r>
            <w:r w:rsidRPr="00D21963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14:paraId="38E82394" w14:textId="64CE9F01" w:rsidR="00E333B0" w:rsidRPr="002A27BD" w:rsidRDefault="002A27BD" w:rsidP="00E333B0">
      <w:pPr>
        <w:spacing w:before="120" w:after="120" w:line="240" w:lineRule="auto"/>
        <w:rPr>
          <w:rFonts w:ascii="Arial" w:hAnsi="Arial" w:cs="Arial"/>
          <w:sz w:val="24"/>
          <w:szCs w:val="24"/>
          <w:lang w:val="es-US"/>
        </w:rPr>
      </w:pPr>
      <w:r w:rsidRPr="002A27BD">
        <w:rPr>
          <w:rFonts w:ascii="Arial" w:hAnsi="Arial" w:cs="Arial"/>
          <w:sz w:val="24"/>
          <w:szCs w:val="24"/>
          <w:lang w:val="es-US"/>
        </w:rPr>
        <w:t>El alcance de los servicios</w:t>
      </w:r>
      <w:r>
        <w:rPr>
          <w:rFonts w:ascii="Arial" w:hAnsi="Arial" w:cs="Arial"/>
          <w:sz w:val="24"/>
          <w:szCs w:val="24"/>
          <w:lang w:val="es-US"/>
        </w:rPr>
        <w:t xml:space="preserve"> </w:t>
      </w:r>
      <w:r w:rsidRPr="002A27BD">
        <w:rPr>
          <w:rFonts w:ascii="Arial" w:hAnsi="Arial" w:cs="Arial"/>
          <w:sz w:val="24"/>
          <w:szCs w:val="24"/>
          <w:lang w:val="es-US"/>
        </w:rPr>
        <w:t xml:space="preserve">puede cambiarse mediante un </w:t>
      </w:r>
      <w:r>
        <w:rPr>
          <w:rFonts w:ascii="Arial" w:hAnsi="Arial" w:cs="Arial"/>
          <w:sz w:val="24"/>
          <w:szCs w:val="24"/>
          <w:lang w:val="es-US"/>
        </w:rPr>
        <w:t>acuerdo verbal o escrito entre el</w:t>
      </w:r>
      <w:r w:rsidRPr="002A27BD">
        <w:rPr>
          <w:rFonts w:ascii="Arial" w:hAnsi="Arial" w:cs="Arial"/>
          <w:sz w:val="24"/>
          <w:szCs w:val="24"/>
          <w:lang w:val="es-US"/>
        </w:rPr>
        <w:t xml:space="preserve"> DBS y el cliente. Un cambio en el alcance de los servicios se indica con la inicial y la fecha junto a las casillas correspondientes anteriores por </w:t>
      </w:r>
      <w:r w:rsidR="00A85767">
        <w:rPr>
          <w:rFonts w:ascii="Arial" w:hAnsi="Arial" w:cs="Arial"/>
          <w:sz w:val="24"/>
          <w:szCs w:val="24"/>
          <w:lang w:val="es-US"/>
        </w:rPr>
        <w:t xml:space="preserve">el </w:t>
      </w:r>
      <w:r w:rsidRPr="002A27BD">
        <w:rPr>
          <w:rFonts w:ascii="Arial" w:hAnsi="Arial" w:cs="Arial"/>
          <w:sz w:val="24"/>
          <w:szCs w:val="24"/>
          <w:lang w:val="es-US"/>
        </w:rPr>
        <w:t>DBS después de consultar con el cliente.</w:t>
      </w:r>
    </w:p>
    <w:p w14:paraId="3CA9AE6C" w14:textId="04A69C9F" w:rsidR="00E333B0" w:rsidRPr="00D21963" w:rsidRDefault="00BB6346" w:rsidP="00FB0C2A">
      <w:pPr>
        <w:keepNext/>
        <w:tabs>
          <w:tab w:val="left" w:pos="10060"/>
        </w:tabs>
        <w:spacing w:before="240"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val="es-US"/>
        </w:rPr>
      </w:pPr>
      <w:r w:rsidRPr="00D21963">
        <w:rPr>
          <w:rFonts w:ascii="Arial" w:eastAsia="Times New Roman" w:hAnsi="Arial" w:cs="Arial"/>
          <w:b/>
          <w:bCs/>
          <w:sz w:val="24"/>
          <w:szCs w:val="24"/>
          <w:lang w:val="es-US"/>
        </w:rPr>
        <w:t>Sección</w:t>
      </w:r>
      <w:r w:rsidR="00E333B0" w:rsidRPr="00D21963">
        <w:rPr>
          <w:rFonts w:ascii="Arial" w:eastAsia="Times New Roman" w:hAnsi="Arial" w:cs="Arial"/>
          <w:b/>
          <w:bCs/>
          <w:sz w:val="24"/>
          <w:szCs w:val="24"/>
          <w:lang w:val="es-US"/>
        </w:rPr>
        <w:t xml:space="preserve"> 2: Confiden</w:t>
      </w:r>
      <w:r w:rsidRPr="00D21963">
        <w:rPr>
          <w:rFonts w:ascii="Arial" w:eastAsia="Times New Roman" w:hAnsi="Arial" w:cs="Arial"/>
          <w:b/>
          <w:bCs/>
          <w:sz w:val="24"/>
          <w:szCs w:val="24"/>
          <w:lang w:val="es-US"/>
        </w:rPr>
        <w:t>cialidad</w:t>
      </w:r>
    </w:p>
    <w:p w14:paraId="54952DEA" w14:textId="20BA9DD1" w:rsidR="00E333B0" w:rsidRPr="00D21963" w:rsidRDefault="00BB6346" w:rsidP="00FB0C2A">
      <w:pPr>
        <w:spacing w:after="120" w:line="240" w:lineRule="auto"/>
        <w:rPr>
          <w:rFonts w:ascii="Arial" w:hAnsi="Arial" w:cs="Arial"/>
          <w:sz w:val="24"/>
          <w:szCs w:val="24"/>
          <w:lang w:val="es-US"/>
        </w:rPr>
      </w:pPr>
      <w:r w:rsidRPr="00D21963">
        <w:rPr>
          <w:rFonts w:ascii="Arial" w:hAnsi="Arial" w:cs="Arial"/>
          <w:sz w:val="24"/>
          <w:szCs w:val="24"/>
          <w:lang w:val="es-US"/>
        </w:rPr>
        <w:t>Los servicios del DBS son confidenciales. El DBS no divulgará información sobre un cliente sin el consentimiento informado del cliente, a menos que lo permita el</w:t>
      </w:r>
      <w:r w:rsidR="00E333B0" w:rsidRPr="00D21963">
        <w:rPr>
          <w:rFonts w:ascii="Arial" w:hAnsi="Arial" w:cs="Arial"/>
          <w:sz w:val="24"/>
          <w:szCs w:val="24"/>
          <w:lang w:val="es-US"/>
        </w:rPr>
        <w:t xml:space="preserve"> Wis. Admin Code § DHS 10.23(2)(d)2.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9810"/>
      </w:tblGrid>
      <w:tr w:rsidR="00E333B0" w:rsidRPr="009902ED" w14:paraId="03C3908B" w14:textId="77777777" w:rsidTr="00210A78">
        <w:trPr>
          <w:trHeight w:val="288"/>
        </w:trPr>
        <w:tc>
          <w:tcPr>
            <w:tcW w:w="450" w:type="dxa"/>
          </w:tcPr>
          <w:p w14:paraId="7A0F4B30" w14:textId="77777777" w:rsidR="00E333B0" w:rsidRPr="00D21963" w:rsidRDefault="00E333B0" w:rsidP="00D15186">
            <w:pPr>
              <w:tabs>
                <w:tab w:val="right" w:pos="3912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219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9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702F9">
              <w:rPr>
                <w:rFonts w:ascii="Arial" w:hAnsi="Arial" w:cs="Arial"/>
                <w:sz w:val="24"/>
                <w:szCs w:val="24"/>
              </w:rPr>
            </w:r>
            <w:r w:rsidR="008702F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196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810" w:type="dxa"/>
            <w:vAlign w:val="center"/>
          </w:tcPr>
          <w:p w14:paraId="37C460D5" w14:textId="43A8F90A" w:rsidR="00E333B0" w:rsidRPr="00D21963" w:rsidRDefault="00BB6346" w:rsidP="002524B6">
            <w:pPr>
              <w:tabs>
                <w:tab w:val="right" w:pos="501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D2196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El ADRC de</w:t>
            </w:r>
            <w:r w:rsidR="002524B6" w:rsidRPr="001B55B4"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 w:rsidR="002524B6"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524B6" w:rsidRPr="001B55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419"/>
              </w:rPr>
              <w:instrText xml:space="preserve"> FORMTEXT </w:instrText>
            </w:r>
            <w:r w:rsidR="002524B6"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>
            <w:r w:rsidR="002524B6"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2524B6"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2524B6"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2524B6"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2524B6"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2524B6" w:rsidRPr="00D21963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2524B6"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="00FC48BE"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US"/>
              </w:rPr>
              <w:tab/>
            </w:r>
            <w:r w:rsidR="00FC48BE" w:rsidRPr="00D21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US"/>
              </w:rPr>
              <w:tab/>
            </w:r>
            <w:r w:rsidR="00FC48BE" w:rsidRPr="00D21963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="00BE4230" w:rsidRPr="00D21963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emplea a más de un DBS. Al firmar este documento, el cliente comprende que todos los DBS de este ADRC tienen acceso a la información del cliente.</w:t>
            </w:r>
          </w:p>
        </w:tc>
      </w:tr>
    </w:tbl>
    <w:p w14:paraId="008CCAB7" w14:textId="2B28DD61" w:rsidR="00E333B0" w:rsidRPr="00037BD8" w:rsidRDefault="00037BD8" w:rsidP="00684D39">
      <w:pPr>
        <w:spacing w:before="240" w:after="120" w:line="240" w:lineRule="auto"/>
        <w:rPr>
          <w:rFonts w:ascii="Arial" w:hAnsi="Arial" w:cs="Arial"/>
          <w:sz w:val="24"/>
          <w:szCs w:val="24"/>
          <w:lang w:val="es-US"/>
        </w:rPr>
      </w:pPr>
      <w:r w:rsidRPr="00D21963">
        <w:rPr>
          <w:rFonts w:ascii="Arial" w:hAnsi="Arial" w:cs="Arial"/>
          <w:sz w:val="24"/>
          <w:szCs w:val="24"/>
          <w:lang w:val="es-US"/>
        </w:rPr>
        <w:t>Al firmar este documento, el cliente comprende que parte de recibir los servicios por parte del DBS implica el intercambio de información entre los DBS y su supervisor local, proveedor de a</w:t>
      </w:r>
      <w:r w:rsidR="003E0F08">
        <w:rPr>
          <w:rFonts w:ascii="Arial" w:hAnsi="Arial" w:cs="Arial"/>
          <w:sz w:val="24"/>
          <w:szCs w:val="24"/>
          <w:lang w:val="es-US"/>
        </w:rPr>
        <w:t>yuda</w:t>
      </w:r>
      <w:r w:rsidRPr="00D21963">
        <w:rPr>
          <w:rFonts w:ascii="Arial" w:hAnsi="Arial" w:cs="Arial"/>
          <w:sz w:val="24"/>
          <w:szCs w:val="24"/>
          <w:lang w:val="es-US"/>
        </w:rPr>
        <w:t xml:space="preserve"> técnica y el gerente del programa</w:t>
      </w:r>
      <w:r w:rsidR="001950C1">
        <w:rPr>
          <w:rFonts w:ascii="Arial" w:hAnsi="Arial" w:cs="Arial"/>
          <w:sz w:val="24"/>
          <w:szCs w:val="24"/>
          <w:lang w:val="es-US"/>
        </w:rPr>
        <w:t xml:space="preserve"> de</w:t>
      </w:r>
      <w:r w:rsidRPr="00D21963">
        <w:rPr>
          <w:rFonts w:ascii="Arial" w:hAnsi="Arial" w:cs="Arial"/>
          <w:sz w:val="24"/>
          <w:szCs w:val="24"/>
          <w:lang w:val="es-US"/>
        </w:rPr>
        <w:t xml:space="preserve"> DBS del Department of Health Services de Wisconsin para fines de supervisión de casos, informes de datos, y garantía de calidad. El supervisor local, el proveedor de a</w:t>
      </w:r>
      <w:r w:rsidR="003E0F08">
        <w:rPr>
          <w:rFonts w:ascii="Arial" w:hAnsi="Arial" w:cs="Arial"/>
          <w:sz w:val="24"/>
          <w:szCs w:val="24"/>
          <w:lang w:val="es-US"/>
        </w:rPr>
        <w:t>yuda</w:t>
      </w:r>
      <w:r w:rsidRPr="00D21963">
        <w:rPr>
          <w:rFonts w:ascii="Arial" w:hAnsi="Arial" w:cs="Arial"/>
          <w:sz w:val="24"/>
          <w:szCs w:val="24"/>
          <w:lang w:val="es-US"/>
        </w:rPr>
        <w:t xml:space="preserve"> técnica y el gerente del programa </w:t>
      </w:r>
      <w:r w:rsidR="001950C1">
        <w:rPr>
          <w:rFonts w:ascii="Arial" w:hAnsi="Arial" w:cs="Arial"/>
          <w:sz w:val="24"/>
          <w:szCs w:val="24"/>
          <w:lang w:val="es-US"/>
        </w:rPr>
        <w:t xml:space="preserve">de </w:t>
      </w:r>
      <w:r w:rsidRPr="00D21963">
        <w:rPr>
          <w:rFonts w:ascii="Arial" w:hAnsi="Arial" w:cs="Arial"/>
          <w:sz w:val="24"/>
          <w:szCs w:val="24"/>
          <w:lang w:val="es-US"/>
        </w:rPr>
        <w:t>DBS</w:t>
      </w:r>
      <w:r w:rsidRPr="00037BD8">
        <w:rPr>
          <w:rFonts w:ascii="Arial" w:hAnsi="Arial" w:cs="Arial"/>
          <w:sz w:val="24"/>
          <w:szCs w:val="24"/>
          <w:lang w:val="es-US"/>
        </w:rPr>
        <w:t xml:space="preserve"> están sujetos a la confidencialidad y no comparten la información del cliente con nadie más que con el DBS sin el consentimiento informado del cliente</w:t>
      </w:r>
      <w:r w:rsidR="00E333B0" w:rsidRPr="00037BD8">
        <w:rPr>
          <w:rFonts w:ascii="Arial" w:hAnsi="Arial" w:cs="Arial"/>
          <w:sz w:val="24"/>
          <w:szCs w:val="24"/>
          <w:lang w:val="es-US"/>
        </w:rPr>
        <w:t>.</w:t>
      </w:r>
    </w:p>
    <w:p w14:paraId="197F8A9C" w14:textId="77777777" w:rsidR="00553B2F" w:rsidRPr="00553B2F" w:rsidRDefault="00553B2F" w:rsidP="00553B2F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</w:p>
    <w:p w14:paraId="34497405" w14:textId="4CF549DA" w:rsidR="00E333B0" w:rsidRPr="00D21963" w:rsidRDefault="00553B2F" w:rsidP="00553B2F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553B2F">
        <w:rPr>
          <w:rFonts w:ascii="Arial" w:hAnsi="Arial" w:cs="Arial"/>
          <w:sz w:val="24"/>
          <w:szCs w:val="24"/>
          <w:lang w:val="es-US"/>
        </w:rPr>
        <w:t xml:space="preserve">El DBS obtendrá todas las divulgaciones de información necesarias para promover los </w:t>
      </w:r>
      <w:r w:rsidRPr="00D21963">
        <w:rPr>
          <w:rFonts w:ascii="Arial" w:hAnsi="Arial" w:cs="Arial"/>
          <w:sz w:val="24"/>
          <w:szCs w:val="24"/>
          <w:lang w:val="es-US"/>
        </w:rPr>
        <w:t>objetivos de promoción acordados. Además, el cliente da permiso para que el DBS comparta información con las siguientes personas según sea necesario</w:t>
      </w:r>
      <w:r w:rsidR="00E333B0" w:rsidRPr="00D21963">
        <w:rPr>
          <w:rFonts w:ascii="Arial" w:hAnsi="Arial" w:cs="Arial"/>
          <w:sz w:val="24"/>
          <w:szCs w:val="24"/>
          <w:lang w:val="es-US"/>
        </w:rPr>
        <w:t>: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2880"/>
        <w:gridCol w:w="3420"/>
      </w:tblGrid>
      <w:tr w:rsidR="00E333B0" w:rsidRPr="00D21963" w14:paraId="631D09CD" w14:textId="77777777" w:rsidTr="00210A78">
        <w:trPr>
          <w:trHeight w:val="288"/>
        </w:trPr>
        <w:tc>
          <w:tcPr>
            <w:tcW w:w="3690" w:type="dxa"/>
            <w:vAlign w:val="center"/>
          </w:tcPr>
          <w:p w14:paraId="00F4BDBC" w14:textId="6D46461E" w:rsidR="00E333B0" w:rsidRPr="00D21963" w:rsidRDefault="00E333B0" w:rsidP="00553B2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1963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553B2F" w:rsidRPr="00D21963">
              <w:rPr>
                <w:rFonts w:ascii="Arial" w:hAnsi="Arial" w:cs="Arial"/>
                <w:b/>
                <w:bCs/>
                <w:sz w:val="24"/>
                <w:szCs w:val="24"/>
              </w:rPr>
              <w:t>ombre</w:t>
            </w:r>
          </w:p>
        </w:tc>
        <w:tc>
          <w:tcPr>
            <w:tcW w:w="2880" w:type="dxa"/>
            <w:vAlign w:val="center"/>
          </w:tcPr>
          <w:p w14:paraId="481F9313" w14:textId="771C35B3" w:rsidR="00E333B0" w:rsidRPr="00D21963" w:rsidRDefault="00E333B0" w:rsidP="00553B2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1963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553B2F" w:rsidRPr="00D21963">
              <w:rPr>
                <w:rFonts w:ascii="Arial" w:hAnsi="Arial" w:cs="Arial"/>
                <w:b/>
                <w:bCs/>
                <w:sz w:val="24"/>
                <w:szCs w:val="24"/>
              </w:rPr>
              <w:t>elació</w:t>
            </w:r>
            <w:r w:rsidRPr="00D21963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420" w:type="dxa"/>
            <w:vAlign w:val="center"/>
          </w:tcPr>
          <w:p w14:paraId="7E5A23D1" w14:textId="6986B8B8" w:rsidR="00E333B0" w:rsidRPr="00D21963" w:rsidRDefault="00553B2F" w:rsidP="00FB0C2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1963">
              <w:rPr>
                <w:rFonts w:ascii="Arial" w:hAnsi="Arial" w:cs="Arial"/>
                <w:b/>
                <w:bCs/>
                <w:sz w:val="24"/>
                <w:szCs w:val="24"/>
              </w:rPr>
              <w:t>Propósito de la divulgación</w:t>
            </w:r>
          </w:p>
        </w:tc>
      </w:tr>
      <w:tr w:rsidR="00E333B0" w:rsidRPr="00D21963" w14:paraId="42025BC7" w14:textId="77777777" w:rsidTr="00210A78">
        <w:trPr>
          <w:trHeight w:val="288"/>
        </w:trPr>
        <w:tc>
          <w:tcPr>
            <w:tcW w:w="3690" w:type="dxa"/>
            <w:vAlign w:val="center"/>
          </w:tcPr>
          <w:p w14:paraId="6C0DE77E" w14:textId="77777777" w:rsidR="00E333B0" w:rsidRPr="00D21963" w:rsidRDefault="00E333B0" w:rsidP="00FB0C2A">
            <w:pPr>
              <w:tabs>
                <w:tab w:val="right" w:pos="3456"/>
              </w:tabs>
              <w:spacing w:before="60" w:after="6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vAlign w:val="center"/>
          </w:tcPr>
          <w:p w14:paraId="6C76CDCC" w14:textId="50BCF01C" w:rsidR="00E333B0" w:rsidRPr="00D21963" w:rsidRDefault="00553B2F" w:rsidP="00FB0C2A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  <w:lang w:val="es-US"/>
              </w:rPr>
            </w:pPr>
            <w:r w:rsidRPr="00D21963">
              <w:rPr>
                <w:rFonts w:ascii="Arial" w:hAnsi="Arial" w:cs="Arial"/>
                <w:bCs/>
                <w:sz w:val="24"/>
                <w:szCs w:val="24"/>
                <w:lang w:val="es-US"/>
              </w:rPr>
              <w:t>Personal del centro de recursos</w:t>
            </w:r>
          </w:p>
        </w:tc>
        <w:tc>
          <w:tcPr>
            <w:tcW w:w="3420" w:type="dxa"/>
            <w:vAlign w:val="center"/>
          </w:tcPr>
          <w:p w14:paraId="24C20339" w14:textId="77777777" w:rsidR="00E333B0" w:rsidRPr="00D21963" w:rsidRDefault="00E333B0" w:rsidP="007C34DF">
            <w:pPr>
              <w:tabs>
                <w:tab w:val="right" w:pos="3192"/>
              </w:tabs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E333B0" w:rsidRPr="00D21963" w14:paraId="612EAB69" w14:textId="77777777" w:rsidTr="00210A78">
        <w:trPr>
          <w:trHeight w:val="288"/>
        </w:trPr>
        <w:tc>
          <w:tcPr>
            <w:tcW w:w="3690" w:type="dxa"/>
            <w:vAlign w:val="center"/>
          </w:tcPr>
          <w:p w14:paraId="6F87B25D" w14:textId="77777777" w:rsidR="00E333B0" w:rsidRPr="00D21963" w:rsidRDefault="00E333B0" w:rsidP="00FB0C2A">
            <w:pPr>
              <w:tabs>
                <w:tab w:val="right" w:pos="3456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vAlign w:val="center"/>
          </w:tcPr>
          <w:p w14:paraId="43D28828" w14:textId="77777777" w:rsidR="00E333B0" w:rsidRPr="00D21963" w:rsidRDefault="00E333B0" w:rsidP="00FB0C2A">
            <w:pPr>
              <w:tabs>
                <w:tab w:val="right" w:pos="2976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420" w:type="dxa"/>
            <w:vAlign w:val="center"/>
          </w:tcPr>
          <w:p w14:paraId="7EBE2F6F" w14:textId="77777777" w:rsidR="00E333B0" w:rsidRPr="00D21963" w:rsidRDefault="00E333B0" w:rsidP="00FB0C2A">
            <w:pPr>
              <w:tabs>
                <w:tab w:val="right" w:pos="3912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E333B0" w:rsidRPr="00D21963" w14:paraId="600E4019" w14:textId="77777777" w:rsidTr="00210A78">
        <w:trPr>
          <w:trHeight w:val="288"/>
        </w:trPr>
        <w:tc>
          <w:tcPr>
            <w:tcW w:w="3690" w:type="dxa"/>
            <w:vAlign w:val="center"/>
          </w:tcPr>
          <w:p w14:paraId="5672BF2C" w14:textId="77777777" w:rsidR="00E333B0" w:rsidRPr="00D21963" w:rsidRDefault="00E333B0" w:rsidP="00FB0C2A">
            <w:pPr>
              <w:tabs>
                <w:tab w:val="right" w:pos="3456"/>
              </w:tabs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vAlign w:val="center"/>
          </w:tcPr>
          <w:p w14:paraId="0B1CE7A2" w14:textId="77777777" w:rsidR="00E333B0" w:rsidRPr="00D21963" w:rsidRDefault="00E333B0" w:rsidP="00FB0C2A">
            <w:pPr>
              <w:tabs>
                <w:tab w:val="right" w:pos="2976"/>
              </w:tabs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420" w:type="dxa"/>
            <w:vAlign w:val="center"/>
          </w:tcPr>
          <w:p w14:paraId="6EEEF3DC" w14:textId="77777777" w:rsidR="00E333B0" w:rsidRPr="00D21963" w:rsidRDefault="00E333B0" w:rsidP="007C34DF">
            <w:pPr>
              <w:tabs>
                <w:tab w:val="right" w:pos="3192"/>
              </w:tabs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D219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</w:tbl>
    <w:p w14:paraId="1DBDDE9E" w14:textId="7245EAA1" w:rsidR="00F150D1" w:rsidRPr="00D21963" w:rsidRDefault="00F150D1" w:rsidP="00FB0C2A">
      <w:pPr>
        <w:keepNext/>
        <w:tabs>
          <w:tab w:val="left" w:pos="10060"/>
        </w:tabs>
        <w:spacing w:before="240"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val="es-US"/>
        </w:rPr>
      </w:pPr>
      <w:r w:rsidRPr="00D21963">
        <w:rPr>
          <w:rFonts w:ascii="Arial" w:eastAsia="Times New Roman" w:hAnsi="Arial" w:cs="Arial"/>
          <w:b/>
          <w:bCs/>
          <w:sz w:val="24"/>
          <w:szCs w:val="24"/>
          <w:lang w:val="es-US"/>
        </w:rPr>
        <w:t>Sec</w:t>
      </w:r>
      <w:r w:rsidR="00553B2F" w:rsidRPr="00D21963">
        <w:rPr>
          <w:rFonts w:ascii="Arial" w:eastAsia="Times New Roman" w:hAnsi="Arial" w:cs="Arial"/>
          <w:b/>
          <w:bCs/>
          <w:sz w:val="24"/>
          <w:szCs w:val="24"/>
          <w:lang w:val="es-US"/>
        </w:rPr>
        <w:t>c</w:t>
      </w:r>
      <w:r w:rsidRPr="00D21963">
        <w:rPr>
          <w:rFonts w:ascii="Arial" w:eastAsia="Times New Roman" w:hAnsi="Arial" w:cs="Arial"/>
          <w:b/>
          <w:bCs/>
          <w:sz w:val="24"/>
          <w:szCs w:val="24"/>
          <w:lang w:val="es-US"/>
        </w:rPr>
        <w:t>i</w:t>
      </w:r>
      <w:r w:rsidR="00553B2F" w:rsidRPr="00D21963">
        <w:rPr>
          <w:rFonts w:ascii="Arial" w:eastAsia="Times New Roman" w:hAnsi="Arial" w:cs="Arial"/>
          <w:b/>
          <w:bCs/>
          <w:sz w:val="24"/>
          <w:szCs w:val="24"/>
          <w:lang w:val="es-US"/>
        </w:rPr>
        <w:t>ó</w:t>
      </w:r>
      <w:r w:rsidRPr="00D21963">
        <w:rPr>
          <w:rFonts w:ascii="Arial" w:eastAsia="Times New Roman" w:hAnsi="Arial" w:cs="Arial"/>
          <w:b/>
          <w:bCs/>
          <w:sz w:val="24"/>
          <w:szCs w:val="24"/>
          <w:lang w:val="es-US"/>
        </w:rPr>
        <w:t xml:space="preserve">n 3: </w:t>
      </w:r>
      <w:r w:rsidR="00553B2F" w:rsidRPr="00D21963">
        <w:rPr>
          <w:rFonts w:ascii="Arial" w:eastAsia="Times New Roman" w:hAnsi="Arial" w:cs="Arial"/>
          <w:b/>
          <w:bCs/>
          <w:sz w:val="24"/>
          <w:szCs w:val="24"/>
          <w:lang w:val="es-US"/>
        </w:rPr>
        <w:t>Responsabilidades del DBS y el cliente</w:t>
      </w:r>
    </w:p>
    <w:p w14:paraId="18121D95" w14:textId="23B9A56C" w:rsidR="00F150D1" w:rsidRPr="00D21963" w:rsidRDefault="00981A33" w:rsidP="00F150D1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D21963">
        <w:rPr>
          <w:rFonts w:ascii="Arial" w:hAnsi="Arial" w:cs="Arial"/>
          <w:sz w:val="24"/>
          <w:szCs w:val="24"/>
          <w:lang w:val="es-US"/>
        </w:rPr>
        <w:t>Responsabilidades del DBS ante el cliente</w:t>
      </w:r>
      <w:r w:rsidR="00F150D1" w:rsidRPr="00D21963">
        <w:rPr>
          <w:rFonts w:ascii="Arial" w:hAnsi="Arial" w:cs="Arial"/>
          <w:sz w:val="24"/>
          <w:szCs w:val="24"/>
          <w:lang w:val="es-US"/>
        </w:rPr>
        <w:t xml:space="preserve"> </w:t>
      </w:r>
    </w:p>
    <w:p w14:paraId="0A0589DD" w14:textId="02A3FDC6" w:rsidR="00F150D1" w:rsidRPr="00D21963" w:rsidRDefault="00981A33" w:rsidP="00F150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es-US"/>
        </w:rPr>
      </w:pPr>
      <w:r w:rsidRPr="00D21963">
        <w:rPr>
          <w:rFonts w:ascii="Arial" w:hAnsi="Arial" w:cs="Arial"/>
          <w:sz w:val="24"/>
          <w:szCs w:val="24"/>
          <w:lang w:val="es-US"/>
        </w:rPr>
        <w:t>Mantener la confidencialidad del cliente como se explicó anteriormente</w:t>
      </w:r>
      <w:r w:rsidR="00F150D1" w:rsidRPr="00D21963">
        <w:rPr>
          <w:rFonts w:ascii="Arial" w:hAnsi="Arial" w:cs="Arial"/>
          <w:sz w:val="24"/>
          <w:szCs w:val="24"/>
          <w:lang w:val="es-US"/>
        </w:rPr>
        <w:t>.</w:t>
      </w:r>
    </w:p>
    <w:p w14:paraId="1186A79F" w14:textId="490C9380" w:rsidR="00F150D1" w:rsidRPr="00D21963" w:rsidRDefault="00981A33" w:rsidP="00981A3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es-US"/>
        </w:rPr>
      </w:pPr>
      <w:r w:rsidRPr="00D21963">
        <w:rPr>
          <w:rFonts w:ascii="Arial" w:hAnsi="Arial" w:cs="Arial"/>
          <w:sz w:val="24"/>
          <w:szCs w:val="24"/>
          <w:lang w:val="es-US"/>
        </w:rPr>
        <w:t>Informar al cliente de las acciones tomadas por el DBS en el caso del cliente, de manera oportuna</w:t>
      </w:r>
      <w:r w:rsidR="00F150D1" w:rsidRPr="00D21963">
        <w:rPr>
          <w:rFonts w:ascii="Arial" w:hAnsi="Arial" w:cs="Arial"/>
          <w:sz w:val="24"/>
          <w:szCs w:val="24"/>
          <w:lang w:val="es-US"/>
        </w:rPr>
        <w:t>.</w:t>
      </w:r>
    </w:p>
    <w:p w14:paraId="75D94B69" w14:textId="0417517D" w:rsidR="00F150D1" w:rsidRPr="00D21963" w:rsidRDefault="00981A33" w:rsidP="00F150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es-US"/>
        </w:rPr>
      </w:pPr>
      <w:r w:rsidRPr="00D21963">
        <w:rPr>
          <w:rFonts w:ascii="Arial" w:hAnsi="Arial" w:cs="Arial"/>
          <w:sz w:val="24"/>
          <w:szCs w:val="24"/>
          <w:lang w:val="es-US"/>
        </w:rPr>
        <w:lastRenderedPageBreak/>
        <w:t>Devolver las llamadas telefónicas de manera oportuna</w:t>
      </w:r>
      <w:r w:rsidR="00F150D1" w:rsidRPr="00D21963">
        <w:rPr>
          <w:rFonts w:ascii="Arial" w:hAnsi="Arial" w:cs="Arial"/>
          <w:sz w:val="24"/>
          <w:szCs w:val="24"/>
          <w:lang w:val="es-US"/>
        </w:rPr>
        <w:t>.</w:t>
      </w:r>
    </w:p>
    <w:p w14:paraId="2C2EF461" w14:textId="2A4F9B9B" w:rsidR="00F150D1" w:rsidRPr="00D21963" w:rsidRDefault="00981A33" w:rsidP="00F150D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es-US"/>
        </w:rPr>
      </w:pPr>
      <w:r w:rsidRPr="00D21963">
        <w:rPr>
          <w:rFonts w:ascii="Arial" w:hAnsi="Arial" w:cs="Arial"/>
          <w:sz w:val="24"/>
          <w:szCs w:val="24"/>
          <w:lang w:val="es-US"/>
        </w:rPr>
        <w:t>Poner la documentación recopilada por el DBS a disposición del cliente cuando la solicite</w:t>
      </w:r>
      <w:r w:rsidR="00F150D1" w:rsidRPr="00D21963">
        <w:rPr>
          <w:rFonts w:ascii="Arial" w:hAnsi="Arial" w:cs="Arial"/>
          <w:sz w:val="24"/>
          <w:szCs w:val="24"/>
          <w:lang w:val="es-US"/>
        </w:rPr>
        <w:t>.</w:t>
      </w:r>
    </w:p>
    <w:p w14:paraId="5D31E90F" w14:textId="2636B90D" w:rsidR="00981A33" w:rsidRPr="00D21963" w:rsidRDefault="00981A33" w:rsidP="00981A3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D21963">
        <w:rPr>
          <w:rFonts w:ascii="Arial" w:hAnsi="Arial" w:cs="Arial"/>
          <w:sz w:val="24"/>
          <w:szCs w:val="24"/>
          <w:lang w:val="es-US"/>
        </w:rPr>
        <w:t>Proporcionar una copia del contrato de servicios firmado al cliente.</w:t>
      </w:r>
    </w:p>
    <w:p w14:paraId="6B20E2A9" w14:textId="2E506E37" w:rsidR="00F150D1" w:rsidRPr="00D21963" w:rsidRDefault="003C2CBA" w:rsidP="00981A3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Proporcionar</w:t>
      </w:r>
      <w:r w:rsidR="00981A33" w:rsidRPr="00D21963">
        <w:rPr>
          <w:rFonts w:ascii="Arial" w:hAnsi="Arial" w:cs="Arial"/>
          <w:sz w:val="24"/>
          <w:szCs w:val="24"/>
          <w:lang w:val="es-US"/>
        </w:rPr>
        <w:t xml:space="preserve"> información sobre el procedimiento de quejas para los servicios del DBS.</w:t>
      </w:r>
    </w:p>
    <w:p w14:paraId="67A45D43" w14:textId="4DA5C379" w:rsidR="00F150D1" w:rsidRPr="00D21963" w:rsidRDefault="00981A33" w:rsidP="00F150D1">
      <w:pPr>
        <w:spacing w:before="120" w:after="0" w:line="240" w:lineRule="auto"/>
        <w:rPr>
          <w:rFonts w:ascii="Arial" w:hAnsi="Arial" w:cs="Arial"/>
          <w:sz w:val="24"/>
          <w:szCs w:val="24"/>
          <w:lang w:val="es-US"/>
        </w:rPr>
      </w:pPr>
      <w:r w:rsidRPr="00D21963">
        <w:rPr>
          <w:rFonts w:ascii="Arial" w:hAnsi="Arial" w:cs="Arial"/>
          <w:sz w:val="24"/>
          <w:szCs w:val="24"/>
          <w:lang w:val="es-US"/>
        </w:rPr>
        <w:t>Responsabilidades del cliente ante el DBS</w:t>
      </w:r>
    </w:p>
    <w:p w14:paraId="279AB486" w14:textId="22E62CB6" w:rsidR="00F150D1" w:rsidRPr="00EB3289" w:rsidRDefault="009362C4" w:rsidP="009362C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es-US"/>
        </w:rPr>
      </w:pPr>
      <w:r w:rsidRPr="00D21963">
        <w:rPr>
          <w:rFonts w:ascii="Arial" w:hAnsi="Arial" w:cs="Arial"/>
          <w:sz w:val="24"/>
          <w:szCs w:val="24"/>
          <w:lang w:val="es-US"/>
        </w:rPr>
        <w:t>Informar a</w:t>
      </w:r>
      <w:r w:rsidR="00EB3289">
        <w:rPr>
          <w:rFonts w:ascii="Arial" w:hAnsi="Arial" w:cs="Arial"/>
          <w:sz w:val="24"/>
          <w:szCs w:val="24"/>
          <w:lang w:val="es-US"/>
        </w:rPr>
        <w:t>l</w:t>
      </w:r>
      <w:r w:rsidRPr="00D21963">
        <w:rPr>
          <w:rFonts w:ascii="Arial" w:hAnsi="Arial" w:cs="Arial"/>
          <w:sz w:val="24"/>
          <w:szCs w:val="24"/>
          <w:lang w:val="es-US"/>
        </w:rPr>
        <w:t xml:space="preserve"> DBS de los cambios en la información de contacto, el estado de salud y otros </w:t>
      </w:r>
      <w:r w:rsidR="00EB3289" w:rsidRPr="00EB3289">
        <w:rPr>
          <w:rFonts w:ascii="Arial" w:hAnsi="Arial" w:cs="Arial"/>
          <w:sz w:val="24"/>
          <w:szCs w:val="24"/>
          <w:lang w:val="es-US"/>
        </w:rPr>
        <w:t>asuntos</w:t>
      </w:r>
      <w:r w:rsidRPr="00EB3289">
        <w:rPr>
          <w:rFonts w:ascii="Arial" w:hAnsi="Arial" w:cs="Arial"/>
          <w:sz w:val="24"/>
          <w:szCs w:val="24"/>
          <w:lang w:val="es-US"/>
        </w:rPr>
        <w:t>.</w:t>
      </w:r>
    </w:p>
    <w:p w14:paraId="45EFDB40" w14:textId="3BD6665D" w:rsidR="009362C4" w:rsidRPr="00D21963" w:rsidRDefault="009362C4" w:rsidP="009362C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D21963">
        <w:rPr>
          <w:rFonts w:ascii="Arial" w:hAnsi="Arial" w:cs="Arial"/>
          <w:sz w:val="24"/>
          <w:szCs w:val="24"/>
          <w:lang w:val="es-US"/>
        </w:rPr>
        <w:t xml:space="preserve">Proporcionar al DBS copias de los documentos </w:t>
      </w:r>
      <w:r w:rsidR="00EB3289">
        <w:rPr>
          <w:rFonts w:ascii="Arial" w:hAnsi="Arial" w:cs="Arial"/>
          <w:sz w:val="24"/>
          <w:szCs w:val="24"/>
          <w:lang w:val="es-US"/>
        </w:rPr>
        <w:t>pertinentes</w:t>
      </w:r>
      <w:r w:rsidRPr="00D21963">
        <w:rPr>
          <w:rFonts w:ascii="Arial" w:hAnsi="Arial" w:cs="Arial"/>
          <w:sz w:val="24"/>
          <w:szCs w:val="24"/>
          <w:lang w:val="es-US"/>
        </w:rPr>
        <w:t xml:space="preserve"> cuando se solicite.</w:t>
      </w:r>
    </w:p>
    <w:p w14:paraId="1DBB0F14" w14:textId="57DA2EF2" w:rsidR="009362C4" w:rsidRPr="00D21963" w:rsidRDefault="00EB3289" w:rsidP="009362C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Proporcionar</w:t>
      </w:r>
      <w:r w:rsidR="003C2CBA">
        <w:rPr>
          <w:rFonts w:ascii="Arial" w:hAnsi="Arial" w:cs="Arial"/>
          <w:sz w:val="24"/>
          <w:szCs w:val="24"/>
          <w:lang w:val="es-US"/>
        </w:rPr>
        <w:t xml:space="preserve"> al DBS información sobre cualquier fecha límite</w:t>
      </w:r>
      <w:r w:rsidR="009362C4" w:rsidRPr="00D21963">
        <w:rPr>
          <w:rFonts w:ascii="Arial" w:hAnsi="Arial" w:cs="Arial"/>
          <w:sz w:val="24"/>
          <w:szCs w:val="24"/>
          <w:lang w:val="es-US"/>
        </w:rPr>
        <w:t xml:space="preserve"> de presentación y apelación relevante y fechas de audiencia.</w:t>
      </w:r>
    </w:p>
    <w:p w14:paraId="2C3E2A2A" w14:textId="5F5CC611" w:rsidR="009362C4" w:rsidRPr="00D21963" w:rsidRDefault="009362C4" w:rsidP="009362C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D21963">
        <w:rPr>
          <w:rFonts w:ascii="Arial" w:hAnsi="Arial" w:cs="Arial"/>
          <w:sz w:val="24"/>
          <w:szCs w:val="24"/>
          <w:lang w:val="es-US"/>
        </w:rPr>
        <w:t>Informar al DBS de la recepción de documentos como formularios y cartas de las agencias de beneficios.</w:t>
      </w:r>
    </w:p>
    <w:p w14:paraId="64D6B0DF" w14:textId="008E159F" w:rsidR="008D1F52" w:rsidRPr="00D21963" w:rsidRDefault="009362C4" w:rsidP="009362C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es-US"/>
        </w:rPr>
      </w:pPr>
      <w:r w:rsidRPr="00D21963">
        <w:rPr>
          <w:rFonts w:ascii="Arial" w:hAnsi="Arial" w:cs="Arial"/>
          <w:sz w:val="24"/>
          <w:szCs w:val="24"/>
          <w:lang w:val="es-US"/>
        </w:rPr>
        <w:t>Mantener el contacto con el DBS y cooperar con el DBS para avanzar en los objetivos acordados.</w:t>
      </w:r>
    </w:p>
    <w:p w14:paraId="276EF72F" w14:textId="71030FB2" w:rsidR="00F150D1" w:rsidRPr="00D21963" w:rsidRDefault="00720E64" w:rsidP="003F0D8A">
      <w:pPr>
        <w:spacing w:before="120" w:after="0" w:line="240" w:lineRule="auto"/>
        <w:rPr>
          <w:rFonts w:ascii="Arial" w:hAnsi="Arial" w:cs="Arial"/>
          <w:sz w:val="24"/>
          <w:szCs w:val="24"/>
          <w:lang w:val="es-US"/>
        </w:rPr>
      </w:pPr>
      <w:r w:rsidRPr="00D21963">
        <w:rPr>
          <w:rFonts w:ascii="Arial" w:hAnsi="Arial" w:cs="Arial"/>
          <w:sz w:val="24"/>
          <w:szCs w:val="24"/>
          <w:lang w:val="es-US"/>
        </w:rPr>
        <w:t>Responsabilidades del cliente, o representante autorizado, ante el</w:t>
      </w:r>
      <w:r w:rsidR="00F150D1" w:rsidRPr="00D21963">
        <w:rPr>
          <w:rFonts w:ascii="Arial" w:hAnsi="Arial" w:cs="Arial"/>
          <w:sz w:val="24"/>
          <w:szCs w:val="24"/>
          <w:lang w:val="es-US"/>
        </w:rPr>
        <w:t xml:space="preserve"> Social Security Administration (SSA)</w:t>
      </w:r>
    </w:p>
    <w:p w14:paraId="2CB49402" w14:textId="0A1FE816" w:rsidR="00720E64" w:rsidRPr="00D21963" w:rsidRDefault="00720E64" w:rsidP="00720E6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D21963">
        <w:rPr>
          <w:rFonts w:ascii="Arial" w:hAnsi="Arial" w:cs="Arial"/>
          <w:sz w:val="24"/>
          <w:szCs w:val="24"/>
          <w:lang w:val="es-US"/>
        </w:rPr>
        <w:t>Informar al SSA por completo sobre toda la información que el cliente conozca relacionada con el reclamo por discapacidad.</w:t>
      </w:r>
    </w:p>
    <w:p w14:paraId="0FFEEE38" w14:textId="59B73D44" w:rsidR="00F150D1" w:rsidRPr="00D21963" w:rsidRDefault="00720E64" w:rsidP="00720E6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es-US"/>
        </w:rPr>
      </w:pPr>
      <w:r w:rsidRPr="00D21963">
        <w:rPr>
          <w:rFonts w:ascii="Arial" w:hAnsi="Arial" w:cs="Arial"/>
          <w:sz w:val="24"/>
          <w:szCs w:val="24"/>
          <w:lang w:val="es-US"/>
        </w:rPr>
        <w:t>Proporcionar al SSA todas las pruebas que el cliente haya recibido en relación con el reclamo por discapacidad</w:t>
      </w:r>
      <w:r w:rsidR="00F150D1" w:rsidRPr="00D21963">
        <w:rPr>
          <w:rFonts w:ascii="Arial" w:hAnsi="Arial" w:cs="Arial"/>
          <w:sz w:val="24"/>
          <w:szCs w:val="24"/>
          <w:lang w:val="es-US"/>
        </w:rPr>
        <w:t>.</w:t>
      </w:r>
    </w:p>
    <w:p w14:paraId="420590D1" w14:textId="2B627173" w:rsidR="00F150D1" w:rsidRPr="00D21963" w:rsidRDefault="00F150D1" w:rsidP="007C34DF">
      <w:pPr>
        <w:keepNext/>
        <w:spacing w:before="240" w:after="12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D21963">
        <w:rPr>
          <w:rFonts w:ascii="Arial" w:eastAsia="Times New Roman" w:hAnsi="Arial" w:cs="Arial"/>
          <w:b/>
          <w:bCs/>
          <w:sz w:val="24"/>
          <w:szCs w:val="24"/>
        </w:rPr>
        <w:t>Sec</w:t>
      </w:r>
      <w:r w:rsidR="00720E64" w:rsidRPr="00D21963">
        <w:rPr>
          <w:rFonts w:ascii="Arial" w:eastAsia="Times New Roman" w:hAnsi="Arial" w:cs="Arial"/>
          <w:b/>
          <w:bCs/>
          <w:sz w:val="24"/>
          <w:szCs w:val="24"/>
        </w:rPr>
        <w:t>ció</w:t>
      </w:r>
      <w:r w:rsidRPr="00D21963">
        <w:rPr>
          <w:rFonts w:ascii="Arial" w:eastAsia="Times New Roman" w:hAnsi="Arial" w:cs="Arial"/>
          <w:b/>
          <w:bCs/>
          <w:sz w:val="24"/>
          <w:szCs w:val="24"/>
        </w:rPr>
        <w:t xml:space="preserve">n 4: </w:t>
      </w:r>
      <w:r w:rsidR="00720E64" w:rsidRPr="00D21963">
        <w:rPr>
          <w:rFonts w:ascii="Arial" w:eastAsia="Times New Roman" w:hAnsi="Arial" w:cs="Arial"/>
          <w:b/>
          <w:bCs/>
          <w:sz w:val="24"/>
          <w:szCs w:val="24"/>
        </w:rPr>
        <w:t>Firma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3780"/>
        <w:gridCol w:w="1800"/>
      </w:tblGrid>
      <w:tr w:rsidR="00F150D1" w:rsidRPr="00D21963" w14:paraId="1F4E3BE8" w14:textId="77777777" w:rsidTr="000F6261">
        <w:trPr>
          <w:trHeight w:val="28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17DC9" w14:textId="3642DA78" w:rsidR="00F150D1" w:rsidRPr="00D21963" w:rsidRDefault="00720E64" w:rsidP="00720E64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D21963">
              <w:rPr>
                <w:rFonts w:ascii="Arial" w:hAnsi="Arial" w:cs="Arial"/>
                <w:sz w:val="24"/>
                <w:szCs w:val="24"/>
                <w:lang w:val="es-US"/>
              </w:rPr>
              <w:t>Nombre del cliente (en letra de molde o a máquina)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37C62" w14:textId="78413E1C" w:rsidR="00F150D1" w:rsidRPr="00D21963" w:rsidRDefault="00720E64" w:rsidP="00720E64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D21963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FIRMA</w:t>
            </w:r>
            <w:r w:rsidR="00F150D1" w:rsidRPr="00D21963">
              <w:rPr>
                <w:rFonts w:ascii="Arial" w:hAnsi="Arial" w:cs="Arial"/>
                <w:sz w:val="24"/>
                <w:szCs w:val="24"/>
              </w:rPr>
              <w:t xml:space="preserve"> – Client</w:t>
            </w:r>
            <w:r w:rsidRPr="00D2196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798D0" w14:textId="7C0ADF17" w:rsidR="00F150D1" w:rsidRPr="00D21963" w:rsidRDefault="00720E64" w:rsidP="00720E64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D21963">
              <w:rPr>
                <w:rFonts w:ascii="Arial" w:hAnsi="Arial" w:cs="Arial"/>
                <w:sz w:val="24"/>
                <w:szCs w:val="24"/>
              </w:rPr>
              <w:t>Fecha de la firma</w:t>
            </w:r>
          </w:p>
        </w:tc>
      </w:tr>
      <w:tr w:rsidR="00F150D1" w:rsidRPr="00D21963" w14:paraId="2DB80D69" w14:textId="77777777" w:rsidTr="000F6261">
        <w:trPr>
          <w:trHeight w:val="576"/>
        </w:trPr>
        <w:tc>
          <w:tcPr>
            <w:tcW w:w="4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ECAE" w14:textId="27E06332" w:rsidR="00F150D1" w:rsidRPr="002524B6" w:rsidRDefault="002524B6" w:rsidP="000F6261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524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524B6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2524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524B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524B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524B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524B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524B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2524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87EE" w14:textId="77777777" w:rsidR="00F150D1" w:rsidRPr="00D21963" w:rsidRDefault="00F150D1" w:rsidP="000F6261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A28F" w14:textId="70827B56" w:rsidR="00F150D1" w:rsidRPr="00D21963" w:rsidRDefault="001A7C82" w:rsidP="000F6261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D2196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21963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3" w:name="Text9"/>
            <w:r w:rsidRPr="00D21963"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 w:rsidRPr="00D21963">
              <w:rPr>
                <w:rFonts w:ascii="Times New Roman" w:hAnsi="Times New Roman" w:cs="Times New Roman"/>
                <w:sz w:val="24"/>
                <w:szCs w:val="24"/>
              </w:rPr>
            </w:r>
            <w:r w:rsidRPr="00D2196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0F6261" w:rsidRPr="00D21963" w14:paraId="2D98ACB0" w14:textId="77777777" w:rsidTr="000F6261">
        <w:trPr>
          <w:trHeight w:val="28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3CFFB" w14:textId="6478746A" w:rsidR="000F6261" w:rsidRPr="00D21963" w:rsidRDefault="00720E64" w:rsidP="00720E64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D21963">
              <w:rPr>
                <w:rFonts w:ascii="Arial" w:hAnsi="Arial" w:cs="Arial"/>
                <w:sz w:val="24"/>
                <w:szCs w:val="24"/>
                <w:lang w:val="es-US"/>
              </w:rPr>
              <w:t>Tutor legal (letra de molde o a máquina)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E75DF" w14:textId="5CFE545A" w:rsidR="000F6261" w:rsidRPr="00D21963" w:rsidRDefault="00720E64" w:rsidP="00720E64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1963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FIRMA</w:t>
            </w:r>
            <w:r w:rsidR="000F6261" w:rsidRPr="00D219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F6261" w:rsidRPr="00D21963">
              <w:rPr>
                <w:rFonts w:ascii="Arial" w:hAnsi="Arial" w:cs="Arial"/>
                <w:bCs/>
                <w:sz w:val="24"/>
                <w:szCs w:val="24"/>
              </w:rPr>
              <w:t xml:space="preserve">– </w:t>
            </w:r>
            <w:r w:rsidRPr="00D21963">
              <w:rPr>
                <w:rFonts w:ascii="Arial" w:hAnsi="Arial" w:cs="Arial"/>
                <w:bCs/>
                <w:sz w:val="24"/>
                <w:szCs w:val="24"/>
              </w:rPr>
              <w:t>Tutor l</w:t>
            </w:r>
            <w:r w:rsidR="000F6261" w:rsidRPr="00D21963">
              <w:rPr>
                <w:rFonts w:ascii="Arial" w:hAnsi="Arial" w:cs="Arial"/>
                <w:bCs/>
                <w:sz w:val="24"/>
                <w:szCs w:val="24"/>
              </w:rPr>
              <w:t>egal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CD3DD" w14:textId="3C25CAAC" w:rsidR="000F6261" w:rsidRPr="00D21963" w:rsidRDefault="00720E64" w:rsidP="00720E64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D21963">
              <w:rPr>
                <w:rFonts w:ascii="Arial" w:hAnsi="Arial" w:cs="Arial"/>
                <w:sz w:val="24"/>
                <w:szCs w:val="24"/>
              </w:rPr>
              <w:t>Fecha de la firma</w:t>
            </w:r>
          </w:p>
        </w:tc>
      </w:tr>
      <w:tr w:rsidR="000F6261" w:rsidRPr="00D21963" w14:paraId="561900EE" w14:textId="77777777" w:rsidTr="000F6261">
        <w:trPr>
          <w:trHeight w:val="576"/>
        </w:trPr>
        <w:tc>
          <w:tcPr>
            <w:tcW w:w="4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584E4" w14:textId="3AE69461" w:rsidR="000F6261" w:rsidRPr="00D21963" w:rsidRDefault="000F6261" w:rsidP="000F6261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D2196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1963">
              <w:rPr>
                <w:rFonts w:ascii="Times New Roman" w:hAnsi="Times New Roman" w:cs="Times New Roman"/>
                <w:sz w:val="24"/>
                <w:szCs w:val="24"/>
              </w:rPr>
            </w:r>
            <w:r w:rsidRPr="00D2196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7D898" w14:textId="77777777" w:rsidR="000F6261" w:rsidRPr="00D21963" w:rsidRDefault="000F6261" w:rsidP="000F6261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4125" w14:textId="46B4FCA6" w:rsidR="000F6261" w:rsidRPr="00D21963" w:rsidRDefault="000F6261" w:rsidP="000F6261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96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2196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1963">
              <w:rPr>
                <w:rFonts w:ascii="Times New Roman" w:hAnsi="Times New Roman" w:cs="Times New Roman"/>
                <w:sz w:val="24"/>
                <w:szCs w:val="24"/>
              </w:rPr>
            </w:r>
            <w:r w:rsidRPr="00D2196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F6261" w:rsidRPr="00D21963" w14:paraId="0C9B5640" w14:textId="77777777" w:rsidTr="000F6261">
        <w:trPr>
          <w:trHeight w:val="28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7373C" w14:textId="0B0A6D95" w:rsidR="000F6261" w:rsidRPr="00D21963" w:rsidRDefault="007033D2" w:rsidP="007033D2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D21963">
              <w:rPr>
                <w:rFonts w:ascii="Arial" w:hAnsi="Arial" w:cs="Arial"/>
                <w:sz w:val="24"/>
                <w:szCs w:val="24"/>
                <w:lang w:val="es-US"/>
              </w:rPr>
              <w:t xml:space="preserve">Nombre del </w:t>
            </w:r>
            <w:r w:rsidR="000F6261" w:rsidRPr="00D21963">
              <w:rPr>
                <w:rFonts w:ascii="Arial" w:hAnsi="Arial" w:cs="Arial"/>
                <w:sz w:val="24"/>
                <w:szCs w:val="24"/>
                <w:lang w:val="es-US"/>
              </w:rPr>
              <w:t>DBS (</w:t>
            </w:r>
            <w:r w:rsidRPr="00D21963">
              <w:rPr>
                <w:rFonts w:ascii="Arial" w:hAnsi="Arial" w:cs="Arial"/>
                <w:sz w:val="24"/>
                <w:szCs w:val="24"/>
                <w:lang w:val="es-US"/>
              </w:rPr>
              <w:t>letra de molde o a máquina</w:t>
            </w:r>
            <w:r w:rsidR="000F6261" w:rsidRPr="00D21963">
              <w:rPr>
                <w:rFonts w:ascii="Arial" w:hAnsi="Arial" w:cs="Arial"/>
                <w:sz w:val="24"/>
                <w:szCs w:val="24"/>
                <w:lang w:val="es-US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EB437" w14:textId="3C0403B3" w:rsidR="000F6261" w:rsidRPr="00D21963" w:rsidRDefault="007033D2" w:rsidP="007033D2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D21963"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  <w:r w:rsidR="000F6261" w:rsidRPr="00D21963">
              <w:rPr>
                <w:rFonts w:ascii="Arial" w:hAnsi="Arial" w:cs="Arial"/>
                <w:sz w:val="24"/>
                <w:szCs w:val="24"/>
              </w:rPr>
              <w:t xml:space="preserve"> – DBS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47D64" w14:textId="78286E52" w:rsidR="000F6261" w:rsidRPr="00D21963" w:rsidRDefault="007033D2" w:rsidP="007033D2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D21963">
              <w:rPr>
                <w:rFonts w:ascii="Arial" w:hAnsi="Arial" w:cs="Arial"/>
                <w:sz w:val="24"/>
                <w:szCs w:val="24"/>
              </w:rPr>
              <w:t>Fecha de la firma</w:t>
            </w:r>
          </w:p>
        </w:tc>
      </w:tr>
      <w:tr w:rsidR="000F6261" w:rsidRPr="00C80D26" w14:paraId="5DE04B74" w14:textId="77777777" w:rsidTr="000F6261">
        <w:trPr>
          <w:trHeight w:val="576"/>
        </w:trPr>
        <w:tc>
          <w:tcPr>
            <w:tcW w:w="4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7E76" w14:textId="77777777" w:rsidR="000F6261" w:rsidRPr="00D21963" w:rsidRDefault="000F6261" w:rsidP="000F6261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196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196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1963">
              <w:rPr>
                <w:rFonts w:ascii="Times New Roman" w:hAnsi="Times New Roman" w:cs="Times New Roman"/>
                <w:sz w:val="24"/>
                <w:szCs w:val="24"/>
              </w:rPr>
            </w:r>
            <w:r w:rsidRPr="00D2196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4AF5" w14:textId="77777777" w:rsidR="000F6261" w:rsidRPr="00D21963" w:rsidRDefault="000F6261" w:rsidP="000F626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8DE4" w14:textId="58C29896" w:rsidR="000F6261" w:rsidRPr="006778DC" w:rsidRDefault="000F6261" w:rsidP="000F626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D2196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2196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21963">
              <w:rPr>
                <w:rFonts w:ascii="Times New Roman" w:hAnsi="Times New Roman" w:cs="Times New Roman"/>
                <w:sz w:val="24"/>
                <w:szCs w:val="24"/>
              </w:rPr>
            </w:r>
            <w:r w:rsidRPr="00D2196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2196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0BB8313" w14:textId="77777777" w:rsidR="00582CDE" w:rsidRPr="00FB0C2A" w:rsidRDefault="00582CDE" w:rsidP="00FB0C2A">
      <w:pPr>
        <w:spacing w:after="120" w:line="240" w:lineRule="auto"/>
        <w:rPr>
          <w:rFonts w:ascii="Arial" w:hAnsi="Arial" w:cs="Arial"/>
          <w:sz w:val="4"/>
          <w:szCs w:val="24"/>
        </w:rPr>
      </w:pPr>
    </w:p>
    <w:sectPr w:rsidR="00582CDE" w:rsidRPr="00FB0C2A" w:rsidSect="005F3D39">
      <w:footerReference w:type="default" r:id="rId9"/>
      <w:headerReference w:type="first" r:id="rId10"/>
      <w:footerReference w:type="first" r:id="rId11"/>
      <w:pgSz w:w="12240" w:h="15840"/>
      <w:pgMar w:top="1440" w:right="1152" w:bottom="1440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D80BE" w14:textId="77777777" w:rsidR="00582CDE" w:rsidRDefault="00582CDE" w:rsidP="00582CDE">
      <w:pPr>
        <w:spacing w:after="0" w:line="240" w:lineRule="auto"/>
      </w:pPr>
      <w:r>
        <w:separator/>
      </w:r>
    </w:p>
  </w:endnote>
  <w:endnote w:type="continuationSeparator" w:id="0">
    <w:p w14:paraId="3A58AC2E" w14:textId="77777777" w:rsidR="00582CDE" w:rsidRDefault="00582CDE" w:rsidP="0058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F193D" w14:textId="47F52F80" w:rsidR="005F3D39" w:rsidRPr="005F3D39" w:rsidRDefault="005F3D39" w:rsidP="005F3D39">
    <w:pPr>
      <w:pStyle w:val="Footer"/>
      <w:tabs>
        <w:tab w:val="clear" w:pos="9360"/>
      </w:tabs>
      <w:jc w:val="right"/>
      <w:rPr>
        <w:rFonts w:ascii="Arial" w:hAnsi="Arial" w:cs="Arial"/>
        <w:sz w:val="18"/>
        <w:szCs w:val="18"/>
      </w:rPr>
    </w:pPr>
    <w:r w:rsidRPr="005F3D39">
      <w:rPr>
        <w:rFonts w:ascii="Arial" w:hAnsi="Arial" w:cs="Arial"/>
        <w:sz w:val="18"/>
        <w:szCs w:val="18"/>
      </w:rPr>
      <w:t>P</w:t>
    </w:r>
    <w:r w:rsidR="00C06CB7">
      <w:rPr>
        <w:rFonts w:ascii="Arial" w:hAnsi="Arial" w:cs="Arial"/>
        <w:sz w:val="18"/>
        <w:szCs w:val="18"/>
      </w:rPr>
      <w:t>á</w:t>
    </w:r>
    <w:r w:rsidRPr="005F3D39">
      <w:rPr>
        <w:rFonts w:ascii="Arial" w:hAnsi="Arial" w:cs="Arial"/>
        <w:sz w:val="18"/>
        <w:szCs w:val="18"/>
      </w:rPr>
      <w:t>g</w:t>
    </w:r>
    <w:r w:rsidR="00C06CB7">
      <w:rPr>
        <w:rFonts w:ascii="Arial" w:hAnsi="Arial" w:cs="Arial"/>
        <w:sz w:val="18"/>
        <w:szCs w:val="18"/>
      </w:rPr>
      <w:t>ina</w:t>
    </w:r>
    <w:r w:rsidRPr="005F3D39">
      <w:rPr>
        <w:rFonts w:ascii="Arial" w:hAnsi="Arial" w:cs="Arial"/>
        <w:sz w:val="18"/>
        <w:szCs w:val="18"/>
      </w:rPr>
      <w:t xml:space="preserve"> </w:t>
    </w:r>
    <w:r w:rsidRPr="005F3D39">
      <w:rPr>
        <w:rFonts w:ascii="Arial" w:hAnsi="Arial" w:cs="Arial"/>
        <w:sz w:val="18"/>
        <w:szCs w:val="18"/>
      </w:rPr>
      <w:fldChar w:fldCharType="begin"/>
    </w:r>
    <w:r w:rsidRPr="005F3D39">
      <w:rPr>
        <w:rFonts w:ascii="Arial" w:hAnsi="Arial" w:cs="Arial"/>
        <w:sz w:val="18"/>
        <w:szCs w:val="18"/>
      </w:rPr>
      <w:instrText xml:space="preserve"> PAGE   \* MERGEFORMAT </w:instrText>
    </w:r>
    <w:r w:rsidRPr="005F3D39">
      <w:rPr>
        <w:rFonts w:ascii="Arial" w:hAnsi="Arial" w:cs="Arial"/>
        <w:sz w:val="18"/>
        <w:szCs w:val="18"/>
      </w:rPr>
      <w:fldChar w:fldCharType="separate"/>
    </w:r>
    <w:r w:rsidR="008702F9">
      <w:rPr>
        <w:rFonts w:ascii="Arial" w:hAnsi="Arial" w:cs="Arial"/>
        <w:noProof/>
        <w:sz w:val="18"/>
        <w:szCs w:val="18"/>
      </w:rPr>
      <w:t>3</w:t>
    </w:r>
    <w:r w:rsidRPr="005F3D39">
      <w:rPr>
        <w:rFonts w:ascii="Arial" w:hAnsi="Arial" w:cs="Arial"/>
        <w:noProof/>
        <w:sz w:val="18"/>
        <w:szCs w:val="18"/>
      </w:rPr>
      <w:fldChar w:fldCharType="end"/>
    </w:r>
    <w:r w:rsidRPr="005F3D39">
      <w:rPr>
        <w:rFonts w:ascii="Arial" w:hAnsi="Arial" w:cs="Arial"/>
        <w:noProof/>
        <w:sz w:val="18"/>
        <w:szCs w:val="18"/>
      </w:rPr>
      <w:t xml:space="preserve"> </w:t>
    </w:r>
    <w:r w:rsidR="00C06CB7">
      <w:rPr>
        <w:rFonts w:ascii="Arial" w:hAnsi="Arial" w:cs="Arial"/>
        <w:noProof/>
        <w:sz w:val="18"/>
        <w:szCs w:val="18"/>
      </w:rPr>
      <w:t>de</w:t>
    </w:r>
    <w:r w:rsidR="00D21963">
      <w:rPr>
        <w:rFonts w:ascii="Arial" w:hAnsi="Arial" w:cs="Arial"/>
        <w:noProof/>
        <w:sz w:val="18"/>
        <w:szCs w:val="18"/>
      </w:rPr>
      <w:t xml:space="preserve"> </w:t>
    </w:r>
    <w:r w:rsidR="003F0D8A">
      <w:rPr>
        <w:rFonts w:ascii="Arial" w:hAnsi="Arial" w:cs="Arial"/>
        <w:noProof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2C2F9" w14:textId="5F11005A" w:rsidR="005F3D39" w:rsidRPr="005F3D39" w:rsidRDefault="00D21963" w:rsidP="005F3D39">
    <w:pPr>
      <w:pStyle w:val="Footer"/>
      <w:tabs>
        <w:tab w:val="clear" w:pos="9360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Página </w:t>
    </w:r>
    <w:r w:rsidR="005F3D39" w:rsidRPr="005F3D39">
      <w:rPr>
        <w:rFonts w:ascii="Arial" w:hAnsi="Arial" w:cs="Arial"/>
        <w:sz w:val="18"/>
        <w:szCs w:val="18"/>
      </w:rPr>
      <w:fldChar w:fldCharType="begin"/>
    </w:r>
    <w:r w:rsidR="005F3D39" w:rsidRPr="005F3D39">
      <w:rPr>
        <w:rFonts w:ascii="Arial" w:hAnsi="Arial" w:cs="Arial"/>
        <w:sz w:val="18"/>
        <w:szCs w:val="18"/>
      </w:rPr>
      <w:instrText xml:space="preserve"> PAGE   \* MERGEFORMAT </w:instrText>
    </w:r>
    <w:r w:rsidR="005F3D39" w:rsidRPr="005F3D39">
      <w:rPr>
        <w:rFonts w:ascii="Arial" w:hAnsi="Arial" w:cs="Arial"/>
        <w:sz w:val="18"/>
        <w:szCs w:val="18"/>
      </w:rPr>
      <w:fldChar w:fldCharType="separate"/>
    </w:r>
    <w:r w:rsidR="008702F9">
      <w:rPr>
        <w:rFonts w:ascii="Arial" w:hAnsi="Arial" w:cs="Arial"/>
        <w:noProof/>
        <w:sz w:val="18"/>
        <w:szCs w:val="18"/>
      </w:rPr>
      <w:t>1</w:t>
    </w:r>
    <w:r w:rsidR="005F3D39" w:rsidRPr="005F3D39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 xml:space="preserve"> de </w:t>
    </w:r>
    <w:r w:rsidR="003F0D8A">
      <w:rPr>
        <w:rFonts w:ascii="Arial" w:hAnsi="Arial" w:cs="Arial"/>
        <w:noProof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7A868" w14:textId="77777777" w:rsidR="00582CDE" w:rsidRDefault="00582CDE" w:rsidP="00582CDE">
      <w:pPr>
        <w:spacing w:after="0" w:line="240" w:lineRule="auto"/>
      </w:pPr>
      <w:r>
        <w:separator/>
      </w:r>
    </w:p>
  </w:footnote>
  <w:footnote w:type="continuationSeparator" w:id="0">
    <w:p w14:paraId="46C93A8F" w14:textId="77777777" w:rsidR="00582CDE" w:rsidRDefault="00582CDE" w:rsidP="00582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90"/>
      <w:gridCol w:w="5146"/>
    </w:tblGrid>
    <w:tr w:rsidR="007E3374" w:rsidRPr="000F6261" w14:paraId="1F1EDA59" w14:textId="77777777" w:rsidTr="000F6261">
      <w:trPr>
        <w:trHeight w:val="711"/>
        <w:jc w:val="center"/>
      </w:trPr>
      <w:tc>
        <w:tcPr>
          <w:tcW w:w="4816" w:type="dxa"/>
        </w:tcPr>
        <w:p w14:paraId="396AAC15" w14:textId="77777777" w:rsidR="007E3374" w:rsidRPr="000F6261" w:rsidRDefault="007E3374" w:rsidP="00E333B0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0F6261">
            <w:rPr>
              <w:rFonts w:ascii="Arial" w:hAnsi="Arial" w:cs="Arial"/>
              <w:b/>
              <w:bCs/>
              <w:sz w:val="18"/>
              <w:szCs w:val="18"/>
            </w:rPr>
            <w:t>DEPARTMENT OF HEALTH SERVICES</w:t>
          </w:r>
        </w:p>
        <w:p w14:paraId="4C5865D0" w14:textId="77777777" w:rsidR="007E3374" w:rsidRPr="000F6261" w:rsidRDefault="007E3374" w:rsidP="00E333B0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0F6261">
            <w:rPr>
              <w:rFonts w:ascii="Arial" w:hAnsi="Arial" w:cs="Arial"/>
              <w:sz w:val="18"/>
              <w:szCs w:val="18"/>
            </w:rPr>
            <w:t>Division of Public Health</w:t>
          </w:r>
        </w:p>
        <w:p w14:paraId="7646C1A3" w14:textId="12C6BC89" w:rsidR="007E3374" w:rsidRPr="000F6261" w:rsidRDefault="007E3374" w:rsidP="00507593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0F6261">
            <w:rPr>
              <w:rFonts w:ascii="Arial" w:hAnsi="Arial" w:cs="Arial"/>
              <w:sz w:val="18"/>
              <w:szCs w:val="18"/>
            </w:rPr>
            <w:t>F-02562</w:t>
          </w:r>
          <w:r w:rsidR="00564D20">
            <w:rPr>
              <w:rFonts w:ascii="Arial" w:hAnsi="Arial" w:cs="Arial"/>
              <w:sz w:val="18"/>
              <w:szCs w:val="18"/>
            </w:rPr>
            <w:t>S</w:t>
          </w:r>
          <w:r w:rsidR="000F6261" w:rsidRPr="000F6261">
            <w:rPr>
              <w:rFonts w:ascii="Arial" w:hAnsi="Arial" w:cs="Arial"/>
              <w:sz w:val="18"/>
              <w:szCs w:val="18"/>
            </w:rPr>
            <w:t xml:space="preserve"> </w:t>
          </w:r>
          <w:r w:rsidRPr="000F6261">
            <w:rPr>
              <w:rFonts w:ascii="Arial" w:hAnsi="Arial" w:cs="Arial"/>
              <w:sz w:val="18"/>
              <w:szCs w:val="18"/>
            </w:rPr>
            <w:t xml:space="preserve"> (0</w:t>
          </w:r>
          <w:r w:rsidR="00507593">
            <w:rPr>
              <w:rFonts w:ascii="Arial" w:hAnsi="Arial" w:cs="Arial"/>
              <w:sz w:val="18"/>
              <w:szCs w:val="18"/>
            </w:rPr>
            <w:t>2</w:t>
          </w:r>
          <w:r w:rsidRPr="000F6261">
            <w:rPr>
              <w:rFonts w:ascii="Arial" w:hAnsi="Arial" w:cs="Arial"/>
              <w:sz w:val="18"/>
              <w:szCs w:val="18"/>
            </w:rPr>
            <w:t>/2022)</w:t>
          </w:r>
        </w:p>
      </w:tc>
      <w:tc>
        <w:tcPr>
          <w:tcW w:w="5174" w:type="dxa"/>
        </w:tcPr>
        <w:p w14:paraId="194CF6D5" w14:textId="6095107F" w:rsidR="007E3374" w:rsidRPr="000F6261" w:rsidRDefault="007E3374" w:rsidP="000F6261">
          <w:pPr>
            <w:spacing w:after="0" w:line="240" w:lineRule="auto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0F6261">
            <w:rPr>
              <w:rFonts w:ascii="Arial" w:hAnsi="Arial" w:cs="Arial"/>
              <w:b/>
              <w:bCs/>
              <w:sz w:val="18"/>
              <w:szCs w:val="18"/>
            </w:rPr>
            <w:t>STATE OF WISCONSIN</w:t>
          </w:r>
        </w:p>
      </w:tc>
    </w:tr>
  </w:tbl>
  <w:p w14:paraId="7DAB4206" w14:textId="77777777" w:rsidR="007E3374" w:rsidRDefault="007E33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49CC"/>
    <w:multiLevelType w:val="hybridMultilevel"/>
    <w:tmpl w:val="C8E47C56"/>
    <w:lvl w:ilvl="0" w:tplc="A4BAEA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E3B6B"/>
    <w:multiLevelType w:val="hybridMultilevel"/>
    <w:tmpl w:val="87DE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67B45"/>
    <w:multiLevelType w:val="hybridMultilevel"/>
    <w:tmpl w:val="A1DC1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B0A47"/>
    <w:multiLevelType w:val="hybridMultilevel"/>
    <w:tmpl w:val="0CAC7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3C1351"/>
    <w:multiLevelType w:val="hybridMultilevel"/>
    <w:tmpl w:val="A79A3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03539B"/>
    <w:multiLevelType w:val="hybridMultilevel"/>
    <w:tmpl w:val="41B2D966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6EC724FB"/>
    <w:multiLevelType w:val="hybridMultilevel"/>
    <w:tmpl w:val="DE76C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336651"/>
    <w:multiLevelType w:val="hybridMultilevel"/>
    <w:tmpl w:val="0BCA9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4C47F6"/>
    <w:multiLevelType w:val="hybridMultilevel"/>
    <w:tmpl w:val="2A64C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Hc3mL98QLwo1ViCRKiKjzepgWdlVKsQTTb0Yre2fcdESQuYVGIkZ9Dl6sBcOF3WaWC9lxBrsw0Kz4C+wWQgtg==" w:salt="aAMlBxPew0AqIKyYaqd0sQ==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DE"/>
    <w:rsid w:val="00013492"/>
    <w:rsid w:val="00020E0D"/>
    <w:rsid w:val="00037BD8"/>
    <w:rsid w:val="000F2C2A"/>
    <w:rsid w:val="000F6261"/>
    <w:rsid w:val="00126DBF"/>
    <w:rsid w:val="00131A44"/>
    <w:rsid w:val="00190B3B"/>
    <w:rsid w:val="001950C1"/>
    <w:rsid w:val="001A7C82"/>
    <w:rsid w:val="001B4993"/>
    <w:rsid w:val="001B55B4"/>
    <w:rsid w:val="001E7798"/>
    <w:rsid w:val="00210A78"/>
    <w:rsid w:val="002524B6"/>
    <w:rsid w:val="00277424"/>
    <w:rsid w:val="002904EB"/>
    <w:rsid w:val="002A27BD"/>
    <w:rsid w:val="002D5C09"/>
    <w:rsid w:val="002E3F31"/>
    <w:rsid w:val="003156AA"/>
    <w:rsid w:val="00371176"/>
    <w:rsid w:val="003756ED"/>
    <w:rsid w:val="003C2CBA"/>
    <w:rsid w:val="003E0F08"/>
    <w:rsid w:val="003F0D8A"/>
    <w:rsid w:val="00437534"/>
    <w:rsid w:val="00457BA7"/>
    <w:rsid w:val="00490DFD"/>
    <w:rsid w:val="004E1BA7"/>
    <w:rsid w:val="00507326"/>
    <w:rsid w:val="00507593"/>
    <w:rsid w:val="00553B2F"/>
    <w:rsid w:val="00564D20"/>
    <w:rsid w:val="00567CB8"/>
    <w:rsid w:val="00582CDE"/>
    <w:rsid w:val="0058729C"/>
    <w:rsid w:val="005B7FF2"/>
    <w:rsid w:val="005C310E"/>
    <w:rsid w:val="005F3D39"/>
    <w:rsid w:val="00652C29"/>
    <w:rsid w:val="00684D39"/>
    <w:rsid w:val="006971B4"/>
    <w:rsid w:val="006B2DFF"/>
    <w:rsid w:val="007033D2"/>
    <w:rsid w:val="00720E64"/>
    <w:rsid w:val="0076683B"/>
    <w:rsid w:val="00776EA3"/>
    <w:rsid w:val="007C34DF"/>
    <w:rsid w:val="007E3374"/>
    <w:rsid w:val="00810E8D"/>
    <w:rsid w:val="008702F9"/>
    <w:rsid w:val="008D1F52"/>
    <w:rsid w:val="008F3C40"/>
    <w:rsid w:val="00900416"/>
    <w:rsid w:val="00930A75"/>
    <w:rsid w:val="009362C4"/>
    <w:rsid w:val="00952322"/>
    <w:rsid w:val="00967C4B"/>
    <w:rsid w:val="00981A33"/>
    <w:rsid w:val="009902ED"/>
    <w:rsid w:val="009A1A56"/>
    <w:rsid w:val="009E678A"/>
    <w:rsid w:val="009F13B8"/>
    <w:rsid w:val="009F51AC"/>
    <w:rsid w:val="00A40DAC"/>
    <w:rsid w:val="00A85767"/>
    <w:rsid w:val="00B25412"/>
    <w:rsid w:val="00B27B5F"/>
    <w:rsid w:val="00B5317F"/>
    <w:rsid w:val="00BA1A8B"/>
    <w:rsid w:val="00BB6346"/>
    <w:rsid w:val="00BE4230"/>
    <w:rsid w:val="00BE72BF"/>
    <w:rsid w:val="00C06CB7"/>
    <w:rsid w:val="00C555BB"/>
    <w:rsid w:val="00CB7FB0"/>
    <w:rsid w:val="00D21963"/>
    <w:rsid w:val="00D61572"/>
    <w:rsid w:val="00DA19AB"/>
    <w:rsid w:val="00DD271F"/>
    <w:rsid w:val="00E0745A"/>
    <w:rsid w:val="00E333B0"/>
    <w:rsid w:val="00E63B4F"/>
    <w:rsid w:val="00E80D93"/>
    <w:rsid w:val="00E87413"/>
    <w:rsid w:val="00EB3289"/>
    <w:rsid w:val="00EF009A"/>
    <w:rsid w:val="00F1205A"/>
    <w:rsid w:val="00F150D1"/>
    <w:rsid w:val="00FB0C2A"/>
    <w:rsid w:val="00FC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8ECC735"/>
  <w15:chartTrackingRefBased/>
  <w15:docId w15:val="{CE239885-FE85-4CD6-8059-5A334082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D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CDE"/>
  </w:style>
  <w:style w:type="paragraph" w:styleId="Footer">
    <w:name w:val="footer"/>
    <w:basedOn w:val="Normal"/>
    <w:link w:val="FooterChar"/>
    <w:uiPriority w:val="99"/>
    <w:unhideWhenUsed/>
    <w:rsid w:val="00582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CDE"/>
  </w:style>
  <w:style w:type="table" w:styleId="TableGrid">
    <w:name w:val="Table Grid"/>
    <w:basedOn w:val="TableNormal"/>
    <w:uiPriority w:val="59"/>
    <w:rsid w:val="0058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2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C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C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2C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CDE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2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72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library/f-02863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292B5-F604-46AF-ADE5-A774F989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Benefit Specialist Program Client Services Agreement</vt:lpstr>
    </vt:vector>
  </TitlesOfParts>
  <Company>DHS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Benefit Specialist Program Client Services Agreement</dc:title>
  <dc:subject/>
  <dc:creator>DHS</dc:creator>
  <cp:keywords>DBS, Agreement, Client, Disability, Benefit</cp:keywords>
  <dc:description/>
  <cp:lastModifiedBy>Haight, Jennifer L</cp:lastModifiedBy>
  <cp:revision>2</cp:revision>
  <dcterms:created xsi:type="dcterms:W3CDTF">2022-02-07T17:19:00Z</dcterms:created>
  <dcterms:modified xsi:type="dcterms:W3CDTF">2022-02-07T17:19:00Z</dcterms:modified>
</cp:coreProperties>
</file>