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2A43" w14:textId="77777777" w:rsidR="00FF4999" w:rsidRPr="00AF51A9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</w:rPr>
      </w:pPr>
      <w:r w:rsidRPr="00AF51A9">
        <w:rPr>
          <w:b/>
          <w:sz w:val="24"/>
          <w:szCs w:val="24"/>
          <w:highlight w:val="lightGray"/>
        </w:rPr>
        <w:t>Required Grievance and Appeal Template Language</w:t>
      </w:r>
    </w:p>
    <w:p w14:paraId="7E3C11B8" w14:textId="77777777" w:rsidR="00FF4999" w:rsidRPr="00AF51A9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</w:rPr>
      </w:pPr>
      <w:r w:rsidRPr="00AF51A9">
        <w:rPr>
          <w:b/>
          <w:sz w:val="24"/>
          <w:szCs w:val="24"/>
          <w:highlight w:val="lightGray"/>
        </w:rPr>
        <w:t>Issued by the Department of Health Services (DHS) for</w:t>
      </w:r>
    </w:p>
    <w:p w14:paraId="6180C7B0" w14:textId="77777777" w:rsidR="00FF4999" w:rsidRPr="00AF51A9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</w:rPr>
      </w:pPr>
      <w:r w:rsidRPr="00AF51A9">
        <w:rPr>
          <w:b/>
          <w:sz w:val="24"/>
          <w:szCs w:val="24"/>
          <w:highlight w:val="lightGray"/>
        </w:rPr>
        <w:t>use by Managed Care Organizations (MCOs)</w:t>
      </w:r>
    </w:p>
    <w:p w14:paraId="247990EB" w14:textId="77777777" w:rsidR="00FF4999" w:rsidRPr="00AF51A9" w:rsidRDefault="00FF4999" w:rsidP="00367A5A">
      <w:pPr>
        <w:spacing w:after="0" w:line="240" w:lineRule="auto"/>
        <w:rPr>
          <w:highlight w:val="lightGray"/>
        </w:rPr>
      </w:pPr>
    </w:p>
    <w:p w14:paraId="66B94303" w14:textId="77777777" w:rsidR="00367A5A" w:rsidRPr="00AF51A9" w:rsidRDefault="00FF499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AF51A9">
        <w:rPr>
          <w:rFonts w:ascii="Times New Roman" w:hAnsi="Times New Roman" w:cs="Times New Roman"/>
          <w:sz w:val="24"/>
          <w:highlight w:val="lightGray"/>
        </w:rPr>
        <w:t>As directed by the DHS-MCO contract, MCOs are required to use DHS-issued template language in certain correspondence to members regarding grievances and appeals. MCOs should copy the applicable language below and paste it into the required communication.</w:t>
      </w:r>
    </w:p>
    <w:p w14:paraId="6C4CBA68" w14:textId="77777777" w:rsidR="003A5EFD" w:rsidRPr="00AF51A9" w:rsidRDefault="003A5EFD" w:rsidP="00367A5A">
      <w:pPr>
        <w:spacing w:after="0" w:line="240" w:lineRule="auto"/>
        <w:rPr>
          <w:highlight w:val="lightGray"/>
        </w:rPr>
      </w:pPr>
    </w:p>
    <w:p w14:paraId="56980C55" w14:textId="77777777" w:rsidR="0007634E" w:rsidRPr="00AF51A9" w:rsidRDefault="00FF499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AF51A9">
        <w:rPr>
          <w:b/>
          <w:highlight w:val="lightGray"/>
        </w:rPr>
        <w:t>Acknowledgement of grievance receipt:</w:t>
      </w:r>
      <w:r w:rsidRPr="00AF51A9">
        <w:rPr>
          <w:highlight w:val="lightGray"/>
        </w:rPr>
        <w:t xml:space="preserve"> MCOs are required to send an acknowledgement of receipt letter when they receive a grievance from a member. DHS does not have a template letter for this notice. DHS does require MCOs to include the following language in their notice. </w:t>
      </w:r>
    </w:p>
    <w:p w14:paraId="221E1018" w14:textId="77777777" w:rsidR="00ED01F7" w:rsidRPr="00AF51A9" w:rsidRDefault="00ED01F7" w:rsidP="00367A5A">
      <w:pPr>
        <w:spacing w:after="0" w:line="240" w:lineRule="auto"/>
        <w:rPr>
          <w:b/>
          <w:highlight w:val="lightGray"/>
          <w:u w:val="single"/>
        </w:rPr>
      </w:pPr>
    </w:p>
    <w:p w14:paraId="765C1BD1" w14:textId="77777777" w:rsidR="00CE5680" w:rsidRPr="00914F56" w:rsidRDefault="0007634E" w:rsidP="00221AF8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1A9">
        <w:rPr>
          <w:rFonts w:ascii="Times New Roman" w:hAnsi="Times New Roman" w:cs="Times New Roman"/>
          <w:b/>
          <w:sz w:val="24"/>
          <w:szCs w:val="24"/>
          <w:highlight w:val="lightGray"/>
        </w:rPr>
        <w:t>Required Language</w:t>
      </w:r>
    </w:p>
    <w:p w14:paraId="46A41C7C" w14:textId="77777777" w:rsidR="00ED01F7" w:rsidRPr="00914F5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588C1" w14:textId="5A576549" w:rsidR="003F7896" w:rsidRPr="00914F56" w:rsidRDefault="00A95023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&lt;&lt;MCO name&gt;&gt;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تلقت التظلم في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أمامنا ما يصل إلى 90 يومًا لحل تظلمك، وسنرسل إليك قرارنا بحلول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إذا احتجنا إلى أكثر من 90 يومًا لاتخاذ قرار، فسوف نخطرك بذلك كتابيًا. </w:t>
      </w:r>
    </w:p>
    <w:p w14:paraId="20BC2770" w14:textId="77777777" w:rsidR="003F7896" w:rsidRPr="00914F56" w:rsidRDefault="003F7896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1A690" w14:textId="7B329875" w:rsidR="004A7BED" w:rsidRPr="00914F56" w:rsidRDefault="004A7BE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تستلم قرارنا الذي يحمل ختمًا بريديًا بحلول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إشعارًا منا يفيدك بأننا بحاجة إلى مزيد من الوقت، فيمكنك أن تطلب مراجعة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Department of Health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AF51A9">
        <w:rPr>
          <w:rFonts w:ascii="Times New Roman" w:hAnsi="Times New Roman" w:cs="Times New Roman"/>
          <w:sz w:val="24"/>
          <w:szCs w:val="24"/>
          <w:highlight w:val="lightGray"/>
        </w:rPr>
        <w:t xml:space="preserve">Services </w:t>
      </w:r>
      <w:r w:rsidR="00914F56" w:rsidRPr="00AF51A9">
        <w:rPr>
          <w:rFonts w:ascii="Times New Roman" w:hAnsi="Times New Roman" w:cs="Times New Roman"/>
          <w:sz w:val="24"/>
          <w:szCs w:val="24"/>
          <w:highlight w:val="lightGray"/>
        </w:rPr>
        <w:t>(DHS)</w:t>
      </w:r>
      <w:r w:rsidR="00914F56"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تظلمك. تتعاقد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مع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>، وهي منظمة خارجية لمراجعة الجودة، لإكمال هذه المراجعة. هناك تعليمات حول كيفية طلب المراجعة في نهاية هذا الخطاب.</w:t>
      </w:r>
    </w:p>
    <w:p w14:paraId="0A9FC8F8" w14:textId="77777777" w:rsidR="00ED01F7" w:rsidRPr="00914F5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D7FE0" w14:textId="77777777" w:rsidR="004A7BED" w:rsidRPr="00914F56" w:rsidRDefault="004A7BED" w:rsidP="00221AF8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A9">
        <w:rPr>
          <w:rFonts w:ascii="Times New Roman" w:hAnsi="Times New Roman" w:cs="Times New Roman"/>
          <w:b/>
          <w:sz w:val="24"/>
          <w:szCs w:val="24"/>
          <w:highlight w:val="lightGray"/>
        </w:rPr>
        <w:t>End of letter</w:t>
      </w:r>
      <w:r w:rsidRPr="00AF51A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Pr="00914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F8D8A" w14:textId="77777777" w:rsidR="005A63C8" w:rsidRPr="00914F56" w:rsidRDefault="005A63C8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5C6D1" w14:textId="5322E7F4" w:rsidR="004A7BED" w:rsidRPr="00914F56" w:rsidRDefault="004A7BE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نقدم لك قرارًا مكتوبًا بشأن تظلمك مختومًا بختم البريد في أو قبل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فيمكنك أن تطلب من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مراجعة تظلمك بدءًا من </w:t>
      </w:r>
      <w:r w:rsidRPr="00AF51A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+ 91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يجب أن يكون طلب المراجعة مختومًا بختم البريد أو مرسلاً بالفاكس أو بالبريد الإلكتروني إلى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في أو قبل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 + 45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</w:t>
      </w:r>
    </w:p>
    <w:p w14:paraId="45D9180B" w14:textId="77777777" w:rsidR="00ED01F7" w:rsidRPr="00914F5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C28DA" w14:textId="6B336DD0" w:rsidR="004A7BED" w:rsidRPr="00914F56" w:rsidRDefault="004A7BE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لتطلب من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مراجعة تظلمك، اتصل على </w:t>
      </w:r>
      <w:r w:rsidR="00E3187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8338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-203-</w:t>
      </w:r>
      <w:r w:rsidR="00E3187F" w:rsidRPr="00090645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888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يمكنك أيضًا أن تطلب مراجعة من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عن طريق البريد أو الفاكس أو البريد الإلكتروني.</w:t>
      </w:r>
    </w:p>
    <w:p w14:paraId="1A37F848" w14:textId="77777777" w:rsidR="00ED01F7" w:rsidRPr="00914F5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CA7C3" w14:textId="77777777" w:rsidR="004A7BED" w:rsidRPr="00124314" w:rsidRDefault="004A7BED" w:rsidP="002D0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DHS Family Care Grievances</w:t>
      </w:r>
    </w:p>
    <w:p w14:paraId="61FCDA3A" w14:textId="77777777" w:rsidR="004A7BED" w:rsidRPr="00124314" w:rsidRDefault="004A7BED" w:rsidP="002D0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MetaStar</w:t>
      </w:r>
    </w:p>
    <w:p w14:paraId="3C4CBC9C" w14:textId="77777777" w:rsidR="004A7BED" w:rsidRPr="00124314" w:rsidRDefault="004A7BED" w:rsidP="002D0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2909 Landmark Place</w:t>
      </w:r>
    </w:p>
    <w:p w14:paraId="66EC88D5" w14:textId="77777777" w:rsidR="004A7BED" w:rsidRPr="00124314" w:rsidRDefault="004A7BED" w:rsidP="002D0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Madison, WI  53713</w:t>
      </w:r>
    </w:p>
    <w:p w14:paraId="1B4A3D41" w14:textId="7D912F09" w:rsidR="004A7BED" w:rsidRPr="00914F56" w:rsidRDefault="004A7BE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فاكس: </w:t>
      </w:r>
      <w:r w:rsidR="00C81410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8340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-274-</w:t>
      </w:r>
      <w:r w:rsidR="00C81410" w:rsidRPr="0067406F">
        <w:rPr>
          <w:rFonts w:ascii="Times New Roman" w:hAnsi="Times New Roman" w:cs="Times New Roman"/>
          <w:sz w:val="24"/>
          <w:szCs w:val="24"/>
          <w:highlight w:val="lightGray"/>
        </w:rPr>
        <w:t>608</w:t>
      </w:r>
      <w:r w:rsidR="00D6482F" w:rsidRPr="00914F56">
        <w:rPr>
          <w:rFonts w:ascii="Times New Roman" w:hAnsi="Times New Roman" w:cs="Times New Roman"/>
          <w:sz w:val="24"/>
          <w:szCs w:val="24"/>
          <w:rtl/>
        </w:rPr>
        <w:br/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البريد الإلكتروني: </w:t>
      </w:r>
      <w:hyperlink r:id="rId8" w:history="1">
        <w:r w:rsidR="00FC3389" w:rsidRPr="00124314">
          <w:rPr>
            <w:rFonts w:ascii="Times New Roman" w:hAnsi="Times New Roman" w:cs="Times New Roman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</w:p>
    <w:p w14:paraId="0A1CB358" w14:textId="77777777" w:rsidR="004A7BED" w:rsidRPr="00914F56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8EA73" w14:textId="77777777" w:rsidR="004A7BED" w:rsidRPr="00914F56" w:rsidRDefault="004A7BE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أرفق نسخة من هذا الإخطار بطلبك.</w:t>
      </w:r>
    </w:p>
    <w:p w14:paraId="78E6E915" w14:textId="77777777" w:rsidR="005952DB" w:rsidRPr="00914F56" w:rsidRDefault="005952DB" w:rsidP="00367A5A">
      <w:pPr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4D88CA62" w14:textId="77777777" w:rsidR="004A7BED" w:rsidRPr="00914F56" w:rsidRDefault="004A7BED" w:rsidP="00367A5A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40451933"/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lastRenderedPageBreak/>
        <w:t>المساعدة: من يمكنه مساعدتك في فهم هذا الإخطار وحقوقك؟</w:t>
      </w:r>
    </w:p>
    <w:p w14:paraId="13C8DFE8" w14:textId="77777777" w:rsidR="004A7BED" w:rsidRPr="00914F56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273A4" w14:textId="6EE77050" w:rsidR="004A7BED" w:rsidRPr="0067406F" w:rsidRDefault="004A7BED" w:rsidP="0067406F">
      <w:pPr>
        <w:pStyle w:val="ListParagraph"/>
        <w:numPr>
          <w:ilvl w:val="0"/>
          <w:numId w:val="2"/>
        </w:numPr>
        <w:tabs>
          <w:tab w:val="left" w:pos="360"/>
        </w:tabs>
        <w:bidi/>
        <w:spacing w:after="0" w:line="240" w:lineRule="auto"/>
        <w:ind w:left="345" w:hanging="341"/>
        <w:rPr>
          <w:rFonts w:ascii="Times New Roman" w:hAnsi="Times New Roman" w:cs="Times New Roman"/>
          <w:sz w:val="24"/>
          <w:szCs w:val="24"/>
        </w:rPr>
      </w:pPr>
      <w:r w:rsidRPr="0067406F">
        <w:rPr>
          <w:rFonts w:ascii="Times New Roman" w:hAnsi="Times New Roman" w:cs="Times New Roman" w:hint="cs"/>
          <w:sz w:val="24"/>
          <w:szCs w:val="24"/>
          <w:rtl/>
        </w:rPr>
        <w:t>يمكن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للمختص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حقوق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الأعضاء</w:t>
      </w:r>
      <w:r w:rsid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124314" w:rsidRPr="0067406F">
        <w:rPr>
          <w:rFonts w:ascii="Times New Roman" w:hAnsi="Times New Roman" w:cs="Times New Roman"/>
          <w:sz w:val="24"/>
          <w:szCs w:val="24"/>
          <w:highlight w:val="lightGray"/>
        </w:rPr>
        <w:t>&gt;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&lt;MCO name&gt;&gt;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إبلاغك بحقوقك ومساعدتك في تقديم طلب لمراجعة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مع MetaStar. لا يمكن لمختص في حقوق الأعضاء تمثيلك في عملية المراجعة. للاتصال بأحد المختصين في حقوق الأعضاء، اتصل بـ&lt;&lt;Member Rights Specialist phone number&gt;&gt;.</w:t>
      </w:r>
    </w:p>
    <w:p w14:paraId="3C5B226F" w14:textId="77777777" w:rsidR="004A7BED" w:rsidRPr="00914F56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F44DD96" w14:textId="046B715A" w:rsidR="004A7BED" w:rsidRPr="00914F56" w:rsidRDefault="004A7BED" w:rsidP="0067406F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ب</w:t>
      </w:r>
      <w:r w:rsidR="0067406F">
        <w:rPr>
          <w:rFonts w:ascii="Times New Roman" w:hAnsi="Times New Roman" w:cs="Times New Roman"/>
          <w:sz w:val="24"/>
          <w:szCs w:val="24"/>
        </w:rPr>
        <w:t>.</w:t>
      </w:r>
      <w:r w:rsidR="0067406F">
        <w:rPr>
          <w:rFonts w:ascii="Times New Roman" w:hAnsi="Times New Roman" w:cs="Times New Roman"/>
          <w:sz w:val="24"/>
          <w:szCs w:val="24"/>
        </w:rPr>
        <w:tab/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يمكن لأي شخص يتلقى خدمات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PACE (Program of All-Inclusive Care for the Elderly)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sz w:val="24"/>
          <w:szCs w:val="24"/>
          <w:rtl/>
        </w:rPr>
        <w:t>الحصول على مساعدة مجانية من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مستقل</w:t>
      </w:r>
      <w:r w:rsidR="00674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314">
        <w:rPr>
          <w:rFonts w:ascii="Times New Roman" w:hAnsi="Times New Roman" w:cs="Times New Roman"/>
          <w:b/>
          <w:bCs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وتجدر الإشارة إلى أن الوكالات التالية تدافع عن أعضاء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and 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56B81">
        <w:rPr>
          <w:rFonts w:ascii="Times New Roman" w:hAnsi="Times New Roman" w:cs="Times New Roman" w:hint="cs"/>
          <w:sz w:val="24"/>
          <w:szCs w:val="24"/>
          <w:rtl/>
        </w:rPr>
        <w:t xml:space="preserve">وأعضاء </w:t>
      </w:r>
      <w:r w:rsidR="00B56B81"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PACE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5FF56E20" w14:textId="77777777" w:rsidR="004A7BED" w:rsidRPr="00914F56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EA906" w14:textId="77777777" w:rsidR="004A7BED" w:rsidRPr="00914F56" w:rsidRDefault="004A7BED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الذين تتراوح أعمارهم بين 18 و59 سنة:</w:t>
      </w:r>
    </w:p>
    <w:p w14:paraId="2CF73E7F" w14:textId="77777777" w:rsidR="004A7BED" w:rsidRPr="00124314" w:rsidRDefault="004A7BED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Disability Rights Wisconsin </w:t>
      </w:r>
    </w:p>
    <w:p w14:paraId="24255685" w14:textId="65A42D80" w:rsidR="004A7BED" w:rsidRPr="00914F56" w:rsidRDefault="004A7BED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B56B81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8778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-928-</w:t>
      </w:r>
      <w:r w:rsidR="00B56B81" w:rsidRPr="0067406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746CBD96" w14:textId="5524E8F8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6C6661A3" w14:textId="77777777" w:rsidR="004A7BED" w:rsidRPr="00914F56" w:rsidRDefault="004A7BED" w:rsidP="00134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BC943D" w14:textId="77777777" w:rsidR="004A7BED" w:rsidRPr="00914F56" w:rsidRDefault="004A7BED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البالغين من العمر 60 سنة فما فوق:</w:t>
      </w:r>
    </w:p>
    <w:p w14:paraId="138FC2E7" w14:textId="77777777" w:rsidR="004A7BED" w:rsidRPr="00124314" w:rsidRDefault="004A7BED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Wisconsin Board on Aging and Long Term Care </w:t>
      </w:r>
    </w:p>
    <w:p w14:paraId="0D34CA20" w14:textId="51AA8320" w:rsidR="004A7BED" w:rsidRPr="00914F56" w:rsidRDefault="004A7BED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B56B81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0015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-815-</w:t>
      </w:r>
      <w:r w:rsidR="00B56B81" w:rsidRPr="00090645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bookmarkEnd w:id="1"/>
    <w:p w14:paraId="0BE8A244" w14:textId="1CBC8D89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151FC809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9C91F" w14:textId="77777777" w:rsidR="0088450E" w:rsidRPr="00124314" w:rsidRDefault="005A63C8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124314">
        <w:rPr>
          <w:b/>
          <w:highlight w:val="lightGray"/>
        </w:rPr>
        <w:t>Notice of extension of time to decide grievance</w:t>
      </w:r>
      <w:r w:rsidRPr="00124314">
        <w:rPr>
          <w:highlight w:val="lightGray"/>
        </w:rPr>
        <w:t>: MCOs are required to send a notice to a member when the MCO determines that they need more than the standard amount of time (90 calendar days) to make a decision on the member’s grievance. DHS does not have a template for this notice. DHS does require MCOs to include the following language in their notice.</w:t>
      </w:r>
    </w:p>
    <w:p w14:paraId="4CB5B1E2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5FC3F" w14:textId="77777777" w:rsidR="00FC3389" w:rsidRPr="00124314" w:rsidRDefault="00FC3389" w:rsidP="00C11A45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b/>
          <w:sz w:val="24"/>
          <w:szCs w:val="24"/>
          <w:highlight w:val="lightGray"/>
        </w:rPr>
        <w:t>Required Language</w:t>
      </w:r>
    </w:p>
    <w:p w14:paraId="565AF239" w14:textId="77777777" w:rsidR="0088450E" w:rsidRPr="00124314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A0B5FED" w14:textId="0EA5A7A8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تستلم قرارنا الذي يحمل ختمًا بريديًا بحلول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 + number of additional extension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فيمكنك أن تطلب مراجعة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Department of Health 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Service (DHS)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تظلمك. تتعاقد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مع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>، وهي منظمة خارجية لمراجعة الجودة، لإكمال هذه المراجعة. هناك تعليمات حول كيفية طلب المراجعة في نهاية هذا الخطاب.</w:t>
      </w:r>
    </w:p>
    <w:p w14:paraId="216C0488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68B94" w14:textId="77777777" w:rsidR="0088450E" w:rsidRPr="00124314" w:rsidRDefault="0088450E" w:rsidP="00C11A4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b/>
          <w:sz w:val="24"/>
          <w:szCs w:val="24"/>
          <w:highlight w:val="lightGray"/>
        </w:rPr>
        <w:t>End of letter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: </w:t>
      </w:r>
    </w:p>
    <w:p w14:paraId="5855931E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9C462" w14:textId="0766F16C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نقدم لك قرارًا مكتوبًا بشأن تظلمك مختومًا بختم البريد في أو قبل 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 + number of additional extension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فيمكنك أن تطلب من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مراجعة تظلمك بدءًا من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 + number of additional extension days +1 calendar day&gt;&gt;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يجب أن يكون طلب المراجعة مختومًا بختم البريد أو مرسلاً بالفاكس أو بالبريد الإلكتروني إلى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في أو قبل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grievance + 90 calendar days + number of additional extension days + 45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39EFBF51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B467D" w14:textId="310B6119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لتطلب من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مراجعة تظلمك، اتصل على </w:t>
      </w:r>
      <w:r w:rsidR="00B56B81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8338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-203-</w:t>
      </w:r>
      <w:r w:rsidR="00B56B81" w:rsidRPr="0067406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888</w:t>
      </w:r>
      <w:r w:rsidRPr="00914F56">
        <w:rPr>
          <w:rFonts w:ascii="Times New Roman" w:hAnsi="Times New Roman" w:cs="Times New Roman"/>
          <w:sz w:val="24"/>
          <w:szCs w:val="24"/>
          <w:rtl/>
        </w:rPr>
        <w:t>. يمكنك أيضًا أن تطلب مراجعة عن طريق البريد أو الفاكس أو البريد الإلكتروني.</w:t>
      </w:r>
    </w:p>
    <w:p w14:paraId="231C0EDD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30BE1" w14:textId="77777777" w:rsidR="0088450E" w:rsidRPr="00124314" w:rsidRDefault="0088450E" w:rsidP="00914F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DHS Family Care Grievances</w:t>
      </w:r>
    </w:p>
    <w:p w14:paraId="069B772E" w14:textId="77777777" w:rsidR="0088450E" w:rsidRPr="00124314" w:rsidRDefault="0088450E" w:rsidP="00914F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MetaStar</w:t>
      </w:r>
    </w:p>
    <w:p w14:paraId="1537DB48" w14:textId="77777777" w:rsidR="0088450E" w:rsidRPr="00124314" w:rsidRDefault="0088450E" w:rsidP="00914F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2909 Landmark Place</w:t>
      </w:r>
    </w:p>
    <w:p w14:paraId="1AE41C25" w14:textId="77777777" w:rsidR="0088450E" w:rsidRPr="00914F56" w:rsidRDefault="0088450E" w:rsidP="00914F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Madison, WI  53713</w:t>
      </w:r>
    </w:p>
    <w:p w14:paraId="3C1879C1" w14:textId="2A0981CF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فاكس: </w:t>
      </w:r>
      <w:r w:rsidR="00B56B81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8340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-274-</w:t>
      </w:r>
      <w:r w:rsidR="00B56B81" w:rsidRPr="0067406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608</w:t>
      </w:r>
      <w:r w:rsidRPr="00914F56">
        <w:rPr>
          <w:rFonts w:ascii="Times New Roman" w:hAnsi="Times New Roman" w:cs="Times New Roman"/>
          <w:sz w:val="24"/>
          <w:szCs w:val="24"/>
          <w:rtl/>
        </w:rPr>
        <w:br/>
        <w:t xml:space="preserve">بريد إليكتروني: </w:t>
      </w:r>
      <w:hyperlink r:id="rId9" w:history="1">
        <w:r w:rsidR="00FC3389" w:rsidRPr="00124314">
          <w:rPr>
            <w:rFonts w:ascii="Times New Roman" w:hAnsi="Times New Roman" w:cs="Times New Roman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1203B171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E4BD" w14:textId="77777777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أرفق نسخة من هذا الإخطار بطلبك.</w:t>
      </w:r>
    </w:p>
    <w:p w14:paraId="46E5F256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3DED0" w14:textId="77777777" w:rsidR="00914F56" w:rsidRPr="00914F56" w:rsidRDefault="00914F56" w:rsidP="00914F56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40452013"/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المساعدة: من يمكنه مساعدتك في فهم هذا الإخطار وحقوقك؟</w:t>
      </w:r>
    </w:p>
    <w:p w14:paraId="3407B332" w14:textId="77777777" w:rsidR="00914F56" w:rsidRPr="00914F56" w:rsidRDefault="00914F56" w:rsidP="00914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252A4" w14:textId="0372A623" w:rsidR="00914F56" w:rsidRPr="0067406F" w:rsidRDefault="00914F56" w:rsidP="0067406F">
      <w:pPr>
        <w:pStyle w:val="ListParagraph"/>
        <w:numPr>
          <w:ilvl w:val="0"/>
          <w:numId w:val="3"/>
        </w:numPr>
        <w:tabs>
          <w:tab w:val="left" w:pos="360"/>
        </w:tabs>
        <w:bidi/>
        <w:spacing w:after="0" w:line="240" w:lineRule="auto"/>
        <w:ind w:left="387" w:hanging="383"/>
        <w:rPr>
          <w:rFonts w:ascii="Times New Roman" w:hAnsi="Times New Roman" w:cs="Times New Roman"/>
          <w:sz w:val="24"/>
          <w:szCs w:val="24"/>
        </w:rPr>
      </w:pPr>
      <w:r w:rsidRPr="0067406F">
        <w:rPr>
          <w:rFonts w:ascii="Times New Roman" w:hAnsi="Times New Roman" w:cs="Times New Roman" w:hint="cs"/>
          <w:sz w:val="24"/>
          <w:szCs w:val="24"/>
          <w:rtl/>
        </w:rPr>
        <w:t>يمكن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للمختص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حقوق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الأعضاء</w:t>
      </w:r>
      <w:r w:rsidR="0067406F">
        <w:rPr>
          <w:rFonts w:ascii="Times New Roman" w:hAnsi="Times New Roman" w:cs="Times New Roman"/>
          <w:sz w:val="24"/>
          <w:szCs w:val="24"/>
        </w:rPr>
        <w:t xml:space="preserve"> 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&lt;&lt;MCO name&gt;&gt;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إبلاغك بحقوقك ومساعدتك في تقديم طلب لمراجعة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مع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67406F">
        <w:rPr>
          <w:rFonts w:ascii="Times New Roman" w:hAnsi="Times New Roman" w:cs="Times New Roman"/>
          <w:sz w:val="24"/>
          <w:szCs w:val="24"/>
          <w:rtl/>
        </w:rPr>
        <w:t>. لا يمكن لمختص في حقوق الأعضاء تمثيلك في عملية المراجعة. للاتصال بأحد المختصين في حقوق الأعضاء، اتصل بـ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&lt;&lt;Member Rights Specialist phone number&gt;&gt;</w:t>
      </w:r>
      <w:r w:rsidRPr="0067406F">
        <w:rPr>
          <w:rFonts w:ascii="Times New Roman" w:hAnsi="Times New Roman" w:cs="Times New Roman"/>
          <w:sz w:val="24"/>
          <w:szCs w:val="24"/>
          <w:rtl/>
        </w:rPr>
        <w:t>.</w:t>
      </w:r>
    </w:p>
    <w:p w14:paraId="0AD93061" w14:textId="77777777" w:rsidR="00914F56" w:rsidRPr="00914F56" w:rsidRDefault="00914F56" w:rsidP="00914F56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921A1B3" w14:textId="7B647811" w:rsidR="00914F56" w:rsidRPr="00914F56" w:rsidRDefault="00914F56" w:rsidP="0067406F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ب</w:t>
      </w:r>
      <w:r w:rsidR="0067406F">
        <w:rPr>
          <w:rFonts w:ascii="Times New Roman" w:hAnsi="Times New Roman" w:cs="Times New Roman"/>
          <w:sz w:val="24"/>
          <w:szCs w:val="24"/>
        </w:rPr>
        <w:t>.</w:t>
      </w:r>
      <w:r w:rsidRPr="00914F56">
        <w:rPr>
          <w:rFonts w:ascii="Times New Roman" w:hAnsi="Times New Roman" w:cs="Times New Roman"/>
          <w:sz w:val="24"/>
          <w:szCs w:val="24"/>
          <w:rtl/>
        </w:rPr>
        <w:tab/>
        <w:t xml:space="preserve">يمكن لأي شخص يتلقى خدمات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PACE (Program of All-Inclusive Care for the Elderly) </w:t>
      </w:r>
      <w:r w:rsidRPr="00914F56">
        <w:rPr>
          <w:rFonts w:ascii="Times New Roman" w:hAnsi="Times New Roman" w:cs="Times New Roman"/>
          <w:sz w:val="24"/>
          <w:szCs w:val="24"/>
          <w:rtl/>
        </w:rPr>
        <w:t>الحصول على مساعدة مجانية من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مستقل</w:t>
      </w:r>
      <w:r w:rsidRPr="00124314">
        <w:rPr>
          <w:rFonts w:ascii="Times New Roman" w:hAnsi="Times New Roman" w:cs="Times New Roman"/>
          <w:b/>
          <w:bCs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وتجدر الإشارة إلى أن الوكالات التالية تدافع عن أعضاء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and 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D48F6">
        <w:rPr>
          <w:rFonts w:ascii="Times New Roman" w:hAnsi="Times New Roman" w:cs="Times New Roman" w:hint="cs"/>
          <w:sz w:val="24"/>
          <w:szCs w:val="24"/>
          <w:rtl/>
        </w:rPr>
        <w:t xml:space="preserve">وأعضاء </w:t>
      </w:r>
      <w:r w:rsidR="00FD48F6"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PACE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2A452D2A" w14:textId="77777777" w:rsidR="00914F56" w:rsidRPr="00914F56" w:rsidRDefault="00914F56" w:rsidP="00914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275A1" w14:textId="77777777" w:rsidR="00914F56" w:rsidRPr="00914F56" w:rsidRDefault="00914F56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الذين تتراوح أعمارهم بين 18 و59 سنة:</w:t>
      </w:r>
    </w:p>
    <w:p w14:paraId="1CC7855F" w14:textId="77777777" w:rsidR="00914F56" w:rsidRPr="00124314" w:rsidRDefault="00914F56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Disability Rights Wisconsin </w:t>
      </w:r>
    </w:p>
    <w:p w14:paraId="2D5445DC" w14:textId="41EE1BC1" w:rsidR="00914F56" w:rsidRPr="00914F56" w:rsidRDefault="00914F56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FD48F6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8778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-928-</w:t>
      </w:r>
      <w:r w:rsidR="00FD48F6" w:rsidRPr="0067406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4A127AB7" w14:textId="55F9605C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0E9A3F6A" w14:textId="77777777" w:rsidR="00914F56" w:rsidRPr="00914F56" w:rsidRDefault="00914F56" w:rsidP="00134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7F85B9" w14:textId="77777777" w:rsidR="00914F56" w:rsidRPr="00914F56" w:rsidRDefault="00914F56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البالغين من العمر 60 سنة فما فوق:</w:t>
      </w:r>
    </w:p>
    <w:p w14:paraId="0D39D73D" w14:textId="77777777" w:rsidR="00914F56" w:rsidRPr="00124314" w:rsidRDefault="00914F56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Wisconsin Board on Aging and Long Term Care </w:t>
      </w:r>
    </w:p>
    <w:p w14:paraId="7F02E824" w14:textId="5DC37A3A" w:rsidR="00914F56" w:rsidRPr="00914F56" w:rsidRDefault="00914F56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الرقم المجاني: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="00FD48F6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0015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-815-</w:t>
      </w:r>
      <w:r w:rsidR="00FD48F6" w:rsidRPr="0067406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2D90BAFE" w14:textId="3DA2BF6C" w:rsidR="00914F56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bookmarkEnd w:id="2"/>
    <w:p w14:paraId="0763F47E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72C37" w14:textId="77777777" w:rsidR="0088450E" w:rsidRPr="00124314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124314">
        <w:rPr>
          <w:rFonts w:ascii="Calibri" w:hAnsi="Calibri" w:cs="Calibri"/>
          <w:b/>
          <w:highlight w:val="lightGray"/>
        </w:rPr>
        <w:t xml:space="preserve">Grievance decision letter: </w:t>
      </w:r>
      <w:r w:rsidRPr="00124314">
        <w:rPr>
          <w:highlight w:val="lightGray"/>
        </w:rPr>
        <w:t>MCOs are required to make a decision on a member’s grievance and send notice to the member explaining the decision. DHS does not have a template letter for this notice. DHS does require MCOs to include the following language in their grievance decision letter.</w:t>
      </w:r>
    </w:p>
    <w:p w14:paraId="4857F46D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8C725" w14:textId="77777777" w:rsidR="00FC3389" w:rsidRPr="00124314" w:rsidRDefault="00FC3389" w:rsidP="00C11A45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b/>
          <w:sz w:val="24"/>
          <w:szCs w:val="24"/>
          <w:highlight w:val="lightGray"/>
        </w:rPr>
        <w:t>Required Language</w:t>
      </w:r>
    </w:p>
    <w:p w14:paraId="100CD692" w14:textId="77777777" w:rsidR="0088450E" w:rsidRPr="00914F56" w:rsidRDefault="0088450E" w:rsidP="00C11A4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069E4" w14:textId="77777777" w:rsidR="0088450E" w:rsidRPr="00124314" w:rsidRDefault="0088450E" w:rsidP="00C11A4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b/>
          <w:sz w:val="24"/>
          <w:szCs w:val="24"/>
          <w:highlight w:val="lightGray"/>
        </w:rPr>
        <w:t>End of letter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:</w:t>
      </w:r>
    </w:p>
    <w:p w14:paraId="5A3B3B46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DD867" w14:textId="77777777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توافق على قرارنا فيما يتصل بتظلمك، فيمكنك أن تطلب مراجعة 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Department of Health Services (DHS)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. 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تتعاقد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مع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وهي منظمة خارجية لمراجعة الجودة، لإكمال هذه المراجعة. سوف تتولى MetaStar اتخاذ القرار النهائي. </w:t>
      </w:r>
    </w:p>
    <w:p w14:paraId="0443B772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14397" w14:textId="77777777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يجب أن يكون طلب مراجعة قرار التظلم الخاص بنا مختومًا بختم البريد أو مرسلاً بالفاكس أو بالبريد الإلكتروني إلى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في موعد لا يتجاوز 45 يومًا تقويميًا </w:t>
      </w:r>
      <w:r w:rsidRPr="00914F56">
        <w:rPr>
          <w:rFonts w:ascii="Times New Roman" w:hAnsi="Times New Roman" w:cs="Times New Roman"/>
          <w:sz w:val="24"/>
          <w:szCs w:val="24"/>
          <w:rtl/>
        </w:rPr>
        <w:t>بعد تلقي هذا الإخطار.</w:t>
      </w:r>
    </w:p>
    <w:p w14:paraId="40EAD404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48755" w14:textId="0FEBCB4F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لتطلب من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مراجعة تظلمك، اتصل على </w:t>
      </w:r>
      <w:r w:rsidR="009F54F2">
        <w:rPr>
          <w:rFonts w:ascii="Times New Roman" w:hAnsi="Times New Roman" w:cs="Times New Roman" w:hint="cs"/>
          <w:sz w:val="24"/>
          <w:szCs w:val="24"/>
          <w:highlight w:val="lightGray"/>
          <w:rtl/>
          <w:lang w:bidi="ar-EG"/>
        </w:rPr>
        <w:t>8338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-203-</w:t>
      </w:r>
      <w:r w:rsidR="009F54F2" w:rsidRPr="0067406F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888</w:t>
      </w:r>
      <w:r w:rsidRPr="00914F56">
        <w:rPr>
          <w:rFonts w:ascii="Times New Roman" w:hAnsi="Times New Roman" w:cs="Times New Roman"/>
          <w:sz w:val="24"/>
          <w:szCs w:val="24"/>
          <w:rtl/>
        </w:rPr>
        <w:t>. يمكنك أيضًا أن تطلب مراجعة عن طريق البريد أو الفاكس أو البريد الإلكتروني.</w:t>
      </w:r>
    </w:p>
    <w:p w14:paraId="73586E3D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A1A5D" w14:textId="77777777" w:rsidR="0088450E" w:rsidRPr="00124314" w:rsidRDefault="0088450E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DHS Family Care Grievances</w:t>
      </w:r>
    </w:p>
    <w:p w14:paraId="27223389" w14:textId="77777777" w:rsidR="0088450E" w:rsidRPr="00124314" w:rsidRDefault="0088450E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MetaStar</w:t>
      </w:r>
    </w:p>
    <w:p w14:paraId="661FC8C3" w14:textId="77777777" w:rsidR="0088450E" w:rsidRPr="00124314" w:rsidRDefault="0088450E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2909 Landmark Place</w:t>
      </w:r>
    </w:p>
    <w:p w14:paraId="6C65D14E" w14:textId="77777777" w:rsidR="0088450E" w:rsidRPr="00914F56" w:rsidRDefault="0088450E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Madison, WI  53713</w:t>
      </w:r>
    </w:p>
    <w:p w14:paraId="191B8FD4" w14:textId="2D41C35C" w:rsidR="0088450E" w:rsidRPr="00914F56" w:rsidRDefault="0088450E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608-274-8340</w:t>
      </w:r>
      <w:r w:rsidR="00134955">
        <w:rPr>
          <w:rFonts w:ascii="Times New Roman" w:hAnsi="Times New Roman" w:cs="Times New Roman"/>
          <w:sz w:val="24"/>
          <w:szCs w:val="24"/>
        </w:rPr>
        <w:t xml:space="preserve"> </w:t>
      </w:r>
      <w:r w:rsidR="00134955" w:rsidRPr="00134955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134955" w:rsidRPr="00914F56">
        <w:rPr>
          <w:rFonts w:ascii="Times New Roman" w:hAnsi="Times New Roman" w:cs="Times New Roman"/>
          <w:sz w:val="24"/>
          <w:szCs w:val="24"/>
          <w:rtl/>
        </w:rPr>
        <w:t>فاكس:</w:t>
      </w:r>
    </w:p>
    <w:p w14:paraId="51698078" w14:textId="77777777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البريد الإلكتروني: </w:t>
      </w:r>
      <w:hyperlink r:id="rId10" w:history="1">
        <w:r w:rsidR="00FC3389" w:rsidRPr="00124314">
          <w:rPr>
            <w:rFonts w:ascii="Times New Roman" w:hAnsi="Times New Roman" w:cs="Times New Roman"/>
            <w:color w:val="0000FF" w:themeColor="hyperlink"/>
            <w:sz w:val="24"/>
            <w:szCs w:val="24"/>
            <w:highlight w:val="lightGray"/>
            <w:u w:val="single"/>
          </w:rPr>
          <w:t>dhsfamcare@dhs.wisconsin.gov</w:t>
        </w:r>
      </w:hyperlink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57726E3C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BCA30" w14:textId="77777777" w:rsidR="0088450E" w:rsidRPr="00914F56" w:rsidRDefault="0088450E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أرفق نسخة من هذا الإخطار بطلبك.</w:t>
      </w:r>
    </w:p>
    <w:p w14:paraId="65887DD5" w14:textId="77777777" w:rsidR="0088450E" w:rsidRPr="00914F56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62401" w14:textId="77777777" w:rsidR="00134955" w:rsidRPr="00914F56" w:rsidRDefault="00134955" w:rsidP="00134955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المساعدة: من يمكنه مساعدتك في فهم هذا الإخطار وحقوقك؟</w:t>
      </w:r>
    </w:p>
    <w:p w14:paraId="308032B3" w14:textId="77777777" w:rsidR="00134955" w:rsidRPr="00914F56" w:rsidRDefault="00134955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5CC14" w14:textId="755FF4FB" w:rsidR="00134955" w:rsidRPr="0067406F" w:rsidRDefault="00134955" w:rsidP="0067406F">
      <w:pPr>
        <w:pStyle w:val="ListParagraph"/>
        <w:numPr>
          <w:ilvl w:val="0"/>
          <w:numId w:val="4"/>
        </w:numPr>
        <w:tabs>
          <w:tab w:val="left" w:pos="360"/>
        </w:tabs>
        <w:bidi/>
        <w:spacing w:after="0" w:line="240" w:lineRule="auto"/>
        <w:ind w:left="373" w:hanging="369"/>
        <w:rPr>
          <w:rFonts w:ascii="Times New Roman" w:hAnsi="Times New Roman" w:cs="Times New Roman"/>
          <w:sz w:val="24"/>
          <w:szCs w:val="24"/>
        </w:rPr>
      </w:pPr>
      <w:r w:rsidRPr="0067406F">
        <w:rPr>
          <w:rFonts w:ascii="Times New Roman" w:hAnsi="Times New Roman" w:cs="Times New Roman" w:hint="cs"/>
          <w:sz w:val="24"/>
          <w:szCs w:val="24"/>
          <w:rtl/>
        </w:rPr>
        <w:t>يمكن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للمختص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حقوق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 w:hint="cs"/>
          <w:sz w:val="24"/>
          <w:szCs w:val="24"/>
          <w:rtl/>
        </w:rPr>
        <w:t>الأعضاء</w:t>
      </w:r>
      <w:r w:rsidR="0067406F">
        <w:rPr>
          <w:rFonts w:ascii="Times New Roman" w:hAnsi="Times New Roman" w:cs="Times New Roman"/>
          <w:sz w:val="24"/>
          <w:szCs w:val="24"/>
        </w:rPr>
        <w:t xml:space="preserve"> 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&lt;&lt;MCO name&gt;&gt;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إبلاغك بحقوقك ومساعدتك في تقديم طلب لمراجعة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DHS</w:t>
      </w:r>
      <w:r w:rsidRPr="0067406F">
        <w:rPr>
          <w:rFonts w:ascii="Times New Roman" w:hAnsi="Times New Roman" w:cs="Times New Roman"/>
          <w:sz w:val="24"/>
          <w:szCs w:val="24"/>
          <w:rtl/>
        </w:rPr>
        <w:t xml:space="preserve"> مع 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MetaStar</w:t>
      </w:r>
      <w:r w:rsidRPr="0067406F">
        <w:rPr>
          <w:rFonts w:ascii="Times New Roman" w:hAnsi="Times New Roman" w:cs="Times New Roman"/>
          <w:sz w:val="24"/>
          <w:szCs w:val="24"/>
          <w:rtl/>
        </w:rPr>
        <w:t>. لا يمكن لمختص في حقوق الأعضاء تمثيلك في عملية المراجعة. للاتصال بأحد المختصين في حقوق الأعضاء، اتصل بـ</w:t>
      </w:r>
      <w:r w:rsidRPr="0067406F">
        <w:rPr>
          <w:rFonts w:ascii="Times New Roman" w:hAnsi="Times New Roman" w:cs="Times New Roman"/>
          <w:sz w:val="24"/>
          <w:szCs w:val="24"/>
          <w:highlight w:val="lightGray"/>
          <w:rtl/>
        </w:rPr>
        <w:t>&lt;&lt;Member Rights Specialist phone number&gt;&gt;</w:t>
      </w:r>
      <w:r w:rsidRPr="0067406F">
        <w:rPr>
          <w:rFonts w:ascii="Times New Roman" w:hAnsi="Times New Roman" w:cs="Times New Roman"/>
          <w:sz w:val="24"/>
          <w:szCs w:val="24"/>
          <w:rtl/>
        </w:rPr>
        <w:t>.</w:t>
      </w:r>
    </w:p>
    <w:p w14:paraId="6212E6F1" w14:textId="77777777" w:rsidR="00134955" w:rsidRPr="00914F56" w:rsidRDefault="00134955" w:rsidP="00134955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3296ED" w14:textId="290C765F" w:rsidR="00134955" w:rsidRPr="00914F56" w:rsidRDefault="00134955" w:rsidP="0067406F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ب</w:t>
      </w:r>
      <w:r w:rsidR="0067406F">
        <w:rPr>
          <w:rFonts w:ascii="Times New Roman" w:hAnsi="Times New Roman" w:cs="Times New Roman"/>
          <w:sz w:val="24"/>
          <w:szCs w:val="24"/>
        </w:rPr>
        <w:t>.</w:t>
      </w:r>
      <w:r w:rsidRPr="00914F56">
        <w:rPr>
          <w:rFonts w:ascii="Times New Roman" w:hAnsi="Times New Roman" w:cs="Times New Roman"/>
          <w:sz w:val="24"/>
          <w:szCs w:val="24"/>
          <w:rtl/>
        </w:rPr>
        <w:tab/>
        <w:t xml:space="preserve">يمكن لأي شخص يتلقى خدمات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PACE (Program of All-Inclusive Care for the Elderly)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sz w:val="24"/>
          <w:szCs w:val="24"/>
          <w:rtl/>
        </w:rPr>
        <w:t>الحصول على مساعدة مجانية من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مستقل</w:t>
      </w:r>
      <w:r w:rsidR="00591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314">
        <w:rPr>
          <w:rFonts w:ascii="Times New Roman" w:hAnsi="Times New Roman" w:cs="Times New Roman"/>
          <w:b/>
          <w:bCs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وتجدر الإشارة إلى أن الوكالات التالية تدافع عن أعضاء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and Family Care Partnership</w:t>
      </w:r>
      <w:r w:rsidR="009F54F2">
        <w:rPr>
          <w:rFonts w:ascii="Times New Roman" w:hAnsi="Times New Roman" w:cs="Times New Roman" w:hint="cs"/>
          <w:sz w:val="24"/>
          <w:szCs w:val="24"/>
          <w:rtl/>
        </w:rPr>
        <w:t xml:space="preserve"> وأعضاء </w:t>
      </w:r>
      <w:r w:rsidR="009F54F2"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PACE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.</w:t>
      </w:r>
    </w:p>
    <w:p w14:paraId="51D4C0BD" w14:textId="77777777" w:rsidR="00134955" w:rsidRPr="00914F56" w:rsidRDefault="00134955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2E6CD" w14:textId="77777777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الذين تتراوح أعمارهم بين 18 و59 سنة:</w:t>
      </w:r>
    </w:p>
    <w:p w14:paraId="268D4601" w14:textId="77777777" w:rsidR="00134955" w:rsidRPr="00124314" w:rsidRDefault="00134955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Disability Rights Wisconsin </w:t>
      </w:r>
    </w:p>
    <w:p w14:paraId="14C34DB0" w14:textId="1F8CAB44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9F54F2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8778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-928-</w:t>
      </w:r>
      <w:r w:rsidR="009F54F2" w:rsidRPr="005912F0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75B148E2" w14:textId="559F490D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350EF328" w14:textId="77777777" w:rsidR="00134955" w:rsidRPr="00914F56" w:rsidRDefault="00134955" w:rsidP="00134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930A9E" w14:textId="77777777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البالغين من العمر 60 سنة فما فوق:</w:t>
      </w:r>
    </w:p>
    <w:p w14:paraId="390B1502" w14:textId="77777777" w:rsidR="00134955" w:rsidRPr="00914F56" w:rsidRDefault="00134955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 xml:space="preserve">Wisconsin Board on Aging and Long Term Care </w:t>
      </w:r>
    </w:p>
    <w:p w14:paraId="7931BDBF" w14:textId="0F99EE9B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9F54F2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0015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-815-</w:t>
      </w:r>
      <w:r w:rsidR="009F54F2" w:rsidRPr="005912F0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1037CE12" w14:textId="47FE607F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6C3201E7" w14:textId="4FEDDDE3" w:rsidR="00986074" w:rsidRPr="00914F56" w:rsidRDefault="00986074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7FF859" w14:textId="77777777" w:rsidR="003A5EFD" w:rsidRPr="00914F56" w:rsidRDefault="003A5EFD" w:rsidP="00367A5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9674ADF" w14:textId="77777777" w:rsidR="003A5EFD" w:rsidRPr="00124314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124314">
        <w:rPr>
          <w:b/>
          <w:highlight w:val="lightGray"/>
        </w:rPr>
        <w:t>Acknowledgement of appeal receipt:</w:t>
      </w:r>
      <w:r w:rsidRPr="00124314">
        <w:rPr>
          <w:highlight w:val="lightGray"/>
        </w:rPr>
        <w:t xml:space="preserve"> MCOs are required to send out an acknowledgement of receipt letter when they receive an appeal from a member. DHS does not have a template for this notice. DHS does require MCOs to include the following language in their notice.</w:t>
      </w:r>
    </w:p>
    <w:p w14:paraId="7AB00CFF" w14:textId="77777777" w:rsidR="00BB007B" w:rsidRPr="00914F56" w:rsidRDefault="00BB007B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F977C" w14:textId="77777777" w:rsidR="00FC3389" w:rsidRPr="00914F56" w:rsidRDefault="00FC3389" w:rsidP="00E67085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4314">
        <w:rPr>
          <w:rFonts w:ascii="Times New Roman" w:hAnsi="Times New Roman" w:cs="Times New Roman"/>
          <w:b/>
          <w:sz w:val="24"/>
          <w:szCs w:val="24"/>
          <w:highlight w:val="lightGray"/>
        </w:rPr>
        <w:t>Required Language</w:t>
      </w:r>
    </w:p>
    <w:p w14:paraId="58934BD5" w14:textId="77777777" w:rsidR="00905E2B" w:rsidRPr="00914F56" w:rsidRDefault="00FC338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</w:rPr>
        <w:t xml:space="preserve"> </w:t>
      </w:r>
    </w:p>
    <w:p w14:paraId="25D117C7" w14:textId="434630EE" w:rsidR="003A5EFD" w:rsidRPr="00914F56" w:rsidRDefault="00A95023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&lt;&lt;MCO name&gt;&gt; </w:t>
      </w:r>
      <w:r w:rsidR="00E26BA2">
        <w:rPr>
          <w:rFonts w:ascii="Times New Roman" w:hAnsi="Times New Roman" w:cs="Times New Roman"/>
          <w:sz w:val="24"/>
          <w:szCs w:val="24"/>
          <w:rtl/>
        </w:rPr>
        <w:t xml:space="preserve">تلقينا استئنافك في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</w:t>
      </w:r>
    </w:p>
    <w:p w14:paraId="5583D59D" w14:textId="77777777" w:rsidR="00905E2B" w:rsidRPr="00914F56" w:rsidRDefault="00905E2B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84A6F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C5254" w14:textId="75D47F94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أمامنا ما يصل إلى 30 يومًا لحل تظلمك، وسنرسل إليك قرارنا بحلول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إذا احتجنا إلى أكثر من 30 يومًا لاتخاذ قرار، فسوف نخطرك بذلك كتابيًا. إذا لم تستلم قرارنا المختوم بختم البريد بحلول 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، أو إخطار منا يخبرك أننا بحاجة إلى مزيد من الوقت، فيمكنك طلب جلسة استماع عادلة رسمية. هناك تعليمات حول كيفية طلب جلسة استماع عادلة رسمية في نهاية هذا الخطاب.</w:t>
      </w:r>
    </w:p>
    <w:p w14:paraId="4DCF175D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02321" w14:textId="77777777" w:rsidR="003A5EFD" w:rsidRPr="00914F56" w:rsidRDefault="003A5EFD" w:rsidP="00FC2E6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314">
        <w:rPr>
          <w:rFonts w:ascii="Times New Roman" w:hAnsi="Times New Roman" w:cs="Times New Roman"/>
          <w:b/>
          <w:sz w:val="24"/>
          <w:szCs w:val="24"/>
          <w:highlight w:val="lightGray"/>
        </w:rPr>
        <w:t>End of letter</w:t>
      </w:r>
      <w:r w:rsidRPr="00124314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Pr="00914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06DDA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2F4E7" w14:textId="03278926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lastRenderedPageBreak/>
        <w:t xml:space="preserve">إذا لم نقدم لك قرارًا مكتوبًا بشأن تظلمك مختومًا بختم البريد في أو قبل &lt;&lt;date the MCO received the appeal + 30 calendar days&gt;&gt;، فيمكنك أن تطلب جلسة عادلة رسمية بدءًا من &lt;&lt;date the MCO received the appeal + 31 calendar days&gt;&gt;. يجب أن يكون طلبك لجلسة استماع عادلة رسمية يحمل ختمًا بريديًا أو مرسلاً بالفاكس إلى </w:t>
      </w:r>
      <w:r w:rsidRPr="00914F56">
        <w:rPr>
          <w:rFonts w:ascii="Times New Roman" w:hAnsi="Times New Roman" w:cs="Times New Roman"/>
          <w:sz w:val="24"/>
          <w:szCs w:val="24"/>
        </w:rPr>
        <w:t>Wisconsin Division of Hearings and Appeals (DHA)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في أو قبل</w:t>
      </w:r>
      <w:r w:rsidRPr="00124314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+ 30 calendar days + 90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5889F7F1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9B0F7" w14:textId="77777777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كنت تطالب بجلسة استماع عادلة رسمية، فستحصل على جلسة استماع لدى قاضي إداري مستقل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(Administrative</w:t>
      </w:r>
      <w:r w:rsidRPr="00914F56">
        <w:rPr>
          <w:rFonts w:ascii="Times New Roman" w:hAnsi="Times New Roman" w:cs="Times New Roman"/>
          <w:sz w:val="24"/>
          <w:szCs w:val="24"/>
        </w:rPr>
        <w:t xml:space="preserve">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Law Judge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)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(ALJ)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يمكنك إحضار مناصر، أو صديق أو أحد أفراد الأسرة أو  شاهد لمساعدتك. كما يمكنك تقديم دليل وشهادة في جلسة الاستماع. </w:t>
      </w:r>
    </w:p>
    <w:p w14:paraId="6906DA74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79577" w14:textId="6B1755F2" w:rsidR="003A5EFD" w:rsidRPr="00914F56" w:rsidRDefault="00A95023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يمكن لمختص في حقوق الأعضاء في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&lt;&lt;MCO name&gt;&gt;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 مساعدتك في إكمال وإرسال طلب جلسة استماع عادلة. للاتصال بأحد المختصين في حقوق الأعضاء، اتصل بـ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&lt;&lt;member rights specialist phone number&gt;&gt;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يمكنك أيضًا الحصول على نموذج جلسة الاستماع من إحدى وكالات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المدرجة في نهاية هذا الإخطار أو عبر الإنترنت على</w:t>
      </w:r>
      <w:hyperlink r:id="rId11" w:history="1">
        <w:r w:rsidRPr="00914F56">
          <w:rPr>
            <w:rFonts w:ascii="Times New Roman" w:hAnsi="Times New Roman" w:cs="Times New Roman"/>
            <w:color w:val="0000FF" w:themeColor="hyperlink"/>
            <w:sz w:val="24"/>
            <w:u w:val="single"/>
            <w:rtl/>
          </w:rPr>
          <w:t xml:space="preserve"> </w:t>
        </w:r>
        <w:r w:rsidRPr="00914F56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www.dhs.wisconsin.gov/library/f-00236.htm</w:t>
        </w:r>
      </w:hyperlink>
      <w:r w:rsidR="003A5EFD" w:rsidRPr="00914F56">
        <w:rPr>
          <w:rFonts w:ascii="Times New Roman" w:hAnsi="Times New Roman" w:cs="Times New Roman"/>
          <w:bCs/>
          <w:sz w:val="24"/>
          <w:szCs w:val="24"/>
          <w:rtl/>
        </w:rPr>
        <w:cr/>
      </w:r>
    </w:p>
    <w:p w14:paraId="232DE3B4" w14:textId="77777777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أرسل نموذج الطلب الكامل أو الخطاب المطالب بجلسة استماع ونسخة من هذا الإخطار إلى: </w:t>
      </w:r>
    </w:p>
    <w:p w14:paraId="32853254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8945C" w14:textId="77777777" w:rsidR="003A5EFD" w:rsidRPr="004B6DB9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highlight w:val="lightGray"/>
        </w:rPr>
        <w:t>Family Care Request for Fair Hearing</w:t>
      </w:r>
    </w:p>
    <w:p w14:paraId="07907115" w14:textId="77777777" w:rsidR="003A5EFD" w:rsidRPr="004B6DB9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Wisconsin Division of Hearings and Appeals</w:t>
      </w:r>
    </w:p>
    <w:p w14:paraId="4B4ED612" w14:textId="77777777" w:rsidR="003A5EFD" w:rsidRPr="004B6DB9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PO Box 7875</w:t>
      </w:r>
    </w:p>
    <w:p w14:paraId="2A774728" w14:textId="77777777" w:rsidR="003A5EFD" w:rsidRPr="00914F56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Madison, WI  53707-7875</w:t>
      </w:r>
    </w:p>
    <w:p w14:paraId="3CF1A279" w14:textId="4564CBC2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فاكس: 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9885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-264-</w:t>
      </w:r>
      <w:r w:rsidR="00C72B6A" w:rsidRPr="00FC2E6D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608</w:t>
      </w:r>
    </w:p>
    <w:p w14:paraId="1CF2C6BD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EFEC7" w14:textId="77777777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المساعدة: من يمكنه مساعدتك في فهم هذا الإخطار وحقوقك؟</w:t>
      </w:r>
    </w:p>
    <w:p w14:paraId="4240E206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BCFD4" w14:textId="5411DD66" w:rsidR="003A5EFD" w:rsidRPr="00914F56" w:rsidRDefault="003A5EFD" w:rsidP="00367A5A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أ- </w:t>
      </w:r>
      <w:r w:rsidR="00D95A80" w:rsidRPr="00914F56">
        <w:rPr>
          <w:rFonts w:ascii="Times New Roman" w:hAnsi="Times New Roman" w:cs="Times New Roman"/>
          <w:sz w:val="24"/>
          <w:szCs w:val="24"/>
          <w:rtl/>
        </w:rPr>
        <w:tab/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يمكن للمختص في حقوق الأعضاء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&lt;&lt;MCO name&gt;&gt; 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إبلاغك بحقوقك، ومساعدتك في إكمال طلب الاستئناف كتابيًا وإرساله ومساعدتك في طلب جلسة استماع عادلة. والمختص في حقوق الأعضاء لايمكنه تمثيلك في اجتماع مع لجنة التظلم والاستئناف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(Grievance and Appeal Committee) </w:t>
      </w:r>
      <w:r w:rsidRPr="00914F56">
        <w:rPr>
          <w:rFonts w:ascii="Times New Roman" w:hAnsi="Times New Roman" w:cs="Times New Roman"/>
          <w:sz w:val="24"/>
          <w:szCs w:val="24"/>
          <w:rtl/>
        </w:rPr>
        <w:t>التابعة لنا أو في جلسة الاستماع العادلة الرسمية. للاتصال بأحد المختصين في حقوق الأعضاء اتصل بـ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&lt;&lt;Member Rights Specialist phone number&gt;&gt;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01D0D515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ADB25" w14:textId="772D7BB6" w:rsidR="00134955" w:rsidRPr="00914F56" w:rsidRDefault="00134955" w:rsidP="00134955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ب-</w:t>
      </w:r>
      <w:r w:rsidRPr="00914F56">
        <w:rPr>
          <w:rFonts w:ascii="Times New Roman" w:hAnsi="Times New Roman" w:cs="Times New Roman"/>
          <w:sz w:val="24"/>
          <w:szCs w:val="24"/>
          <w:rtl/>
        </w:rPr>
        <w:tab/>
        <w:t xml:space="preserve">يمكن لأي شخص يتلقى خدمات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Family Care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PACE (Program of All-Inclusive Care for the Elderly)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sz w:val="24"/>
          <w:szCs w:val="24"/>
          <w:rtl/>
        </w:rPr>
        <w:t>الحصول على مساعدة مجانية من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مستقل</w:t>
      </w:r>
      <w:r w:rsidR="00FC2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645">
        <w:rPr>
          <w:rFonts w:ascii="Times New Roman" w:hAnsi="Times New Roman" w:cs="Times New Roman"/>
          <w:b/>
          <w:bCs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وتجدر الإشارة إلى أن الوكالات التالية تدافع عن أعضاء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and 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72B6A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وأعضاء </w:t>
      </w:r>
      <w:r w:rsidR="00C72B6A"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PACE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7195C90B" w14:textId="77777777" w:rsidR="00134955" w:rsidRPr="00914F56" w:rsidRDefault="00134955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EAA74" w14:textId="77777777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الذين تتراوح أعمارهم بين 18 و59 سنة:</w:t>
      </w:r>
    </w:p>
    <w:p w14:paraId="56EDD691" w14:textId="77777777" w:rsidR="00134955" w:rsidRPr="004B6DB9" w:rsidRDefault="00134955" w:rsidP="00134955">
      <w:pPr>
        <w:spacing w:after="0" w:line="240" w:lineRule="auto"/>
        <w:ind w:left="405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 xml:space="preserve">Disability Rights Wisconsin </w:t>
      </w:r>
    </w:p>
    <w:p w14:paraId="7D4D5BE1" w14:textId="0C21E254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  <w:lang w:bidi="ar-EG"/>
        </w:rPr>
        <w:t>8778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-928-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123DB6E6" w14:textId="0FA3DC19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4A537EEC" w14:textId="77777777" w:rsidR="00134955" w:rsidRPr="00914F56" w:rsidRDefault="00134955" w:rsidP="00134955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00390166" w14:textId="77777777" w:rsidR="00134955" w:rsidRPr="00914F56" w:rsidRDefault="00134955" w:rsidP="00134955">
      <w:pPr>
        <w:bidi/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البالغين من العمر 60 سنة فما فوق:</w:t>
      </w:r>
    </w:p>
    <w:p w14:paraId="25F75B7B" w14:textId="77777777" w:rsidR="00134955" w:rsidRPr="004B6DB9" w:rsidRDefault="00134955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 xml:space="preserve">Wisconsin Board on Aging and Long Term Care </w:t>
      </w:r>
    </w:p>
    <w:p w14:paraId="1D7D44B8" w14:textId="5B8D65E0" w:rsidR="00134955" w:rsidRPr="00914F56" w:rsidRDefault="00134955" w:rsidP="00134955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0015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-815-</w:t>
      </w:r>
      <w:r w:rsidR="00C72B6A" w:rsidRPr="00090645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800</w:t>
      </w:r>
    </w:p>
    <w:p w14:paraId="7347AE17" w14:textId="07092137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6697E284" w14:textId="77777777" w:rsidR="00134955" w:rsidRPr="00914F56" w:rsidRDefault="00134955" w:rsidP="00134955">
      <w:pPr>
        <w:tabs>
          <w:tab w:val="left" w:pos="360"/>
        </w:tabs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3E4EBD20" w14:textId="77777777" w:rsidR="00840B44" w:rsidRPr="004B6DB9" w:rsidRDefault="00840B44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</w:rPr>
      </w:pPr>
      <w:r w:rsidRPr="004B6DB9">
        <w:rPr>
          <w:b/>
          <w:highlight w:val="lightGray"/>
        </w:rPr>
        <w:t>Notice of extension of time to decide appeal:</w:t>
      </w:r>
      <w:r w:rsidRPr="004B6DB9">
        <w:rPr>
          <w:highlight w:val="lightGray"/>
        </w:rPr>
        <w:t xml:space="preserve"> MCOs are required to send a notice to a member when the MCO determines that they need more than the standard amount of time (30 calendar days) to make </w:t>
      </w:r>
      <w:r w:rsidRPr="004B6DB9">
        <w:rPr>
          <w:highlight w:val="lightGray"/>
        </w:rPr>
        <w:lastRenderedPageBreak/>
        <w:t xml:space="preserve">a decision on the member’s appeal. DHS does not have a template for this notice. DHS does require MCOs to include the following language in their notice. </w:t>
      </w:r>
    </w:p>
    <w:p w14:paraId="6DBA4073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77517" w14:textId="77777777" w:rsidR="003A5EFD" w:rsidRPr="004B6DB9" w:rsidRDefault="00583972" w:rsidP="00FC2E6D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b/>
          <w:sz w:val="24"/>
          <w:szCs w:val="24"/>
          <w:highlight w:val="lightGray"/>
        </w:rPr>
        <w:t>Required Language</w:t>
      </w:r>
    </w:p>
    <w:p w14:paraId="5963A9D4" w14:textId="77777777" w:rsidR="00583972" w:rsidRPr="00914F56" w:rsidRDefault="00583972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705E0" w14:textId="4C09BBB3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تستلم قرارنا المختوم بختم البريد بحلول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+ 30 calendar days + number of additional extension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، فيمكنك طلب جلسة استماع عادلة رسمية. هناك تعليمات حول كيفية طلب جلسة استماع عادلة رسمية في نهاية هذا الخطاب.</w:t>
      </w:r>
    </w:p>
    <w:p w14:paraId="742956BC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16DDE" w14:textId="77777777" w:rsidR="003A5EFD" w:rsidRPr="004B6DB9" w:rsidRDefault="003A5EFD" w:rsidP="00FC2E6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b/>
          <w:sz w:val="24"/>
          <w:szCs w:val="24"/>
          <w:highlight w:val="lightGray"/>
        </w:rPr>
        <w:t>End of letter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:</w:t>
      </w:r>
    </w:p>
    <w:p w14:paraId="7910DC59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A6E31" w14:textId="77777777" w:rsidR="00134955" w:rsidRPr="00914F56" w:rsidRDefault="00134955" w:rsidP="0013495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لم نقدم لك قرارًا مكتوبًا بشأن تظلمك مختومًا بختم البريد في أو قبل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فيمكنك أن تطلب جلسة عادلة رسمية بدءًا من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+ 31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يجب أن يكون طلبك لجلسة استماع عادلة رسمية يحمل ختمًا بريديًا أو مرسلاً بالفاكس إلى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Wisconsin Division of Hearings and Appeals (DHA)</w:t>
      </w:r>
      <w:r w:rsidRPr="004B6DB9">
        <w:rPr>
          <w:rFonts w:ascii="Times New Roman" w:hAnsi="Times New Roman" w:cs="Times New Roman"/>
          <w:b/>
          <w:bCs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في أو قبل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&lt;&lt;date the MCO received the appeal + 30 calendar days + 90 calendar days&gt;&gt;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7D0229A9" w14:textId="77777777" w:rsidR="00134955" w:rsidRPr="00914F56" w:rsidRDefault="00134955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52CC2" w14:textId="77777777" w:rsidR="00134955" w:rsidRPr="00914F56" w:rsidRDefault="00134955" w:rsidP="0013495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إذا كنت تطالب بجلسة استماع عادلة رسمية، فستحصل على جلسة استماع لدى قاضي إداري مستقل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(Administrative</w:t>
      </w:r>
      <w:r w:rsidRPr="00914F56">
        <w:rPr>
          <w:rFonts w:ascii="Times New Roman" w:hAnsi="Times New Roman" w:cs="Times New Roman"/>
          <w:sz w:val="24"/>
          <w:szCs w:val="24"/>
        </w:rPr>
        <w:t xml:space="preserve">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Law Judge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)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(ALJ)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يمكنك إحضار مناصر، أو صديق أو أحد أفراد الأسرة أو  شاهد لمساعدتك. كما يمكنك تقديم دليل وشهادة في جلسة الاستماع. </w:t>
      </w:r>
    </w:p>
    <w:p w14:paraId="7C92EBC2" w14:textId="77777777" w:rsidR="00134955" w:rsidRPr="00914F56" w:rsidRDefault="00134955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7682" w14:textId="77777777" w:rsidR="00134955" w:rsidRDefault="00134955" w:rsidP="00FC2E6D">
      <w:pPr>
        <w:bidi/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u w:val="single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يمكن لمختص في حقوق الأعضاء في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&lt;&lt;MCO name&gt;&gt;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 مساعدتك في إكمال وإرسال طلب جلسة استماع عادلة. للاتصال بأحد المختصين في حقوق الأعضاء، اتصل بـ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&lt;&lt;member rights specialist phone number&gt;&gt;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يمكنك أيضًا الحصول على نموذج جلسة الاستماع من إحدى وكالات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المدرجة في نهاية هذا الإخطار أو عبر الإنترنت على</w:t>
      </w:r>
      <w:hyperlink r:id="rId12" w:history="1">
        <w:r w:rsidRPr="00914F56">
          <w:rPr>
            <w:rFonts w:ascii="Times New Roman" w:hAnsi="Times New Roman" w:cs="Times New Roman"/>
            <w:color w:val="0000FF" w:themeColor="hyperlink"/>
            <w:sz w:val="24"/>
            <w:u w:val="single"/>
            <w:rtl/>
          </w:rPr>
          <w:t xml:space="preserve"> </w:t>
        </w:r>
        <w:r w:rsidRPr="00914F56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www.dhs.wisconsin.gov/library/f-00236.htm</w:t>
        </w:r>
      </w:hyperlink>
    </w:p>
    <w:p w14:paraId="5B017445" w14:textId="54C6C871" w:rsidR="003A5EFD" w:rsidRPr="00914F56" w:rsidRDefault="003A5EFD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D0F44" w14:textId="77777777" w:rsidR="00134955" w:rsidRPr="00914F56" w:rsidRDefault="00134955" w:rsidP="0013495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أرسل نموذج الطلب الكامل أو الخطاب المطالب بجلسة استماع ونسخة من هذا الإخطار إلى: </w:t>
      </w:r>
    </w:p>
    <w:p w14:paraId="787B2351" w14:textId="77777777" w:rsidR="003A5EFD" w:rsidRPr="00134955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6E1E6" w14:textId="77777777" w:rsidR="003A5EFD" w:rsidRPr="004B6DB9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Family Care Request for Fair Hearing</w:t>
      </w:r>
    </w:p>
    <w:p w14:paraId="4E14F79D" w14:textId="77777777" w:rsidR="003A5EFD" w:rsidRPr="004B6DB9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Wisconsin Division of Hearings and Appeals</w:t>
      </w:r>
    </w:p>
    <w:p w14:paraId="156C31AE" w14:textId="77777777" w:rsidR="003A5EFD" w:rsidRPr="004B6DB9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PO Box 7875</w:t>
      </w:r>
    </w:p>
    <w:p w14:paraId="72BAAC69" w14:textId="77777777" w:rsidR="003A5EFD" w:rsidRPr="00914F56" w:rsidRDefault="003A5EFD" w:rsidP="00134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Madison, WI  53707-7875</w:t>
      </w:r>
    </w:p>
    <w:p w14:paraId="2E4D8211" w14:textId="039C4B4A" w:rsidR="00134955" w:rsidRPr="00914F56" w:rsidRDefault="00134955" w:rsidP="0013495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فاكس: 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9885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-264-</w:t>
      </w:r>
      <w:r w:rsidR="00C72B6A" w:rsidRPr="00090645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608</w:t>
      </w:r>
    </w:p>
    <w:p w14:paraId="706FF1FA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30107" w14:textId="77777777" w:rsidR="003A5EFD" w:rsidRPr="00914F56" w:rsidRDefault="003A5EFD" w:rsidP="00367A5A">
      <w:pPr>
        <w:bidi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المساعدة: من يمكنه مساعدتك في فهم هذا الإخطار وحقوقك؟</w:t>
      </w:r>
    </w:p>
    <w:p w14:paraId="356B311A" w14:textId="77777777" w:rsidR="003A5EFD" w:rsidRPr="00914F5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777D4" w14:textId="48466E9E" w:rsidR="003A5EFD" w:rsidRPr="00914F56" w:rsidRDefault="003A5EFD" w:rsidP="00FC2E6D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أ</w:t>
      </w:r>
      <w:r w:rsidR="00FC2E6D">
        <w:rPr>
          <w:rFonts w:ascii="Times New Roman" w:hAnsi="Times New Roman" w:cs="Times New Roman"/>
          <w:sz w:val="24"/>
          <w:szCs w:val="24"/>
        </w:rPr>
        <w:t>.</w:t>
      </w:r>
      <w:r w:rsidRPr="00914F56">
        <w:rPr>
          <w:rFonts w:ascii="Times New Roman" w:hAnsi="Times New Roman" w:cs="Times New Roman"/>
          <w:sz w:val="24"/>
          <w:szCs w:val="24"/>
          <w:rtl/>
        </w:rPr>
        <w:tab/>
        <w:t xml:space="preserve">يمكن للمختص في حقوق الأعضاء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&lt;&lt;MCO name&gt;&gt;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إبلاغك بحقوقك ومساعدتك في إكمال طلب جلسة استماع عادلة. والمختص في حقوق الأعضاء لايمكنه تمثيلك في اجتماع مع لجنة التظلم والاستئناف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(Grievance and</w:t>
      </w:r>
      <w:r w:rsidRPr="00914F56">
        <w:rPr>
          <w:rFonts w:ascii="Times New Roman" w:hAnsi="Times New Roman" w:cs="Times New Roman"/>
          <w:sz w:val="24"/>
          <w:szCs w:val="24"/>
        </w:rPr>
        <w:t xml:space="preserve">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Appeal Committee)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 </w:t>
      </w:r>
      <w:r w:rsidRPr="00914F56">
        <w:rPr>
          <w:rFonts w:ascii="Times New Roman" w:hAnsi="Times New Roman" w:cs="Times New Roman"/>
          <w:sz w:val="24"/>
          <w:szCs w:val="24"/>
          <w:rtl/>
        </w:rPr>
        <w:t>التابعة لنا أو في جلسة الاستماع العادلة الرسمية. للاتصال بأحد المختصين في حقوق الأعضاء اتصل بـ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&lt;&lt;Member Rights Specialist phone number&gt;&gt;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0CCCE180" w14:textId="77777777" w:rsidR="003A5EFD" w:rsidRPr="00914F56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BD9DC29" w14:textId="50EC9171" w:rsidR="00134955" w:rsidRPr="00914F56" w:rsidRDefault="00134955" w:rsidP="007E57A7">
      <w:pPr>
        <w:tabs>
          <w:tab w:val="left" w:pos="360"/>
        </w:tabs>
        <w:bidi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>ب</w:t>
      </w:r>
      <w:r w:rsidR="007E57A7">
        <w:rPr>
          <w:rFonts w:ascii="Times New Roman" w:hAnsi="Times New Roman" w:cs="Times New Roman"/>
          <w:sz w:val="24"/>
          <w:szCs w:val="24"/>
        </w:rPr>
        <w:t>.</w:t>
      </w:r>
      <w:r w:rsidRPr="00914F56">
        <w:rPr>
          <w:rFonts w:ascii="Times New Roman" w:hAnsi="Times New Roman" w:cs="Times New Roman"/>
          <w:sz w:val="24"/>
          <w:szCs w:val="24"/>
          <w:rtl/>
        </w:rPr>
        <w:tab/>
        <w:t xml:space="preserve">يمكن لأي شخص يتلقى خدمات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Family Care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Partnership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، أو </w:t>
      </w: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>PACE (Program of All-Inclusive Care for the Elderly)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الحصول على مساعدة مجانية من</w:t>
      </w: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مستقل</w:t>
      </w:r>
      <w:r w:rsidR="00FC2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6DB9">
        <w:rPr>
          <w:rFonts w:ascii="Times New Roman" w:hAnsi="Times New Roman" w:cs="Times New Roman"/>
          <w:b/>
          <w:bCs/>
          <w:sz w:val="24"/>
          <w:szCs w:val="24"/>
          <w:highlight w:val="lightGray"/>
          <w:rtl/>
        </w:rPr>
        <w:t>ombudsman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. وتجدر الإشارة إلى أن الوكالات التالية تدافع عن أعضاء 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Family Care and Family Care Partnership</w:t>
      </w:r>
      <w:r w:rsidR="00FC2E6D">
        <w:rPr>
          <w:rFonts w:ascii="Times New Roman" w:hAnsi="Times New Roman" w:cs="Times New Roman"/>
          <w:sz w:val="24"/>
          <w:szCs w:val="24"/>
        </w:rPr>
        <w:t xml:space="preserve"> </w:t>
      </w:r>
      <w:r w:rsidR="00C72B6A">
        <w:rPr>
          <w:rFonts w:ascii="Times New Roman" w:hAnsi="Times New Roman" w:cs="Times New Roman" w:hint="cs"/>
          <w:sz w:val="24"/>
          <w:szCs w:val="24"/>
          <w:rtl/>
        </w:rPr>
        <w:t xml:space="preserve">وأعضاء </w:t>
      </w:r>
      <w:r w:rsidRPr="00914F5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72B6A"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PACE</w:t>
      </w:r>
      <w:r w:rsidRPr="00914F56">
        <w:rPr>
          <w:rFonts w:ascii="Times New Roman" w:hAnsi="Times New Roman" w:cs="Times New Roman"/>
          <w:sz w:val="24"/>
          <w:szCs w:val="24"/>
          <w:rtl/>
        </w:rPr>
        <w:t>.</w:t>
      </w:r>
    </w:p>
    <w:p w14:paraId="1FDFF48D" w14:textId="77777777" w:rsidR="00134955" w:rsidRPr="00914F56" w:rsidRDefault="00134955" w:rsidP="0013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58F2D" w14:textId="77777777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الذين تتراوح أعمارهم بين 18 و59 سنة:</w:t>
      </w:r>
    </w:p>
    <w:p w14:paraId="694295E6" w14:textId="77777777" w:rsidR="00134955" w:rsidRPr="004B6DB9" w:rsidRDefault="00134955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 xml:space="preserve">Disability Rights Wisconsin </w:t>
      </w:r>
    </w:p>
    <w:p w14:paraId="3A7D8FC4" w14:textId="27BCEC83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8778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-928-</w:t>
      </w:r>
      <w:r w:rsidR="00C72B6A">
        <w:rPr>
          <w:rFonts w:ascii="Times New Roman" w:hAnsi="Times New Roman" w:cs="Times New Roman" w:hint="cs"/>
          <w:sz w:val="24"/>
          <w:szCs w:val="24"/>
          <w:rtl/>
        </w:rPr>
        <w:t>800</w:t>
      </w:r>
    </w:p>
    <w:p w14:paraId="6AB045D4" w14:textId="4577DD0F" w:rsidR="005912F0" w:rsidRPr="00124314" w:rsidRDefault="00FC2E6D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0DF51451" w14:textId="77777777" w:rsidR="00134955" w:rsidRPr="00914F56" w:rsidRDefault="00134955" w:rsidP="00134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192F23" w14:textId="77777777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4F56">
        <w:rPr>
          <w:rFonts w:ascii="Times New Roman" w:hAnsi="Times New Roman" w:cs="Times New Roman"/>
          <w:b/>
          <w:bCs/>
          <w:sz w:val="24"/>
          <w:szCs w:val="24"/>
          <w:rtl/>
        </w:rPr>
        <w:t>بالنسبة للأعضاء البالغين من العمر 60 سنة فما فوق:</w:t>
      </w:r>
    </w:p>
    <w:p w14:paraId="7731FEAB" w14:textId="77777777" w:rsidR="00134955" w:rsidRPr="004B6DB9" w:rsidRDefault="00134955" w:rsidP="00134955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4B6DB9">
        <w:rPr>
          <w:rFonts w:ascii="Times New Roman" w:hAnsi="Times New Roman" w:cs="Times New Roman"/>
          <w:sz w:val="24"/>
          <w:szCs w:val="24"/>
          <w:highlight w:val="lightGray"/>
        </w:rPr>
        <w:t xml:space="preserve">Wisconsin Board on Aging and Long Term Care </w:t>
      </w:r>
    </w:p>
    <w:p w14:paraId="5403E5B9" w14:textId="05B836EF" w:rsidR="00134955" w:rsidRPr="00914F56" w:rsidRDefault="00134955" w:rsidP="00134955">
      <w:pPr>
        <w:bidi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4F56">
        <w:rPr>
          <w:rFonts w:ascii="Times New Roman" w:hAnsi="Times New Roman" w:cs="Times New Roman"/>
          <w:sz w:val="24"/>
          <w:szCs w:val="24"/>
          <w:rtl/>
        </w:rPr>
        <w:t xml:space="preserve">الرقم المجاني: </w:t>
      </w:r>
      <w:r w:rsidR="00C72B6A">
        <w:rPr>
          <w:rFonts w:ascii="Times New Roman" w:hAnsi="Times New Roman" w:cs="Times New Roman" w:hint="cs"/>
          <w:sz w:val="24"/>
          <w:szCs w:val="24"/>
          <w:highlight w:val="lightGray"/>
          <w:rtl/>
        </w:rPr>
        <w:t>0015</w:t>
      </w:r>
      <w:r w:rsidRPr="004B6DB9">
        <w:rPr>
          <w:rFonts w:ascii="Times New Roman" w:hAnsi="Times New Roman" w:cs="Times New Roman"/>
          <w:sz w:val="24"/>
          <w:szCs w:val="24"/>
          <w:highlight w:val="lightGray"/>
          <w:rtl/>
        </w:rPr>
        <w:t>-815-</w:t>
      </w:r>
      <w:r w:rsidR="00C72B6A">
        <w:rPr>
          <w:rFonts w:ascii="Times New Roman" w:hAnsi="Times New Roman" w:cs="Times New Roman" w:hint="cs"/>
          <w:sz w:val="24"/>
          <w:szCs w:val="24"/>
          <w:rtl/>
        </w:rPr>
        <w:t>800</w:t>
      </w:r>
    </w:p>
    <w:p w14:paraId="1603CEA1" w14:textId="34887F96" w:rsidR="005912F0" w:rsidRPr="00FC2E6D" w:rsidRDefault="005912F0" w:rsidP="005912F0">
      <w:pPr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FC2E6D">
        <w:rPr>
          <w:rFonts w:ascii="Times New Roman" w:hAnsi="Times New Roman" w:cs="Times New Roman"/>
          <w:sz w:val="24"/>
          <w:szCs w:val="24"/>
          <w:rtl/>
        </w:rPr>
        <w:t>ألة كاتبة مبرقة</w:t>
      </w:r>
      <w:r w:rsidR="00FC2E6D" w:rsidRPr="00FC2E6D">
        <w:rPr>
          <w:rFonts w:ascii="Times New Roman" w:hAnsi="Times New Roman" w:cs="Times New Roman"/>
          <w:sz w:val="24"/>
          <w:szCs w:val="24"/>
        </w:rPr>
        <w:t xml:space="preserve"> </w:t>
      </w:r>
      <w:r w:rsidR="00FC2E6D"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(</w:t>
      </w:r>
      <w:r w:rsidR="00FC2E6D" w:rsidRPr="00FC2E6D">
        <w:rPr>
          <w:rFonts w:ascii="Times New Roman" w:hAnsi="Times New Roman" w:cs="Times New Roman"/>
          <w:sz w:val="24"/>
          <w:szCs w:val="24"/>
          <w:lang w:bidi="ar-EG"/>
        </w:rPr>
        <w:t>TTY</w:t>
      </w:r>
      <w:r w:rsidR="00FC2E6D" w:rsidRPr="00FC2E6D">
        <w:rPr>
          <w:rFonts w:ascii="Times New Roman" w:hAnsi="Times New Roman" w:cs="Times New Roman" w:hint="cs"/>
          <w:sz w:val="24"/>
          <w:szCs w:val="24"/>
          <w:rtl/>
          <w:lang w:bidi="ar-EG"/>
        </w:rPr>
        <w:t>)</w:t>
      </w:r>
      <w:r w:rsidRPr="00FC2E6D">
        <w:rPr>
          <w:rFonts w:ascii="Times New Roman" w:hAnsi="Times New Roman" w:cs="Times New Roman"/>
          <w:sz w:val="24"/>
          <w:szCs w:val="24"/>
          <w:highlight w:val="lightGray"/>
          <w:rtl/>
        </w:rPr>
        <w:t xml:space="preserve">: </w:t>
      </w:r>
      <w:r w:rsidRPr="00FC2E6D">
        <w:rPr>
          <w:rFonts w:ascii="Times New Roman" w:hAnsi="Times New Roman" w:cs="Times New Roman"/>
          <w:sz w:val="24"/>
          <w:szCs w:val="24"/>
          <w:highlight w:val="lightGray"/>
        </w:rPr>
        <w:t>711</w:t>
      </w:r>
    </w:p>
    <w:p w14:paraId="380B8D30" w14:textId="72AA9ADC" w:rsidR="003A5EFD" w:rsidRPr="004B6DB9" w:rsidRDefault="003A5EFD" w:rsidP="005912F0">
      <w:pPr>
        <w:spacing w:after="0" w:line="240" w:lineRule="auto"/>
        <w:ind w:left="360" w:right="36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</w:p>
    <w:sectPr w:rsidR="003A5EFD" w:rsidRPr="004B6DB9" w:rsidSect="00367A5A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CD0B0" w14:textId="77777777" w:rsidR="0040570D" w:rsidRDefault="0040570D" w:rsidP="004B7A9A">
      <w:pPr>
        <w:spacing w:after="0" w:line="240" w:lineRule="auto"/>
      </w:pPr>
      <w:r>
        <w:separator/>
      </w:r>
    </w:p>
  </w:endnote>
  <w:endnote w:type="continuationSeparator" w:id="0">
    <w:p w14:paraId="0B4770EE" w14:textId="77777777" w:rsidR="0040570D" w:rsidRDefault="0040570D" w:rsidP="004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7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111D7A" w14:textId="65381232" w:rsidR="00583972" w:rsidRPr="00583972" w:rsidRDefault="00583972" w:rsidP="0058397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A5A">
          <w:rPr>
            <w:rFonts w:ascii="Times New Roman" w:hAnsi="Times New Roman" w:cs="Times New Roman"/>
          </w:rPr>
          <w:fldChar w:fldCharType="begin"/>
        </w:r>
        <w:r w:rsidRPr="00367A5A">
          <w:rPr>
            <w:rFonts w:ascii="Times New Roman" w:hAnsi="Times New Roman" w:cs="Times New Roman"/>
          </w:rPr>
          <w:instrText xml:space="preserve"> PAGE   \* MERGEFORMAT </w:instrText>
        </w:r>
        <w:r w:rsidRPr="00367A5A">
          <w:rPr>
            <w:rFonts w:ascii="Times New Roman" w:hAnsi="Times New Roman" w:cs="Times New Roman"/>
          </w:rPr>
          <w:fldChar w:fldCharType="separate"/>
        </w:r>
        <w:r w:rsidR="003B5505">
          <w:rPr>
            <w:rFonts w:ascii="Times New Roman" w:hAnsi="Times New Roman" w:cs="Times New Roman"/>
            <w:noProof/>
          </w:rPr>
          <w:t>7</w:t>
        </w:r>
        <w:r w:rsidRPr="00367A5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E8E8" w14:textId="1F18E4EE" w:rsidR="00583972" w:rsidRPr="00583972" w:rsidRDefault="00865165" w:rsidP="00865165">
    <w:pPr>
      <w:pStyle w:val="Footer"/>
      <w:tabs>
        <w:tab w:val="clear" w:pos="468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B1CD684" wp14:editId="2C5E5E12">
          <wp:simplePos x="0" y="0"/>
          <wp:positionH relativeFrom="margin">
            <wp:posOffset>-114935</wp:posOffset>
          </wp:positionH>
          <wp:positionV relativeFrom="margin">
            <wp:posOffset>8256270</wp:posOffset>
          </wp:positionV>
          <wp:extent cx="2646045" cy="5111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4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</w:rPr>
      <w:t>F-02619 (</w:t>
    </w:r>
    <w:r w:rsidR="0009787A">
      <w:rPr>
        <w:rFonts w:ascii="Times New Roman" w:hAnsi="Times New Roman" w:cs="Times New Roman"/>
        <w:sz w:val="20"/>
      </w:rPr>
      <w:t>02/2021</w:t>
    </w:r>
    <w:r>
      <w:rPr>
        <w:rFonts w:ascii="Times New Roman" w:hAnsi="Times New Roman" w:cs="Times New Roman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20C2" w14:textId="77777777" w:rsidR="0040570D" w:rsidRDefault="0040570D" w:rsidP="004B7A9A">
      <w:pPr>
        <w:spacing w:after="0" w:line="240" w:lineRule="auto"/>
      </w:pPr>
      <w:r>
        <w:separator/>
      </w:r>
    </w:p>
  </w:footnote>
  <w:footnote w:type="continuationSeparator" w:id="0">
    <w:p w14:paraId="5A98B42F" w14:textId="77777777" w:rsidR="0040570D" w:rsidRDefault="0040570D" w:rsidP="004B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39D"/>
    <w:multiLevelType w:val="hybridMultilevel"/>
    <w:tmpl w:val="5470B822"/>
    <w:lvl w:ilvl="0" w:tplc="4050A1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515E"/>
    <w:multiLevelType w:val="hybridMultilevel"/>
    <w:tmpl w:val="6ABE5F5A"/>
    <w:lvl w:ilvl="0" w:tplc="4050A1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CD6"/>
    <w:multiLevelType w:val="hybridMultilevel"/>
    <w:tmpl w:val="0200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10E32"/>
    <w:multiLevelType w:val="hybridMultilevel"/>
    <w:tmpl w:val="BA94795A"/>
    <w:lvl w:ilvl="0" w:tplc="5A7CC8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F"/>
    <w:rsid w:val="00055EA2"/>
    <w:rsid w:val="00060E09"/>
    <w:rsid w:val="000639C1"/>
    <w:rsid w:val="0007634E"/>
    <w:rsid w:val="00090645"/>
    <w:rsid w:val="00094D61"/>
    <w:rsid w:val="0009787A"/>
    <w:rsid w:val="00124314"/>
    <w:rsid w:val="00134955"/>
    <w:rsid w:val="0016583D"/>
    <w:rsid w:val="001A5F6C"/>
    <w:rsid w:val="001B6355"/>
    <w:rsid w:val="001F584D"/>
    <w:rsid w:val="00217CB5"/>
    <w:rsid w:val="00221AF8"/>
    <w:rsid w:val="00222FF2"/>
    <w:rsid w:val="00230069"/>
    <w:rsid w:val="0023481D"/>
    <w:rsid w:val="002458D9"/>
    <w:rsid w:val="00270758"/>
    <w:rsid w:val="002A1F67"/>
    <w:rsid w:val="002C2AAB"/>
    <w:rsid w:val="002C6CD3"/>
    <w:rsid w:val="002D088C"/>
    <w:rsid w:val="002F3128"/>
    <w:rsid w:val="0030427B"/>
    <w:rsid w:val="00313F0D"/>
    <w:rsid w:val="003471AF"/>
    <w:rsid w:val="00347323"/>
    <w:rsid w:val="00353D5F"/>
    <w:rsid w:val="00367A5A"/>
    <w:rsid w:val="00380F74"/>
    <w:rsid w:val="003A49EF"/>
    <w:rsid w:val="003A5EFD"/>
    <w:rsid w:val="003B5505"/>
    <w:rsid w:val="003E1022"/>
    <w:rsid w:val="003E34A8"/>
    <w:rsid w:val="003F7896"/>
    <w:rsid w:val="0040230A"/>
    <w:rsid w:val="0040570D"/>
    <w:rsid w:val="004130B8"/>
    <w:rsid w:val="00484EDA"/>
    <w:rsid w:val="004A7BED"/>
    <w:rsid w:val="004B6DB9"/>
    <w:rsid w:val="004B7A9A"/>
    <w:rsid w:val="004C417B"/>
    <w:rsid w:val="0052114C"/>
    <w:rsid w:val="00525351"/>
    <w:rsid w:val="00526CC3"/>
    <w:rsid w:val="00527161"/>
    <w:rsid w:val="00583972"/>
    <w:rsid w:val="005912F0"/>
    <w:rsid w:val="005952DB"/>
    <w:rsid w:val="005A3DFC"/>
    <w:rsid w:val="005A63C8"/>
    <w:rsid w:val="005B0CB4"/>
    <w:rsid w:val="0067406F"/>
    <w:rsid w:val="00674310"/>
    <w:rsid w:val="006A600E"/>
    <w:rsid w:val="006B5869"/>
    <w:rsid w:val="006C2100"/>
    <w:rsid w:val="006C3094"/>
    <w:rsid w:val="006F2287"/>
    <w:rsid w:val="00706BFF"/>
    <w:rsid w:val="007707E8"/>
    <w:rsid w:val="00790B35"/>
    <w:rsid w:val="007A734A"/>
    <w:rsid w:val="007D3515"/>
    <w:rsid w:val="007D6445"/>
    <w:rsid w:val="007E57A7"/>
    <w:rsid w:val="007F6166"/>
    <w:rsid w:val="00837275"/>
    <w:rsid w:val="00840B44"/>
    <w:rsid w:val="00841A3D"/>
    <w:rsid w:val="00845D46"/>
    <w:rsid w:val="008554C1"/>
    <w:rsid w:val="00865165"/>
    <w:rsid w:val="00883B97"/>
    <w:rsid w:val="0088450E"/>
    <w:rsid w:val="008C0AA2"/>
    <w:rsid w:val="008F4C28"/>
    <w:rsid w:val="00905E2B"/>
    <w:rsid w:val="00914F56"/>
    <w:rsid w:val="0091651A"/>
    <w:rsid w:val="009501C8"/>
    <w:rsid w:val="00972AA8"/>
    <w:rsid w:val="00981693"/>
    <w:rsid w:val="00986074"/>
    <w:rsid w:val="009C1783"/>
    <w:rsid w:val="009F36D3"/>
    <w:rsid w:val="009F54F2"/>
    <w:rsid w:val="00A1641E"/>
    <w:rsid w:val="00A23F96"/>
    <w:rsid w:val="00A3050C"/>
    <w:rsid w:val="00A762EE"/>
    <w:rsid w:val="00A91EB7"/>
    <w:rsid w:val="00A95023"/>
    <w:rsid w:val="00A97327"/>
    <w:rsid w:val="00AB746E"/>
    <w:rsid w:val="00AD6C51"/>
    <w:rsid w:val="00AF51A9"/>
    <w:rsid w:val="00AF658D"/>
    <w:rsid w:val="00B039FF"/>
    <w:rsid w:val="00B254F5"/>
    <w:rsid w:val="00B41809"/>
    <w:rsid w:val="00B51846"/>
    <w:rsid w:val="00B56B81"/>
    <w:rsid w:val="00B83ECC"/>
    <w:rsid w:val="00BB007B"/>
    <w:rsid w:val="00BB6E87"/>
    <w:rsid w:val="00BF7E62"/>
    <w:rsid w:val="00C11A45"/>
    <w:rsid w:val="00C618E0"/>
    <w:rsid w:val="00C62A86"/>
    <w:rsid w:val="00C66A17"/>
    <w:rsid w:val="00C72B6A"/>
    <w:rsid w:val="00C81410"/>
    <w:rsid w:val="00CA4ECD"/>
    <w:rsid w:val="00CA59B1"/>
    <w:rsid w:val="00CE5680"/>
    <w:rsid w:val="00D26F75"/>
    <w:rsid w:val="00D6482F"/>
    <w:rsid w:val="00D7128A"/>
    <w:rsid w:val="00D80171"/>
    <w:rsid w:val="00D95A80"/>
    <w:rsid w:val="00DA1F4C"/>
    <w:rsid w:val="00DB40FD"/>
    <w:rsid w:val="00DC7D5D"/>
    <w:rsid w:val="00DE2E81"/>
    <w:rsid w:val="00E12C5A"/>
    <w:rsid w:val="00E15CBE"/>
    <w:rsid w:val="00E26BA2"/>
    <w:rsid w:val="00E3187F"/>
    <w:rsid w:val="00E67085"/>
    <w:rsid w:val="00E965F0"/>
    <w:rsid w:val="00EA203F"/>
    <w:rsid w:val="00EA3C3C"/>
    <w:rsid w:val="00EC790E"/>
    <w:rsid w:val="00ED01F7"/>
    <w:rsid w:val="00ED696B"/>
    <w:rsid w:val="00EE1A0D"/>
    <w:rsid w:val="00EE3964"/>
    <w:rsid w:val="00F07A98"/>
    <w:rsid w:val="00F32BA9"/>
    <w:rsid w:val="00F60C6D"/>
    <w:rsid w:val="00FC2E6D"/>
    <w:rsid w:val="00FC3389"/>
    <w:rsid w:val="00FD48F6"/>
    <w:rsid w:val="00FF499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C81EC6"/>
  <w15:docId w15:val="{CEADC897-201C-43CC-82DF-D2FC8089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B7A9A"/>
    <w:rPr>
      <w:rFonts w:ascii="Times New Roman" w:hAnsi="Times New Roman" w:cs="Times New Roman"/>
      <w:color w:val="000000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9C17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2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D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5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9A"/>
  </w:style>
  <w:style w:type="paragraph" w:styleId="Footer">
    <w:name w:val="footer"/>
    <w:basedOn w:val="Normal"/>
    <w:link w:val="Foot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famcare@dhs.wisconsin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hs.wisconsin.gov/library/f-00236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hsfamcare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sfamcare@dhs.wisconsin.g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C031-A307-40D9-8BCB-BD97886A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Grievance and Appeal Template Language</vt:lpstr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Grievance and Appeal Template Language</dc:title>
  <dc:creator>DHS</dc:creator>
  <cp:keywords>grievance, appeal, template, managed care organization, mco, managed care organizations, mcos, family care, partnership, pace</cp:keywords>
  <cp:lastModifiedBy>Pritchard, James B</cp:lastModifiedBy>
  <cp:revision>3</cp:revision>
  <dcterms:created xsi:type="dcterms:W3CDTF">2021-03-01T13:15:00Z</dcterms:created>
  <dcterms:modified xsi:type="dcterms:W3CDTF">2021-03-01T13:16:00Z</dcterms:modified>
</cp:coreProperties>
</file>