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1079"/>
        <w:gridCol w:w="1079"/>
        <w:gridCol w:w="2158"/>
        <w:gridCol w:w="368"/>
        <w:gridCol w:w="1790"/>
      </w:tblGrid>
      <w:tr w:rsidR="009A4FFB" w:rsidRPr="003E5A39" w:rsidTr="009A4FFB">
        <w:tc>
          <w:tcPr>
            <w:tcW w:w="5395" w:type="dxa"/>
            <w:gridSpan w:val="3"/>
          </w:tcPr>
          <w:p w:rsidR="009A4FFB" w:rsidRPr="003E5A39" w:rsidRDefault="009A4F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5A39">
              <w:rPr>
                <w:rFonts w:ascii="Arial" w:hAnsi="Arial" w:cs="Arial"/>
                <w:b/>
                <w:sz w:val="20"/>
                <w:szCs w:val="20"/>
              </w:rPr>
              <w:t>DEPARTMENT OF HEALTH SERVICES</w:t>
            </w:r>
          </w:p>
          <w:p w:rsidR="009A4FFB" w:rsidRPr="003E5A39" w:rsidRDefault="009A4FFB">
            <w:pPr>
              <w:rPr>
                <w:rFonts w:ascii="Arial" w:hAnsi="Arial" w:cs="Arial"/>
                <w:sz w:val="20"/>
                <w:szCs w:val="20"/>
              </w:rPr>
            </w:pPr>
            <w:r w:rsidRPr="003E5A39">
              <w:rPr>
                <w:rFonts w:ascii="Arial" w:hAnsi="Arial" w:cs="Arial"/>
                <w:sz w:val="20"/>
                <w:szCs w:val="20"/>
              </w:rPr>
              <w:t>Division of Public Health</w:t>
            </w:r>
          </w:p>
          <w:p w:rsidR="009A4FFB" w:rsidRPr="003E5A39" w:rsidRDefault="009A4FFB" w:rsidP="00450B6C">
            <w:pPr>
              <w:rPr>
                <w:rFonts w:ascii="Arial" w:hAnsi="Arial" w:cs="Arial"/>
                <w:sz w:val="20"/>
                <w:szCs w:val="20"/>
              </w:rPr>
            </w:pPr>
            <w:r w:rsidRPr="003E5A39">
              <w:rPr>
                <w:rFonts w:ascii="Arial" w:hAnsi="Arial" w:cs="Arial"/>
                <w:sz w:val="20"/>
                <w:szCs w:val="20"/>
              </w:rPr>
              <w:t>F-02720  (</w:t>
            </w:r>
            <w:r w:rsidR="002962E3">
              <w:rPr>
                <w:rFonts w:ascii="Arial" w:hAnsi="Arial" w:cs="Arial"/>
                <w:sz w:val="20"/>
                <w:szCs w:val="20"/>
              </w:rPr>
              <w:t>0</w:t>
            </w:r>
            <w:r w:rsidR="00450B6C">
              <w:rPr>
                <w:rFonts w:ascii="Arial" w:hAnsi="Arial" w:cs="Arial"/>
                <w:sz w:val="20"/>
                <w:szCs w:val="20"/>
              </w:rPr>
              <w:t>3</w:t>
            </w:r>
            <w:r w:rsidR="002962E3">
              <w:rPr>
                <w:rFonts w:ascii="Arial" w:hAnsi="Arial" w:cs="Arial"/>
                <w:sz w:val="20"/>
                <w:szCs w:val="20"/>
              </w:rPr>
              <w:t>/2021</w:t>
            </w:r>
            <w:r w:rsidRPr="003E5A3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95" w:type="dxa"/>
            <w:gridSpan w:val="4"/>
          </w:tcPr>
          <w:p w:rsidR="009A4FFB" w:rsidRPr="003E5A39" w:rsidRDefault="009A4FFB" w:rsidP="009A4F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E5A39">
              <w:rPr>
                <w:rFonts w:ascii="Arial" w:hAnsi="Arial" w:cs="Arial"/>
                <w:b/>
                <w:sz w:val="20"/>
                <w:szCs w:val="20"/>
              </w:rPr>
              <w:t>STATE OF WISCONSIN</w:t>
            </w:r>
          </w:p>
        </w:tc>
      </w:tr>
      <w:tr w:rsidR="009A4FFB" w:rsidTr="003E5A39">
        <w:trPr>
          <w:trHeight w:val="567"/>
        </w:trPr>
        <w:tc>
          <w:tcPr>
            <w:tcW w:w="10790" w:type="dxa"/>
            <w:gridSpan w:val="7"/>
            <w:vAlign w:val="center"/>
          </w:tcPr>
          <w:p w:rsidR="008F1FD2" w:rsidRDefault="009A4FFB" w:rsidP="003E5A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4FFB">
              <w:rPr>
                <w:rFonts w:ascii="Arial" w:hAnsi="Arial" w:cs="Arial"/>
                <w:b/>
                <w:sz w:val="24"/>
                <w:szCs w:val="24"/>
              </w:rPr>
              <w:t xml:space="preserve">FAMILY CAREGIVER SUPPORT PROGRAM </w:t>
            </w:r>
          </w:p>
          <w:p w:rsidR="009A4FFB" w:rsidRPr="009A4FFB" w:rsidRDefault="008F1FD2" w:rsidP="003E5A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INITIAL </w:t>
            </w:r>
            <w:r w:rsidR="009A4FFB" w:rsidRPr="009A4FFB">
              <w:rPr>
                <w:rFonts w:ascii="Arial" w:hAnsi="Arial" w:cs="Arial"/>
                <w:b/>
                <w:sz w:val="24"/>
                <w:szCs w:val="24"/>
              </w:rPr>
              <w:t>EVALUATION</w:t>
            </w:r>
          </w:p>
        </w:tc>
      </w:tr>
      <w:tr w:rsidR="003E5A39" w:rsidRPr="003E5A39" w:rsidTr="00D045D6">
        <w:trPr>
          <w:trHeight w:val="1269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:rsidR="003E5A39" w:rsidRPr="003E5A39" w:rsidRDefault="003E5A39" w:rsidP="007E333B">
            <w:pPr>
              <w:rPr>
                <w:rFonts w:ascii="Arial" w:hAnsi="Arial" w:cs="Arial"/>
                <w:sz w:val="20"/>
                <w:szCs w:val="20"/>
              </w:rPr>
            </w:pPr>
            <w:r w:rsidRPr="003E5A39">
              <w:rPr>
                <w:rFonts w:ascii="Arial" w:hAnsi="Arial" w:cs="Arial"/>
                <w:sz w:val="20"/>
                <w:szCs w:val="20"/>
              </w:rPr>
              <w:t>This survey should be completed</w:t>
            </w:r>
            <w:r w:rsidR="008F1FD2">
              <w:rPr>
                <w:rFonts w:ascii="Arial" w:hAnsi="Arial" w:cs="Arial"/>
                <w:sz w:val="20"/>
                <w:szCs w:val="20"/>
              </w:rPr>
              <w:t xml:space="preserve"> by program participants at the time</w:t>
            </w:r>
            <w:r w:rsidRPr="003E5A39">
              <w:rPr>
                <w:rFonts w:ascii="Arial" w:hAnsi="Arial" w:cs="Arial"/>
                <w:sz w:val="20"/>
                <w:szCs w:val="20"/>
              </w:rPr>
              <w:t xml:space="preserve"> services begin</w:t>
            </w:r>
            <w:r w:rsidR="007E333B">
              <w:rPr>
                <w:rFonts w:ascii="Arial" w:hAnsi="Arial" w:cs="Arial"/>
                <w:sz w:val="20"/>
                <w:szCs w:val="20"/>
              </w:rPr>
              <w:t xml:space="preserve">. A </w:t>
            </w:r>
            <w:r w:rsidR="008F1FD2">
              <w:rPr>
                <w:rFonts w:ascii="Arial" w:hAnsi="Arial" w:cs="Arial"/>
                <w:sz w:val="20"/>
                <w:szCs w:val="20"/>
              </w:rPr>
              <w:t>second post evaluation survey</w:t>
            </w:r>
            <w:r w:rsidR="007E333B">
              <w:rPr>
                <w:rFonts w:ascii="Arial" w:hAnsi="Arial" w:cs="Arial"/>
                <w:sz w:val="20"/>
                <w:szCs w:val="20"/>
              </w:rPr>
              <w:t xml:space="preserve"> should be</w:t>
            </w:r>
            <w:r w:rsidR="008F1FD2">
              <w:rPr>
                <w:rFonts w:ascii="Arial" w:hAnsi="Arial" w:cs="Arial"/>
                <w:sz w:val="20"/>
                <w:szCs w:val="20"/>
              </w:rPr>
              <w:t xml:space="preserve"> completed </w:t>
            </w:r>
            <w:r w:rsidRPr="003E5A39">
              <w:rPr>
                <w:rFonts w:ascii="Arial" w:hAnsi="Arial" w:cs="Arial"/>
                <w:sz w:val="20"/>
                <w:szCs w:val="20"/>
              </w:rPr>
              <w:t>after six months to one year of participation, or upon leaving the program. It is preferred to have</w:t>
            </w:r>
            <w:r w:rsidR="008F1FD2">
              <w:rPr>
                <w:rFonts w:ascii="Arial" w:hAnsi="Arial" w:cs="Arial"/>
                <w:sz w:val="20"/>
                <w:szCs w:val="20"/>
              </w:rPr>
              <w:t xml:space="preserve"> caregivers complete the second </w:t>
            </w:r>
            <w:r w:rsidRPr="003E5A39">
              <w:rPr>
                <w:rFonts w:ascii="Arial" w:hAnsi="Arial" w:cs="Arial"/>
                <w:sz w:val="20"/>
                <w:szCs w:val="20"/>
              </w:rPr>
              <w:t xml:space="preserve">evaluation in person during a follow-up visit, but it is permissible to conduct </w:t>
            </w:r>
            <w:r w:rsidR="008F1FD2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Pr="003E5A39">
              <w:rPr>
                <w:rFonts w:ascii="Arial" w:hAnsi="Arial" w:cs="Arial"/>
                <w:sz w:val="20"/>
                <w:szCs w:val="20"/>
              </w:rPr>
              <w:t>over the phone</w:t>
            </w:r>
            <w:r w:rsidR="008F1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A4FFB" w:rsidTr="00FA625C">
        <w:tc>
          <w:tcPr>
            <w:tcW w:w="90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A4FFB" w:rsidRDefault="007C5A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</w:tcPr>
          <w:p w:rsidR="009A4FFB" w:rsidRDefault="007C5A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Today’s Date</w:t>
            </w:r>
          </w:p>
        </w:tc>
      </w:tr>
      <w:tr w:rsidR="009A4FFB" w:rsidTr="00FA625C">
        <w:trPr>
          <w:trHeight w:val="432"/>
        </w:trPr>
        <w:tc>
          <w:tcPr>
            <w:tcW w:w="90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FFB" w:rsidRDefault="007C5A63" w:rsidP="007C5A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FFB" w:rsidRDefault="007C5A63" w:rsidP="007C5A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C5A63" w:rsidTr="00D045D6">
        <w:trPr>
          <w:trHeight w:val="503"/>
        </w:trPr>
        <w:tc>
          <w:tcPr>
            <w:tcW w:w="10790" w:type="dxa"/>
            <w:gridSpan w:val="7"/>
            <w:tcBorders>
              <w:top w:val="single" w:sz="4" w:space="0" w:color="auto"/>
            </w:tcBorders>
          </w:tcPr>
          <w:p w:rsidR="007C5A63" w:rsidRDefault="007C5A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FFB" w:rsidTr="00EE5E37"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A4FFB" w:rsidRDefault="009A4F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FFB" w:rsidRDefault="007C5A63" w:rsidP="007C5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 w:rsidR="00D045D6">
              <w:rPr>
                <w:rFonts w:ascii="Arial" w:hAnsi="Arial" w:cs="Arial"/>
                <w:sz w:val="18"/>
                <w:szCs w:val="18"/>
              </w:rPr>
              <w:t xml:space="preserve">One </w:t>
            </w:r>
            <w:r>
              <w:rPr>
                <w:rFonts w:ascii="Arial" w:hAnsi="Arial" w:cs="Arial"/>
                <w:sz w:val="18"/>
                <w:szCs w:val="18"/>
              </w:rPr>
              <w:t>Response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6"/>
            <w:tcBorders>
              <w:bottom w:val="single" w:sz="4" w:space="0" w:color="auto"/>
            </w:tcBorders>
            <w:vAlign w:val="center"/>
          </w:tcPr>
          <w:p w:rsidR="007C5A63" w:rsidRPr="00F428EE" w:rsidRDefault="007C5A63" w:rsidP="007C5A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28EE">
              <w:rPr>
                <w:sz w:val="24"/>
                <w:szCs w:val="24"/>
              </w:rPr>
              <w:t xml:space="preserve">How would you rate your ability </w:t>
            </w:r>
            <w:r w:rsidR="00FA625C">
              <w:rPr>
                <w:sz w:val="24"/>
                <w:szCs w:val="24"/>
              </w:rPr>
              <w:t xml:space="preserve">to </w:t>
            </w:r>
            <w:r w:rsidRPr="00F428EE">
              <w:rPr>
                <w:sz w:val="24"/>
                <w:szCs w:val="24"/>
              </w:rPr>
              <w:t>provide for the person in your care?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Good</w:t>
            </w:r>
          </w:p>
          <w:p w:rsidR="00EE5E37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Fair</w:t>
            </w:r>
          </w:p>
          <w:p w:rsidR="00EE5E37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Poor</w:t>
            </w:r>
          </w:p>
          <w:p w:rsidR="007C5A63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F428EE" w:rsidRDefault="00EE5E37" w:rsidP="00EE5E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28EE">
              <w:rPr>
                <w:sz w:val="24"/>
                <w:szCs w:val="24"/>
              </w:rPr>
              <w:t>How would you rate your energy to do what is needed?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Good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Fair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Poor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F428EE" w:rsidRDefault="00EE5E37" w:rsidP="00EE5E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28EE">
              <w:rPr>
                <w:sz w:val="24"/>
                <w:szCs w:val="24"/>
              </w:rPr>
              <w:t>How would you rate your mood/morale about performing caregiving tasks</w:t>
            </w:r>
            <w:r w:rsidR="008F1FD2">
              <w:rPr>
                <w:sz w:val="24"/>
                <w:szCs w:val="24"/>
              </w:rPr>
              <w:t xml:space="preserve"> at this time</w:t>
            </w:r>
            <w:r w:rsidRPr="00F428EE">
              <w:rPr>
                <w:sz w:val="24"/>
                <w:szCs w:val="24"/>
              </w:rPr>
              <w:t>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Good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Fair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Poor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F428EE" w:rsidRDefault="00EE5E37" w:rsidP="00EE5E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28EE">
              <w:rPr>
                <w:sz w:val="24"/>
                <w:szCs w:val="24"/>
              </w:rPr>
              <w:t>How would you rate your physical health at this time?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Good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Fair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Poor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F428EE" w:rsidRDefault="00EE5E37" w:rsidP="00EE5E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28EE">
              <w:rPr>
                <w:sz w:val="24"/>
                <w:szCs w:val="24"/>
              </w:rPr>
              <w:t>How would you rate your mental or emotional health at this time?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Good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Fair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Poor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F428EE" w:rsidRDefault="00EE5E37" w:rsidP="00EE5E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28EE">
              <w:rPr>
                <w:sz w:val="24"/>
                <w:szCs w:val="24"/>
              </w:rPr>
              <w:t>How would you rate your knowledge about community resources available to help?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Good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Fair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Poor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4C1B">
              <w:rPr>
                <w:rFonts w:ascii="Arial" w:hAnsi="Arial" w:cs="Arial"/>
                <w:sz w:val="18"/>
                <w:szCs w:val="18"/>
              </w:rPr>
            </w:r>
            <w:r w:rsidR="00A74C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D045D6" w:rsidTr="00D045D6">
        <w:trPr>
          <w:trHeight w:val="1691"/>
        </w:trPr>
        <w:tc>
          <w:tcPr>
            <w:tcW w:w="107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045D6" w:rsidRDefault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D6" w:rsidRPr="00D045D6" w:rsidTr="00D045D6">
        <w:tc>
          <w:tcPr>
            <w:tcW w:w="107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045D6" w:rsidRPr="00D045D6" w:rsidRDefault="00D045D6" w:rsidP="00E51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5D6">
              <w:rPr>
                <w:rFonts w:ascii="Arial" w:hAnsi="Arial" w:cs="Arial"/>
                <w:b/>
                <w:sz w:val="18"/>
                <w:szCs w:val="18"/>
              </w:rPr>
              <w:t>For Office Use Only</w:t>
            </w:r>
          </w:p>
        </w:tc>
      </w:tr>
      <w:tr w:rsidR="00D045D6" w:rsidTr="00D045D6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Enrolled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Enrollment Date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Date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 or Post Survey</w:t>
            </w:r>
          </w:p>
        </w:tc>
      </w:tr>
      <w:tr w:rsidR="00D045D6" w:rsidTr="00D045D6">
        <w:trPr>
          <w:trHeight w:val="432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AFCSP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D6" w:rsidTr="00D045D6">
        <w:trPr>
          <w:trHeight w:val="432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NFCSP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D6" w:rsidTr="00D045D6">
        <w:trPr>
          <w:trHeight w:val="432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Both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511" w:rsidRPr="002F4E0B" w:rsidRDefault="00976511">
      <w:pPr>
        <w:rPr>
          <w:rFonts w:ascii="Arial" w:hAnsi="Arial" w:cs="Arial"/>
          <w:sz w:val="18"/>
          <w:szCs w:val="18"/>
        </w:rPr>
      </w:pPr>
    </w:p>
    <w:sectPr w:rsidR="00976511" w:rsidRPr="002F4E0B" w:rsidSect="00EE3F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6D02"/>
    <w:multiLevelType w:val="hybridMultilevel"/>
    <w:tmpl w:val="487AE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7zhK8Jl15IhUfL9aml11WeVfNJ6xJVoJSrRjfDpx6U76NNFvIAabhVR7BhelCm7+hsCFbYlZkPJ32HinFOgaGQ==" w:salt="k9pDHwCudi1Z1qTRAmXG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FB"/>
    <w:rsid w:val="00107BFD"/>
    <w:rsid w:val="002962E3"/>
    <w:rsid w:val="002F4E0B"/>
    <w:rsid w:val="003E5A39"/>
    <w:rsid w:val="00450B6C"/>
    <w:rsid w:val="00563BB4"/>
    <w:rsid w:val="005A12D3"/>
    <w:rsid w:val="007C5A63"/>
    <w:rsid w:val="007E333B"/>
    <w:rsid w:val="008F1FD2"/>
    <w:rsid w:val="00976511"/>
    <w:rsid w:val="009A4FFB"/>
    <w:rsid w:val="00A74C1B"/>
    <w:rsid w:val="00B8431A"/>
    <w:rsid w:val="00D045D6"/>
    <w:rsid w:val="00EE3FCB"/>
    <w:rsid w:val="00EE5E37"/>
    <w:rsid w:val="00F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09AD2-A8D6-4B8B-9CA1-5C4A275B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A6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Caregiver Support Program Initial Evaluation</vt:lpstr>
    </vt:vector>
  </TitlesOfParts>
  <Company>WI DHS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Caregiver Support Program Initial Evaluation</dc:title>
  <dc:subject>Family Caregiver Support Program Initial Evaluation</dc:subject>
  <dc:creator>OOA</dc:creator>
  <cp:keywords/>
  <dc:description/>
  <cp:lastModifiedBy>Pritchard, James B</cp:lastModifiedBy>
  <cp:revision>4</cp:revision>
  <dcterms:created xsi:type="dcterms:W3CDTF">2021-03-01T16:52:00Z</dcterms:created>
  <dcterms:modified xsi:type="dcterms:W3CDTF">2021-03-01T17:16:00Z</dcterms:modified>
</cp:coreProperties>
</file>