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818"/>
        <w:gridCol w:w="5097"/>
      </w:tblGrid>
      <w:tr w:rsidR="0083434B" w:rsidRPr="0048522D" w14:paraId="4BD67D31" w14:textId="77777777" w:rsidTr="0083434B">
        <w:trPr>
          <w:trHeight w:val="890"/>
          <w:jc w:val="center"/>
        </w:trPr>
        <w:tc>
          <w:tcPr>
            <w:tcW w:w="5818" w:type="dxa"/>
            <w:tcBorders>
              <w:bottom w:val="single" w:sz="4" w:space="0" w:color="auto"/>
            </w:tcBorders>
          </w:tcPr>
          <w:p w14:paraId="53C1A3F6" w14:textId="77777777" w:rsidR="0083434B" w:rsidRPr="00930390" w:rsidRDefault="0083434B" w:rsidP="0083434B">
            <w:pPr>
              <w:rPr>
                <w:rFonts w:ascii="Tahoma" w:hAnsi="Tahoma" w:cs="Tahoma"/>
                <w:sz w:val="20"/>
                <w:szCs w:val="20"/>
              </w:rPr>
            </w:pPr>
            <w:r w:rsidRPr="00930390">
              <w:rPr>
                <w:rFonts w:ascii="Tahoma" w:hAnsi="Tahoma" w:cs="Tahoma"/>
                <w:b/>
                <w:sz w:val="20"/>
                <w:szCs w:val="20"/>
              </w:rPr>
              <w:t xml:space="preserve">Department </w:t>
            </w:r>
            <w:r>
              <w:rPr>
                <w:rFonts w:ascii="Tahoma" w:hAnsi="Tahoma" w:cs="Tahoma"/>
                <w:b/>
                <w:sz w:val="20"/>
                <w:szCs w:val="20"/>
              </w:rPr>
              <w:t>o</w:t>
            </w:r>
            <w:r w:rsidRPr="00930390">
              <w:rPr>
                <w:rFonts w:ascii="Tahoma" w:hAnsi="Tahoma" w:cs="Tahoma"/>
                <w:b/>
                <w:sz w:val="20"/>
                <w:szCs w:val="20"/>
              </w:rPr>
              <w:t>f Health Services</w:t>
            </w:r>
          </w:p>
          <w:p w14:paraId="46BBFBFE" w14:textId="77777777" w:rsidR="0083434B" w:rsidRPr="00930390" w:rsidRDefault="0083434B" w:rsidP="0083434B">
            <w:pPr>
              <w:rPr>
                <w:rFonts w:ascii="Tahoma" w:hAnsi="Tahoma" w:cs="Tahoma"/>
                <w:sz w:val="20"/>
                <w:szCs w:val="20"/>
              </w:rPr>
            </w:pPr>
            <w:r w:rsidRPr="00930390">
              <w:rPr>
                <w:rFonts w:ascii="Tahoma" w:hAnsi="Tahoma" w:cs="Tahoma"/>
                <w:sz w:val="20"/>
                <w:szCs w:val="20"/>
              </w:rPr>
              <w:t>Division of Care and Treatment Services</w:t>
            </w:r>
          </w:p>
          <w:p w14:paraId="3F12C20F" w14:textId="39D9F555" w:rsidR="0083434B" w:rsidRPr="00930390" w:rsidRDefault="0083434B" w:rsidP="0083434B">
            <w:pPr>
              <w:rPr>
                <w:rFonts w:ascii="Tahoma" w:hAnsi="Tahoma" w:cs="Tahoma"/>
              </w:rPr>
            </w:pPr>
            <w:r w:rsidRPr="00930390">
              <w:rPr>
                <w:rFonts w:ascii="Tahoma" w:hAnsi="Tahoma" w:cs="Tahoma"/>
                <w:sz w:val="20"/>
                <w:szCs w:val="20"/>
              </w:rPr>
              <w:t>F-</w:t>
            </w:r>
            <w:r>
              <w:rPr>
                <w:rFonts w:ascii="Tahoma" w:hAnsi="Tahoma" w:cs="Tahoma"/>
                <w:sz w:val="20"/>
                <w:szCs w:val="20"/>
              </w:rPr>
              <w:t>03116a</w:t>
            </w:r>
            <w:r w:rsidRPr="00930390">
              <w:rPr>
                <w:rFonts w:ascii="Tahoma" w:hAnsi="Tahoma" w:cs="Tahoma"/>
                <w:sz w:val="20"/>
                <w:szCs w:val="20"/>
              </w:rPr>
              <w:t xml:space="preserve"> (</w:t>
            </w:r>
            <w:r>
              <w:rPr>
                <w:rFonts w:ascii="Tahoma" w:hAnsi="Tahoma" w:cs="Tahoma"/>
                <w:sz w:val="20"/>
                <w:szCs w:val="20"/>
              </w:rPr>
              <w:t>0</w:t>
            </w:r>
            <w:r w:rsidR="006E4580">
              <w:rPr>
                <w:rFonts w:ascii="Tahoma" w:hAnsi="Tahoma" w:cs="Tahoma"/>
                <w:sz w:val="20"/>
                <w:szCs w:val="20"/>
              </w:rPr>
              <w:t>3</w:t>
            </w:r>
            <w:r w:rsidRPr="00930390">
              <w:rPr>
                <w:rFonts w:ascii="Tahoma" w:hAnsi="Tahoma" w:cs="Tahoma"/>
                <w:sz w:val="20"/>
                <w:szCs w:val="20"/>
              </w:rPr>
              <w:t>/</w:t>
            </w:r>
            <w:r>
              <w:rPr>
                <w:rFonts w:ascii="Tahoma" w:hAnsi="Tahoma" w:cs="Tahoma"/>
                <w:sz w:val="20"/>
                <w:szCs w:val="20"/>
              </w:rPr>
              <w:t>2025</w:t>
            </w:r>
            <w:r w:rsidRPr="00930390">
              <w:rPr>
                <w:rFonts w:ascii="Tahoma" w:hAnsi="Tahoma" w:cs="Tahoma"/>
                <w:sz w:val="20"/>
                <w:szCs w:val="20"/>
              </w:rPr>
              <w:t>)</w:t>
            </w:r>
          </w:p>
        </w:tc>
        <w:tc>
          <w:tcPr>
            <w:tcW w:w="5097" w:type="dxa"/>
            <w:tcBorders>
              <w:left w:val="nil"/>
            </w:tcBorders>
          </w:tcPr>
          <w:p w14:paraId="2366D15F" w14:textId="77777777" w:rsidR="0083434B" w:rsidRPr="00930390" w:rsidRDefault="0083434B" w:rsidP="0083434B">
            <w:pPr>
              <w:jc w:val="right"/>
              <w:rPr>
                <w:rFonts w:ascii="Tahoma" w:hAnsi="Tahoma" w:cs="Tahoma"/>
                <w:b/>
                <w:sz w:val="20"/>
                <w:szCs w:val="20"/>
              </w:rPr>
            </w:pPr>
            <w:r w:rsidRPr="00930390">
              <w:rPr>
                <w:rFonts w:ascii="Tahoma" w:hAnsi="Tahoma" w:cs="Tahoma"/>
                <w:b/>
                <w:sz w:val="20"/>
                <w:szCs w:val="20"/>
              </w:rPr>
              <w:t xml:space="preserve">State </w:t>
            </w:r>
            <w:r>
              <w:rPr>
                <w:rFonts w:ascii="Tahoma" w:hAnsi="Tahoma" w:cs="Tahoma"/>
                <w:b/>
                <w:sz w:val="20"/>
                <w:szCs w:val="20"/>
              </w:rPr>
              <w:t>o</w:t>
            </w:r>
            <w:r w:rsidRPr="00930390">
              <w:rPr>
                <w:rFonts w:ascii="Tahoma" w:hAnsi="Tahoma" w:cs="Tahoma"/>
                <w:b/>
                <w:sz w:val="20"/>
                <w:szCs w:val="20"/>
              </w:rPr>
              <w:t>f Wisconsin</w:t>
            </w:r>
          </w:p>
          <w:p w14:paraId="3A7AEFF2" w14:textId="77777777" w:rsidR="0083434B" w:rsidRPr="00930390" w:rsidRDefault="0083434B" w:rsidP="0083434B">
            <w:pPr>
              <w:jc w:val="right"/>
              <w:rPr>
                <w:rFonts w:ascii="Tahoma" w:hAnsi="Tahoma" w:cs="Tahoma"/>
                <w:bCs/>
                <w:sz w:val="20"/>
                <w:szCs w:val="20"/>
              </w:rPr>
            </w:pPr>
            <w:r w:rsidRPr="00930390">
              <w:rPr>
                <w:rFonts w:ascii="Tahoma" w:hAnsi="Tahoma" w:cs="Tahoma"/>
                <w:bCs/>
                <w:sz w:val="20"/>
                <w:szCs w:val="20"/>
              </w:rPr>
              <w:t>Wis. Stats. §§ 971.14(3)(dm), (5)(am)</w:t>
            </w:r>
          </w:p>
          <w:p w14:paraId="4DAB9DED" w14:textId="265E2D8C" w:rsidR="0083434B" w:rsidRPr="0083434B" w:rsidRDefault="0083434B" w:rsidP="0083434B">
            <w:pPr>
              <w:jc w:val="right"/>
              <w:rPr>
                <w:rFonts w:ascii="Tahoma" w:hAnsi="Tahoma" w:cs="Tahoma"/>
                <w:bCs/>
                <w:sz w:val="24"/>
                <w:szCs w:val="24"/>
              </w:rPr>
            </w:pPr>
            <w:r w:rsidRPr="0083434B">
              <w:rPr>
                <w:rFonts w:ascii="Tahoma" w:hAnsi="Tahoma" w:cs="Tahoma"/>
                <w:bCs/>
                <w:sz w:val="20"/>
                <w:szCs w:val="20"/>
              </w:rPr>
              <w:t xml:space="preserve">Page </w:t>
            </w:r>
            <w:r w:rsidRPr="0083434B">
              <w:rPr>
                <w:rFonts w:ascii="Tahoma" w:hAnsi="Tahoma" w:cs="Tahoma"/>
                <w:bCs/>
                <w:sz w:val="20"/>
                <w:szCs w:val="20"/>
              </w:rPr>
              <w:fldChar w:fldCharType="begin"/>
            </w:r>
            <w:r w:rsidRPr="0083434B">
              <w:rPr>
                <w:rFonts w:ascii="Tahoma" w:hAnsi="Tahoma" w:cs="Tahoma"/>
                <w:bCs/>
                <w:sz w:val="20"/>
                <w:szCs w:val="20"/>
              </w:rPr>
              <w:instrText xml:space="preserve"> PAGE  \* Arabic  \* MERGEFORMAT </w:instrText>
            </w:r>
            <w:r w:rsidRPr="0083434B">
              <w:rPr>
                <w:rFonts w:ascii="Tahoma" w:hAnsi="Tahoma" w:cs="Tahoma"/>
                <w:bCs/>
                <w:sz w:val="20"/>
                <w:szCs w:val="20"/>
              </w:rPr>
              <w:fldChar w:fldCharType="separate"/>
            </w:r>
            <w:r w:rsidRPr="0083434B">
              <w:rPr>
                <w:rFonts w:ascii="Tahoma" w:hAnsi="Tahoma" w:cs="Tahoma"/>
                <w:bCs/>
                <w:noProof/>
                <w:sz w:val="20"/>
                <w:szCs w:val="20"/>
              </w:rPr>
              <w:t>1</w:t>
            </w:r>
            <w:r w:rsidRPr="0083434B">
              <w:rPr>
                <w:rFonts w:ascii="Tahoma" w:hAnsi="Tahoma" w:cs="Tahoma"/>
                <w:bCs/>
                <w:sz w:val="20"/>
                <w:szCs w:val="20"/>
              </w:rPr>
              <w:fldChar w:fldCharType="end"/>
            </w:r>
            <w:r w:rsidRPr="0083434B">
              <w:rPr>
                <w:rFonts w:ascii="Tahoma" w:hAnsi="Tahoma" w:cs="Tahoma"/>
                <w:bCs/>
                <w:sz w:val="20"/>
                <w:szCs w:val="20"/>
              </w:rPr>
              <w:t xml:space="preserve"> of </w:t>
            </w:r>
            <w:r w:rsidRPr="0083434B">
              <w:rPr>
                <w:rFonts w:ascii="Tahoma" w:hAnsi="Tahoma" w:cs="Tahoma"/>
                <w:bCs/>
                <w:sz w:val="20"/>
                <w:szCs w:val="20"/>
              </w:rPr>
              <w:fldChar w:fldCharType="begin"/>
            </w:r>
            <w:r w:rsidRPr="0083434B">
              <w:rPr>
                <w:rFonts w:ascii="Tahoma" w:hAnsi="Tahoma" w:cs="Tahoma"/>
                <w:bCs/>
                <w:sz w:val="20"/>
                <w:szCs w:val="20"/>
              </w:rPr>
              <w:instrText xml:space="preserve"> NUMPAGES  \* Arabic  \* MERGEFORMAT </w:instrText>
            </w:r>
            <w:r w:rsidRPr="0083434B">
              <w:rPr>
                <w:rFonts w:ascii="Tahoma" w:hAnsi="Tahoma" w:cs="Tahoma"/>
                <w:bCs/>
                <w:sz w:val="20"/>
                <w:szCs w:val="20"/>
              </w:rPr>
              <w:fldChar w:fldCharType="separate"/>
            </w:r>
            <w:r w:rsidRPr="0083434B">
              <w:rPr>
                <w:rFonts w:ascii="Tahoma" w:hAnsi="Tahoma" w:cs="Tahoma"/>
                <w:bCs/>
                <w:noProof/>
                <w:sz w:val="20"/>
                <w:szCs w:val="20"/>
              </w:rPr>
              <w:t>2</w:t>
            </w:r>
            <w:r w:rsidRPr="0083434B">
              <w:rPr>
                <w:rFonts w:ascii="Tahoma" w:hAnsi="Tahoma" w:cs="Tahoma"/>
                <w:bCs/>
                <w:sz w:val="20"/>
                <w:szCs w:val="20"/>
              </w:rPr>
              <w:fldChar w:fldCharType="end"/>
            </w:r>
          </w:p>
        </w:tc>
      </w:tr>
      <w:tr w:rsidR="0083434B" w:rsidRPr="0048522D" w14:paraId="0D2A29CE" w14:textId="77777777" w:rsidTr="0083434B">
        <w:trPr>
          <w:jc w:val="center"/>
        </w:trPr>
        <w:tc>
          <w:tcPr>
            <w:tcW w:w="5818" w:type="dxa"/>
            <w:tcBorders>
              <w:top w:val="single" w:sz="4" w:space="0" w:color="auto"/>
              <w:left w:val="single" w:sz="4" w:space="0" w:color="auto"/>
              <w:bottom w:val="single" w:sz="4" w:space="0" w:color="auto"/>
              <w:right w:val="single" w:sz="4" w:space="0" w:color="auto"/>
            </w:tcBorders>
          </w:tcPr>
          <w:p w14:paraId="52431364" w14:textId="25614D22" w:rsidR="0083434B" w:rsidRPr="00930390" w:rsidRDefault="0083434B" w:rsidP="002F38C9">
            <w:pPr>
              <w:rPr>
                <w:rFonts w:ascii="Tahoma" w:hAnsi="Tahoma" w:cs="Tahoma"/>
              </w:rPr>
            </w:pPr>
            <w:r w:rsidRPr="00930390">
              <w:rPr>
                <w:rFonts w:ascii="Tahoma" w:hAnsi="Tahoma" w:cs="Tahoma"/>
              </w:rPr>
              <w:t xml:space="preserve">Defendant’s </w:t>
            </w:r>
            <w:r w:rsidR="00F1483A">
              <w:rPr>
                <w:rFonts w:ascii="Tahoma" w:hAnsi="Tahoma" w:cs="Tahoma"/>
              </w:rPr>
              <w:t>n</w:t>
            </w:r>
            <w:r w:rsidRPr="00930390">
              <w:rPr>
                <w:rFonts w:ascii="Tahoma" w:hAnsi="Tahoma" w:cs="Tahoma"/>
              </w:rPr>
              <w:t>ame</w:t>
            </w:r>
          </w:p>
          <w:p w14:paraId="18FCB089" w14:textId="16AE71C1" w:rsidR="0083434B" w:rsidRPr="00930390" w:rsidRDefault="0083434B" w:rsidP="002F38C9">
            <w:pPr>
              <w:rPr>
                <w:rFonts w:ascii="Verdana" w:hAnsi="Verdana" w:cs="Tahoma"/>
              </w:rPr>
            </w:pPr>
            <w:r w:rsidRPr="00930390">
              <w:rPr>
                <w:rFonts w:ascii="Verdana" w:hAnsi="Verdana" w:cs="Tahoma"/>
              </w:rPr>
              <w:fldChar w:fldCharType="begin">
                <w:ffData>
                  <w:name w:val=""/>
                  <w:enabled/>
                  <w:calcOnExit w:val="0"/>
                  <w:textInput>
                    <w:maxLength w:val="200"/>
                  </w:textInput>
                </w:ffData>
              </w:fldChar>
            </w:r>
            <w:r w:rsidRPr="00930390">
              <w:rPr>
                <w:rFonts w:ascii="Verdana" w:hAnsi="Verdana" w:cs="Tahoma"/>
              </w:rPr>
              <w:instrText xml:space="preserve"> FORMTEXT </w:instrText>
            </w:r>
            <w:r w:rsidRPr="00930390">
              <w:rPr>
                <w:rFonts w:ascii="Verdana" w:hAnsi="Verdana" w:cs="Tahoma"/>
              </w:rPr>
            </w:r>
            <w:r w:rsidRPr="00930390">
              <w:rPr>
                <w:rFonts w:ascii="Verdana" w:hAnsi="Verdana" w:cs="Tahoma"/>
              </w:rPr>
              <w:fldChar w:fldCharType="separate"/>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rPr>
              <w:fldChar w:fldCharType="end"/>
            </w:r>
          </w:p>
        </w:tc>
        <w:tc>
          <w:tcPr>
            <w:tcW w:w="5097" w:type="dxa"/>
            <w:vMerge w:val="restart"/>
            <w:tcBorders>
              <w:left w:val="single" w:sz="4" w:space="0" w:color="auto"/>
            </w:tcBorders>
          </w:tcPr>
          <w:p w14:paraId="7F52D9DE" w14:textId="77777777" w:rsidR="0083434B" w:rsidRPr="00930390" w:rsidRDefault="0083434B" w:rsidP="002F38C9">
            <w:pPr>
              <w:jc w:val="center"/>
              <w:rPr>
                <w:rFonts w:ascii="Verdana" w:hAnsi="Verdana" w:cs="Tahoma"/>
                <w:b/>
                <w:sz w:val="24"/>
                <w:szCs w:val="24"/>
              </w:rPr>
            </w:pPr>
          </w:p>
          <w:p w14:paraId="10FB0AFF" w14:textId="2D3D8F88" w:rsidR="0083434B" w:rsidRPr="00930390" w:rsidRDefault="0083434B" w:rsidP="002F38C9">
            <w:pPr>
              <w:jc w:val="center"/>
              <w:rPr>
                <w:rFonts w:ascii="Verdana" w:hAnsi="Verdana" w:cs="Tahoma"/>
                <w:b/>
                <w:sz w:val="24"/>
                <w:szCs w:val="24"/>
              </w:rPr>
            </w:pPr>
            <w:r w:rsidRPr="00930390">
              <w:rPr>
                <w:rFonts w:ascii="Verdana" w:hAnsi="Verdana" w:cs="Tahoma"/>
                <w:b/>
                <w:sz w:val="24"/>
                <w:szCs w:val="24"/>
              </w:rPr>
              <w:t>Individual Treatment Plan</w:t>
            </w:r>
          </w:p>
          <w:p w14:paraId="09E182D3" w14:textId="77777777" w:rsidR="0083434B" w:rsidRPr="00930390" w:rsidRDefault="0083434B" w:rsidP="002F38C9">
            <w:pPr>
              <w:jc w:val="right"/>
              <w:rPr>
                <w:rFonts w:ascii="Verdana" w:hAnsi="Verdana" w:cs="Tahoma"/>
                <w:bCs/>
                <w:sz w:val="24"/>
                <w:szCs w:val="24"/>
              </w:rPr>
            </w:pPr>
          </w:p>
          <w:p w14:paraId="2B64963F" w14:textId="2633F7B8" w:rsidR="0083434B" w:rsidRPr="00930390" w:rsidRDefault="0083434B" w:rsidP="002F38C9">
            <w:pPr>
              <w:jc w:val="center"/>
              <w:rPr>
                <w:rFonts w:ascii="Verdana" w:hAnsi="Verdana" w:cs="Tahoma"/>
                <w:b/>
                <w:sz w:val="24"/>
                <w:szCs w:val="24"/>
              </w:rPr>
            </w:pPr>
            <w:r w:rsidRPr="00930390">
              <w:rPr>
                <w:rFonts w:ascii="Verdana" w:hAnsi="Verdana" w:cs="Tahoma"/>
                <w:b/>
                <w:sz w:val="24"/>
                <w:szCs w:val="24"/>
              </w:rPr>
              <w:t xml:space="preserve">(Competency </w:t>
            </w:r>
            <w:r>
              <w:rPr>
                <w:rFonts w:ascii="Verdana" w:hAnsi="Verdana" w:cs="Tahoma"/>
                <w:b/>
                <w:sz w:val="24"/>
                <w:szCs w:val="24"/>
              </w:rPr>
              <w:t>t</w:t>
            </w:r>
            <w:r w:rsidRPr="00930390">
              <w:rPr>
                <w:rFonts w:ascii="Verdana" w:hAnsi="Verdana" w:cs="Tahoma"/>
                <w:b/>
                <w:sz w:val="24"/>
                <w:szCs w:val="24"/>
              </w:rPr>
              <w:t>o Stand Trial)</w:t>
            </w:r>
          </w:p>
          <w:p w14:paraId="4259E16F" w14:textId="2499C342" w:rsidR="0083434B" w:rsidRPr="00930390" w:rsidRDefault="0083434B" w:rsidP="008A0439">
            <w:pPr>
              <w:jc w:val="center"/>
              <w:rPr>
                <w:rFonts w:ascii="Verdana" w:hAnsi="Verdana" w:cs="Tahoma"/>
                <w:b/>
                <w:sz w:val="24"/>
                <w:szCs w:val="24"/>
              </w:rPr>
            </w:pPr>
            <w:r w:rsidRPr="00930390">
              <w:rPr>
                <w:rFonts w:ascii="Verdana" w:hAnsi="Verdana" w:cs="Tahoma"/>
                <w:b/>
                <w:sz w:val="24"/>
                <w:szCs w:val="24"/>
              </w:rPr>
              <w:t>Involuntary Medication Request</w:t>
            </w:r>
          </w:p>
        </w:tc>
      </w:tr>
      <w:tr w:rsidR="0083434B" w:rsidRPr="0048522D" w14:paraId="6D33631B" w14:textId="77777777" w:rsidTr="008A0439">
        <w:trPr>
          <w:jc w:val="center"/>
        </w:trPr>
        <w:tc>
          <w:tcPr>
            <w:tcW w:w="5818" w:type="dxa"/>
            <w:tcBorders>
              <w:top w:val="single" w:sz="4" w:space="0" w:color="auto"/>
              <w:left w:val="single" w:sz="4" w:space="0" w:color="auto"/>
              <w:bottom w:val="single" w:sz="4" w:space="0" w:color="auto"/>
              <w:right w:val="single" w:sz="4" w:space="0" w:color="auto"/>
            </w:tcBorders>
          </w:tcPr>
          <w:p w14:paraId="5E37B135" w14:textId="3B3F79EF" w:rsidR="0083434B" w:rsidRPr="00930390" w:rsidRDefault="0083434B" w:rsidP="002F38C9">
            <w:pPr>
              <w:rPr>
                <w:rFonts w:ascii="Tahoma" w:hAnsi="Tahoma" w:cs="Tahoma"/>
              </w:rPr>
            </w:pPr>
            <w:r w:rsidRPr="00930390">
              <w:rPr>
                <w:rFonts w:ascii="Tahoma" w:hAnsi="Tahoma" w:cs="Tahoma"/>
              </w:rPr>
              <w:t xml:space="preserve">Date of </w:t>
            </w:r>
            <w:r w:rsidR="00F1483A">
              <w:rPr>
                <w:rFonts w:ascii="Tahoma" w:hAnsi="Tahoma" w:cs="Tahoma"/>
              </w:rPr>
              <w:t>b</w:t>
            </w:r>
            <w:r w:rsidRPr="00930390">
              <w:rPr>
                <w:rFonts w:ascii="Tahoma" w:hAnsi="Tahoma" w:cs="Tahoma"/>
              </w:rPr>
              <w:t>irth</w:t>
            </w:r>
          </w:p>
          <w:p w14:paraId="5B0660A8" w14:textId="1FAA7A28" w:rsidR="0083434B" w:rsidRPr="00930390" w:rsidRDefault="0083434B" w:rsidP="002F38C9">
            <w:pPr>
              <w:rPr>
                <w:rFonts w:ascii="Verdana" w:hAnsi="Verdana" w:cs="Tahoma"/>
              </w:rPr>
            </w:pPr>
            <w:r w:rsidRPr="00930390">
              <w:rPr>
                <w:rFonts w:ascii="Verdana" w:hAnsi="Verdana" w:cs="Tahoma"/>
              </w:rPr>
              <w:fldChar w:fldCharType="begin">
                <w:ffData>
                  <w:name w:val=""/>
                  <w:enabled/>
                  <w:calcOnExit w:val="0"/>
                  <w:textInput>
                    <w:type w:val="date"/>
                    <w:maxLength w:val="35"/>
                    <w:format w:val="M/d/yyyy"/>
                  </w:textInput>
                </w:ffData>
              </w:fldChar>
            </w:r>
            <w:r w:rsidRPr="00930390">
              <w:rPr>
                <w:rFonts w:ascii="Verdana" w:hAnsi="Verdana" w:cs="Tahoma"/>
              </w:rPr>
              <w:instrText xml:space="preserve"> FORMTEXT </w:instrText>
            </w:r>
            <w:r w:rsidRPr="00930390">
              <w:rPr>
                <w:rFonts w:ascii="Verdana" w:hAnsi="Verdana" w:cs="Tahoma"/>
              </w:rPr>
            </w:r>
            <w:r w:rsidRPr="00930390">
              <w:rPr>
                <w:rFonts w:ascii="Verdana" w:hAnsi="Verdana" w:cs="Tahoma"/>
              </w:rPr>
              <w:fldChar w:fldCharType="separate"/>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rPr>
              <w:fldChar w:fldCharType="end"/>
            </w:r>
          </w:p>
        </w:tc>
        <w:tc>
          <w:tcPr>
            <w:tcW w:w="5097" w:type="dxa"/>
            <w:vMerge/>
            <w:tcBorders>
              <w:left w:val="single" w:sz="4" w:space="0" w:color="auto"/>
            </w:tcBorders>
          </w:tcPr>
          <w:p w14:paraId="1EB6FDCD" w14:textId="46359752" w:rsidR="0083434B" w:rsidRPr="00930390" w:rsidRDefault="0083434B" w:rsidP="008A0439">
            <w:pPr>
              <w:jc w:val="center"/>
              <w:rPr>
                <w:rFonts w:ascii="Verdana" w:hAnsi="Verdana" w:cs="Tahoma"/>
                <w:b/>
                <w:sz w:val="24"/>
                <w:szCs w:val="24"/>
              </w:rPr>
            </w:pPr>
          </w:p>
        </w:tc>
      </w:tr>
      <w:tr w:rsidR="0083434B" w:rsidRPr="0048522D" w14:paraId="4285B96A" w14:textId="77777777" w:rsidTr="008A0439">
        <w:trPr>
          <w:jc w:val="center"/>
        </w:trPr>
        <w:tc>
          <w:tcPr>
            <w:tcW w:w="5818" w:type="dxa"/>
            <w:tcBorders>
              <w:top w:val="single" w:sz="4" w:space="0" w:color="auto"/>
              <w:left w:val="single" w:sz="4" w:space="0" w:color="auto"/>
              <w:bottom w:val="single" w:sz="4" w:space="0" w:color="auto"/>
              <w:right w:val="single" w:sz="4" w:space="0" w:color="auto"/>
            </w:tcBorders>
          </w:tcPr>
          <w:p w14:paraId="1F26EB6E" w14:textId="5A4CD02F" w:rsidR="0083434B" w:rsidRPr="0083434B" w:rsidRDefault="0083434B" w:rsidP="008A0439">
            <w:pPr>
              <w:rPr>
                <w:rFonts w:ascii="Tahoma" w:hAnsi="Tahoma" w:cs="Tahoma"/>
              </w:rPr>
            </w:pPr>
            <w:r w:rsidRPr="0083434B">
              <w:rPr>
                <w:rFonts w:ascii="Tahoma" w:hAnsi="Tahoma" w:cs="Tahoma"/>
              </w:rPr>
              <w:t xml:space="preserve">County/Case </w:t>
            </w:r>
            <w:r w:rsidR="00F1483A">
              <w:rPr>
                <w:rFonts w:ascii="Tahoma" w:hAnsi="Tahoma" w:cs="Tahoma"/>
              </w:rPr>
              <w:t>n</w:t>
            </w:r>
            <w:r w:rsidRPr="0083434B">
              <w:rPr>
                <w:rFonts w:ascii="Tahoma" w:hAnsi="Tahoma" w:cs="Tahoma"/>
              </w:rPr>
              <w:t>umber</w:t>
            </w:r>
          </w:p>
          <w:p w14:paraId="3E5F4454" w14:textId="246B6EE6" w:rsidR="0083434B" w:rsidRPr="00930390" w:rsidRDefault="0083434B" w:rsidP="008A0439">
            <w:pPr>
              <w:rPr>
                <w:rFonts w:ascii="Verdana" w:hAnsi="Verdana" w:cs="Tahoma"/>
              </w:rPr>
            </w:pPr>
            <w:r w:rsidRPr="00930390">
              <w:rPr>
                <w:rFonts w:ascii="Verdana" w:hAnsi="Verdana" w:cs="Tahoma"/>
              </w:rPr>
              <w:fldChar w:fldCharType="begin">
                <w:ffData>
                  <w:name w:val=""/>
                  <w:enabled/>
                  <w:calcOnExit w:val="0"/>
                  <w:textInput>
                    <w:maxLength w:val="500"/>
                  </w:textInput>
                </w:ffData>
              </w:fldChar>
            </w:r>
            <w:r w:rsidRPr="00930390">
              <w:rPr>
                <w:rFonts w:ascii="Verdana" w:hAnsi="Verdana" w:cs="Tahoma"/>
              </w:rPr>
              <w:instrText xml:space="preserve"> FORMTEXT </w:instrText>
            </w:r>
            <w:r w:rsidRPr="00930390">
              <w:rPr>
                <w:rFonts w:ascii="Verdana" w:hAnsi="Verdana" w:cs="Tahoma"/>
              </w:rPr>
            </w:r>
            <w:r w:rsidRPr="00930390">
              <w:rPr>
                <w:rFonts w:ascii="Verdana" w:hAnsi="Verdana" w:cs="Tahoma"/>
              </w:rPr>
              <w:fldChar w:fldCharType="separate"/>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rPr>
              <w:fldChar w:fldCharType="end"/>
            </w:r>
          </w:p>
        </w:tc>
        <w:tc>
          <w:tcPr>
            <w:tcW w:w="5097" w:type="dxa"/>
            <w:vMerge/>
            <w:tcBorders>
              <w:left w:val="single" w:sz="4" w:space="0" w:color="auto"/>
            </w:tcBorders>
            <w:vAlign w:val="bottom"/>
          </w:tcPr>
          <w:p w14:paraId="67CD1AB0" w14:textId="41F2C490" w:rsidR="0083434B" w:rsidRPr="00930390" w:rsidRDefault="0083434B" w:rsidP="008A0439">
            <w:pPr>
              <w:jc w:val="center"/>
              <w:rPr>
                <w:rFonts w:ascii="Verdana" w:hAnsi="Verdana" w:cs="Tahoma"/>
                <w:bCs/>
                <w:sz w:val="24"/>
                <w:szCs w:val="24"/>
              </w:rPr>
            </w:pPr>
          </w:p>
        </w:tc>
      </w:tr>
    </w:tbl>
    <w:p w14:paraId="47C71684" w14:textId="32441582" w:rsidR="0083434B" w:rsidRPr="00930390" w:rsidRDefault="0083434B" w:rsidP="0083434B">
      <w:pPr>
        <w:pStyle w:val="FormField"/>
        <w:tabs>
          <w:tab w:val="right" w:pos="9360"/>
        </w:tabs>
        <w:spacing w:before="120"/>
        <w:rPr>
          <w:rFonts w:ascii="Tahoma" w:hAnsi="Tahoma" w:cs="Tahoma"/>
          <w:bCs/>
          <w:sz w:val="22"/>
          <w:szCs w:val="22"/>
          <w:u w:val="none"/>
        </w:rPr>
      </w:pPr>
      <w:r w:rsidRPr="00930390">
        <w:rPr>
          <w:rFonts w:ascii="Tahoma" w:hAnsi="Tahoma" w:cs="Tahoma"/>
          <w:bCs/>
          <w:sz w:val="22"/>
          <w:szCs w:val="22"/>
          <w:u w:val="none"/>
        </w:rPr>
        <w:t>Medication(s) requested (Include maximum dosages. If multiple medications are listed, explain whether they are used in combination or sequentially. Provide information to explain decision-making related to medications being provided in combination or sequentially):</w:t>
      </w:r>
    </w:p>
    <w:p w14:paraId="3BB79707" w14:textId="77777777" w:rsidR="0083434B" w:rsidRPr="00930390" w:rsidRDefault="0083434B" w:rsidP="0083434B">
      <w:pPr>
        <w:tabs>
          <w:tab w:val="center" w:pos="4770"/>
          <w:tab w:val="right" w:pos="9270"/>
          <w:tab w:val="right" w:pos="9360"/>
        </w:tabs>
        <w:spacing w:after="0" w:line="240" w:lineRule="auto"/>
        <w:contextualSpacing/>
        <w:rPr>
          <w:rFonts w:ascii="Verdana" w:hAnsi="Verdana" w:cs="Tahoma"/>
        </w:rPr>
      </w:pPr>
      <w:r w:rsidRPr="00930390">
        <w:rPr>
          <w:rFonts w:ascii="Verdana" w:hAnsi="Verdana" w:cs="Tahoma"/>
        </w:rPr>
        <w:fldChar w:fldCharType="begin">
          <w:ffData>
            <w:name w:val=""/>
            <w:enabled/>
            <w:calcOnExit w:val="0"/>
            <w:textInput>
              <w:maxLength w:val="5000"/>
            </w:textInput>
          </w:ffData>
        </w:fldChar>
      </w:r>
      <w:r w:rsidRPr="00930390">
        <w:rPr>
          <w:rFonts w:ascii="Verdana" w:hAnsi="Verdana" w:cs="Tahoma"/>
        </w:rPr>
        <w:instrText xml:space="preserve"> FORMTEXT </w:instrText>
      </w:r>
      <w:r w:rsidRPr="00930390">
        <w:rPr>
          <w:rFonts w:ascii="Verdana" w:hAnsi="Verdana" w:cs="Tahoma"/>
        </w:rPr>
      </w:r>
      <w:r w:rsidRPr="00930390">
        <w:rPr>
          <w:rFonts w:ascii="Verdana" w:hAnsi="Verdana" w:cs="Tahoma"/>
        </w:rPr>
        <w:fldChar w:fldCharType="separate"/>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rPr>
        <w:fldChar w:fldCharType="end"/>
      </w:r>
    </w:p>
    <w:p w14:paraId="0D29AF8D" w14:textId="77777777" w:rsidR="0083434B" w:rsidRPr="00930390" w:rsidRDefault="0083434B" w:rsidP="0083434B">
      <w:pPr>
        <w:pStyle w:val="FormField"/>
        <w:tabs>
          <w:tab w:val="right" w:pos="9360"/>
        </w:tabs>
        <w:spacing w:line="240" w:lineRule="auto"/>
        <w:contextualSpacing/>
        <w:rPr>
          <w:rFonts w:ascii="Tahoma" w:hAnsi="Tahoma" w:cs="Tahoma"/>
          <w:bCs/>
          <w:sz w:val="22"/>
          <w:szCs w:val="22"/>
          <w:u w:val="none"/>
        </w:rPr>
      </w:pPr>
    </w:p>
    <w:p w14:paraId="13407D0E" w14:textId="77777777" w:rsidR="0083434B" w:rsidRPr="00930390" w:rsidRDefault="0083434B" w:rsidP="0083434B">
      <w:pPr>
        <w:tabs>
          <w:tab w:val="center" w:pos="4770"/>
          <w:tab w:val="right" w:pos="9270"/>
          <w:tab w:val="right" w:pos="9360"/>
        </w:tabs>
        <w:spacing w:after="0" w:line="240" w:lineRule="auto"/>
        <w:contextualSpacing/>
        <w:rPr>
          <w:rFonts w:ascii="Tahoma" w:hAnsi="Tahoma" w:cs="Tahoma"/>
        </w:rPr>
      </w:pPr>
      <w:r w:rsidRPr="00930390">
        <w:rPr>
          <w:rFonts w:ascii="Tahoma" w:hAnsi="Tahoma" w:cs="Tahoma"/>
        </w:rPr>
        <w:t xml:space="preserve">Summary of efforts to provide treatment voluntarily: </w:t>
      </w:r>
    </w:p>
    <w:p w14:paraId="2C0A4AD8" w14:textId="77777777" w:rsidR="0083434B" w:rsidRPr="00930390" w:rsidRDefault="0083434B" w:rsidP="0083434B">
      <w:pPr>
        <w:tabs>
          <w:tab w:val="center" w:pos="4770"/>
          <w:tab w:val="right" w:pos="9270"/>
          <w:tab w:val="right" w:pos="9360"/>
        </w:tabs>
        <w:spacing w:after="0" w:line="240" w:lineRule="auto"/>
        <w:contextualSpacing/>
        <w:rPr>
          <w:rFonts w:ascii="Verdana" w:hAnsi="Verdana" w:cs="Tahoma"/>
        </w:rPr>
      </w:pPr>
      <w:r w:rsidRPr="00930390">
        <w:rPr>
          <w:rFonts w:ascii="Verdana" w:hAnsi="Verdana" w:cs="Tahoma"/>
        </w:rPr>
        <w:fldChar w:fldCharType="begin">
          <w:ffData>
            <w:name w:val="txtDOB"/>
            <w:enabled/>
            <w:calcOnExit w:val="0"/>
            <w:textInput>
              <w:maxLength w:val="5000"/>
            </w:textInput>
          </w:ffData>
        </w:fldChar>
      </w:r>
      <w:r w:rsidRPr="00930390">
        <w:rPr>
          <w:rFonts w:ascii="Verdana" w:hAnsi="Verdana" w:cs="Tahoma"/>
        </w:rPr>
        <w:instrText xml:space="preserve"> FORMTEXT </w:instrText>
      </w:r>
      <w:r w:rsidRPr="00930390">
        <w:rPr>
          <w:rFonts w:ascii="Verdana" w:hAnsi="Verdana" w:cs="Tahoma"/>
        </w:rPr>
      </w:r>
      <w:r w:rsidRPr="00930390">
        <w:rPr>
          <w:rFonts w:ascii="Verdana" w:hAnsi="Verdana" w:cs="Tahoma"/>
        </w:rPr>
        <w:fldChar w:fldCharType="separate"/>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rPr>
        <w:fldChar w:fldCharType="end"/>
      </w:r>
    </w:p>
    <w:p w14:paraId="21E60242" w14:textId="77777777" w:rsidR="0083434B" w:rsidRPr="00930390" w:rsidRDefault="0083434B" w:rsidP="0083434B">
      <w:pPr>
        <w:pStyle w:val="FormField"/>
        <w:tabs>
          <w:tab w:val="right" w:pos="9360"/>
        </w:tabs>
        <w:spacing w:line="240" w:lineRule="auto"/>
        <w:contextualSpacing/>
        <w:rPr>
          <w:rFonts w:ascii="Tahoma" w:hAnsi="Tahoma" w:cs="Tahoma"/>
          <w:bCs/>
          <w:sz w:val="22"/>
          <w:szCs w:val="22"/>
          <w:u w:val="none"/>
        </w:rPr>
      </w:pPr>
    </w:p>
    <w:p w14:paraId="0FF163E3" w14:textId="77777777" w:rsidR="0083434B" w:rsidRPr="00930390" w:rsidRDefault="0083434B" w:rsidP="0083434B">
      <w:pPr>
        <w:pStyle w:val="FormField"/>
        <w:tabs>
          <w:tab w:val="right" w:pos="9360"/>
        </w:tabs>
        <w:spacing w:line="240" w:lineRule="auto"/>
        <w:contextualSpacing/>
        <w:rPr>
          <w:rFonts w:ascii="Tahoma" w:hAnsi="Tahoma" w:cs="Tahoma"/>
          <w:bCs/>
          <w:sz w:val="22"/>
          <w:szCs w:val="22"/>
          <w:u w:val="none"/>
        </w:rPr>
      </w:pPr>
      <w:r w:rsidRPr="00930390">
        <w:rPr>
          <w:rFonts w:ascii="Tahoma" w:hAnsi="Tahoma" w:cs="Tahoma"/>
          <w:bCs/>
          <w:sz w:val="22"/>
          <w:szCs w:val="22"/>
          <w:u w:val="none"/>
        </w:rPr>
        <w:t>If the subject continues to not receive medications, is it likely that they will be restored to competency? Explain:</w:t>
      </w:r>
    </w:p>
    <w:p w14:paraId="3A91C100" w14:textId="77777777" w:rsidR="0083434B" w:rsidRPr="00930390" w:rsidRDefault="0083434B" w:rsidP="0083434B">
      <w:pPr>
        <w:tabs>
          <w:tab w:val="center" w:pos="4770"/>
          <w:tab w:val="right" w:pos="9270"/>
          <w:tab w:val="right" w:pos="9360"/>
        </w:tabs>
        <w:spacing w:after="0" w:line="240" w:lineRule="auto"/>
        <w:contextualSpacing/>
        <w:rPr>
          <w:rFonts w:ascii="Verdana" w:hAnsi="Verdana" w:cs="Tahoma"/>
        </w:rPr>
      </w:pPr>
      <w:r w:rsidRPr="00930390">
        <w:rPr>
          <w:rFonts w:ascii="Verdana" w:hAnsi="Verdana" w:cs="Tahoma"/>
        </w:rPr>
        <w:fldChar w:fldCharType="begin">
          <w:ffData>
            <w:name w:val=""/>
            <w:enabled/>
            <w:calcOnExit w:val="0"/>
            <w:textInput>
              <w:maxLength w:val="5000"/>
            </w:textInput>
          </w:ffData>
        </w:fldChar>
      </w:r>
      <w:r w:rsidRPr="00930390">
        <w:rPr>
          <w:rFonts w:ascii="Verdana" w:hAnsi="Verdana" w:cs="Tahoma"/>
        </w:rPr>
        <w:instrText xml:space="preserve"> FORMTEXT </w:instrText>
      </w:r>
      <w:r w:rsidRPr="00930390">
        <w:rPr>
          <w:rFonts w:ascii="Verdana" w:hAnsi="Verdana" w:cs="Tahoma"/>
        </w:rPr>
      </w:r>
      <w:r w:rsidRPr="00930390">
        <w:rPr>
          <w:rFonts w:ascii="Verdana" w:hAnsi="Verdana" w:cs="Tahoma"/>
        </w:rPr>
        <w:fldChar w:fldCharType="separate"/>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rPr>
        <w:fldChar w:fldCharType="end"/>
      </w:r>
    </w:p>
    <w:p w14:paraId="04A5E60F" w14:textId="77777777" w:rsidR="0083434B" w:rsidRPr="00930390" w:rsidRDefault="0083434B" w:rsidP="0083434B">
      <w:pPr>
        <w:pStyle w:val="FormField"/>
        <w:tabs>
          <w:tab w:val="right" w:pos="9360"/>
        </w:tabs>
        <w:spacing w:line="240" w:lineRule="auto"/>
        <w:contextualSpacing/>
        <w:rPr>
          <w:rFonts w:ascii="Tahoma" w:hAnsi="Tahoma" w:cs="Tahoma"/>
          <w:bCs/>
          <w:sz w:val="22"/>
          <w:szCs w:val="22"/>
          <w:u w:val="none"/>
        </w:rPr>
      </w:pPr>
    </w:p>
    <w:p w14:paraId="6B7784BE" w14:textId="77777777" w:rsidR="0083434B" w:rsidRPr="00930390" w:rsidRDefault="0083434B" w:rsidP="0083434B">
      <w:pPr>
        <w:tabs>
          <w:tab w:val="center" w:pos="4770"/>
          <w:tab w:val="right" w:pos="9360"/>
        </w:tabs>
        <w:spacing w:after="0" w:line="240" w:lineRule="auto"/>
        <w:contextualSpacing/>
        <w:rPr>
          <w:rFonts w:ascii="Tahoma" w:hAnsi="Tahoma" w:cs="Tahoma"/>
        </w:rPr>
      </w:pPr>
      <w:r w:rsidRPr="00930390">
        <w:rPr>
          <w:rFonts w:ascii="Tahoma" w:hAnsi="Tahoma" w:cs="Tahoma"/>
        </w:rPr>
        <w:t>It is my opinion to a reasonable degree of medical certainty that the</w:t>
      </w:r>
      <w:r w:rsidRPr="00930390">
        <w:rPr>
          <w:rFonts w:ascii="Tahoma" w:hAnsi="Tahoma" w:cs="Tahoma"/>
          <w:spacing w:val="-4"/>
        </w:rPr>
        <w:t xml:space="preserve"> </w:t>
      </w:r>
      <w:r w:rsidRPr="00930390">
        <w:rPr>
          <w:rFonts w:ascii="Tahoma" w:hAnsi="Tahoma" w:cs="Tahoma"/>
        </w:rPr>
        <w:t>involuntary</w:t>
      </w:r>
      <w:r w:rsidRPr="00930390">
        <w:rPr>
          <w:rFonts w:ascii="Tahoma" w:hAnsi="Tahoma" w:cs="Tahoma"/>
          <w:spacing w:val="-6"/>
        </w:rPr>
        <w:t xml:space="preserve"> </w:t>
      </w:r>
      <w:r w:rsidRPr="00930390">
        <w:rPr>
          <w:rFonts w:ascii="Tahoma" w:hAnsi="Tahoma" w:cs="Tahoma"/>
        </w:rPr>
        <w:t>administration</w:t>
      </w:r>
      <w:r w:rsidRPr="00930390">
        <w:rPr>
          <w:rFonts w:ascii="Tahoma" w:hAnsi="Tahoma" w:cs="Tahoma"/>
          <w:spacing w:val="-3"/>
        </w:rPr>
        <w:t xml:space="preserve"> </w:t>
      </w:r>
      <w:r w:rsidRPr="00930390">
        <w:rPr>
          <w:rFonts w:ascii="Tahoma" w:hAnsi="Tahoma" w:cs="Tahoma"/>
        </w:rPr>
        <w:t>of</w:t>
      </w:r>
      <w:r w:rsidRPr="00930390">
        <w:rPr>
          <w:rFonts w:ascii="Tahoma" w:hAnsi="Tahoma" w:cs="Tahoma"/>
          <w:spacing w:val="-1"/>
        </w:rPr>
        <w:t xml:space="preserve"> </w:t>
      </w:r>
      <w:r w:rsidRPr="00930390">
        <w:rPr>
          <w:rFonts w:ascii="Tahoma" w:hAnsi="Tahoma" w:cs="Tahoma"/>
        </w:rPr>
        <w:t>medication(s)</w:t>
      </w:r>
      <w:r w:rsidRPr="00930390">
        <w:rPr>
          <w:rFonts w:ascii="Tahoma" w:hAnsi="Tahoma" w:cs="Tahoma"/>
          <w:spacing w:val="-2"/>
        </w:rPr>
        <w:t xml:space="preserve"> </w:t>
      </w:r>
      <w:r w:rsidRPr="00930390">
        <w:rPr>
          <w:rFonts w:ascii="Tahoma" w:hAnsi="Tahoma" w:cs="Tahoma"/>
        </w:rPr>
        <w:t>and</w:t>
      </w:r>
      <w:r w:rsidRPr="00930390">
        <w:rPr>
          <w:rFonts w:ascii="Tahoma" w:hAnsi="Tahoma" w:cs="Tahoma"/>
          <w:spacing w:val="-4"/>
        </w:rPr>
        <w:t xml:space="preserve"> </w:t>
      </w:r>
      <w:r w:rsidRPr="00930390">
        <w:rPr>
          <w:rFonts w:ascii="Tahoma" w:hAnsi="Tahoma" w:cs="Tahoma"/>
        </w:rPr>
        <w:t>treatment</w:t>
      </w:r>
      <w:r w:rsidRPr="00930390">
        <w:rPr>
          <w:rFonts w:ascii="Tahoma" w:hAnsi="Tahoma" w:cs="Tahoma"/>
          <w:spacing w:val="-3"/>
        </w:rPr>
        <w:t xml:space="preserve"> </w:t>
      </w:r>
      <w:r w:rsidRPr="00930390">
        <w:rPr>
          <w:rFonts w:ascii="Tahoma" w:hAnsi="Tahoma" w:cs="Tahoma"/>
        </w:rPr>
        <w:t>is</w:t>
      </w:r>
      <w:r w:rsidRPr="00930390">
        <w:rPr>
          <w:rFonts w:ascii="Tahoma" w:hAnsi="Tahoma" w:cs="Tahoma"/>
          <w:spacing w:val="-2"/>
        </w:rPr>
        <w:t xml:space="preserve"> </w:t>
      </w:r>
      <w:r w:rsidRPr="00930390">
        <w:rPr>
          <w:rFonts w:ascii="Tahoma" w:hAnsi="Tahoma" w:cs="Tahoma"/>
        </w:rPr>
        <w:t>necessary for the defendant to regain competency. Involuntary medication is:</w:t>
      </w:r>
    </w:p>
    <w:p w14:paraId="632C6F2C" w14:textId="77777777" w:rsidR="0083434B" w:rsidRPr="00930390" w:rsidRDefault="0083434B" w:rsidP="0083434B">
      <w:pPr>
        <w:pStyle w:val="BodyText"/>
        <w:ind w:left="720" w:right="198"/>
        <w:contextualSpacing/>
        <w:rPr>
          <w:rFonts w:ascii="Tahoma" w:hAnsi="Tahoma" w:cs="Tahoma"/>
          <w:sz w:val="22"/>
          <w:szCs w:val="22"/>
        </w:rPr>
      </w:pPr>
      <w:r w:rsidRPr="00930390">
        <w:rPr>
          <w:rFonts w:ascii="Segoe UI Symbol" w:eastAsia="MS Gothic" w:hAnsi="Segoe UI Symbol" w:cs="Segoe UI Symbol"/>
          <w:sz w:val="22"/>
          <w:szCs w:val="22"/>
        </w:rPr>
        <w:t>☒</w:t>
      </w:r>
      <w:r w:rsidRPr="00930390">
        <w:rPr>
          <w:rFonts w:ascii="Tahoma" w:eastAsia="MS Gothic" w:hAnsi="Tahoma" w:cs="Tahoma"/>
          <w:sz w:val="22"/>
          <w:szCs w:val="22"/>
        </w:rPr>
        <w:t xml:space="preserve"> </w:t>
      </w:r>
      <w:r w:rsidRPr="00930390">
        <w:rPr>
          <w:rFonts w:ascii="Tahoma" w:hAnsi="Tahoma" w:cs="Tahoma"/>
          <w:sz w:val="22"/>
          <w:szCs w:val="22"/>
        </w:rPr>
        <w:t>substantially likely to render the defendant competent to stand trial.</w:t>
      </w:r>
    </w:p>
    <w:p w14:paraId="3AB1D875" w14:textId="77777777" w:rsidR="0083434B" w:rsidRPr="00930390" w:rsidRDefault="0083434B" w:rsidP="0083434B">
      <w:pPr>
        <w:pStyle w:val="BodyText"/>
        <w:ind w:left="720" w:right="198"/>
        <w:contextualSpacing/>
        <w:rPr>
          <w:rFonts w:ascii="Tahoma" w:hAnsi="Tahoma" w:cs="Tahoma"/>
          <w:sz w:val="22"/>
          <w:szCs w:val="22"/>
        </w:rPr>
      </w:pPr>
      <w:r w:rsidRPr="00930390">
        <w:rPr>
          <w:rFonts w:ascii="Segoe UI Symbol" w:eastAsia="MS Gothic" w:hAnsi="Segoe UI Symbol" w:cs="Segoe UI Symbol"/>
          <w:sz w:val="22"/>
          <w:szCs w:val="22"/>
        </w:rPr>
        <w:t>☒</w:t>
      </w:r>
      <w:r w:rsidRPr="00930390">
        <w:rPr>
          <w:rFonts w:ascii="Tahoma" w:eastAsia="MS Gothic" w:hAnsi="Tahoma" w:cs="Tahoma"/>
          <w:sz w:val="22"/>
          <w:szCs w:val="22"/>
        </w:rPr>
        <w:t xml:space="preserve"> </w:t>
      </w:r>
      <w:r w:rsidRPr="00930390">
        <w:rPr>
          <w:rFonts w:ascii="Tahoma" w:hAnsi="Tahoma" w:cs="Tahoma"/>
          <w:sz w:val="22"/>
          <w:szCs w:val="22"/>
        </w:rPr>
        <w:t>substantially unlikely to render the defendant to have side effects that undermine the fairness of the trial by interfering significantly with the defendant’s ability to assist counsel in conducting a trial defense.</w:t>
      </w:r>
    </w:p>
    <w:p w14:paraId="53C9C271" w14:textId="77777777" w:rsidR="0083434B" w:rsidRPr="00930390" w:rsidRDefault="0083434B" w:rsidP="0083434B">
      <w:pPr>
        <w:pStyle w:val="BodyText"/>
        <w:ind w:left="720" w:right="198"/>
        <w:contextualSpacing/>
        <w:rPr>
          <w:rFonts w:ascii="Tahoma" w:hAnsi="Tahoma" w:cs="Tahoma"/>
          <w:sz w:val="22"/>
          <w:szCs w:val="22"/>
        </w:rPr>
      </w:pPr>
      <w:r w:rsidRPr="00930390">
        <w:rPr>
          <w:rFonts w:ascii="Segoe UI Symbol" w:eastAsia="MS Gothic" w:hAnsi="Segoe UI Symbol" w:cs="Segoe UI Symbol"/>
          <w:sz w:val="22"/>
          <w:szCs w:val="22"/>
        </w:rPr>
        <w:t>☒</w:t>
      </w:r>
      <w:r w:rsidRPr="00930390">
        <w:rPr>
          <w:rFonts w:ascii="Tahoma" w:eastAsia="MS Gothic" w:hAnsi="Tahoma" w:cs="Tahoma"/>
          <w:sz w:val="22"/>
          <w:szCs w:val="22"/>
        </w:rPr>
        <w:t xml:space="preserve"> </w:t>
      </w:r>
      <w:r w:rsidRPr="00930390">
        <w:rPr>
          <w:rFonts w:ascii="Tahoma" w:hAnsi="Tahoma" w:cs="Tahoma"/>
          <w:sz w:val="22"/>
          <w:szCs w:val="22"/>
        </w:rPr>
        <w:t>necessary</w:t>
      </w:r>
      <w:r w:rsidRPr="00930390">
        <w:rPr>
          <w:rFonts w:ascii="Tahoma" w:hAnsi="Tahoma" w:cs="Tahoma"/>
          <w:spacing w:val="-6"/>
          <w:sz w:val="22"/>
          <w:szCs w:val="22"/>
        </w:rPr>
        <w:t xml:space="preserve"> </w:t>
      </w:r>
      <w:r w:rsidRPr="00930390">
        <w:rPr>
          <w:rFonts w:ascii="Tahoma" w:hAnsi="Tahoma" w:cs="Tahoma"/>
          <w:sz w:val="22"/>
          <w:szCs w:val="22"/>
        </w:rPr>
        <w:t>because alternative,</w:t>
      </w:r>
      <w:r w:rsidRPr="00930390">
        <w:rPr>
          <w:rFonts w:ascii="Tahoma" w:hAnsi="Tahoma" w:cs="Tahoma"/>
          <w:spacing w:val="-2"/>
          <w:sz w:val="22"/>
          <w:szCs w:val="22"/>
        </w:rPr>
        <w:t xml:space="preserve"> </w:t>
      </w:r>
      <w:r w:rsidRPr="00930390">
        <w:rPr>
          <w:rFonts w:ascii="Tahoma" w:hAnsi="Tahoma" w:cs="Tahoma"/>
          <w:sz w:val="22"/>
          <w:szCs w:val="22"/>
        </w:rPr>
        <w:t>less</w:t>
      </w:r>
      <w:r w:rsidRPr="00930390">
        <w:rPr>
          <w:rFonts w:ascii="Tahoma" w:hAnsi="Tahoma" w:cs="Tahoma"/>
          <w:spacing w:val="-1"/>
          <w:sz w:val="22"/>
          <w:szCs w:val="22"/>
        </w:rPr>
        <w:t xml:space="preserve"> </w:t>
      </w:r>
      <w:r w:rsidRPr="00930390">
        <w:rPr>
          <w:rFonts w:ascii="Tahoma" w:hAnsi="Tahoma" w:cs="Tahoma"/>
          <w:sz w:val="22"/>
          <w:szCs w:val="22"/>
        </w:rPr>
        <w:t>intrusive</w:t>
      </w:r>
      <w:r w:rsidRPr="00930390">
        <w:rPr>
          <w:rFonts w:ascii="Tahoma" w:hAnsi="Tahoma" w:cs="Tahoma"/>
          <w:spacing w:val="-2"/>
          <w:sz w:val="22"/>
          <w:szCs w:val="22"/>
        </w:rPr>
        <w:t xml:space="preserve"> </w:t>
      </w:r>
      <w:r w:rsidRPr="00930390">
        <w:rPr>
          <w:rFonts w:ascii="Tahoma" w:hAnsi="Tahoma" w:cs="Tahoma"/>
          <w:sz w:val="22"/>
          <w:szCs w:val="22"/>
        </w:rPr>
        <w:t>treatments</w:t>
      </w:r>
      <w:r w:rsidRPr="00930390">
        <w:rPr>
          <w:rFonts w:ascii="Tahoma" w:hAnsi="Tahoma" w:cs="Tahoma"/>
          <w:spacing w:val="-1"/>
          <w:sz w:val="22"/>
          <w:szCs w:val="22"/>
        </w:rPr>
        <w:t xml:space="preserve"> </w:t>
      </w:r>
      <w:r w:rsidRPr="00930390">
        <w:rPr>
          <w:rFonts w:ascii="Tahoma" w:hAnsi="Tahoma" w:cs="Tahoma"/>
          <w:sz w:val="22"/>
          <w:szCs w:val="22"/>
        </w:rPr>
        <w:t>are</w:t>
      </w:r>
      <w:r w:rsidRPr="00930390">
        <w:rPr>
          <w:rFonts w:ascii="Tahoma" w:hAnsi="Tahoma" w:cs="Tahoma"/>
          <w:spacing w:val="-2"/>
          <w:sz w:val="22"/>
          <w:szCs w:val="22"/>
        </w:rPr>
        <w:t xml:space="preserve"> </w:t>
      </w:r>
      <w:r w:rsidRPr="00930390">
        <w:rPr>
          <w:rFonts w:ascii="Tahoma" w:hAnsi="Tahoma" w:cs="Tahoma"/>
          <w:sz w:val="22"/>
          <w:szCs w:val="22"/>
        </w:rPr>
        <w:t>unlikely</w:t>
      </w:r>
      <w:r w:rsidRPr="00930390">
        <w:rPr>
          <w:rFonts w:ascii="Tahoma" w:hAnsi="Tahoma" w:cs="Tahoma"/>
          <w:spacing w:val="-3"/>
          <w:sz w:val="22"/>
          <w:szCs w:val="22"/>
        </w:rPr>
        <w:t xml:space="preserve"> </w:t>
      </w:r>
      <w:r w:rsidRPr="00930390">
        <w:rPr>
          <w:rFonts w:ascii="Tahoma" w:hAnsi="Tahoma" w:cs="Tahoma"/>
          <w:sz w:val="22"/>
          <w:szCs w:val="22"/>
        </w:rPr>
        <w:t>to</w:t>
      </w:r>
      <w:r w:rsidRPr="00930390">
        <w:rPr>
          <w:rFonts w:ascii="Tahoma" w:hAnsi="Tahoma" w:cs="Tahoma"/>
          <w:spacing w:val="-1"/>
          <w:sz w:val="22"/>
          <w:szCs w:val="22"/>
        </w:rPr>
        <w:t xml:space="preserve"> </w:t>
      </w:r>
      <w:r w:rsidRPr="00930390">
        <w:rPr>
          <w:rFonts w:ascii="Tahoma" w:hAnsi="Tahoma" w:cs="Tahoma"/>
          <w:sz w:val="22"/>
          <w:szCs w:val="22"/>
        </w:rPr>
        <w:t>achieve substantially</w:t>
      </w:r>
      <w:r w:rsidRPr="00930390">
        <w:rPr>
          <w:rFonts w:ascii="Tahoma" w:hAnsi="Tahoma" w:cs="Tahoma"/>
          <w:spacing w:val="-5"/>
          <w:sz w:val="22"/>
          <w:szCs w:val="22"/>
        </w:rPr>
        <w:t xml:space="preserve"> </w:t>
      </w:r>
      <w:r w:rsidRPr="00930390">
        <w:rPr>
          <w:rFonts w:ascii="Tahoma" w:hAnsi="Tahoma" w:cs="Tahoma"/>
          <w:sz w:val="22"/>
          <w:szCs w:val="22"/>
        </w:rPr>
        <w:t>the same</w:t>
      </w:r>
      <w:r w:rsidRPr="00930390">
        <w:rPr>
          <w:rFonts w:ascii="Tahoma" w:hAnsi="Tahoma" w:cs="Tahoma"/>
          <w:spacing w:val="-3"/>
          <w:sz w:val="22"/>
          <w:szCs w:val="22"/>
        </w:rPr>
        <w:t xml:space="preserve"> </w:t>
      </w:r>
      <w:r w:rsidRPr="00930390">
        <w:rPr>
          <w:rFonts w:ascii="Tahoma" w:hAnsi="Tahoma" w:cs="Tahoma"/>
          <w:sz w:val="22"/>
          <w:szCs w:val="22"/>
        </w:rPr>
        <w:t>results.</w:t>
      </w:r>
    </w:p>
    <w:p w14:paraId="7E353CE4" w14:textId="77777777" w:rsidR="0083434B" w:rsidRPr="00930390" w:rsidRDefault="0083434B" w:rsidP="0083434B">
      <w:pPr>
        <w:spacing w:after="0" w:line="240" w:lineRule="auto"/>
        <w:ind w:left="720"/>
        <w:contextualSpacing/>
        <w:rPr>
          <w:rFonts w:ascii="Tahoma" w:hAnsi="Tahoma" w:cs="Tahoma"/>
        </w:rPr>
      </w:pPr>
      <w:r w:rsidRPr="00930390">
        <w:rPr>
          <w:rFonts w:ascii="Segoe UI Symbol" w:eastAsia="MS Gothic" w:hAnsi="Segoe UI Symbol" w:cs="Segoe UI Symbol"/>
        </w:rPr>
        <w:t>☒</w:t>
      </w:r>
      <w:r w:rsidRPr="00930390">
        <w:rPr>
          <w:rFonts w:ascii="Tahoma" w:eastAsia="MS Gothic" w:hAnsi="Tahoma" w:cs="Tahoma"/>
        </w:rPr>
        <w:t xml:space="preserve"> </w:t>
      </w:r>
      <w:r w:rsidRPr="00930390">
        <w:rPr>
          <w:rFonts w:ascii="Tahoma" w:hAnsi="Tahoma" w:cs="Tahoma"/>
        </w:rPr>
        <w:t xml:space="preserve">medically appropriate </w:t>
      </w:r>
      <w:proofErr w:type="gramStart"/>
      <w:r w:rsidRPr="00930390">
        <w:rPr>
          <w:rFonts w:ascii="Tahoma" w:hAnsi="Tahoma" w:cs="Tahoma"/>
        </w:rPr>
        <w:t>in light of</w:t>
      </w:r>
      <w:proofErr w:type="gramEnd"/>
      <w:r w:rsidRPr="00930390">
        <w:rPr>
          <w:rFonts w:ascii="Tahoma" w:hAnsi="Tahoma" w:cs="Tahoma"/>
        </w:rPr>
        <w:t xml:space="preserve"> the defendant’s individual medical conditions.</w:t>
      </w:r>
    </w:p>
    <w:p w14:paraId="5B6E00D8" w14:textId="77777777" w:rsidR="0083434B" w:rsidRPr="00930390" w:rsidRDefault="0083434B" w:rsidP="0083434B">
      <w:pPr>
        <w:tabs>
          <w:tab w:val="center" w:pos="4770"/>
          <w:tab w:val="right" w:pos="9360"/>
        </w:tabs>
        <w:spacing w:after="0" w:line="240" w:lineRule="auto"/>
        <w:contextualSpacing/>
        <w:rPr>
          <w:rFonts w:ascii="Tahoma" w:hAnsi="Tahoma" w:cs="Tahoma"/>
        </w:rPr>
      </w:pPr>
      <w:r w:rsidRPr="00930390">
        <w:rPr>
          <w:rFonts w:ascii="Tahoma" w:hAnsi="Tahoma" w:cs="Tahoma"/>
        </w:rPr>
        <w:t>It is my opinion to a reasonable degree of medical certainty that the defendant is not competent to refuse medication or treatment due to mental illness, developmental disability, alcoholism, or drug dependence because:</w:t>
      </w:r>
    </w:p>
    <w:p w14:paraId="26234ECA" w14:textId="77777777" w:rsidR="0083434B" w:rsidRPr="00930390" w:rsidRDefault="00196178" w:rsidP="0083434B">
      <w:pPr>
        <w:pStyle w:val="BodyText"/>
        <w:ind w:left="990" w:right="198" w:hanging="270"/>
        <w:contextualSpacing/>
        <w:rPr>
          <w:rFonts w:ascii="Tahoma" w:hAnsi="Tahoma" w:cs="Tahoma"/>
          <w:sz w:val="22"/>
          <w:szCs w:val="22"/>
        </w:rPr>
      </w:pPr>
      <w:sdt>
        <w:sdtPr>
          <w:rPr>
            <w:rFonts w:ascii="Tahoma" w:eastAsia="MS Gothic" w:hAnsi="Tahoma" w:cs="Tahoma"/>
            <w:sz w:val="22"/>
            <w:szCs w:val="22"/>
          </w:rPr>
          <w:id w:val="-1316176760"/>
          <w14:checkbox>
            <w14:checked w14:val="0"/>
            <w14:checkedState w14:val="2612" w14:font="MS Gothic"/>
            <w14:uncheckedState w14:val="2610" w14:font="MS Gothic"/>
          </w14:checkbox>
        </w:sdtPr>
        <w:sdtEndPr/>
        <w:sdtContent>
          <w:r w:rsidR="0083434B" w:rsidRPr="00930390">
            <w:rPr>
              <w:rFonts w:ascii="Segoe UI Symbol" w:eastAsia="MS Gothic" w:hAnsi="Segoe UI Symbol" w:cs="Segoe UI Symbol"/>
              <w:sz w:val="22"/>
              <w:szCs w:val="22"/>
            </w:rPr>
            <w:t>☐</w:t>
          </w:r>
        </w:sdtContent>
      </w:sdt>
      <w:r w:rsidR="0083434B" w:rsidRPr="00930390">
        <w:rPr>
          <w:rFonts w:ascii="Tahoma" w:eastAsia="MS Gothic" w:hAnsi="Tahoma" w:cs="Tahoma"/>
          <w:sz w:val="22"/>
          <w:szCs w:val="22"/>
        </w:rPr>
        <w:t xml:space="preserve"> </w:t>
      </w:r>
      <w:r w:rsidR="0083434B" w:rsidRPr="00930390">
        <w:rPr>
          <w:rFonts w:ascii="Tahoma" w:hAnsi="Tahoma" w:cs="Tahoma"/>
          <w:sz w:val="22"/>
          <w:szCs w:val="22"/>
        </w:rPr>
        <w:t>The</w:t>
      </w:r>
      <w:r w:rsidR="0083434B" w:rsidRPr="00930390">
        <w:rPr>
          <w:rFonts w:ascii="Tahoma" w:hAnsi="Tahoma" w:cs="Tahoma"/>
          <w:spacing w:val="-3"/>
          <w:sz w:val="22"/>
          <w:szCs w:val="22"/>
        </w:rPr>
        <w:t xml:space="preserve"> </w:t>
      </w:r>
      <w:r w:rsidR="0083434B" w:rsidRPr="00930390">
        <w:rPr>
          <w:rFonts w:ascii="Tahoma" w:hAnsi="Tahoma" w:cs="Tahoma"/>
          <w:sz w:val="22"/>
          <w:szCs w:val="22"/>
        </w:rPr>
        <w:t>defendant</w:t>
      </w:r>
      <w:r w:rsidR="0083434B" w:rsidRPr="00930390">
        <w:rPr>
          <w:rFonts w:ascii="Tahoma" w:hAnsi="Tahoma" w:cs="Tahoma"/>
          <w:spacing w:val="-3"/>
          <w:sz w:val="22"/>
          <w:szCs w:val="22"/>
        </w:rPr>
        <w:t xml:space="preserve"> </w:t>
      </w:r>
      <w:r w:rsidR="0083434B" w:rsidRPr="00930390">
        <w:rPr>
          <w:rFonts w:ascii="Tahoma" w:hAnsi="Tahoma" w:cs="Tahoma"/>
          <w:sz w:val="22"/>
          <w:szCs w:val="22"/>
        </w:rPr>
        <w:t>is incapable</w:t>
      </w:r>
      <w:r w:rsidR="0083434B" w:rsidRPr="00930390">
        <w:rPr>
          <w:rFonts w:ascii="Tahoma" w:hAnsi="Tahoma" w:cs="Tahoma"/>
          <w:spacing w:val="-1"/>
          <w:sz w:val="22"/>
          <w:szCs w:val="22"/>
        </w:rPr>
        <w:t xml:space="preserve"> </w:t>
      </w:r>
      <w:r w:rsidR="0083434B" w:rsidRPr="00930390">
        <w:rPr>
          <w:rFonts w:ascii="Tahoma" w:hAnsi="Tahoma" w:cs="Tahoma"/>
          <w:sz w:val="22"/>
          <w:szCs w:val="22"/>
        </w:rPr>
        <w:t>of</w:t>
      </w:r>
      <w:r w:rsidR="0083434B" w:rsidRPr="00930390">
        <w:rPr>
          <w:rFonts w:ascii="Tahoma" w:hAnsi="Tahoma" w:cs="Tahoma"/>
          <w:spacing w:val="-1"/>
          <w:sz w:val="22"/>
          <w:szCs w:val="22"/>
        </w:rPr>
        <w:t xml:space="preserve"> </w:t>
      </w:r>
      <w:r w:rsidR="0083434B" w:rsidRPr="00930390">
        <w:rPr>
          <w:rFonts w:ascii="Tahoma" w:hAnsi="Tahoma" w:cs="Tahoma"/>
          <w:sz w:val="22"/>
          <w:szCs w:val="22"/>
        </w:rPr>
        <w:t>expressing</w:t>
      </w:r>
      <w:r w:rsidR="0083434B" w:rsidRPr="00930390">
        <w:rPr>
          <w:rFonts w:ascii="Tahoma" w:hAnsi="Tahoma" w:cs="Tahoma"/>
          <w:spacing w:val="-3"/>
          <w:sz w:val="22"/>
          <w:szCs w:val="22"/>
        </w:rPr>
        <w:t xml:space="preserve"> </w:t>
      </w:r>
      <w:r w:rsidR="0083434B" w:rsidRPr="00930390">
        <w:rPr>
          <w:rFonts w:ascii="Tahoma" w:hAnsi="Tahoma" w:cs="Tahoma"/>
          <w:sz w:val="22"/>
          <w:szCs w:val="22"/>
        </w:rPr>
        <w:t>an</w:t>
      </w:r>
      <w:r w:rsidR="0083434B" w:rsidRPr="00930390">
        <w:rPr>
          <w:rFonts w:ascii="Tahoma" w:hAnsi="Tahoma" w:cs="Tahoma"/>
          <w:spacing w:val="-3"/>
          <w:sz w:val="22"/>
          <w:szCs w:val="22"/>
        </w:rPr>
        <w:t xml:space="preserve"> </w:t>
      </w:r>
      <w:r w:rsidR="0083434B" w:rsidRPr="00930390">
        <w:rPr>
          <w:rFonts w:ascii="Tahoma" w:hAnsi="Tahoma" w:cs="Tahoma"/>
          <w:sz w:val="22"/>
          <w:szCs w:val="22"/>
        </w:rPr>
        <w:t>understanding</w:t>
      </w:r>
      <w:r w:rsidR="0083434B" w:rsidRPr="00930390">
        <w:rPr>
          <w:rFonts w:ascii="Tahoma" w:hAnsi="Tahoma" w:cs="Tahoma"/>
          <w:spacing w:val="-3"/>
          <w:sz w:val="22"/>
          <w:szCs w:val="22"/>
        </w:rPr>
        <w:t xml:space="preserve"> </w:t>
      </w:r>
      <w:r w:rsidR="0083434B" w:rsidRPr="00930390">
        <w:rPr>
          <w:rFonts w:ascii="Tahoma" w:hAnsi="Tahoma" w:cs="Tahoma"/>
          <w:sz w:val="22"/>
          <w:szCs w:val="22"/>
        </w:rPr>
        <w:t>of</w:t>
      </w:r>
      <w:r w:rsidR="0083434B" w:rsidRPr="00930390">
        <w:rPr>
          <w:rFonts w:ascii="Tahoma" w:hAnsi="Tahoma" w:cs="Tahoma"/>
          <w:spacing w:val="-1"/>
          <w:sz w:val="22"/>
          <w:szCs w:val="22"/>
        </w:rPr>
        <w:t xml:space="preserve"> </w:t>
      </w:r>
      <w:r w:rsidR="0083434B" w:rsidRPr="00930390">
        <w:rPr>
          <w:rFonts w:ascii="Tahoma" w:hAnsi="Tahoma" w:cs="Tahoma"/>
          <w:sz w:val="22"/>
          <w:szCs w:val="22"/>
        </w:rPr>
        <w:t>the</w:t>
      </w:r>
      <w:r w:rsidR="0083434B" w:rsidRPr="00930390">
        <w:rPr>
          <w:rFonts w:ascii="Tahoma" w:hAnsi="Tahoma" w:cs="Tahoma"/>
          <w:spacing w:val="-3"/>
          <w:sz w:val="22"/>
          <w:szCs w:val="22"/>
        </w:rPr>
        <w:t xml:space="preserve"> </w:t>
      </w:r>
      <w:r w:rsidR="0083434B" w:rsidRPr="00930390">
        <w:rPr>
          <w:rFonts w:ascii="Tahoma" w:hAnsi="Tahoma" w:cs="Tahoma"/>
          <w:sz w:val="22"/>
          <w:szCs w:val="22"/>
        </w:rPr>
        <w:t>advantages</w:t>
      </w:r>
      <w:r w:rsidR="0083434B" w:rsidRPr="00930390">
        <w:rPr>
          <w:rFonts w:ascii="Tahoma" w:hAnsi="Tahoma" w:cs="Tahoma"/>
          <w:spacing w:val="-2"/>
          <w:sz w:val="22"/>
          <w:szCs w:val="22"/>
        </w:rPr>
        <w:t xml:space="preserve"> </w:t>
      </w:r>
      <w:r w:rsidR="0083434B" w:rsidRPr="00930390">
        <w:rPr>
          <w:rFonts w:ascii="Tahoma" w:hAnsi="Tahoma" w:cs="Tahoma"/>
          <w:sz w:val="22"/>
          <w:szCs w:val="22"/>
        </w:rPr>
        <w:t>and disadvantages of accepting medication or</w:t>
      </w:r>
      <w:r w:rsidR="0083434B" w:rsidRPr="00930390">
        <w:rPr>
          <w:rFonts w:ascii="Tahoma" w:hAnsi="Tahoma" w:cs="Tahoma"/>
          <w:spacing w:val="-2"/>
          <w:sz w:val="22"/>
          <w:szCs w:val="22"/>
        </w:rPr>
        <w:t xml:space="preserve"> </w:t>
      </w:r>
      <w:r w:rsidR="0083434B" w:rsidRPr="00930390">
        <w:rPr>
          <w:rFonts w:ascii="Tahoma" w:hAnsi="Tahoma" w:cs="Tahoma"/>
          <w:sz w:val="22"/>
          <w:szCs w:val="22"/>
        </w:rPr>
        <w:t>treatment</w:t>
      </w:r>
      <w:r w:rsidR="0083434B" w:rsidRPr="00930390">
        <w:rPr>
          <w:rFonts w:ascii="Tahoma" w:hAnsi="Tahoma" w:cs="Tahoma"/>
          <w:spacing w:val="-2"/>
          <w:sz w:val="22"/>
          <w:szCs w:val="22"/>
        </w:rPr>
        <w:t xml:space="preserve"> </w:t>
      </w:r>
      <w:r w:rsidR="0083434B" w:rsidRPr="00930390">
        <w:rPr>
          <w:rFonts w:ascii="Tahoma" w:hAnsi="Tahoma" w:cs="Tahoma"/>
          <w:sz w:val="22"/>
          <w:szCs w:val="22"/>
        </w:rPr>
        <w:t>and</w:t>
      </w:r>
      <w:r w:rsidR="0083434B" w:rsidRPr="00930390">
        <w:rPr>
          <w:rFonts w:ascii="Tahoma" w:hAnsi="Tahoma" w:cs="Tahoma"/>
          <w:spacing w:val="-2"/>
          <w:sz w:val="22"/>
          <w:szCs w:val="22"/>
        </w:rPr>
        <w:t xml:space="preserve"> </w:t>
      </w:r>
      <w:r w:rsidR="0083434B" w:rsidRPr="00930390">
        <w:rPr>
          <w:rFonts w:ascii="Tahoma" w:hAnsi="Tahoma" w:cs="Tahoma"/>
          <w:sz w:val="22"/>
          <w:szCs w:val="22"/>
        </w:rPr>
        <w:t xml:space="preserve">the </w:t>
      </w:r>
      <w:proofErr w:type="gramStart"/>
      <w:r w:rsidR="0083434B" w:rsidRPr="00930390">
        <w:rPr>
          <w:rFonts w:ascii="Tahoma" w:hAnsi="Tahoma" w:cs="Tahoma"/>
          <w:sz w:val="22"/>
          <w:szCs w:val="22"/>
        </w:rPr>
        <w:t>alternatives;</w:t>
      </w:r>
      <w:proofErr w:type="gramEnd"/>
      <w:r w:rsidR="0083434B" w:rsidRPr="00930390">
        <w:rPr>
          <w:rFonts w:ascii="Tahoma" w:hAnsi="Tahoma" w:cs="Tahoma"/>
          <w:sz w:val="22"/>
          <w:szCs w:val="22"/>
        </w:rPr>
        <w:t xml:space="preserve"> </w:t>
      </w:r>
    </w:p>
    <w:p w14:paraId="33925993" w14:textId="77777777" w:rsidR="0083434B" w:rsidRPr="00930390" w:rsidRDefault="0083434B" w:rsidP="0083434B">
      <w:pPr>
        <w:pStyle w:val="BodyText"/>
        <w:ind w:left="990" w:right="198" w:hanging="270"/>
        <w:contextualSpacing/>
        <w:rPr>
          <w:rFonts w:ascii="Tahoma" w:hAnsi="Tahoma" w:cs="Tahoma"/>
          <w:b/>
          <w:sz w:val="22"/>
          <w:szCs w:val="22"/>
        </w:rPr>
      </w:pPr>
      <w:r w:rsidRPr="00930390">
        <w:rPr>
          <w:rFonts w:ascii="Tahoma" w:hAnsi="Tahoma" w:cs="Tahoma"/>
          <w:b/>
          <w:sz w:val="22"/>
          <w:szCs w:val="22"/>
        </w:rPr>
        <w:t>OR</w:t>
      </w:r>
    </w:p>
    <w:p w14:paraId="10832D1A" w14:textId="77777777" w:rsidR="0083434B" w:rsidRPr="00930390" w:rsidRDefault="00196178" w:rsidP="0083434B">
      <w:pPr>
        <w:pStyle w:val="BodyText"/>
        <w:ind w:left="990" w:right="198" w:hanging="270"/>
        <w:contextualSpacing/>
        <w:rPr>
          <w:rFonts w:ascii="Tahoma" w:hAnsi="Tahoma" w:cs="Tahoma"/>
          <w:sz w:val="22"/>
          <w:szCs w:val="22"/>
        </w:rPr>
      </w:pPr>
      <w:sdt>
        <w:sdtPr>
          <w:rPr>
            <w:rFonts w:ascii="Tahoma" w:eastAsia="MS Gothic" w:hAnsi="Tahoma" w:cs="Tahoma"/>
            <w:sz w:val="22"/>
            <w:szCs w:val="22"/>
          </w:rPr>
          <w:id w:val="267046068"/>
          <w14:checkbox>
            <w14:checked w14:val="0"/>
            <w14:checkedState w14:val="2612" w14:font="MS Gothic"/>
            <w14:uncheckedState w14:val="2610" w14:font="MS Gothic"/>
          </w14:checkbox>
        </w:sdtPr>
        <w:sdtEndPr/>
        <w:sdtContent>
          <w:r w:rsidR="0083434B" w:rsidRPr="00930390">
            <w:rPr>
              <w:rFonts w:ascii="Segoe UI Symbol" w:eastAsia="MS Gothic" w:hAnsi="Segoe UI Symbol" w:cs="Segoe UI Symbol"/>
              <w:sz w:val="22"/>
              <w:szCs w:val="22"/>
            </w:rPr>
            <w:t>☐</w:t>
          </w:r>
        </w:sdtContent>
      </w:sdt>
      <w:r w:rsidR="0083434B" w:rsidRPr="00930390">
        <w:rPr>
          <w:rFonts w:ascii="Tahoma" w:eastAsia="MS Gothic" w:hAnsi="Tahoma" w:cs="Tahoma"/>
          <w:sz w:val="22"/>
          <w:szCs w:val="22"/>
        </w:rPr>
        <w:t xml:space="preserve"> </w:t>
      </w:r>
      <w:r w:rsidR="0083434B" w:rsidRPr="00930390">
        <w:rPr>
          <w:rFonts w:ascii="Tahoma" w:hAnsi="Tahoma" w:cs="Tahoma"/>
          <w:sz w:val="22"/>
          <w:szCs w:val="22"/>
        </w:rPr>
        <w:t>The defendant is substantially incapable of applying an understanding of the advantages,</w:t>
      </w:r>
      <w:r w:rsidR="0083434B" w:rsidRPr="00930390">
        <w:rPr>
          <w:rFonts w:ascii="Tahoma" w:hAnsi="Tahoma" w:cs="Tahoma"/>
          <w:spacing w:val="1"/>
          <w:sz w:val="22"/>
          <w:szCs w:val="22"/>
        </w:rPr>
        <w:t xml:space="preserve"> </w:t>
      </w:r>
      <w:r w:rsidR="0083434B" w:rsidRPr="00930390">
        <w:rPr>
          <w:rFonts w:ascii="Tahoma" w:hAnsi="Tahoma" w:cs="Tahoma"/>
          <w:sz w:val="22"/>
          <w:szCs w:val="22"/>
        </w:rPr>
        <w:t>disadvantages and alternatives to his or her mental illness, developmental disability, and</w:t>
      </w:r>
      <w:r w:rsidR="0083434B" w:rsidRPr="00930390">
        <w:rPr>
          <w:rFonts w:ascii="Tahoma" w:hAnsi="Tahoma" w:cs="Tahoma"/>
          <w:spacing w:val="1"/>
          <w:sz w:val="22"/>
          <w:szCs w:val="22"/>
        </w:rPr>
        <w:t xml:space="preserve"> </w:t>
      </w:r>
      <w:r w:rsidR="0083434B" w:rsidRPr="00930390">
        <w:rPr>
          <w:rFonts w:ascii="Tahoma" w:hAnsi="Tahoma" w:cs="Tahoma"/>
          <w:sz w:val="22"/>
          <w:szCs w:val="22"/>
        </w:rPr>
        <w:t>alcoholism</w:t>
      </w:r>
      <w:r w:rsidR="0083434B" w:rsidRPr="00930390">
        <w:rPr>
          <w:rFonts w:ascii="Tahoma" w:hAnsi="Tahoma" w:cs="Tahoma"/>
          <w:spacing w:val="2"/>
          <w:sz w:val="22"/>
          <w:szCs w:val="22"/>
        </w:rPr>
        <w:t xml:space="preserve"> </w:t>
      </w:r>
      <w:r w:rsidR="0083434B" w:rsidRPr="00930390">
        <w:rPr>
          <w:rFonts w:ascii="Tahoma" w:hAnsi="Tahoma" w:cs="Tahoma"/>
          <w:sz w:val="22"/>
          <w:szCs w:val="22"/>
        </w:rPr>
        <w:t>or</w:t>
      </w:r>
      <w:r w:rsidR="0083434B" w:rsidRPr="00930390">
        <w:rPr>
          <w:rFonts w:ascii="Tahoma" w:hAnsi="Tahoma" w:cs="Tahoma"/>
          <w:spacing w:val="-2"/>
          <w:sz w:val="22"/>
          <w:szCs w:val="22"/>
        </w:rPr>
        <w:t xml:space="preserve"> </w:t>
      </w:r>
      <w:r w:rsidR="0083434B" w:rsidRPr="00930390">
        <w:rPr>
          <w:rFonts w:ascii="Tahoma" w:hAnsi="Tahoma" w:cs="Tahoma"/>
          <w:sz w:val="22"/>
          <w:szCs w:val="22"/>
        </w:rPr>
        <w:t>drug</w:t>
      </w:r>
      <w:r w:rsidR="0083434B" w:rsidRPr="00930390">
        <w:rPr>
          <w:rFonts w:ascii="Tahoma" w:hAnsi="Tahoma" w:cs="Tahoma"/>
          <w:spacing w:val="-2"/>
          <w:sz w:val="22"/>
          <w:szCs w:val="22"/>
        </w:rPr>
        <w:t xml:space="preserve"> </w:t>
      </w:r>
      <w:r w:rsidR="0083434B" w:rsidRPr="00930390">
        <w:rPr>
          <w:rFonts w:ascii="Tahoma" w:hAnsi="Tahoma" w:cs="Tahoma"/>
          <w:sz w:val="22"/>
          <w:szCs w:val="22"/>
        </w:rPr>
        <w:t>dependence</w:t>
      </w:r>
      <w:r w:rsidR="0083434B" w:rsidRPr="00930390">
        <w:rPr>
          <w:rFonts w:ascii="Tahoma" w:hAnsi="Tahoma" w:cs="Tahoma"/>
          <w:spacing w:val="-3"/>
          <w:sz w:val="22"/>
          <w:szCs w:val="22"/>
        </w:rPr>
        <w:t xml:space="preserve"> </w:t>
      </w:r>
      <w:proofErr w:type="gramStart"/>
      <w:r w:rsidR="0083434B" w:rsidRPr="00930390">
        <w:rPr>
          <w:rFonts w:ascii="Tahoma" w:hAnsi="Tahoma" w:cs="Tahoma"/>
          <w:sz w:val="22"/>
          <w:szCs w:val="22"/>
        </w:rPr>
        <w:t>in</w:t>
      </w:r>
      <w:r w:rsidR="0083434B" w:rsidRPr="00930390">
        <w:rPr>
          <w:rFonts w:ascii="Tahoma" w:hAnsi="Tahoma" w:cs="Tahoma"/>
          <w:spacing w:val="-2"/>
          <w:sz w:val="22"/>
          <w:szCs w:val="22"/>
        </w:rPr>
        <w:t xml:space="preserve"> </w:t>
      </w:r>
      <w:r w:rsidR="0083434B" w:rsidRPr="00930390">
        <w:rPr>
          <w:rFonts w:ascii="Tahoma" w:hAnsi="Tahoma" w:cs="Tahoma"/>
          <w:sz w:val="22"/>
          <w:szCs w:val="22"/>
        </w:rPr>
        <w:t>order</w:t>
      </w:r>
      <w:r w:rsidR="0083434B" w:rsidRPr="00930390">
        <w:rPr>
          <w:rFonts w:ascii="Tahoma" w:hAnsi="Tahoma" w:cs="Tahoma"/>
          <w:spacing w:val="-2"/>
          <w:sz w:val="22"/>
          <w:szCs w:val="22"/>
        </w:rPr>
        <w:t xml:space="preserve"> </w:t>
      </w:r>
      <w:r w:rsidR="0083434B" w:rsidRPr="00930390">
        <w:rPr>
          <w:rFonts w:ascii="Tahoma" w:hAnsi="Tahoma" w:cs="Tahoma"/>
          <w:sz w:val="22"/>
          <w:szCs w:val="22"/>
        </w:rPr>
        <w:t>to</w:t>
      </w:r>
      <w:proofErr w:type="gramEnd"/>
      <w:r w:rsidR="0083434B" w:rsidRPr="00930390">
        <w:rPr>
          <w:rFonts w:ascii="Tahoma" w:hAnsi="Tahoma" w:cs="Tahoma"/>
          <w:spacing w:val="-2"/>
          <w:sz w:val="22"/>
          <w:szCs w:val="22"/>
        </w:rPr>
        <w:t xml:space="preserve"> </w:t>
      </w:r>
      <w:r w:rsidR="0083434B" w:rsidRPr="00930390">
        <w:rPr>
          <w:rFonts w:ascii="Tahoma" w:hAnsi="Tahoma" w:cs="Tahoma"/>
          <w:sz w:val="22"/>
          <w:szCs w:val="22"/>
        </w:rPr>
        <w:t>make</w:t>
      </w:r>
      <w:r w:rsidR="0083434B" w:rsidRPr="00930390">
        <w:rPr>
          <w:rFonts w:ascii="Tahoma" w:hAnsi="Tahoma" w:cs="Tahoma"/>
          <w:spacing w:val="-3"/>
          <w:sz w:val="22"/>
          <w:szCs w:val="22"/>
        </w:rPr>
        <w:t xml:space="preserve"> </w:t>
      </w:r>
      <w:r w:rsidR="0083434B" w:rsidRPr="00930390">
        <w:rPr>
          <w:rFonts w:ascii="Tahoma" w:hAnsi="Tahoma" w:cs="Tahoma"/>
          <w:sz w:val="22"/>
          <w:szCs w:val="22"/>
        </w:rPr>
        <w:t>an</w:t>
      </w:r>
      <w:r w:rsidR="0083434B" w:rsidRPr="00930390">
        <w:rPr>
          <w:rFonts w:ascii="Tahoma" w:hAnsi="Tahoma" w:cs="Tahoma"/>
          <w:spacing w:val="-2"/>
          <w:sz w:val="22"/>
          <w:szCs w:val="22"/>
        </w:rPr>
        <w:t xml:space="preserve"> </w:t>
      </w:r>
      <w:r w:rsidR="0083434B" w:rsidRPr="00930390">
        <w:rPr>
          <w:rFonts w:ascii="Tahoma" w:hAnsi="Tahoma" w:cs="Tahoma"/>
          <w:sz w:val="22"/>
          <w:szCs w:val="22"/>
        </w:rPr>
        <w:t>informed</w:t>
      </w:r>
      <w:r w:rsidR="0083434B" w:rsidRPr="00930390">
        <w:rPr>
          <w:rFonts w:ascii="Tahoma" w:hAnsi="Tahoma" w:cs="Tahoma"/>
          <w:spacing w:val="-2"/>
          <w:sz w:val="22"/>
          <w:szCs w:val="22"/>
        </w:rPr>
        <w:t xml:space="preserve"> </w:t>
      </w:r>
      <w:r w:rsidR="0083434B" w:rsidRPr="00930390">
        <w:rPr>
          <w:rFonts w:ascii="Tahoma" w:hAnsi="Tahoma" w:cs="Tahoma"/>
          <w:sz w:val="22"/>
          <w:szCs w:val="22"/>
        </w:rPr>
        <w:t>choice</w:t>
      </w:r>
      <w:r w:rsidR="0083434B" w:rsidRPr="00930390">
        <w:rPr>
          <w:rFonts w:ascii="Tahoma" w:hAnsi="Tahoma" w:cs="Tahoma"/>
          <w:spacing w:val="-2"/>
          <w:sz w:val="22"/>
          <w:szCs w:val="22"/>
        </w:rPr>
        <w:t xml:space="preserve"> </w:t>
      </w:r>
      <w:r w:rsidR="0083434B" w:rsidRPr="00930390">
        <w:rPr>
          <w:rFonts w:ascii="Tahoma" w:hAnsi="Tahoma" w:cs="Tahoma"/>
          <w:sz w:val="22"/>
          <w:szCs w:val="22"/>
        </w:rPr>
        <w:t>as</w:t>
      </w:r>
      <w:r w:rsidR="0083434B" w:rsidRPr="00930390">
        <w:rPr>
          <w:rFonts w:ascii="Tahoma" w:hAnsi="Tahoma" w:cs="Tahoma"/>
          <w:spacing w:val="-2"/>
          <w:sz w:val="22"/>
          <w:szCs w:val="22"/>
        </w:rPr>
        <w:t xml:space="preserve"> </w:t>
      </w:r>
      <w:r w:rsidR="0083434B" w:rsidRPr="00930390">
        <w:rPr>
          <w:rFonts w:ascii="Tahoma" w:hAnsi="Tahoma" w:cs="Tahoma"/>
          <w:sz w:val="22"/>
          <w:szCs w:val="22"/>
        </w:rPr>
        <w:t>to whether</w:t>
      </w:r>
      <w:r w:rsidR="0083434B" w:rsidRPr="00930390">
        <w:rPr>
          <w:rFonts w:ascii="Tahoma" w:hAnsi="Tahoma" w:cs="Tahoma"/>
          <w:spacing w:val="-1"/>
          <w:sz w:val="22"/>
          <w:szCs w:val="22"/>
        </w:rPr>
        <w:t xml:space="preserve"> </w:t>
      </w:r>
      <w:r w:rsidR="0083434B" w:rsidRPr="00930390">
        <w:rPr>
          <w:rFonts w:ascii="Tahoma" w:hAnsi="Tahoma" w:cs="Tahoma"/>
          <w:sz w:val="22"/>
          <w:szCs w:val="22"/>
        </w:rPr>
        <w:t>to</w:t>
      </w:r>
      <w:r w:rsidR="0083434B" w:rsidRPr="00930390">
        <w:rPr>
          <w:rFonts w:ascii="Tahoma" w:hAnsi="Tahoma" w:cs="Tahoma"/>
          <w:spacing w:val="-3"/>
          <w:sz w:val="22"/>
          <w:szCs w:val="22"/>
        </w:rPr>
        <w:t xml:space="preserve"> </w:t>
      </w:r>
      <w:r w:rsidR="0083434B" w:rsidRPr="00930390">
        <w:rPr>
          <w:rFonts w:ascii="Tahoma" w:hAnsi="Tahoma" w:cs="Tahoma"/>
          <w:sz w:val="22"/>
          <w:szCs w:val="22"/>
        </w:rPr>
        <w:t>accept or refuse medication</w:t>
      </w:r>
      <w:r w:rsidR="0083434B" w:rsidRPr="00930390">
        <w:rPr>
          <w:rFonts w:ascii="Tahoma" w:hAnsi="Tahoma" w:cs="Tahoma"/>
          <w:spacing w:val="1"/>
          <w:sz w:val="22"/>
          <w:szCs w:val="22"/>
        </w:rPr>
        <w:t xml:space="preserve"> </w:t>
      </w:r>
      <w:r w:rsidR="0083434B" w:rsidRPr="00930390">
        <w:rPr>
          <w:rFonts w:ascii="Tahoma" w:hAnsi="Tahoma" w:cs="Tahoma"/>
          <w:sz w:val="22"/>
          <w:szCs w:val="22"/>
        </w:rPr>
        <w:t>or</w:t>
      </w:r>
      <w:r w:rsidR="0083434B" w:rsidRPr="00930390">
        <w:rPr>
          <w:rFonts w:ascii="Tahoma" w:hAnsi="Tahoma" w:cs="Tahoma"/>
          <w:spacing w:val="-1"/>
          <w:sz w:val="22"/>
          <w:szCs w:val="22"/>
        </w:rPr>
        <w:t xml:space="preserve"> </w:t>
      </w:r>
      <w:r w:rsidR="0083434B" w:rsidRPr="00930390">
        <w:rPr>
          <w:rFonts w:ascii="Tahoma" w:hAnsi="Tahoma" w:cs="Tahoma"/>
          <w:sz w:val="22"/>
          <w:szCs w:val="22"/>
        </w:rPr>
        <w:t>treatment.</w:t>
      </w:r>
    </w:p>
    <w:p w14:paraId="136609FA" w14:textId="77777777" w:rsidR="0083434B" w:rsidRPr="00930390" w:rsidRDefault="0083434B" w:rsidP="0083434B">
      <w:pPr>
        <w:pStyle w:val="BodyText"/>
        <w:ind w:right="198"/>
        <w:contextualSpacing/>
        <w:rPr>
          <w:rFonts w:ascii="Tahoma" w:hAnsi="Tahoma" w:cs="Tahoma"/>
          <w:sz w:val="22"/>
          <w:szCs w:val="22"/>
        </w:rPr>
      </w:pPr>
      <w:r w:rsidRPr="00930390">
        <w:rPr>
          <w:rFonts w:ascii="Tahoma" w:hAnsi="Tahoma" w:cs="Tahoma"/>
          <w:sz w:val="22"/>
          <w:szCs w:val="22"/>
        </w:rPr>
        <w:t>Explain:</w:t>
      </w:r>
    </w:p>
    <w:p w14:paraId="4C9972E4" w14:textId="77777777" w:rsidR="0083434B" w:rsidRPr="00930390" w:rsidRDefault="0083434B" w:rsidP="0083434B">
      <w:pPr>
        <w:pStyle w:val="FormField"/>
        <w:tabs>
          <w:tab w:val="right" w:pos="9360"/>
        </w:tabs>
        <w:spacing w:line="240" w:lineRule="auto"/>
        <w:contextualSpacing/>
        <w:rPr>
          <w:rFonts w:ascii="Verdana" w:hAnsi="Verdana" w:cs="Tahoma"/>
          <w:bCs/>
          <w:sz w:val="22"/>
          <w:szCs w:val="22"/>
          <w:u w:val="none"/>
        </w:rPr>
      </w:pPr>
      <w:r w:rsidRPr="00930390">
        <w:rPr>
          <w:rFonts w:ascii="Verdana" w:hAnsi="Verdana" w:cs="Tahoma"/>
          <w:bCs/>
          <w:sz w:val="22"/>
          <w:szCs w:val="22"/>
          <w:u w:val="none"/>
        </w:rPr>
        <w:fldChar w:fldCharType="begin">
          <w:ffData>
            <w:name w:val=""/>
            <w:enabled/>
            <w:calcOnExit w:val="0"/>
            <w:textInput>
              <w:maxLength w:val="5000"/>
            </w:textInput>
          </w:ffData>
        </w:fldChar>
      </w:r>
      <w:r w:rsidRPr="00930390">
        <w:rPr>
          <w:rFonts w:ascii="Verdana" w:hAnsi="Verdana" w:cs="Tahoma"/>
          <w:bCs/>
          <w:sz w:val="22"/>
          <w:szCs w:val="22"/>
          <w:u w:val="none"/>
        </w:rPr>
        <w:instrText xml:space="preserve"> FORMTEXT </w:instrText>
      </w:r>
      <w:r w:rsidRPr="00930390">
        <w:rPr>
          <w:rFonts w:ascii="Verdana" w:hAnsi="Verdana" w:cs="Tahoma"/>
          <w:bCs/>
          <w:sz w:val="22"/>
          <w:szCs w:val="22"/>
          <w:u w:val="none"/>
        </w:rPr>
      </w:r>
      <w:r w:rsidRPr="00930390">
        <w:rPr>
          <w:rFonts w:ascii="Verdana" w:hAnsi="Verdana" w:cs="Tahoma"/>
          <w:bCs/>
          <w:sz w:val="22"/>
          <w:szCs w:val="22"/>
          <w:u w:val="none"/>
        </w:rPr>
        <w:fldChar w:fldCharType="separate"/>
      </w:r>
      <w:r w:rsidRPr="00930390">
        <w:rPr>
          <w:rFonts w:ascii="Verdana" w:hAnsi="Verdana" w:cs="Tahoma"/>
          <w:bCs/>
          <w:noProof/>
          <w:sz w:val="22"/>
          <w:szCs w:val="22"/>
          <w:u w:val="none"/>
        </w:rPr>
        <w:t> </w:t>
      </w:r>
      <w:r w:rsidRPr="00930390">
        <w:rPr>
          <w:rFonts w:ascii="Verdana" w:hAnsi="Verdana" w:cs="Tahoma"/>
          <w:bCs/>
          <w:noProof/>
          <w:sz w:val="22"/>
          <w:szCs w:val="22"/>
          <w:u w:val="none"/>
        </w:rPr>
        <w:t> </w:t>
      </w:r>
      <w:r w:rsidRPr="00930390">
        <w:rPr>
          <w:rFonts w:ascii="Verdana" w:hAnsi="Verdana" w:cs="Tahoma"/>
          <w:bCs/>
          <w:noProof/>
          <w:sz w:val="22"/>
          <w:szCs w:val="22"/>
          <w:u w:val="none"/>
        </w:rPr>
        <w:t> </w:t>
      </w:r>
      <w:r w:rsidRPr="00930390">
        <w:rPr>
          <w:rFonts w:ascii="Verdana" w:hAnsi="Verdana" w:cs="Tahoma"/>
          <w:bCs/>
          <w:noProof/>
          <w:sz w:val="22"/>
          <w:szCs w:val="22"/>
          <w:u w:val="none"/>
        </w:rPr>
        <w:t> </w:t>
      </w:r>
      <w:r w:rsidRPr="00930390">
        <w:rPr>
          <w:rFonts w:ascii="Verdana" w:hAnsi="Verdana" w:cs="Tahoma"/>
          <w:bCs/>
          <w:noProof/>
          <w:sz w:val="22"/>
          <w:szCs w:val="22"/>
          <w:u w:val="none"/>
        </w:rPr>
        <w:t> </w:t>
      </w:r>
      <w:r w:rsidRPr="00930390">
        <w:rPr>
          <w:rFonts w:ascii="Verdana" w:hAnsi="Verdana" w:cs="Tahoma"/>
          <w:bCs/>
          <w:sz w:val="22"/>
          <w:szCs w:val="22"/>
          <w:u w:val="none"/>
        </w:rPr>
        <w:fldChar w:fldCharType="end"/>
      </w:r>
    </w:p>
    <w:p w14:paraId="35D98213" w14:textId="77777777" w:rsidR="0083434B" w:rsidRPr="00930390" w:rsidRDefault="0083434B" w:rsidP="0083434B">
      <w:pPr>
        <w:pStyle w:val="BodyText"/>
        <w:ind w:right="198"/>
        <w:contextualSpacing/>
        <w:rPr>
          <w:rFonts w:ascii="Tahoma" w:hAnsi="Tahoma" w:cs="Tahoma"/>
          <w:sz w:val="22"/>
          <w:szCs w:val="22"/>
        </w:rPr>
      </w:pPr>
    </w:p>
    <w:p w14:paraId="745FE64B" w14:textId="77777777" w:rsidR="0083434B" w:rsidRPr="00930390" w:rsidRDefault="0083434B" w:rsidP="0083434B">
      <w:pPr>
        <w:pStyle w:val="FormField"/>
        <w:tabs>
          <w:tab w:val="right" w:pos="9360"/>
        </w:tabs>
        <w:spacing w:line="240" w:lineRule="auto"/>
        <w:contextualSpacing/>
        <w:rPr>
          <w:rFonts w:ascii="Tahoma" w:hAnsi="Tahoma" w:cs="Tahoma"/>
          <w:bCs/>
          <w:sz w:val="22"/>
          <w:szCs w:val="22"/>
          <w:u w:val="none"/>
        </w:rPr>
      </w:pPr>
      <w:r w:rsidRPr="00930390">
        <w:rPr>
          <w:rFonts w:ascii="Tahoma" w:hAnsi="Tahoma" w:cs="Tahoma"/>
          <w:bCs/>
          <w:sz w:val="22"/>
          <w:szCs w:val="22"/>
          <w:u w:val="none"/>
        </w:rPr>
        <w:t>If the order for involuntary medication is granted by the court, are there any alternative oral medications that the subject could choose to accept in lieu of receiving the recommended medication involuntarily? Explain:</w:t>
      </w:r>
    </w:p>
    <w:p w14:paraId="1E12D1D2" w14:textId="77777777" w:rsidR="0083434B" w:rsidRPr="00930390" w:rsidRDefault="0083434B" w:rsidP="0083434B">
      <w:pPr>
        <w:pStyle w:val="FormField"/>
        <w:tabs>
          <w:tab w:val="right" w:pos="9360"/>
        </w:tabs>
        <w:spacing w:line="240" w:lineRule="auto"/>
        <w:contextualSpacing/>
        <w:rPr>
          <w:rFonts w:ascii="Verdana" w:hAnsi="Verdana" w:cs="Tahoma"/>
          <w:bCs/>
          <w:sz w:val="22"/>
          <w:szCs w:val="22"/>
          <w:u w:val="none"/>
        </w:rPr>
      </w:pPr>
      <w:r w:rsidRPr="00930390">
        <w:rPr>
          <w:rFonts w:ascii="Verdana" w:hAnsi="Verdana" w:cs="Tahoma"/>
          <w:bCs/>
          <w:sz w:val="22"/>
          <w:szCs w:val="22"/>
          <w:u w:val="none"/>
        </w:rPr>
        <w:fldChar w:fldCharType="begin">
          <w:ffData>
            <w:name w:val=""/>
            <w:enabled/>
            <w:calcOnExit w:val="0"/>
            <w:textInput>
              <w:maxLength w:val="5000"/>
            </w:textInput>
          </w:ffData>
        </w:fldChar>
      </w:r>
      <w:r w:rsidRPr="00930390">
        <w:rPr>
          <w:rFonts w:ascii="Verdana" w:hAnsi="Verdana" w:cs="Tahoma"/>
          <w:bCs/>
          <w:sz w:val="22"/>
          <w:szCs w:val="22"/>
          <w:u w:val="none"/>
        </w:rPr>
        <w:instrText xml:space="preserve"> FORMTEXT </w:instrText>
      </w:r>
      <w:r w:rsidRPr="00930390">
        <w:rPr>
          <w:rFonts w:ascii="Verdana" w:hAnsi="Verdana" w:cs="Tahoma"/>
          <w:bCs/>
          <w:sz w:val="22"/>
          <w:szCs w:val="22"/>
          <w:u w:val="none"/>
        </w:rPr>
      </w:r>
      <w:r w:rsidRPr="00930390">
        <w:rPr>
          <w:rFonts w:ascii="Verdana" w:hAnsi="Verdana" w:cs="Tahoma"/>
          <w:bCs/>
          <w:sz w:val="22"/>
          <w:szCs w:val="22"/>
          <w:u w:val="none"/>
        </w:rPr>
        <w:fldChar w:fldCharType="separate"/>
      </w:r>
      <w:r w:rsidRPr="00930390">
        <w:rPr>
          <w:rFonts w:ascii="Verdana" w:hAnsi="Verdana" w:cs="Tahoma"/>
          <w:bCs/>
          <w:noProof/>
          <w:sz w:val="22"/>
          <w:szCs w:val="22"/>
          <w:u w:val="none"/>
        </w:rPr>
        <w:t> </w:t>
      </w:r>
      <w:r w:rsidRPr="00930390">
        <w:rPr>
          <w:rFonts w:ascii="Verdana" w:hAnsi="Verdana" w:cs="Tahoma"/>
          <w:bCs/>
          <w:noProof/>
          <w:sz w:val="22"/>
          <w:szCs w:val="22"/>
          <w:u w:val="none"/>
        </w:rPr>
        <w:t> </w:t>
      </w:r>
      <w:r w:rsidRPr="00930390">
        <w:rPr>
          <w:rFonts w:ascii="Verdana" w:hAnsi="Verdana" w:cs="Tahoma"/>
          <w:bCs/>
          <w:noProof/>
          <w:sz w:val="22"/>
          <w:szCs w:val="22"/>
          <w:u w:val="none"/>
        </w:rPr>
        <w:t> </w:t>
      </w:r>
      <w:r w:rsidRPr="00930390">
        <w:rPr>
          <w:rFonts w:ascii="Verdana" w:hAnsi="Verdana" w:cs="Tahoma"/>
          <w:bCs/>
          <w:noProof/>
          <w:sz w:val="22"/>
          <w:szCs w:val="22"/>
          <w:u w:val="none"/>
        </w:rPr>
        <w:t> </w:t>
      </w:r>
      <w:r w:rsidRPr="00930390">
        <w:rPr>
          <w:rFonts w:ascii="Verdana" w:hAnsi="Verdana" w:cs="Tahoma"/>
          <w:bCs/>
          <w:noProof/>
          <w:sz w:val="22"/>
          <w:szCs w:val="22"/>
          <w:u w:val="none"/>
        </w:rPr>
        <w:t> </w:t>
      </w:r>
      <w:r w:rsidRPr="00930390">
        <w:rPr>
          <w:rFonts w:ascii="Verdana" w:hAnsi="Verdana" w:cs="Tahoma"/>
          <w:bCs/>
          <w:sz w:val="22"/>
          <w:szCs w:val="22"/>
          <w:u w:val="none"/>
        </w:rPr>
        <w:fldChar w:fldCharType="end"/>
      </w:r>
    </w:p>
    <w:p w14:paraId="53082175" w14:textId="77777777" w:rsidR="0083434B" w:rsidRPr="00930390" w:rsidRDefault="0083434B" w:rsidP="0083434B">
      <w:pPr>
        <w:pStyle w:val="FormField"/>
        <w:tabs>
          <w:tab w:val="right" w:pos="9360"/>
        </w:tabs>
        <w:spacing w:line="240" w:lineRule="auto"/>
        <w:contextualSpacing/>
        <w:rPr>
          <w:rFonts w:ascii="Tahoma" w:hAnsi="Tahoma" w:cs="Tahoma"/>
          <w:bCs/>
          <w:sz w:val="22"/>
          <w:szCs w:val="22"/>
          <w:u w:val="none"/>
        </w:rPr>
      </w:pPr>
    </w:p>
    <w:p w14:paraId="319BE158" w14:textId="79F859DF" w:rsidR="0083434B" w:rsidRDefault="0083434B" w:rsidP="0083434B">
      <w:pPr>
        <w:spacing w:after="0" w:line="240" w:lineRule="auto"/>
        <w:contextualSpacing/>
        <w:rPr>
          <w:rFonts w:ascii="Tahoma" w:eastAsia="Times New Roman" w:hAnsi="Tahoma" w:cs="Tahoma"/>
          <w:bCs/>
        </w:rPr>
      </w:pPr>
      <w:r w:rsidRPr="00930390">
        <w:rPr>
          <w:rFonts w:ascii="Tahoma" w:eastAsia="Times New Roman" w:hAnsi="Tahoma" w:cs="Tahoma"/>
          <w:bCs/>
        </w:rPr>
        <w:t>Treatment will be provided by a physician. Additional medications to address side effects or allergic reactions will be provided when necessary. The defendant may consent to treatment with alternative medications in lieu of or in addition to involuntary medication when such treatment is medically appropriate.</w:t>
      </w:r>
    </w:p>
    <w:p w14:paraId="18127D7B" w14:textId="77777777" w:rsidR="0083434B" w:rsidRDefault="0083434B" w:rsidP="0083434B">
      <w:pPr>
        <w:spacing w:after="0" w:line="240" w:lineRule="auto"/>
        <w:contextualSpacing/>
      </w:pPr>
    </w:p>
    <w:tbl>
      <w:tblPr>
        <w:tblStyle w:val="TableGrid"/>
        <w:tblW w:w="10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818"/>
        <w:gridCol w:w="5097"/>
      </w:tblGrid>
      <w:tr w:rsidR="008A0439" w:rsidRPr="0048522D" w14:paraId="6A970C4C" w14:textId="77777777" w:rsidTr="0083434B">
        <w:trPr>
          <w:trHeight w:val="890"/>
          <w:jc w:val="center"/>
        </w:trPr>
        <w:tc>
          <w:tcPr>
            <w:tcW w:w="5818" w:type="dxa"/>
            <w:tcBorders>
              <w:top w:val="single" w:sz="4" w:space="0" w:color="auto"/>
              <w:left w:val="single" w:sz="4" w:space="0" w:color="auto"/>
              <w:bottom w:val="single" w:sz="4" w:space="0" w:color="auto"/>
              <w:right w:val="single" w:sz="4" w:space="0" w:color="auto"/>
            </w:tcBorders>
          </w:tcPr>
          <w:p w14:paraId="12A35EE8" w14:textId="491830AF" w:rsidR="008A0439" w:rsidRPr="0083434B" w:rsidRDefault="00E878CE" w:rsidP="008A0439">
            <w:pPr>
              <w:rPr>
                <w:rFonts w:ascii="Tahoma" w:hAnsi="Tahoma" w:cs="Tahoma"/>
                <w:b/>
                <w:bCs/>
              </w:rPr>
            </w:pPr>
            <w:r w:rsidRPr="0083434B">
              <w:rPr>
                <w:rFonts w:ascii="Tahoma" w:hAnsi="Tahoma" w:cs="Tahoma"/>
                <w:b/>
                <w:bCs/>
              </w:rPr>
              <w:lastRenderedPageBreak/>
              <w:t>Signature</w:t>
            </w:r>
          </w:p>
        </w:tc>
        <w:tc>
          <w:tcPr>
            <w:tcW w:w="5097" w:type="dxa"/>
            <w:tcBorders>
              <w:top w:val="single" w:sz="4" w:space="0" w:color="auto"/>
              <w:left w:val="single" w:sz="4" w:space="0" w:color="auto"/>
              <w:bottom w:val="single" w:sz="4" w:space="0" w:color="auto"/>
              <w:right w:val="single" w:sz="4" w:space="0" w:color="auto"/>
            </w:tcBorders>
          </w:tcPr>
          <w:p w14:paraId="371CF772" w14:textId="3A9B1FED" w:rsidR="008A0439" w:rsidRPr="00930390" w:rsidRDefault="008A0439" w:rsidP="008A0439">
            <w:pPr>
              <w:rPr>
                <w:rFonts w:ascii="Tahoma" w:hAnsi="Tahoma" w:cs="Tahoma"/>
              </w:rPr>
            </w:pPr>
            <w:r w:rsidRPr="00930390">
              <w:rPr>
                <w:rFonts w:ascii="Tahoma" w:hAnsi="Tahoma" w:cs="Tahoma"/>
              </w:rPr>
              <w:t>Date</w:t>
            </w:r>
          </w:p>
          <w:p w14:paraId="207CB0CB" w14:textId="034C13FE" w:rsidR="008A0439" w:rsidRPr="00930390" w:rsidRDefault="00AF561F" w:rsidP="008A0439">
            <w:pPr>
              <w:rPr>
                <w:rFonts w:ascii="Verdana" w:hAnsi="Verdana" w:cs="Tahoma"/>
              </w:rPr>
            </w:pPr>
            <w:r w:rsidRPr="00930390">
              <w:rPr>
                <w:rFonts w:ascii="Verdana" w:hAnsi="Verdana" w:cs="Tahoma"/>
              </w:rPr>
              <w:fldChar w:fldCharType="begin">
                <w:ffData>
                  <w:name w:val=""/>
                  <w:enabled/>
                  <w:calcOnExit w:val="0"/>
                  <w:textInput>
                    <w:type w:val="date"/>
                    <w:maxLength w:val="35"/>
                    <w:format w:val="M/d/yyyy"/>
                  </w:textInput>
                </w:ffData>
              </w:fldChar>
            </w:r>
            <w:r w:rsidRPr="00930390">
              <w:rPr>
                <w:rFonts w:ascii="Verdana" w:hAnsi="Verdana" w:cs="Tahoma"/>
              </w:rPr>
              <w:instrText xml:space="preserve"> FORMTEXT </w:instrText>
            </w:r>
            <w:r w:rsidRPr="00930390">
              <w:rPr>
                <w:rFonts w:ascii="Verdana" w:hAnsi="Verdana" w:cs="Tahoma"/>
              </w:rPr>
            </w:r>
            <w:r w:rsidRPr="00930390">
              <w:rPr>
                <w:rFonts w:ascii="Verdana" w:hAnsi="Verdana" w:cs="Tahoma"/>
              </w:rPr>
              <w:fldChar w:fldCharType="separate"/>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noProof/>
              </w:rPr>
              <w:t> </w:t>
            </w:r>
            <w:r w:rsidRPr="00930390">
              <w:rPr>
                <w:rFonts w:ascii="Verdana" w:hAnsi="Verdana" w:cs="Tahoma"/>
              </w:rPr>
              <w:fldChar w:fldCharType="end"/>
            </w:r>
          </w:p>
        </w:tc>
      </w:tr>
      <w:tr w:rsidR="0056026A" w:rsidRPr="0048522D" w14:paraId="657C49A6" w14:textId="77777777" w:rsidTr="00C61E2F">
        <w:trPr>
          <w:trHeight w:val="890"/>
          <w:jc w:val="center"/>
        </w:trPr>
        <w:tc>
          <w:tcPr>
            <w:tcW w:w="10915" w:type="dxa"/>
            <w:gridSpan w:val="2"/>
            <w:tcBorders>
              <w:top w:val="single" w:sz="4" w:space="0" w:color="auto"/>
              <w:left w:val="single" w:sz="4" w:space="0" w:color="auto"/>
              <w:bottom w:val="single" w:sz="4" w:space="0" w:color="auto"/>
              <w:right w:val="single" w:sz="4" w:space="0" w:color="auto"/>
            </w:tcBorders>
          </w:tcPr>
          <w:p w14:paraId="532FA290" w14:textId="01B16E66" w:rsidR="0056026A" w:rsidRPr="0056026A" w:rsidRDefault="0056026A" w:rsidP="008A0439">
            <w:pPr>
              <w:rPr>
                <w:rFonts w:ascii="Tahoma" w:hAnsi="Tahoma" w:cs="Tahoma"/>
                <w:b/>
                <w:bCs/>
              </w:rPr>
            </w:pPr>
            <w:r w:rsidRPr="0056026A">
              <w:rPr>
                <w:rFonts w:ascii="Tahoma" w:hAnsi="Tahoma" w:cs="Tahoma"/>
                <w:b/>
                <w:bCs/>
              </w:rPr>
              <w:t xml:space="preserve">Printed </w:t>
            </w:r>
            <w:r w:rsidR="006E4580">
              <w:rPr>
                <w:rFonts w:ascii="Tahoma" w:hAnsi="Tahoma" w:cs="Tahoma"/>
                <w:b/>
                <w:bCs/>
              </w:rPr>
              <w:t>n</w:t>
            </w:r>
            <w:r w:rsidRPr="0056026A">
              <w:rPr>
                <w:rFonts w:ascii="Tahoma" w:hAnsi="Tahoma" w:cs="Tahoma"/>
                <w:b/>
                <w:bCs/>
              </w:rPr>
              <w:t>ame</w:t>
            </w:r>
          </w:p>
        </w:tc>
      </w:tr>
    </w:tbl>
    <w:p w14:paraId="2DD524F3" w14:textId="2B97FC34" w:rsidR="00941E42" w:rsidRPr="00E718DE" w:rsidRDefault="00A42984" w:rsidP="00E718DE">
      <w:r>
        <w:t xml:space="preserve"> </w:t>
      </w:r>
    </w:p>
    <w:sectPr w:rsidR="00941E42" w:rsidRPr="00E718DE" w:rsidSect="00EE3FC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F5BCD" w14:textId="77777777" w:rsidR="0071378D" w:rsidRDefault="0071378D" w:rsidP="009262D0">
      <w:pPr>
        <w:spacing w:after="0" w:line="240" w:lineRule="auto"/>
      </w:pPr>
      <w:r>
        <w:separator/>
      </w:r>
    </w:p>
  </w:endnote>
  <w:endnote w:type="continuationSeparator" w:id="0">
    <w:p w14:paraId="25511BA7" w14:textId="77777777" w:rsidR="0071378D" w:rsidRDefault="0071378D" w:rsidP="0092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A3DEC" w14:textId="77777777" w:rsidR="0071378D" w:rsidRDefault="0071378D" w:rsidP="009262D0">
      <w:pPr>
        <w:spacing w:after="0" w:line="240" w:lineRule="auto"/>
      </w:pPr>
      <w:r>
        <w:separator/>
      </w:r>
    </w:p>
  </w:footnote>
  <w:footnote w:type="continuationSeparator" w:id="0">
    <w:p w14:paraId="0117B711" w14:textId="77777777" w:rsidR="0071378D" w:rsidRDefault="0071378D" w:rsidP="00926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2A2E"/>
    <w:multiLevelType w:val="hybridMultilevel"/>
    <w:tmpl w:val="94BA128E"/>
    <w:lvl w:ilvl="0" w:tplc="1986A21C">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A95223"/>
    <w:multiLevelType w:val="hybridMultilevel"/>
    <w:tmpl w:val="4E385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622435">
    <w:abstractNumId w:val="1"/>
  </w:num>
  <w:num w:numId="2" w16cid:durableId="1335840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2JWSlrf8WiAT23h6CPI4UAONFpfBVRqYs4bLUy4p6IWGqUoq+d95om7l0eqjBING4RiHL56X6fN/f2WqxsB/Q==" w:salt="TAyFwU8nf9MI6jzF+ZkWN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09"/>
    <w:rsid w:val="00020C11"/>
    <w:rsid w:val="000210C6"/>
    <w:rsid w:val="00055D01"/>
    <w:rsid w:val="0006061E"/>
    <w:rsid w:val="00064444"/>
    <w:rsid w:val="000A5333"/>
    <w:rsid w:val="000B5720"/>
    <w:rsid w:val="000C0E2E"/>
    <w:rsid w:val="000D0C22"/>
    <w:rsid w:val="000D5BC5"/>
    <w:rsid w:val="000F7FBE"/>
    <w:rsid w:val="00117869"/>
    <w:rsid w:val="0014003A"/>
    <w:rsid w:val="0015519C"/>
    <w:rsid w:val="00170DE3"/>
    <w:rsid w:val="001807D8"/>
    <w:rsid w:val="0019478C"/>
    <w:rsid w:val="00196178"/>
    <w:rsid w:val="001B5BD6"/>
    <w:rsid w:val="00213665"/>
    <w:rsid w:val="0026349D"/>
    <w:rsid w:val="0027235E"/>
    <w:rsid w:val="002F38C9"/>
    <w:rsid w:val="002F4E0B"/>
    <w:rsid w:val="002F5F24"/>
    <w:rsid w:val="00385C9F"/>
    <w:rsid w:val="003C0898"/>
    <w:rsid w:val="00431AD5"/>
    <w:rsid w:val="0048522D"/>
    <w:rsid w:val="004909E1"/>
    <w:rsid w:val="00490CC8"/>
    <w:rsid w:val="004A2010"/>
    <w:rsid w:val="00520BBD"/>
    <w:rsid w:val="00533108"/>
    <w:rsid w:val="0056026A"/>
    <w:rsid w:val="005756F9"/>
    <w:rsid w:val="005A12D3"/>
    <w:rsid w:val="005D5FDA"/>
    <w:rsid w:val="005E7A53"/>
    <w:rsid w:val="005F284D"/>
    <w:rsid w:val="00605022"/>
    <w:rsid w:val="00611699"/>
    <w:rsid w:val="006A44A8"/>
    <w:rsid w:val="006E4580"/>
    <w:rsid w:val="0071330C"/>
    <w:rsid w:val="0071378D"/>
    <w:rsid w:val="00784509"/>
    <w:rsid w:val="007B42C0"/>
    <w:rsid w:val="007C6BCA"/>
    <w:rsid w:val="007E0F8B"/>
    <w:rsid w:val="007E59FD"/>
    <w:rsid w:val="0081407D"/>
    <w:rsid w:val="0083434B"/>
    <w:rsid w:val="00836BF4"/>
    <w:rsid w:val="00862E08"/>
    <w:rsid w:val="008A0439"/>
    <w:rsid w:val="008B427B"/>
    <w:rsid w:val="008B73FC"/>
    <w:rsid w:val="009262D0"/>
    <w:rsid w:val="00930390"/>
    <w:rsid w:val="00941E42"/>
    <w:rsid w:val="00976511"/>
    <w:rsid w:val="009B617A"/>
    <w:rsid w:val="009D1E79"/>
    <w:rsid w:val="009E35BE"/>
    <w:rsid w:val="009F00C9"/>
    <w:rsid w:val="009F57DD"/>
    <w:rsid w:val="009F623F"/>
    <w:rsid w:val="00A04BEF"/>
    <w:rsid w:val="00A30BC2"/>
    <w:rsid w:val="00A42984"/>
    <w:rsid w:val="00A509B8"/>
    <w:rsid w:val="00A54C5F"/>
    <w:rsid w:val="00A61C83"/>
    <w:rsid w:val="00A77F9E"/>
    <w:rsid w:val="00A81D08"/>
    <w:rsid w:val="00A9431A"/>
    <w:rsid w:val="00AF561F"/>
    <w:rsid w:val="00B542C5"/>
    <w:rsid w:val="00B55F66"/>
    <w:rsid w:val="00B70292"/>
    <w:rsid w:val="00BF3594"/>
    <w:rsid w:val="00C239FE"/>
    <w:rsid w:val="00CB73DB"/>
    <w:rsid w:val="00CF31AB"/>
    <w:rsid w:val="00D10055"/>
    <w:rsid w:val="00D3732F"/>
    <w:rsid w:val="00D401E7"/>
    <w:rsid w:val="00D85371"/>
    <w:rsid w:val="00E41706"/>
    <w:rsid w:val="00E64118"/>
    <w:rsid w:val="00E671B7"/>
    <w:rsid w:val="00E718DE"/>
    <w:rsid w:val="00E878CE"/>
    <w:rsid w:val="00ED417E"/>
    <w:rsid w:val="00ED72F0"/>
    <w:rsid w:val="00EE3FCB"/>
    <w:rsid w:val="00F1483A"/>
    <w:rsid w:val="00F22694"/>
    <w:rsid w:val="00F251E8"/>
    <w:rsid w:val="00F60AFB"/>
    <w:rsid w:val="00FD3C69"/>
    <w:rsid w:val="00FE45F8"/>
    <w:rsid w:val="00FF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AE9E64"/>
  <w15:docId w15:val="{52024D08-AEB5-46D4-B288-D8A4E632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iPriority w:val="99"/>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styleId="Revision">
    <w:name w:val="Revision"/>
    <w:hidden/>
    <w:uiPriority w:val="99"/>
    <w:semiHidden/>
    <w:rsid w:val="00605022"/>
    <w:pPr>
      <w:spacing w:after="0" w:line="240" w:lineRule="auto"/>
    </w:pPr>
  </w:style>
  <w:style w:type="paragraph" w:styleId="Header">
    <w:name w:val="header"/>
    <w:basedOn w:val="Normal"/>
    <w:link w:val="HeaderChar"/>
    <w:uiPriority w:val="99"/>
    <w:unhideWhenUsed/>
    <w:rsid w:val="00926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D0"/>
  </w:style>
  <w:style w:type="paragraph" w:styleId="Footer">
    <w:name w:val="footer"/>
    <w:basedOn w:val="Normal"/>
    <w:link w:val="FooterChar"/>
    <w:uiPriority w:val="99"/>
    <w:unhideWhenUsed/>
    <w:rsid w:val="00926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D0"/>
  </w:style>
  <w:style w:type="paragraph" w:styleId="ListParagraph">
    <w:name w:val="List Paragraph"/>
    <w:basedOn w:val="Normal"/>
    <w:uiPriority w:val="34"/>
    <w:qFormat/>
    <w:rsid w:val="002F38C9"/>
    <w:pPr>
      <w:ind w:left="720"/>
      <w:contextualSpacing/>
    </w:pPr>
  </w:style>
  <w:style w:type="paragraph" w:customStyle="1" w:styleId="FormField">
    <w:name w:val="FormField"/>
    <w:basedOn w:val="Header"/>
    <w:rsid w:val="00FD3C69"/>
    <w:pPr>
      <w:tabs>
        <w:tab w:val="clear" w:pos="4680"/>
        <w:tab w:val="clear" w:pos="9360"/>
      </w:tabs>
      <w:spacing w:line="240" w:lineRule="exact"/>
    </w:pPr>
    <w:rPr>
      <w:rFonts w:ascii="Times New Roman" w:eastAsia="Times New Roman" w:hAnsi="Times New Roman" w:cs="Times New Roman"/>
      <w:sz w:val="20"/>
      <w:szCs w:val="20"/>
      <w:u w:val="single"/>
    </w:rPr>
  </w:style>
  <w:style w:type="paragraph" w:styleId="BodyText">
    <w:name w:val="Body Text"/>
    <w:basedOn w:val="Normal"/>
    <w:link w:val="BodyTextChar"/>
    <w:uiPriority w:val="1"/>
    <w:qFormat/>
    <w:rsid w:val="00FD3C69"/>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FD3C69"/>
    <w:rPr>
      <w:rFonts w:ascii="Arial" w:eastAsia="Arial" w:hAnsi="Arial" w:cs="Arial"/>
      <w:sz w:val="20"/>
      <w:szCs w:val="20"/>
    </w:rPr>
  </w:style>
  <w:style w:type="paragraph" w:styleId="CommentText">
    <w:name w:val="annotation text"/>
    <w:basedOn w:val="Normal"/>
    <w:link w:val="CommentTextChar"/>
    <w:uiPriority w:val="99"/>
    <w:unhideWhenUsed/>
    <w:rsid w:val="00FD3C69"/>
    <w:pPr>
      <w:widowControl w:val="0"/>
      <w:autoSpaceDE w:val="0"/>
      <w:autoSpaceDN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FD3C69"/>
    <w:rPr>
      <w:rFonts w:ascii="Arial" w:eastAsia="Arial" w:hAnsi="Arial" w:cs="Arial"/>
      <w:sz w:val="20"/>
      <w:szCs w:val="20"/>
    </w:rPr>
  </w:style>
  <w:style w:type="character" w:styleId="CommentReference">
    <w:name w:val="annotation reference"/>
    <w:basedOn w:val="DefaultParagraphFont"/>
    <w:uiPriority w:val="99"/>
    <w:semiHidden/>
    <w:unhideWhenUsed/>
    <w:rsid w:val="0026349D"/>
    <w:rPr>
      <w:sz w:val="16"/>
      <w:szCs w:val="16"/>
    </w:rPr>
  </w:style>
  <w:style w:type="paragraph" w:styleId="CommentSubject">
    <w:name w:val="annotation subject"/>
    <w:basedOn w:val="CommentText"/>
    <w:next w:val="CommentText"/>
    <w:link w:val="CommentSubjectChar"/>
    <w:uiPriority w:val="99"/>
    <w:semiHidden/>
    <w:unhideWhenUsed/>
    <w:rsid w:val="0026349D"/>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349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James B</dc:creator>
  <cp:keywords/>
  <dc:description/>
  <cp:lastModifiedBy>Ward, Abigail M - DHS</cp:lastModifiedBy>
  <cp:revision>3</cp:revision>
  <dcterms:created xsi:type="dcterms:W3CDTF">2025-03-13T20:25:00Z</dcterms:created>
  <dcterms:modified xsi:type="dcterms:W3CDTF">2025-03-13T20:25:00Z</dcterms:modified>
</cp:coreProperties>
</file>