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40"/>
        <w:gridCol w:w="9"/>
        <w:gridCol w:w="1071"/>
        <w:gridCol w:w="181"/>
        <w:gridCol w:w="1313"/>
        <w:gridCol w:w="1386"/>
        <w:gridCol w:w="270"/>
        <w:gridCol w:w="2430"/>
      </w:tblGrid>
      <w:tr w:rsidR="00784509" w:rsidRPr="0048522D" w14:paraId="29C35BE9" w14:textId="77777777" w:rsidTr="00C37A5C">
        <w:tc>
          <w:tcPr>
            <w:tcW w:w="5401" w:type="dxa"/>
            <w:gridSpan w:val="4"/>
          </w:tcPr>
          <w:p w14:paraId="3C7AD2B3" w14:textId="77777777" w:rsidR="00784509" w:rsidRPr="00862E08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4EF1F61E" w14:textId="636D2BBE" w:rsidR="00784509" w:rsidRPr="00862E08" w:rsidRDefault="00784509" w:rsidP="00223864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Division of</w:t>
            </w:r>
            <w:r w:rsidR="00A9431A" w:rsidRPr="00862E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2706">
              <w:rPr>
                <w:rFonts w:ascii="Arial" w:hAnsi="Arial" w:cs="Arial"/>
                <w:sz w:val="18"/>
                <w:szCs w:val="18"/>
              </w:rPr>
              <w:t>Medicaid Services</w:t>
            </w:r>
          </w:p>
          <w:p w14:paraId="337BB59D" w14:textId="1AECEF76" w:rsidR="00784509" w:rsidRPr="00784509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F-</w:t>
            </w:r>
            <w:r w:rsidR="003F6C14">
              <w:rPr>
                <w:rFonts w:ascii="Arial" w:hAnsi="Arial" w:cs="Arial"/>
                <w:sz w:val="18"/>
                <w:szCs w:val="18"/>
              </w:rPr>
              <w:t>03288</w:t>
            </w:r>
            <w:r w:rsidRPr="00862E0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622706">
              <w:rPr>
                <w:rFonts w:ascii="Arial" w:hAnsi="Arial" w:cs="Arial"/>
                <w:sz w:val="18"/>
                <w:szCs w:val="18"/>
              </w:rPr>
              <w:t>0</w:t>
            </w:r>
            <w:r w:rsidR="00AE6277">
              <w:rPr>
                <w:rFonts w:ascii="Arial" w:hAnsi="Arial" w:cs="Arial"/>
                <w:sz w:val="18"/>
                <w:szCs w:val="18"/>
              </w:rPr>
              <w:t>6</w:t>
            </w:r>
            <w:r w:rsidR="00622706">
              <w:rPr>
                <w:rFonts w:ascii="Arial" w:hAnsi="Arial" w:cs="Arial"/>
                <w:sz w:val="18"/>
                <w:szCs w:val="18"/>
              </w:rPr>
              <w:t>/2024</w:t>
            </w:r>
            <w:r w:rsidRPr="00862E0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99" w:type="dxa"/>
            <w:gridSpan w:val="4"/>
          </w:tcPr>
          <w:p w14:paraId="1BAD1596" w14:textId="77777777" w:rsidR="00784509" w:rsidRPr="0048522D" w:rsidRDefault="00784509" w:rsidP="007845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8522D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2BF32446" w14:textId="6EB680C4" w:rsidR="0048522D" w:rsidRPr="0048522D" w:rsidRDefault="0048522D" w:rsidP="00784509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4509" w14:paraId="798DEB76" w14:textId="77777777" w:rsidTr="00B93F90">
        <w:trPr>
          <w:trHeight w:val="432"/>
        </w:trPr>
        <w:tc>
          <w:tcPr>
            <w:tcW w:w="10800" w:type="dxa"/>
            <w:gridSpan w:val="8"/>
            <w:tcBorders>
              <w:bottom w:val="nil"/>
            </w:tcBorders>
            <w:vAlign w:val="center"/>
          </w:tcPr>
          <w:p w14:paraId="46A9C240" w14:textId="0AF786AA" w:rsidR="00B93F90" w:rsidRPr="00B93F90" w:rsidRDefault="002341AD" w:rsidP="00B93F9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93F90">
              <w:rPr>
                <w:b/>
                <w:bCs/>
                <w:sz w:val="24"/>
                <w:szCs w:val="24"/>
              </w:rPr>
              <w:t xml:space="preserve">HOME AND COMMUNITY-BASED </w:t>
            </w:r>
            <w:r w:rsidR="00B93F90" w:rsidRPr="00B93F90">
              <w:rPr>
                <w:b/>
                <w:bCs/>
                <w:sz w:val="24"/>
                <w:szCs w:val="24"/>
              </w:rPr>
              <w:t>NON</w:t>
            </w:r>
            <w:r w:rsidR="00B93F90">
              <w:rPr>
                <w:b/>
                <w:bCs/>
                <w:sz w:val="24"/>
                <w:szCs w:val="24"/>
              </w:rPr>
              <w:t>-</w:t>
            </w:r>
            <w:r w:rsidR="00B93F90" w:rsidRPr="00B93F90">
              <w:rPr>
                <w:b/>
                <w:bCs/>
                <w:sz w:val="24"/>
                <w:szCs w:val="24"/>
              </w:rPr>
              <w:t xml:space="preserve">RESIDENTIAL </w:t>
            </w:r>
            <w:r w:rsidRPr="00B93F90">
              <w:rPr>
                <w:b/>
                <w:bCs/>
                <w:sz w:val="24"/>
                <w:szCs w:val="24"/>
              </w:rPr>
              <w:t>SETTINGS ATTESTATION</w:t>
            </w:r>
          </w:p>
        </w:tc>
      </w:tr>
      <w:tr w:rsidR="00B1445F" w14:paraId="5B301A63" w14:textId="77777777" w:rsidTr="00C37A5C">
        <w:trPr>
          <w:trHeight w:val="288"/>
        </w:trPr>
        <w:tc>
          <w:tcPr>
            <w:tcW w:w="10800" w:type="dxa"/>
            <w:gridSpan w:val="8"/>
            <w:tcBorders>
              <w:bottom w:val="nil"/>
            </w:tcBorders>
            <w:vAlign w:val="center"/>
          </w:tcPr>
          <w:p w14:paraId="60509B62" w14:textId="4E963597" w:rsidR="00431068" w:rsidRDefault="002341AD" w:rsidP="00431068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The Division of Medicaid Service’s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home and community-based services (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>HCBS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 compliance review team, monitors non-residential providers of setting-based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dult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ay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ervices (ADS),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revocational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ervices,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hildren’s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>ong-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erm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upport (CLTS)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ay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ervices, and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roup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upported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mployment (GSE) for compliance with the HCBS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ettings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ule. Adult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ay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are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>enters are monitored by the Division of Quality Assurance, and do not need to be included in the information provided on this attestation form.</w:t>
            </w:r>
          </w:p>
          <w:p w14:paraId="5EB89CA4" w14:textId="1D7453D9" w:rsidR="00431068" w:rsidRDefault="002341AD" w:rsidP="00431068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HCBS service providers must complete a compliance review and receive a Notice of Compliance from DMS every three years, for each setting-based service provided to waiver participants to be eligible for Medicaid waiver funding. Settings whose services take place within the broader community 100% of the time, are not subject to the HCBS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ettings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ule and will therefore not require an HCBS </w:t>
            </w:r>
            <w:r w:rsidR="00B93F90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>eview.</w:t>
            </w:r>
          </w:p>
          <w:p w14:paraId="36EA724F" w14:textId="7A226CAA" w:rsidR="00C7411D" w:rsidRPr="00622706" w:rsidRDefault="002341AD" w:rsidP="00D75181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232AEF">
              <w:rPr>
                <w:rFonts w:ascii="Arial" w:hAnsi="Arial" w:cs="Arial"/>
                <w:b/>
                <w:sz w:val="20"/>
                <w:szCs w:val="20"/>
              </w:rPr>
              <w:t>Instructions:</w:t>
            </w:r>
            <w:r w:rsidRPr="00232A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2341AD">
              <w:rPr>
                <w:rFonts w:ascii="Arial" w:hAnsi="Arial" w:cs="Arial"/>
                <w:bCs/>
                <w:sz w:val="20"/>
                <w:szCs w:val="20"/>
              </w:rPr>
              <w:t xml:space="preserve">rovide the information requested below for each applicable provider setting that you operate. (You do not need to include the setting name and address listed </w:t>
            </w:r>
            <w:r w:rsidR="00D227C9">
              <w:rPr>
                <w:rFonts w:ascii="Arial" w:hAnsi="Arial" w:cs="Arial"/>
                <w:bCs/>
                <w:sz w:val="20"/>
                <w:szCs w:val="20"/>
              </w:rPr>
              <w:t>directly below.</w:t>
            </w:r>
            <w:r w:rsidR="00C37A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09577B" w14:paraId="0D929B94" w14:textId="77777777" w:rsidTr="00431068">
        <w:trPr>
          <w:trHeight w:val="288"/>
        </w:trPr>
        <w:tc>
          <w:tcPr>
            <w:tcW w:w="41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6EF50" w14:textId="554DDA56" w:rsidR="0009577B" w:rsidRPr="009B617A" w:rsidRDefault="008D60F1" w:rsidP="008E19D8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Setting</w:t>
            </w:r>
            <w:r w:rsidR="000957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0764" w:rsidRPr="008D60F1">
              <w:rPr>
                <w:rFonts w:ascii="Arial" w:hAnsi="Arial" w:cs="Arial"/>
                <w:sz w:val="20"/>
                <w:szCs w:val="20"/>
              </w:rPr>
              <w:t>–</w:t>
            </w:r>
            <w:r w:rsidR="0009577B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FA7A5DA" w14:textId="49C0516D" w:rsidR="0009577B" w:rsidRPr="00A9431A" w:rsidRDefault="008D60F1" w:rsidP="008E1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Corporate </w:t>
            </w:r>
            <w:r w:rsidR="00C37A5C">
              <w:rPr>
                <w:rFonts w:ascii="Arial" w:hAnsi="Arial" w:cs="Arial"/>
                <w:sz w:val="20"/>
                <w:szCs w:val="20"/>
              </w:rPr>
              <w:t>–</w:t>
            </w:r>
            <w:r w:rsidR="000957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</w:tr>
      <w:tr w:rsidR="0009577B" w:rsidRPr="00A77F9E" w14:paraId="3004875D" w14:textId="77777777" w:rsidTr="00431068">
        <w:trPr>
          <w:trHeight w:val="360"/>
        </w:trPr>
        <w:tc>
          <w:tcPr>
            <w:tcW w:w="4140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672826" w14:textId="77777777" w:rsidR="0009577B" w:rsidRPr="00A77F9E" w:rsidRDefault="0009577B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660" w:type="dxa"/>
            <w:gridSpan w:val="7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14:paraId="2C7C1A2A" w14:textId="34563157" w:rsidR="0009577B" w:rsidRPr="0019478C" w:rsidRDefault="0009577B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D60F1" w:rsidRPr="00A77F9E" w14:paraId="12E2A49A" w14:textId="77777777" w:rsidTr="006A282F">
        <w:trPr>
          <w:trHeight w:val="288"/>
        </w:trPr>
        <w:tc>
          <w:tcPr>
            <w:tcW w:w="4149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0424E63" w14:textId="77777777" w:rsidR="008D60F1" w:rsidRDefault="008D60F1" w:rsidP="008D60F1">
            <w:pPr>
              <w:keepNext/>
              <w:rPr>
                <w:rFonts w:ascii="Times New Roman" w:hAnsi="Times New Roman" w:cs="Times New Roman"/>
              </w:rPr>
            </w:pPr>
            <w:r w:rsidRPr="008D60F1">
              <w:rPr>
                <w:rFonts w:ascii="Arial" w:hAnsi="Arial" w:cs="Arial"/>
                <w:sz w:val="20"/>
                <w:szCs w:val="20"/>
              </w:rPr>
              <w:t xml:space="preserve">Setting Address – </w:t>
            </w:r>
            <w:r>
              <w:rPr>
                <w:rFonts w:ascii="Arial" w:hAnsi="Arial" w:cs="Arial"/>
                <w:sz w:val="20"/>
                <w:szCs w:val="20"/>
              </w:rPr>
              <w:t>Street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5DD0C" w14:textId="20A331A2" w:rsidR="008D60F1" w:rsidRDefault="008D60F1" w:rsidP="008D60F1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DC7DC" w14:textId="533C085A" w:rsidR="008D60F1" w:rsidRDefault="008D60F1" w:rsidP="008D60F1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1DAD0D44" w14:textId="130B1487" w:rsidR="008D60F1" w:rsidRDefault="003F6C14" w:rsidP="008D60F1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8D60F1" w:rsidRPr="00A77F9E" w14:paraId="47652054" w14:textId="77777777" w:rsidTr="006A282F">
        <w:trPr>
          <w:trHeight w:val="360"/>
        </w:trPr>
        <w:tc>
          <w:tcPr>
            <w:tcW w:w="4149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09B34" w14:textId="4CD507A9" w:rsidR="008D60F1" w:rsidRDefault="008D60F1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EEF61" w14:textId="2393CB91" w:rsidR="008D60F1" w:rsidRDefault="008D60F1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2661A" w14:textId="77F54619" w:rsidR="008D60F1" w:rsidRDefault="008D60F1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55876CC8" w14:textId="178F37C7" w:rsidR="008D60F1" w:rsidRDefault="008D60F1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227C9" w:rsidRPr="00A77F9E" w14:paraId="068801FD" w14:textId="77777777" w:rsidTr="006A282F">
        <w:trPr>
          <w:trHeight w:val="288"/>
        </w:trPr>
        <w:tc>
          <w:tcPr>
            <w:tcW w:w="414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C73321" w14:textId="506F9CDA" w:rsidR="00D227C9" w:rsidRDefault="00D227C9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Contact – Name</w:t>
            </w:r>
          </w:p>
        </w:tc>
        <w:tc>
          <w:tcPr>
            <w:tcW w:w="257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17EE4" w14:textId="1C30E920" w:rsidR="00D227C9" w:rsidRDefault="00D227C9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4086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5156B5C4" w14:textId="6279F1BF" w:rsidR="00D227C9" w:rsidRDefault="00D227C9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D227C9" w:rsidRPr="00A77F9E" w14:paraId="1BFEE834" w14:textId="77777777" w:rsidTr="006A282F">
        <w:trPr>
          <w:trHeight w:val="360"/>
        </w:trPr>
        <w:tc>
          <w:tcPr>
            <w:tcW w:w="4140" w:type="dxa"/>
            <w:tcBorders>
              <w:top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7DB03944" w14:textId="2F76EB2B" w:rsidR="00D227C9" w:rsidRDefault="00D227C9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74" w:type="dxa"/>
            <w:gridSpan w:val="4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C91F3B1" w14:textId="0028A226" w:rsidR="00D227C9" w:rsidRDefault="00D227C9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86" w:type="dxa"/>
            <w:gridSpan w:val="3"/>
            <w:tcBorders>
              <w:top w:val="nil"/>
              <w:left w:val="single" w:sz="6" w:space="0" w:color="auto"/>
              <w:bottom w:val="single" w:sz="8" w:space="0" w:color="auto"/>
            </w:tcBorders>
            <w:vAlign w:val="center"/>
          </w:tcPr>
          <w:p w14:paraId="1DD553DC" w14:textId="1A0862CC" w:rsidR="00D227C9" w:rsidRDefault="00D227C9" w:rsidP="008E1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C6580" w:rsidRPr="00A77F9E" w14:paraId="644BDE81" w14:textId="77777777" w:rsidTr="00431068">
        <w:trPr>
          <w:trHeight w:val="288"/>
        </w:trPr>
        <w:tc>
          <w:tcPr>
            <w:tcW w:w="41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DA1395" w14:textId="18C14792" w:rsidR="002341AD" w:rsidRPr="000D2256" w:rsidRDefault="00B93F90" w:rsidP="00C37A5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</w:t>
            </w:r>
            <w:r w:rsidR="002341AD" w:rsidRPr="000D2256">
              <w:rPr>
                <w:rFonts w:ascii="Arial" w:hAnsi="Arial" w:cs="Arial"/>
                <w:b/>
                <w:bCs/>
                <w:sz w:val="20"/>
                <w:szCs w:val="20"/>
              </w:rPr>
              <w:t>Setting Name and Address</w:t>
            </w:r>
          </w:p>
          <w:p w14:paraId="605C469A" w14:textId="63397BA7" w:rsidR="003C6580" w:rsidRPr="000D2256" w:rsidRDefault="002341AD" w:rsidP="00C37A5C">
            <w:pPr>
              <w:rPr>
                <w:rFonts w:ascii="Arial" w:hAnsi="Arial" w:cs="Arial"/>
                <w:sz w:val="20"/>
                <w:szCs w:val="20"/>
              </w:rPr>
            </w:pPr>
            <w:r w:rsidRPr="000D2256">
              <w:rPr>
                <w:rFonts w:ascii="Arial" w:hAnsi="Arial" w:cs="Arial"/>
                <w:b/>
                <w:bCs/>
                <w:sz w:val="20"/>
                <w:szCs w:val="20"/>
              </w:rPr>
              <w:t>Including City, State, Z</w:t>
            </w:r>
            <w:r w:rsidR="003F6C14">
              <w:rPr>
                <w:rFonts w:ascii="Arial" w:hAnsi="Arial" w:cs="Arial"/>
                <w:b/>
                <w:bCs/>
                <w:sz w:val="20"/>
                <w:szCs w:val="20"/>
              </w:rPr>
              <w:t>IP Code</w:t>
            </w:r>
          </w:p>
        </w:tc>
        <w:tc>
          <w:tcPr>
            <w:tcW w:w="423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0D7E2D" w14:textId="7DCECC7C" w:rsidR="003C6580" w:rsidRPr="000D2256" w:rsidRDefault="002341AD" w:rsidP="00C37A5C">
            <w:pPr>
              <w:rPr>
                <w:rFonts w:ascii="Arial" w:hAnsi="Arial" w:cs="Arial"/>
                <w:sz w:val="20"/>
                <w:szCs w:val="20"/>
              </w:rPr>
            </w:pPr>
            <w:r w:rsidRPr="000D22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all Setting-Based HCBS Services at </w:t>
            </w:r>
            <w:r w:rsidR="00B93F90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0D22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his </w:t>
            </w:r>
            <w:r w:rsidR="00B93F9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D2256">
              <w:rPr>
                <w:rFonts w:ascii="Arial" w:hAnsi="Arial" w:cs="Arial"/>
                <w:b/>
                <w:bCs/>
                <w:sz w:val="20"/>
                <w:szCs w:val="20"/>
              </w:rPr>
              <w:t>ddress (ADS, Prevoc, CLTS, GSE)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3AE6454" w14:textId="1E85CF47" w:rsidR="003C6580" w:rsidRPr="00431068" w:rsidRDefault="002341AD" w:rsidP="0043106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256">
              <w:rPr>
                <w:rFonts w:ascii="Arial" w:hAnsi="Arial" w:cs="Arial"/>
                <w:b/>
                <w:bCs/>
                <w:sz w:val="20"/>
                <w:szCs w:val="20"/>
              </w:rPr>
              <w:t>Date on Which Setting Received a Notice of Compliance from DMS</w:t>
            </w:r>
          </w:p>
        </w:tc>
      </w:tr>
      <w:tr w:rsidR="003C6580" w:rsidRPr="00A77F9E" w14:paraId="0A9E1C0A" w14:textId="77777777" w:rsidTr="00431068">
        <w:trPr>
          <w:trHeight w:val="360"/>
        </w:trPr>
        <w:tc>
          <w:tcPr>
            <w:tcW w:w="41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D5C5" w14:textId="1FC51F66" w:rsidR="003C6580" w:rsidRDefault="003C6580" w:rsidP="003C6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C79A" w14:textId="68523DF4" w:rsidR="003C6580" w:rsidRDefault="003C6580" w:rsidP="003C6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41B09" w14:textId="739522E6" w:rsidR="003C6580" w:rsidRPr="0019478C" w:rsidRDefault="0009577B" w:rsidP="003C6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D60F1" w:rsidRPr="00A77F9E" w14:paraId="3BC6DA56" w14:textId="77777777" w:rsidTr="00C37A5C">
        <w:trPr>
          <w:trHeight w:val="360"/>
        </w:trPr>
        <w:tc>
          <w:tcPr>
            <w:tcW w:w="41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E991" w14:textId="58EC7D5B" w:rsidR="008D60F1" w:rsidRDefault="008D60F1" w:rsidP="008D6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967" w14:textId="0391E9B9" w:rsidR="008D60F1" w:rsidRDefault="008D60F1" w:rsidP="008D6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6BB336" w14:textId="0FC013A2" w:rsidR="008D60F1" w:rsidRDefault="008D60F1" w:rsidP="008D6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D60F1" w:rsidRPr="00A77F9E" w14:paraId="3E3D5A9E" w14:textId="77777777" w:rsidTr="00C37A5C">
        <w:trPr>
          <w:trHeight w:val="360"/>
        </w:trPr>
        <w:tc>
          <w:tcPr>
            <w:tcW w:w="41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0847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6A0E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44961E4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D60F1" w:rsidRPr="00A77F9E" w14:paraId="47DADE2E" w14:textId="77777777" w:rsidTr="00C37A5C">
        <w:trPr>
          <w:trHeight w:val="360"/>
        </w:trPr>
        <w:tc>
          <w:tcPr>
            <w:tcW w:w="41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43BA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18BA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6E26F76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D60F1" w:rsidRPr="00A77F9E" w14:paraId="7C4343A4" w14:textId="77777777" w:rsidTr="00C37A5C">
        <w:trPr>
          <w:trHeight w:val="360"/>
        </w:trPr>
        <w:tc>
          <w:tcPr>
            <w:tcW w:w="41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5C29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5562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81E44D4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D60F1" w:rsidRPr="00A77F9E" w14:paraId="3192379C" w14:textId="77777777" w:rsidTr="00C37A5C">
        <w:trPr>
          <w:trHeight w:val="360"/>
        </w:trPr>
        <w:tc>
          <w:tcPr>
            <w:tcW w:w="41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F2F3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1E3B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54BA1FD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D60F1" w:rsidRPr="00A77F9E" w14:paraId="4021C86E" w14:textId="77777777" w:rsidTr="00C37A5C">
        <w:trPr>
          <w:trHeight w:val="360"/>
        </w:trPr>
        <w:tc>
          <w:tcPr>
            <w:tcW w:w="41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C2733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CF7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80469C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D60F1" w:rsidRPr="00A77F9E" w14:paraId="2824D9B6" w14:textId="77777777" w:rsidTr="00C37A5C">
        <w:trPr>
          <w:trHeight w:val="360"/>
        </w:trPr>
        <w:tc>
          <w:tcPr>
            <w:tcW w:w="41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042B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C827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72549C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D60F1" w:rsidRPr="00A77F9E" w14:paraId="6EEBEF97" w14:textId="77777777" w:rsidTr="006A282F">
        <w:trPr>
          <w:trHeight w:val="360"/>
        </w:trPr>
        <w:tc>
          <w:tcPr>
            <w:tcW w:w="41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0EA51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FF0B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AEA05C4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D60F1" w:rsidRPr="00A77F9E" w14:paraId="40733F2F" w14:textId="77777777" w:rsidTr="006A282F">
        <w:trPr>
          <w:trHeight w:val="360"/>
        </w:trPr>
        <w:tc>
          <w:tcPr>
            <w:tcW w:w="41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536751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F8B2E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77B4E30" w14:textId="77777777" w:rsidR="008D60F1" w:rsidRDefault="008D60F1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37A5C" w:rsidRPr="00A77F9E" w14:paraId="49C8B7EA" w14:textId="77777777" w:rsidTr="006A282F">
        <w:trPr>
          <w:trHeight w:val="288"/>
        </w:trPr>
        <w:tc>
          <w:tcPr>
            <w:tcW w:w="837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60FF3" w14:textId="16158BE8" w:rsidR="00C37A5C" w:rsidRDefault="00431068" w:rsidP="00DC0C1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you </w:t>
            </w:r>
            <w:r w:rsidR="00C37A5C" w:rsidRPr="000D2256">
              <w:rPr>
                <w:rFonts w:ascii="Arial" w:hAnsi="Arial" w:cs="Arial"/>
                <w:sz w:val="20"/>
                <w:szCs w:val="20"/>
              </w:rPr>
              <w:t>submitting information related to additional settings on a separate attestation form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8EC281" w14:textId="6F39F662" w:rsidR="00C37A5C" w:rsidRPr="00C37A5C" w:rsidRDefault="00431068" w:rsidP="00D75514">
            <w:pPr>
              <w:tabs>
                <w:tab w:val="left" w:pos="965"/>
              </w:tabs>
              <w:rPr>
                <w:rFonts w:ascii="Arial" w:hAnsi="Arial" w:cs="Arial"/>
                <w:sz w:val="20"/>
                <w:szCs w:val="20"/>
              </w:rPr>
            </w:pPr>
            <w:r w:rsidRPr="00C37A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A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4351A">
              <w:rPr>
                <w:rFonts w:ascii="Arial" w:hAnsi="Arial" w:cs="Arial"/>
                <w:sz w:val="20"/>
                <w:szCs w:val="20"/>
              </w:rPr>
            </w:r>
            <w:r w:rsidR="001435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7A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F6C14"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37A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A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4351A">
              <w:rPr>
                <w:rFonts w:ascii="Arial" w:hAnsi="Arial" w:cs="Arial"/>
                <w:sz w:val="20"/>
                <w:szCs w:val="20"/>
              </w:rPr>
            </w:r>
            <w:r w:rsidR="001435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7A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F6C1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37A5C" w:rsidRPr="00A77F9E" w14:paraId="06E3AF91" w14:textId="77777777" w:rsidTr="006A282F">
        <w:trPr>
          <w:trHeight w:val="288"/>
        </w:trPr>
        <w:tc>
          <w:tcPr>
            <w:tcW w:w="837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361A7" w14:textId="3560071C" w:rsidR="00C37A5C" w:rsidRDefault="00C37A5C" w:rsidP="00C37A5C">
            <w:pPr>
              <w:pStyle w:val="NoSpacing"/>
              <w:rPr>
                <w:rFonts w:ascii="Times New Roman" w:hAnsi="Times New Roman" w:cs="Times New Roman"/>
              </w:rPr>
            </w:pPr>
            <w:r w:rsidRPr="000D2256">
              <w:rPr>
                <w:rFonts w:ascii="Arial" w:hAnsi="Arial" w:cs="Arial"/>
                <w:sz w:val="20"/>
                <w:szCs w:val="20"/>
              </w:rPr>
              <w:t>Does your setting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0D2256">
              <w:rPr>
                <w:rFonts w:ascii="Arial" w:hAnsi="Arial" w:cs="Arial"/>
                <w:sz w:val="20"/>
                <w:szCs w:val="20"/>
              </w:rPr>
              <w:t xml:space="preserve"> plan to relocate any of the above settings within the next year?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76212E" w14:textId="069362DB" w:rsidR="00C37A5C" w:rsidRPr="00C37A5C" w:rsidRDefault="003F6C14" w:rsidP="00D75514">
            <w:pPr>
              <w:tabs>
                <w:tab w:val="left" w:pos="965"/>
              </w:tabs>
              <w:rPr>
                <w:rFonts w:ascii="Arial" w:hAnsi="Arial" w:cs="Arial"/>
                <w:sz w:val="20"/>
                <w:szCs w:val="20"/>
              </w:rPr>
            </w:pPr>
            <w:r w:rsidRPr="00C37A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A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4351A">
              <w:rPr>
                <w:rFonts w:ascii="Arial" w:hAnsi="Arial" w:cs="Arial"/>
                <w:sz w:val="20"/>
                <w:szCs w:val="20"/>
              </w:rPr>
            </w:r>
            <w:r w:rsidR="001435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7A5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37A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A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4351A">
              <w:rPr>
                <w:rFonts w:ascii="Arial" w:hAnsi="Arial" w:cs="Arial"/>
                <w:sz w:val="20"/>
                <w:szCs w:val="20"/>
              </w:rPr>
            </w:r>
            <w:r w:rsidR="001435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7A5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37A5C" w:rsidRPr="00A77F9E" w14:paraId="2332FF48" w14:textId="77777777" w:rsidTr="006A282F">
        <w:trPr>
          <w:trHeight w:val="288"/>
        </w:trPr>
        <w:tc>
          <w:tcPr>
            <w:tcW w:w="837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85183" w14:textId="363F4C54" w:rsidR="00C37A5C" w:rsidRDefault="00C37A5C" w:rsidP="00C37A5C">
            <w:pPr>
              <w:rPr>
                <w:rFonts w:ascii="Times New Roman" w:hAnsi="Times New Roman" w:cs="Times New Roman"/>
              </w:rPr>
            </w:pPr>
            <w:r w:rsidRPr="000D2256">
              <w:rPr>
                <w:rFonts w:ascii="Arial" w:hAnsi="Arial" w:cs="Arial"/>
                <w:sz w:val="20"/>
                <w:szCs w:val="20"/>
              </w:rPr>
              <w:t>Do you plan to open a new setting (not a relocation) within the next year?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BD04D" w14:textId="55449879" w:rsidR="00C37A5C" w:rsidRPr="00C37A5C" w:rsidRDefault="003F6C14" w:rsidP="00D75514">
            <w:pPr>
              <w:tabs>
                <w:tab w:val="left" w:pos="965"/>
              </w:tabs>
              <w:rPr>
                <w:rFonts w:ascii="Arial" w:hAnsi="Arial" w:cs="Arial"/>
                <w:sz w:val="20"/>
                <w:szCs w:val="20"/>
              </w:rPr>
            </w:pPr>
            <w:r w:rsidRPr="00C37A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A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4351A">
              <w:rPr>
                <w:rFonts w:ascii="Arial" w:hAnsi="Arial" w:cs="Arial"/>
                <w:sz w:val="20"/>
                <w:szCs w:val="20"/>
              </w:rPr>
            </w:r>
            <w:r w:rsidR="001435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7A5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37A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A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4351A">
              <w:rPr>
                <w:rFonts w:ascii="Arial" w:hAnsi="Arial" w:cs="Arial"/>
                <w:sz w:val="20"/>
                <w:szCs w:val="20"/>
              </w:rPr>
            </w:r>
            <w:r w:rsidR="001435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7A5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37A5C" w:rsidRPr="00A77F9E" w14:paraId="2E894DB2" w14:textId="77777777" w:rsidTr="006A282F">
        <w:trPr>
          <w:trHeight w:val="288"/>
        </w:trPr>
        <w:tc>
          <w:tcPr>
            <w:tcW w:w="837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DF94D" w14:textId="165E2F0A" w:rsidR="00C37A5C" w:rsidRDefault="00C37A5C" w:rsidP="00C37A5C">
            <w:pPr>
              <w:pStyle w:val="NoSpacing"/>
              <w:rPr>
                <w:rFonts w:ascii="Times New Roman" w:hAnsi="Times New Roman" w:cs="Times New Roman"/>
              </w:rPr>
            </w:pPr>
            <w:r w:rsidRPr="000D2256">
              <w:rPr>
                <w:rFonts w:ascii="Arial" w:hAnsi="Arial" w:cs="Arial"/>
                <w:sz w:val="20"/>
                <w:szCs w:val="20"/>
              </w:rPr>
              <w:t>Do you plan to close a setting within the next year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91A590" w14:textId="0EA7E070" w:rsidR="00C37A5C" w:rsidRPr="00C37A5C" w:rsidRDefault="003F6C14" w:rsidP="008F1DBB">
            <w:pPr>
              <w:tabs>
                <w:tab w:val="left" w:pos="965"/>
              </w:tabs>
              <w:rPr>
                <w:rFonts w:ascii="Arial" w:hAnsi="Arial" w:cs="Arial"/>
                <w:sz w:val="20"/>
                <w:szCs w:val="20"/>
              </w:rPr>
            </w:pPr>
            <w:r w:rsidRPr="00C37A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A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4351A">
              <w:rPr>
                <w:rFonts w:ascii="Arial" w:hAnsi="Arial" w:cs="Arial"/>
                <w:sz w:val="20"/>
                <w:szCs w:val="20"/>
              </w:rPr>
            </w:r>
            <w:r w:rsidR="001435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7A5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37A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A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4351A">
              <w:rPr>
                <w:rFonts w:ascii="Arial" w:hAnsi="Arial" w:cs="Arial"/>
                <w:sz w:val="20"/>
                <w:szCs w:val="20"/>
              </w:rPr>
            </w:r>
            <w:r w:rsidR="001435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7A5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37A5C" w:rsidRPr="00431068" w14:paraId="400C1DAD" w14:textId="77777777" w:rsidTr="006A282F">
        <w:trPr>
          <w:trHeight w:val="288"/>
        </w:trPr>
        <w:tc>
          <w:tcPr>
            <w:tcW w:w="1080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0A8E5" w14:textId="41DD20D6" w:rsidR="00C37A5C" w:rsidRPr="00431068" w:rsidRDefault="006A282F" w:rsidP="00B93F90">
            <w:pPr>
              <w:pStyle w:val="NoSpacing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A282F">
              <w:rPr>
                <w:rFonts w:ascii="Arial" w:hAnsi="Arial" w:cs="Arial"/>
                <w:sz w:val="20"/>
                <w:szCs w:val="20"/>
              </w:rPr>
              <w:t xml:space="preserve">By my signature below, I attest that </w:t>
            </w:r>
            <w:r w:rsidR="00C37A5C" w:rsidRPr="006A282F">
              <w:rPr>
                <w:rFonts w:ascii="Arial" w:hAnsi="Arial" w:cs="Arial"/>
                <w:sz w:val="20"/>
                <w:szCs w:val="20"/>
              </w:rPr>
              <w:t>all information provided above is complete and accurate. I agree to notify DHS if any setting named above permanently closes or plans to relocate. I also agree to notify DHS of any plans to open a new setting. I agree that settings that do not have a Notice of Compliance are not eligible to receive Medicaid waiver funding.</w:t>
            </w:r>
          </w:p>
        </w:tc>
      </w:tr>
      <w:tr w:rsidR="006A282F" w14:paraId="529CE10D" w14:textId="77777777" w:rsidTr="006A282F">
        <w:trPr>
          <w:trHeight w:val="360"/>
        </w:trPr>
        <w:tc>
          <w:tcPr>
            <w:tcW w:w="1080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2704D" w14:textId="77777777" w:rsidR="006A282F" w:rsidRPr="00431068" w:rsidRDefault="006A282F" w:rsidP="00C37A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31068">
              <w:rPr>
                <w:rFonts w:ascii="Arial" w:hAnsi="Arial" w:cs="Arial"/>
                <w:sz w:val="20"/>
                <w:szCs w:val="20"/>
              </w:rPr>
              <w:t>Name of Person Completing this Form (Please Print)</w:t>
            </w:r>
          </w:p>
          <w:p w14:paraId="56105E60" w14:textId="77777777" w:rsidR="006A282F" w:rsidRDefault="006A282F" w:rsidP="00C37A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257BE" w14:textId="77777777" w:rsidR="006A282F" w:rsidRDefault="006A282F" w:rsidP="00C37A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A5C" w14:paraId="48762E1C" w14:textId="77777777" w:rsidTr="006A282F">
        <w:trPr>
          <w:trHeight w:val="288"/>
        </w:trPr>
        <w:tc>
          <w:tcPr>
            <w:tcW w:w="5220" w:type="dxa"/>
            <w:gridSpan w:val="3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64A00A4" w14:textId="5959EB4C" w:rsidR="00C37A5C" w:rsidRDefault="00C37A5C" w:rsidP="00C37A5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— Provider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50077090" w14:textId="6070452F" w:rsidR="00C37A5C" w:rsidRDefault="00C37A5C" w:rsidP="00C37A5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Signed</w:t>
            </w:r>
          </w:p>
        </w:tc>
      </w:tr>
      <w:tr w:rsidR="00C37A5C" w14:paraId="3001E1E9" w14:textId="77777777" w:rsidTr="003F6C14">
        <w:trPr>
          <w:trHeight w:val="450"/>
        </w:trPr>
        <w:tc>
          <w:tcPr>
            <w:tcW w:w="52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E05B3" w14:textId="77777777" w:rsidR="00C37A5C" w:rsidRDefault="00C37A5C" w:rsidP="00C37A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31D8EF3" w14:textId="7B05876D" w:rsidR="00C37A5C" w:rsidRDefault="00C37A5C" w:rsidP="003F6C14">
            <w:pPr>
              <w:contextualSpacing/>
              <w:rPr>
                <w:rFonts w:ascii="Times New Roman" w:hAnsi="Times New Roman" w:cs="Times New Roman"/>
              </w:rPr>
            </w:pPr>
            <w:r w:rsidRPr="009940A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0AE">
              <w:rPr>
                <w:rFonts w:ascii="Times New Roman" w:hAnsi="Times New Roman" w:cs="Times New Roman"/>
              </w:rPr>
              <w:instrText xml:space="preserve"> FORMTEXT </w:instrText>
            </w:r>
            <w:r w:rsidRPr="009940AE">
              <w:rPr>
                <w:rFonts w:ascii="Times New Roman" w:hAnsi="Times New Roman" w:cs="Times New Roman"/>
              </w:rPr>
            </w:r>
            <w:r w:rsidRPr="009940AE">
              <w:rPr>
                <w:rFonts w:ascii="Times New Roman" w:hAnsi="Times New Roman" w:cs="Times New Roman"/>
              </w:rPr>
              <w:fldChar w:fldCharType="separate"/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  <w:noProof/>
              </w:rPr>
              <w:t> </w:t>
            </w:r>
            <w:r w:rsidRPr="009940A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8BD0752" w14:textId="0B225D16" w:rsidR="00976511" w:rsidRPr="001E3809" w:rsidRDefault="001E3809" w:rsidP="001E3809">
      <w:pPr>
        <w:spacing w:before="120"/>
        <w:rPr>
          <w:rFonts w:ascii="Arial" w:hAnsi="Arial" w:cs="Arial"/>
          <w:bCs/>
          <w:sz w:val="18"/>
          <w:szCs w:val="18"/>
        </w:rPr>
      </w:pPr>
      <w:r w:rsidRPr="001E3809">
        <w:rPr>
          <w:rFonts w:ascii="Arial" w:hAnsi="Arial" w:cs="Arial"/>
          <w:bCs/>
          <w:sz w:val="20"/>
          <w:szCs w:val="20"/>
        </w:rPr>
        <w:t xml:space="preserve">Email the completed form to </w:t>
      </w:r>
      <w:hyperlink r:id="rId6" w:history="1">
        <w:r w:rsidR="00C7411D" w:rsidRPr="001E3809">
          <w:rPr>
            <w:rStyle w:val="Hyperlink"/>
            <w:rFonts w:ascii="Arial" w:hAnsi="Arial" w:cs="Arial"/>
            <w:bCs/>
            <w:sz w:val="20"/>
            <w:szCs w:val="20"/>
          </w:rPr>
          <w:t>dhshcbsreview@dhs.wisconsin.gov</w:t>
        </w:r>
      </w:hyperlink>
      <w:r w:rsidR="00C7411D" w:rsidRPr="001E3809">
        <w:rPr>
          <w:rFonts w:ascii="Arial" w:hAnsi="Arial" w:cs="Arial"/>
          <w:bCs/>
          <w:sz w:val="20"/>
          <w:szCs w:val="20"/>
        </w:rPr>
        <w:t>.</w:t>
      </w:r>
    </w:p>
    <w:sectPr w:rsidR="00976511" w:rsidRPr="001E3809" w:rsidSect="00B93F90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EB0"/>
    <w:multiLevelType w:val="hybridMultilevel"/>
    <w:tmpl w:val="7FBE3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k6fFsZ0Y11PDUdVy4fiPUfRN64UQIVYHDy9w8zu7iJQY0gb7Fwe62NpGueqMdg4Bi8/3viKMAmKlSb8wvVUlzQ==" w:salt="02BhCDWwP/ODyW99qPuQ3A==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76B5C"/>
    <w:rsid w:val="0009577B"/>
    <w:rsid w:val="000B5720"/>
    <w:rsid w:val="000D2256"/>
    <w:rsid w:val="000F6F35"/>
    <w:rsid w:val="00117869"/>
    <w:rsid w:val="0014351A"/>
    <w:rsid w:val="0015519C"/>
    <w:rsid w:val="001807D8"/>
    <w:rsid w:val="0019478C"/>
    <w:rsid w:val="001E3809"/>
    <w:rsid w:val="00201799"/>
    <w:rsid w:val="00226A82"/>
    <w:rsid w:val="00232AEF"/>
    <w:rsid w:val="002341AD"/>
    <w:rsid w:val="00267BDE"/>
    <w:rsid w:val="002F4E0B"/>
    <w:rsid w:val="002F5F24"/>
    <w:rsid w:val="00362DD1"/>
    <w:rsid w:val="00385C9F"/>
    <w:rsid w:val="003C0898"/>
    <w:rsid w:val="003C6580"/>
    <w:rsid w:val="003C7AF2"/>
    <w:rsid w:val="003F6C14"/>
    <w:rsid w:val="00431068"/>
    <w:rsid w:val="004310C4"/>
    <w:rsid w:val="0048522D"/>
    <w:rsid w:val="004909E1"/>
    <w:rsid w:val="00520BBD"/>
    <w:rsid w:val="00561C9C"/>
    <w:rsid w:val="005839F1"/>
    <w:rsid w:val="005A12D3"/>
    <w:rsid w:val="005C0F39"/>
    <w:rsid w:val="005D5FDA"/>
    <w:rsid w:val="005E7A53"/>
    <w:rsid w:val="00611699"/>
    <w:rsid w:val="00622706"/>
    <w:rsid w:val="00645A4F"/>
    <w:rsid w:val="006A282F"/>
    <w:rsid w:val="0071252C"/>
    <w:rsid w:val="0071330C"/>
    <w:rsid w:val="00784509"/>
    <w:rsid w:val="007B42C0"/>
    <w:rsid w:val="007E2DD4"/>
    <w:rsid w:val="007E59FD"/>
    <w:rsid w:val="0084549A"/>
    <w:rsid w:val="00862E08"/>
    <w:rsid w:val="008859EE"/>
    <w:rsid w:val="008A63BC"/>
    <w:rsid w:val="008B427B"/>
    <w:rsid w:val="008D5513"/>
    <w:rsid w:val="008D60F1"/>
    <w:rsid w:val="008F1DBB"/>
    <w:rsid w:val="008F6776"/>
    <w:rsid w:val="00976511"/>
    <w:rsid w:val="009940AE"/>
    <w:rsid w:val="009B617A"/>
    <w:rsid w:val="009D1E79"/>
    <w:rsid w:val="009E35BE"/>
    <w:rsid w:val="009F623F"/>
    <w:rsid w:val="00A04BEF"/>
    <w:rsid w:val="00A30BC2"/>
    <w:rsid w:val="00A61C83"/>
    <w:rsid w:val="00A77F9E"/>
    <w:rsid w:val="00A81D08"/>
    <w:rsid w:val="00A9431A"/>
    <w:rsid w:val="00AD7C5C"/>
    <w:rsid w:val="00AE6277"/>
    <w:rsid w:val="00B1445F"/>
    <w:rsid w:val="00B55F66"/>
    <w:rsid w:val="00B70292"/>
    <w:rsid w:val="00B93F90"/>
    <w:rsid w:val="00BD3086"/>
    <w:rsid w:val="00BF3594"/>
    <w:rsid w:val="00C31D02"/>
    <w:rsid w:val="00C37A5C"/>
    <w:rsid w:val="00C7411D"/>
    <w:rsid w:val="00C82E89"/>
    <w:rsid w:val="00CF3A23"/>
    <w:rsid w:val="00D10055"/>
    <w:rsid w:val="00D227C9"/>
    <w:rsid w:val="00D416EA"/>
    <w:rsid w:val="00D75181"/>
    <w:rsid w:val="00D75514"/>
    <w:rsid w:val="00D85371"/>
    <w:rsid w:val="00DE627B"/>
    <w:rsid w:val="00E03FD7"/>
    <w:rsid w:val="00E41706"/>
    <w:rsid w:val="00E6291A"/>
    <w:rsid w:val="00EB25F8"/>
    <w:rsid w:val="00EE3FCB"/>
    <w:rsid w:val="00F11640"/>
    <w:rsid w:val="00F22694"/>
    <w:rsid w:val="00F60AFB"/>
    <w:rsid w:val="00FC0764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17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6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B5C"/>
    <w:rPr>
      <w:b/>
      <w:bCs/>
      <w:sz w:val="20"/>
      <w:szCs w:val="20"/>
    </w:rPr>
  </w:style>
  <w:style w:type="paragraph" w:styleId="NoSpacing">
    <w:name w:val="No Spacing"/>
    <w:uiPriority w:val="1"/>
    <w:qFormat/>
    <w:rsid w:val="002341A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hshcbsreview@dhs.wisconsin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AND COMMUNITY-BASED NON-RESIDENTIAL SETTINGS ATTESTATION</vt:lpstr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AND COMMUNITY-BASED NON-RESIDENTIAL SETTINGS ATTESTATION</dc:title>
  <dc:subject>HCBS Settings Rule</dc:subject>
  <dc:creator>DHS</dc:creator>
  <cp:keywords>home and community-based services, hcbs, settings rule, non-residential, adult day service providers, prevocational service providers, children's long-term support service providers</cp:keywords>
  <dc:description/>
  <cp:lastModifiedBy>Ward, Abigail M - DHS</cp:lastModifiedBy>
  <cp:revision>12</cp:revision>
  <dcterms:created xsi:type="dcterms:W3CDTF">2024-05-30T18:49:00Z</dcterms:created>
  <dcterms:modified xsi:type="dcterms:W3CDTF">2024-06-05T19:09:00Z</dcterms:modified>
</cp:coreProperties>
</file>