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0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870"/>
        <w:gridCol w:w="1350"/>
        <w:gridCol w:w="180"/>
        <w:gridCol w:w="2795"/>
        <w:gridCol w:w="985"/>
        <w:gridCol w:w="1622"/>
      </w:tblGrid>
      <w:tr w:rsidR="00784509" w:rsidRPr="0048522D" w14:paraId="29C35BE9" w14:textId="77777777" w:rsidTr="00EF2552">
        <w:trPr>
          <w:jc w:val="center"/>
        </w:trPr>
        <w:tc>
          <w:tcPr>
            <w:tcW w:w="5400" w:type="dxa"/>
            <w:gridSpan w:val="3"/>
          </w:tcPr>
          <w:p w14:paraId="3C7AD2B3" w14:textId="482BB11A" w:rsidR="00784509" w:rsidRPr="00C44DAB" w:rsidRDefault="0096424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Department of Health Services</w:t>
            </w:r>
          </w:p>
          <w:p w14:paraId="4EF1F61E" w14:textId="3776678B" w:rsidR="00784509" w:rsidRPr="00C44DAB" w:rsidRDefault="009A741A" w:rsidP="00223864">
            <w:pPr>
              <w:rPr>
                <w:rFonts w:ascii="Tahoma" w:hAnsi="Tahoma" w:cs="Tahoma"/>
                <w:sz w:val="20"/>
                <w:szCs w:val="20"/>
              </w:rPr>
            </w:pPr>
            <w:r w:rsidRPr="00C44DAB">
              <w:rPr>
                <w:rFonts w:ascii="Tahoma" w:hAnsi="Tahoma" w:cs="Tahoma"/>
                <w:sz w:val="20"/>
                <w:szCs w:val="20"/>
              </w:rPr>
              <w:t>Office of the Inspector General</w:t>
            </w:r>
          </w:p>
          <w:p w14:paraId="337BB59D" w14:textId="07C6C216" w:rsidR="00784509" w:rsidRPr="00C44DAB" w:rsidRDefault="00784509">
            <w:pPr>
              <w:rPr>
                <w:rFonts w:ascii="Tahoma" w:hAnsi="Tahoma" w:cs="Tahoma"/>
                <w:sz w:val="20"/>
                <w:szCs w:val="20"/>
              </w:rPr>
            </w:pPr>
            <w:r w:rsidRPr="00C44DAB">
              <w:rPr>
                <w:rFonts w:ascii="Tahoma" w:hAnsi="Tahoma" w:cs="Tahoma"/>
                <w:sz w:val="20"/>
                <w:szCs w:val="20"/>
              </w:rPr>
              <w:t>F-</w:t>
            </w:r>
            <w:r w:rsidR="00AC02AA">
              <w:rPr>
                <w:rFonts w:ascii="Tahoma" w:hAnsi="Tahoma" w:cs="Tahoma"/>
                <w:sz w:val="20"/>
                <w:szCs w:val="20"/>
              </w:rPr>
              <w:t>03357</w:t>
            </w:r>
            <w:r w:rsidRPr="00C44DAB">
              <w:rPr>
                <w:rFonts w:ascii="Tahoma" w:hAnsi="Tahoma" w:cs="Tahoma"/>
                <w:sz w:val="20"/>
                <w:szCs w:val="20"/>
              </w:rPr>
              <w:t xml:space="preserve"> (</w:t>
            </w:r>
            <w:r w:rsidR="00AC02AA">
              <w:rPr>
                <w:rFonts w:ascii="Tahoma" w:hAnsi="Tahoma" w:cs="Tahoma"/>
                <w:sz w:val="20"/>
                <w:szCs w:val="20"/>
              </w:rPr>
              <w:t>01</w:t>
            </w:r>
            <w:r w:rsidRPr="00C44DAB">
              <w:rPr>
                <w:rFonts w:ascii="Tahoma" w:hAnsi="Tahoma" w:cs="Tahoma"/>
                <w:sz w:val="20"/>
                <w:szCs w:val="20"/>
              </w:rPr>
              <w:t>/</w:t>
            </w:r>
            <w:r w:rsidR="00AC02AA">
              <w:rPr>
                <w:rFonts w:ascii="Tahoma" w:hAnsi="Tahoma" w:cs="Tahoma"/>
                <w:sz w:val="20"/>
                <w:szCs w:val="20"/>
              </w:rPr>
              <w:t>2025</w:t>
            </w:r>
            <w:r w:rsidRPr="00C44DAB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402" w:type="dxa"/>
            <w:gridSpan w:val="3"/>
          </w:tcPr>
          <w:p w14:paraId="1BAD1596" w14:textId="5BE39BC0" w:rsidR="00784509" w:rsidRPr="00C44DAB" w:rsidRDefault="00964246" w:rsidP="00784509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State of Wisconsin</w:t>
            </w:r>
          </w:p>
          <w:p w14:paraId="563877E1" w14:textId="4848754A" w:rsidR="00611699" w:rsidRPr="00C44DAB" w:rsidRDefault="00611699" w:rsidP="00784509">
            <w:pPr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 w:rsidRPr="00C44DAB">
              <w:rPr>
                <w:rFonts w:ascii="Tahoma" w:hAnsi="Tahoma" w:cs="Tahoma"/>
                <w:bCs/>
                <w:sz w:val="20"/>
                <w:szCs w:val="20"/>
              </w:rPr>
              <w:t xml:space="preserve">Wis. Admin Code </w:t>
            </w:r>
            <w:r w:rsidR="008D1AF0" w:rsidRPr="00C44DAB">
              <w:rPr>
                <w:rFonts w:ascii="Tahoma" w:hAnsi="Tahoma" w:cs="Tahoma"/>
                <w:bCs/>
                <w:sz w:val="20"/>
                <w:szCs w:val="20"/>
              </w:rPr>
              <w:t xml:space="preserve">§ </w:t>
            </w:r>
            <w:hyperlink r:id="rId8" w:history="1">
              <w:r w:rsidR="008D1AF0" w:rsidRPr="00C44DAB">
                <w:rPr>
                  <w:rStyle w:val="Hyperlink"/>
                  <w:rFonts w:ascii="Tahoma" w:hAnsi="Tahoma" w:cs="Tahoma"/>
                  <w:bCs/>
                  <w:sz w:val="20"/>
                  <w:szCs w:val="20"/>
                </w:rPr>
                <w:t>DHS 106.13</w:t>
              </w:r>
            </w:hyperlink>
          </w:p>
          <w:p w14:paraId="2BF32446" w14:textId="490E1FE6" w:rsidR="0048522D" w:rsidRPr="00C44DAB" w:rsidRDefault="00964246" w:rsidP="00784509">
            <w:pPr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 w:rsidRPr="00964246">
              <w:rPr>
                <w:rFonts w:ascii="Tahoma" w:hAnsi="Tahoma" w:cs="Tahoma"/>
                <w:bCs/>
                <w:sz w:val="20"/>
                <w:szCs w:val="20"/>
              </w:rPr>
              <w:t xml:space="preserve">Page </w:t>
            </w:r>
            <w:r w:rsidRPr="00964246">
              <w:rPr>
                <w:rFonts w:ascii="Tahoma" w:hAnsi="Tahoma" w:cs="Tahoma"/>
                <w:b/>
                <w:bCs/>
                <w:sz w:val="20"/>
                <w:szCs w:val="20"/>
              </w:rPr>
              <w:fldChar w:fldCharType="begin"/>
            </w:r>
            <w:r w:rsidRPr="00964246">
              <w:rPr>
                <w:rFonts w:ascii="Tahoma" w:hAnsi="Tahoma" w:cs="Tahoma"/>
                <w:b/>
                <w:bCs/>
                <w:sz w:val="20"/>
                <w:szCs w:val="20"/>
              </w:rPr>
              <w:instrText xml:space="preserve"> PAGE  \* Arabic  \* MERGEFORMAT </w:instrText>
            </w:r>
            <w:r w:rsidRPr="00964246">
              <w:rPr>
                <w:rFonts w:ascii="Tahoma" w:hAnsi="Tahoma" w:cs="Tahom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1</w:t>
            </w:r>
            <w:r w:rsidRPr="00964246">
              <w:rPr>
                <w:rFonts w:ascii="Tahoma" w:hAnsi="Tahoma" w:cs="Tahoma"/>
                <w:b/>
                <w:bCs/>
                <w:sz w:val="20"/>
                <w:szCs w:val="20"/>
              </w:rPr>
              <w:fldChar w:fldCharType="end"/>
            </w:r>
            <w:r w:rsidRPr="00964246">
              <w:rPr>
                <w:rFonts w:ascii="Tahoma" w:hAnsi="Tahoma" w:cs="Tahoma"/>
                <w:bCs/>
                <w:sz w:val="20"/>
                <w:szCs w:val="20"/>
              </w:rPr>
              <w:t xml:space="preserve"> of </w:t>
            </w:r>
            <w:r w:rsidR="008C40E9">
              <w:rPr>
                <w:rFonts w:ascii="Tahoma" w:hAnsi="Tahoma" w:cs="Tahoma"/>
                <w:b/>
                <w:bCs/>
                <w:sz w:val="20"/>
                <w:szCs w:val="20"/>
              </w:rPr>
              <w:t>2</w:t>
            </w:r>
          </w:p>
        </w:tc>
      </w:tr>
      <w:tr w:rsidR="00784509" w14:paraId="798DEB76" w14:textId="77777777" w:rsidTr="00EF2552">
        <w:trPr>
          <w:trHeight w:val="576"/>
          <w:jc w:val="center"/>
        </w:trPr>
        <w:tc>
          <w:tcPr>
            <w:tcW w:w="10802" w:type="dxa"/>
            <w:gridSpan w:val="6"/>
            <w:vAlign w:val="center"/>
          </w:tcPr>
          <w:p w14:paraId="53D3CA01" w14:textId="77777777" w:rsidR="00964246" w:rsidRPr="00964246" w:rsidRDefault="00964246" w:rsidP="00964246">
            <w:pPr>
              <w:contextualSpacing/>
              <w:jc w:val="center"/>
              <w:outlineLvl w:val="0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  <w:p w14:paraId="15C279BE" w14:textId="4518647C" w:rsidR="00964246" w:rsidRPr="00964246" w:rsidRDefault="00964246" w:rsidP="00964246">
            <w:pPr>
              <w:contextualSpacing/>
              <w:jc w:val="center"/>
              <w:outlineLvl w:val="0"/>
              <w:rPr>
                <w:rFonts w:ascii="Verdana" w:eastAsia="Calibri" w:hAnsi="Verdana" w:cs="Times New Roman"/>
                <w:b/>
                <w:sz w:val="24"/>
                <w:szCs w:val="24"/>
              </w:rPr>
            </w:pPr>
            <w:r>
              <w:rPr>
                <w:rFonts w:ascii="Verdana" w:eastAsia="Calibri" w:hAnsi="Verdana" w:cs="Times New Roman"/>
                <w:b/>
                <w:sz w:val="24"/>
                <w:szCs w:val="24"/>
              </w:rPr>
              <w:t>Wisconsin Medicaid Provider Enrollment Waiver or Variance Request</w:t>
            </w:r>
          </w:p>
          <w:p w14:paraId="46A9C240" w14:textId="132D1F59" w:rsidR="00784509" w:rsidRPr="00C44DAB" w:rsidRDefault="00784509" w:rsidP="0078450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1330C" w14:paraId="508315BB" w14:textId="77777777" w:rsidTr="00EF2552">
        <w:trPr>
          <w:trHeight w:val="576"/>
          <w:jc w:val="center"/>
        </w:trPr>
        <w:tc>
          <w:tcPr>
            <w:tcW w:w="10802" w:type="dxa"/>
            <w:gridSpan w:val="6"/>
            <w:tcBorders>
              <w:bottom w:val="single" w:sz="4" w:space="0" w:color="auto"/>
            </w:tcBorders>
            <w:vAlign w:val="center"/>
          </w:tcPr>
          <w:p w14:paraId="19F75EE2" w14:textId="2226AAAB" w:rsidR="00AC6EA8" w:rsidRPr="00C44DAB" w:rsidRDefault="002C757B" w:rsidP="007C6C79">
            <w:pPr>
              <w:spacing w:after="120"/>
              <w:rPr>
                <w:rFonts w:ascii="Tahoma" w:hAnsi="Tahoma" w:cs="Tahoma"/>
                <w:bCs/>
                <w:sz w:val="20"/>
                <w:szCs w:val="20"/>
              </w:rPr>
            </w:pPr>
            <w:r w:rsidRPr="00C44DAB">
              <w:rPr>
                <w:rFonts w:ascii="Tahoma" w:hAnsi="Tahoma" w:cs="Tahoma"/>
                <w:b/>
                <w:sz w:val="20"/>
                <w:szCs w:val="20"/>
              </w:rPr>
              <w:t>Purpose</w:t>
            </w:r>
            <w:r w:rsidR="0071330C" w:rsidRPr="00C44DAB">
              <w:rPr>
                <w:rFonts w:ascii="Tahoma" w:hAnsi="Tahoma" w:cs="Tahoma"/>
                <w:b/>
                <w:sz w:val="20"/>
                <w:szCs w:val="20"/>
              </w:rPr>
              <w:t xml:space="preserve">: </w:t>
            </w:r>
            <w:r w:rsidR="00FE33A1" w:rsidRPr="00C44DAB">
              <w:rPr>
                <w:rFonts w:ascii="Tahoma" w:hAnsi="Tahoma" w:cs="Tahoma"/>
                <w:bCs/>
                <w:sz w:val="20"/>
                <w:szCs w:val="20"/>
              </w:rPr>
              <w:t xml:space="preserve">The Wisconsin Department of Health Services (DHS) Office of the Inspector General (OIG) makes this form available to providers </w:t>
            </w:r>
            <w:r w:rsidR="008D1AF0" w:rsidRPr="00C44DAB">
              <w:rPr>
                <w:rFonts w:ascii="Tahoma" w:hAnsi="Tahoma" w:cs="Tahoma"/>
                <w:bCs/>
                <w:sz w:val="20"/>
                <w:szCs w:val="20"/>
              </w:rPr>
              <w:t>for</w:t>
            </w:r>
            <w:r w:rsidR="00FE33A1" w:rsidRPr="00C44DAB">
              <w:rPr>
                <w:rFonts w:ascii="Tahoma" w:hAnsi="Tahoma" w:cs="Tahoma"/>
                <w:bCs/>
                <w:sz w:val="20"/>
                <w:szCs w:val="20"/>
              </w:rPr>
              <w:t xml:space="preserve"> request</w:t>
            </w:r>
            <w:r w:rsidR="008D1AF0" w:rsidRPr="00C44DAB">
              <w:rPr>
                <w:rFonts w:ascii="Tahoma" w:hAnsi="Tahoma" w:cs="Tahoma"/>
                <w:bCs/>
                <w:sz w:val="20"/>
                <w:szCs w:val="20"/>
              </w:rPr>
              <w:t>ing</w:t>
            </w:r>
            <w:r w:rsidR="00FE33A1" w:rsidRPr="00C44DAB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="008D1AF0" w:rsidRPr="00C44DAB">
              <w:rPr>
                <w:rFonts w:ascii="Tahoma" w:hAnsi="Tahoma" w:cs="Tahoma"/>
                <w:bCs/>
                <w:sz w:val="20"/>
                <w:szCs w:val="20"/>
              </w:rPr>
              <w:t>waivers</w:t>
            </w:r>
            <w:r w:rsidR="00390003" w:rsidRPr="00C44DAB">
              <w:rPr>
                <w:rFonts w:ascii="Tahoma" w:hAnsi="Tahoma" w:cs="Tahoma"/>
                <w:bCs/>
                <w:sz w:val="20"/>
                <w:szCs w:val="20"/>
              </w:rPr>
              <w:t xml:space="preserve"> or variances</w:t>
            </w:r>
            <w:r w:rsidR="008D1AF0" w:rsidRPr="00C44DAB">
              <w:rPr>
                <w:rFonts w:ascii="Tahoma" w:hAnsi="Tahoma" w:cs="Tahoma"/>
                <w:bCs/>
                <w:sz w:val="20"/>
                <w:szCs w:val="20"/>
              </w:rPr>
              <w:t xml:space="preserve"> for specific Medicaid </w:t>
            </w:r>
            <w:r w:rsidR="00FE33A1" w:rsidRPr="00C44DAB">
              <w:rPr>
                <w:rFonts w:ascii="Tahoma" w:hAnsi="Tahoma" w:cs="Tahoma"/>
                <w:bCs/>
                <w:sz w:val="20"/>
                <w:szCs w:val="20"/>
              </w:rPr>
              <w:t>enrollment requirement</w:t>
            </w:r>
            <w:r w:rsidR="008D1AF0" w:rsidRPr="00C44DAB">
              <w:rPr>
                <w:rFonts w:ascii="Tahoma" w:hAnsi="Tahoma" w:cs="Tahoma"/>
                <w:bCs/>
                <w:sz w:val="20"/>
                <w:szCs w:val="20"/>
              </w:rPr>
              <w:t>s</w:t>
            </w:r>
            <w:r w:rsidR="00015749" w:rsidRPr="00C44DAB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="00132F21" w:rsidRPr="00C44DAB">
              <w:rPr>
                <w:rFonts w:ascii="Tahoma" w:hAnsi="Tahoma" w:cs="Tahoma"/>
                <w:bCs/>
                <w:sz w:val="20"/>
                <w:szCs w:val="20"/>
              </w:rPr>
              <w:t>under</w:t>
            </w:r>
            <w:r w:rsidR="00015749" w:rsidRPr="00C44DAB">
              <w:rPr>
                <w:rFonts w:ascii="Tahoma" w:hAnsi="Tahoma" w:cs="Tahoma"/>
                <w:bCs/>
                <w:sz w:val="20"/>
                <w:szCs w:val="20"/>
              </w:rPr>
              <w:t xml:space="preserve"> Wis. Admin. Code </w:t>
            </w:r>
            <w:r w:rsidR="00CD46E4" w:rsidRPr="00C44DAB">
              <w:rPr>
                <w:rFonts w:ascii="Tahoma" w:hAnsi="Tahoma" w:cs="Tahoma"/>
                <w:bCs/>
                <w:sz w:val="20"/>
                <w:szCs w:val="20"/>
              </w:rPr>
              <w:t xml:space="preserve">§ </w:t>
            </w:r>
            <w:hyperlink r:id="rId9" w:history="1">
              <w:r w:rsidR="00015749" w:rsidRPr="00C44DAB">
                <w:rPr>
                  <w:rStyle w:val="Hyperlink"/>
                  <w:rFonts w:ascii="Tahoma" w:hAnsi="Tahoma" w:cs="Tahoma"/>
                  <w:bCs/>
                  <w:sz w:val="20"/>
                  <w:szCs w:val="20"/>
                </w:rPr>
                <w:t>DHS</w:t>
              </w:r>
              <w:r w:rsidR="009138EB" w:rsidRPr="00C44DAB">
                <w:rPr>
                  <w:rStyle w:val="Hyperlink"/>
                  <w:rFonts w:ascii="Tahoma" w:hAnsi="Tahoma" w:cs="Tahoma"/>
                  <w:bCs/>
                  <w:sz w:val="20"/>
                  <w:szCs w:val="20"/>
                </w:rPr>
                <w:t xml:space="preserve"> </w:t>
              </w:r>
              <w:r w:rsidR="00C572C2" w:rsidRPr="00C44DAB">
                <w:rPr>
                  <w:rStyle w:val="Hyperlink"/>
                  <w:rFonts w:ascii="Tahoma" w:hAnsi="Tahoma" w:cs="Tahoma"/>
                  <w:bCs/>
                  <w:sz w:val="20"/>
                  <w:szCs w:val="20"/>
                </w:rPr>
                <w:t>106.13</w:t>
              </w:r>
            </w:hyperlink>
            <w:r w:rsidR="00C572C2" w:rsidRPr="00C44DAB">
              <w:rPr>
                <w:rFonts w:ascii="Tahoma" w:hAnsi="Tahoma" w:cs="Tahoma"/>
                <w:bCs/>
                <w:sz w:val="20"/>
                <w:szCs w:val="20"/>
              </w:rPr>
              <w:t>.</w:t>
            </w:r>
          </w:p>
          <w:p w14:paraId="17D9418A" w14:textId="1BCB767B" w:rsidR="009D475B" w:rsidRPr="00C44DAB" w:rsidRDefault="002C757B" w:rsidP="00E576D6">
            <w:pPr>
              <w:spacing w:after="120"/>
              <w:rPr>
                <w:rFonts w:ascii="Tahoma" w:hAnsi="Tahoma" w:cs="Tahoma"/>
                <w:bCs/>
                <w:sz w:val="20"/>
                <w:szCs w:val="20"/>
              </w:rPr>
            </w:pPr>
            <w:r w:rsidRPr="00C44DAB">
              <w:rPr>
                <w:rFonts w:ascii="Tahoma" w:hAnsi="Tahoma" w:cs="Tahoma"/>
                <w:b/>
                <w:sz w:val="20"/>
                <w:szCs w:val="20"/>
              </w:rPr>
              <w:t>Instructions:</w:t>
            </w:r>
            <w:r w:rsidR="008D1AF0" w:rsidRPr="00C44DAB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F97724" w:rsidRPr="00C44DAB">
              <w:rPr>
                <w:rFonts w:ascii="Tahoma" w:hAnsi="Tahoma" w:cs="Tahoma"/>
                <w:bCs/>
                <w:sz w:val="20"/>
                <w:szCs w:val="20"/>
              </w:rPr>
              <w:t xml:space="preserve">Providers may choose to complete an electronic or hard copy form. </w:t>
            </w:r>
            <w:r w:rsidR="006802E8" w:rsidRPr="00C44DAB">
              <w:rPr>
                <w:rFonts w:ascii="Tahoma" w:hAnsi="Tahoma" w:cs="Tahoma"/>
                <w:bCs/>
                <w:sz w:val="20"/>
                <w:szCs w:val="20"/>
              </w:rPr>
              <w:t xml:space="preserve">Responses may be typed or written. </w:t>
            </w:r>
            <w:r w:rsidR="007C6C79" w:rsidRPr="00C44DAB">
              <w:rPr>
                <w:rFonts w:ascii="Tahoma" w:hAnsi="Tahoma" w:cs="Tahoma"/>
                <w:bCs/>
                <w:sz w:val="20"/>
                <w:szCs w:val="20"/>
              </w:rPr>
              <w:t>Electronic form fields expand</w:t>
            </w:r>
            <w:r w:rsidR="00A57DE8" w:rsidRPr="00C44DAB">
              <w:rPr>
                <w:rFonts w:ascii="Tahoma" w:hAnsi="Tahoma" w:cs="Tahoma"/>
                <w:bCs/>
                <w:sz w:val="20"/>
                <w:szCs w:val="20"/>
              </w:rPr>
              <w:t xml:space="preserve"> automatically as content is added.</w:t>
            </w:r>
            <w:r w:rsidR="00132F21" w:rsidRPr="00C44DAB">
              <w:rPr>
                <w:rFonts w:ascii="Tahoma" w:hAnsi="Tahoma" w:cs="Tahoma"/>
                <w:bCs/>
                <w:sz w:val="20"/>
                <w:szCs w:val="20"/>
              </w:rPr>
              <w:t xml:space="preserve"> A </w:t>
            </w:r>
            <w:r w:rsidR="00A57DE8" w:rsidRPr="00C44DAB">
              <w:rPr>
                <w:rFonts w:ascii="Tahoma" w:hAnsi="Tahoma" w:cs="Tahoma"/>
                <w:bCs/>
                <w:sz w:val="20"/>
                <w:szCs w:val="20"/>
              </w:rPr>
              <w:t>separate sheet may be attached</w:t>
            </w:r>
            <w:r w:rsidR="00132F21" w:rsidRPr="00C44DAB">
              <w:rPr>
                <w:rFonts w:ascii="Tahoma" w:hAnsi="Tahoma" w:cs="Tahoma"/>
                <w:bCs/>
                <w:sz w:val="20"/>
                <w:szCs w:val="20"/>
              </w:rPr>
              <w:t xml:space="preserve"> to the hard copy</w:t>
            </w:r>
            <w:r w:rsidR="00A57DE8" w:rsidRPr="00C44DAB">
              <w:rPr>
                <w:rFonts w:ascii="Tahoma" w:hAnsi="Tahoma" w:cs="Tahoma"/>
                <w:bCs/>
                <w:sz w:val="20"/>
                <w:szCs w:val="20"/>
              </w:rPr>
              <w:t xml:space="preserve"> if more space is needed to respond. Additional instructions follow:</w:t>
            </w:r>
          </w:p>
          <w:p w14:paraId="5C3C3A8F" w14:textId="69F7D2B4" w:rsidR="002C757B" w:rsidRPr="00C44DAB" w:rsidRDefault="002C757B" w:rsidP="002C757B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C44DAB">
              <w:rPr>
                <w:rFonts w:ascii="Tahoma" w:hAnsi="Tahoma" w:cs="Tahoma"/>
                <w:bCs/>
                <w:sz w:val="20"/>
                <w:szCs w:val="20"/>
              </w:rPr>
              <w:t xml:space="preserve">All form fields must be completed. </w:t>
            </w:r>
          </w:p>
          <w:p w14:paraId="602B6E26" w14:textId="42C832A0" w:rsidR="002C757B" w:rsidRPr="00C44DAB" w:rsidRDefault="005174BC" w:rsidP="002C757B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C44DAB">
              <w:rPr>
                <w:rFonts w:ascii="Tahoma" w:hAnsi="Tahoma" w:cs="Tahoma"/>
                <w:bCs/>
                <w:sz w:val="20"/>
                <w:szCs w:val="20"/>
              </w:rPr>
              <w:t xml:space="preserve">Return the completed form </w:t>
            </w:r>
            <w:r w:rsidR="002C757B" w:rsidRPr="00C44DAB">
              <w:rPr>
                <w:rFonts w:ascii="Tahoma" w:hAnsi="Tahoma" w:cs="Tahoma"/>
                <w:bCs/>
                <w:sz w:val="20"/>
                <w:szCs w:val="20"/>
              </w:rPr>
              <w:t>with any</w:t>
            </w:r>
            <w:r w:rsidR="008854C8" w:rsidRPr="00C44DAB">
              <w:rPr>
                <w:rFonts w:ascii="Tahoma" w:hAnsi="Tahoma" w:cs="Tahoma"/>
                <w:bCs/>
                <w:sz w:val="20"/>
                <w:szCs w:val="20"/>
              </w:rPr>
              <w:t xml:space="preserve"> attachments </w:t>
            </w:r>
            <w:r w:rsidRPr="00C44DAB">
              <w:rPr>
                <w:rFonts w:ascii="Tahoma" w:hAnsi="Tahoma" w:cs="Tahoma"/>
                <w:bCs/>
                <w:sz w:val="20"/>
                <w:szCs w:val="20"/>
              </w:rPr>
              <w:t>using one</w:t>
            </w:r>
            <w:r w:rsidR="00C527E4" w:rsidRPr="00C44DAB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="0094511A" w:rsidRPr="00C44DAB">
              <w:rPr>
                <w:rFonts w:ascii="Tahoma" w:hAnsi="Tahoma" w:cs="Tahoma"/>
                <w:bCs/>
                <w:sz w:val="20"/>
                <w:szCs w:val="20"/>
              </w:rPr>
              <w:t>option below:</w:t>
            </w:r>
          </w:p>
          <w:p w14:paraId="6975BC2F" w14:textId="77777777" w:rsidR="002C757B" w:rsidRPr="00C44DAB" w:rsidRDefault="005174BC" w:rsidP="002C757B">
            <w:pPr>
              <w:pStyle w:val="ListParagraph"/>
              <w:numPr>
                <w:ilvl w:val="1"/>
                <w:numId w:val="2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C44DAB">
              <w:rPr>
                <w:rFonts w:ascii="Tahoma" w:hAnsi="Tahoma" w:cs="Tahoma"/>
                <w:b/>
                <w:sz w:val="20"/>
                <w:szCs w:val="20"/>
              </w:rPr>
              <w:t>Mail:</w:t>
            </w:r>
            <w:r w:rsidRPr="00C44DAB">
              <w:rPr>
                <w:rFonts w:ascii="Tahoma" w:hAnsi="Tahoma" w:cs="Tahoma"/>
                <w:bCs/>
                <w:sz w:val="20"/>
                <w:szCs w:val="20"/>
              </w:rPr>
              <w:t xml:space="preserve"> DHS OIG, ATTN: Provider Enrollment, PO Box 309, Madison, WI 53703-0309</w:t>
            </w:r>
          </w:p>
          <w:p w14:paraId="152BF21E" w14:textId="77777777" w:rsidR="002C757B" w:rsidRPr="00C44DAB" w:rsidRDefault="005174BC" w:rsidP="002C757B">
            <w:pPr>
              <w:pStyle w:val="ListParagraph"/>
              <w:numPr>
                <w:ilvl w:val="1"/>
                <w:numId w:val="2"/>
              </w:numPr>
              <w:rPr>
                <w:rStyle w:val="Hyperlink"/>
                <w:rFonts w:ascii="Tahoma" w:hAnsi="Tahoma" w:cs="Tahoma"/>
                <w:bCs/>
                <w:color w:val="auto"/>
                <w:sz w:val="20"/>
                <w:szCs w:val="20"/>
                <w:u w:val="none"/>
              </w:rPr>
            </w:pPr>
            <w:r w:rsidRPr="00C44DAB">
              <w:rPr>
                <w:rFonts w:ascii="Tahoma" w:hAnsi="Tahoma" w:cs="Tahoma"/>
                <w:b/>
                <w:sz w:val="20"/>
                <w:szCs w:val="20"/>
              </w:rPr>
              <w:t>Email:</w:t>
            </w:r>
            <w:r w:rsidRPr="00C44DAB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hyperlink r:id="rId10" w:history="1">
              <w:r w:rsidRPr="00C44DAB">
                <w:rPr>
                  <w:rStyle w:val="Hyperlink"/>
                  <w:rFonts w:ascii="Tahoma" w:hAnsi="Tahoma" w:cs="Tahoma"/>
                  <w:sz w:val="20"/>
                  <w:szCs w:val="20"/>
                </w:rPr>
                <w:t>DHSOIGPROVIDERENROLLMENT@dhs.wisconsin.gov</w:t>
              </w:r>
            </w:hyperlink>
          </w:p>
          <w:p w14:paraId="5D8404C9" w14:textId="06F3962B" w:rsidR="005174BC" w:rsidRPr="00C44DAB" w:rsidRDefault="005174BC" w:rsidP="002C757B">
            <w:pPr>
              <w:pStyle w:val="ListParagraph"/>
              <w:numPr>
                <w:ilvl w:val="1"/>
                <w:numId w:val="2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C44DAB">
              <w:rPr>
                <w:rFonts w:ascii="Tahoma" w:hAnsi="Tahoma" w:cs="Tahoma"/>
                <w:b/>
                <w:sz w:val="20"/>
                <w:szCs w:val="20"/>
              </w:rPr>
              <w:t>Fax:</w:t>
            </w:r>
            <w:r w:rsidRPr="00C44DAB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="009B4216">
              <w:rPr>
                <w:rFonts w:ascii="Tahoma" w:hAnsi="Tahoma" w:cs="Tahoma"/>
                <w:bCs/>
                <w:sz w:val="20"/>
                <w:szCs w:val="20"/>
              </w:rPr>
              <w:t>1-</w:t>
            </w:r>
            <w:r w:rsidRPr="00C44DAB">
              <w:rPr>
                <w:rFonts w:ascii="Tahoma" w:hAnsi="Tahoma" w:cs="Tahoma"/>
                <w:sz w:val="20"/>
                <w:szCs w:val="20"/>
              </w:rPr>
              <w:t>608-267-3380</w:t>
            </w:r>
          </w:p>
          <w:p w14:paraId="6AFE3FD1" w14:textId="77777777" w:rsidR="007C6C79" w:rsidRPr="00C44DAB" w:rsidRDefault="009138EB" w:rsidP="007C6C79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Tahoma" w:hAnsi="Tahoma" w:cs="Tahoma"/>
                <w:bCs/>
                <w:sz w:val="20"/>
                <w:szCs w:val="20"/>
              </w:rPr>
            </w:pPr>
            <w:r w:rsidRPr="00C44DAB">
              <w:rPr>
                <w:rFonts w:ascii="Tahoma" w:hAnsi="Tahoma" w:cs="Tahoma"/>
                <w:bCs/>
                <w:sz w:val="20"/>
                <w:szCs w:val="20"/>
              </w:rPr>
              <w:t>C</w:t>
            </w:r>
            <w:r w:rsidR="000253C7" w:rsidRPr="00C44DAB">
              <w:rPr>
                <w:rFonts w:ascii="Tahoma" w:hAnsi="Tahoma" w:cs="Tahoma"/>
                <w:bCs/>
                <w:sz w:val="20"/>
                <w:szCs w:val="20"/>
              </w:rPr>
              <w:t>all</w:t>
            </w:r>
            <w:r w:rsidRPr="00C44DAB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="00A57DE8" w:rsidRPr="00C44DAB">
              <w:rPr>
                <w:rFonts w:ascii="Tahoma" w:hAnsi="Tahoma" w:cs="Tahoma"/>
                <w:bCs/>
                <w:sz w:val="20"/>
                <w:szCs w:val="20"/>
              </w:rPr>
              <w:t>Provider Services</w:t>
            </w:r>
            <w:r w:rsidR="000253C7" w:rsidRPr="00C44DAB">
              <w:rPr>
                <w:rFonts w:ascii="Tahoma" w:hAnsi="Tahoma" w:cs="Tahoma"/>
                <w:bCs/>
                <w:sz w:val="20"/>
                <w:szCs w:val="20"/>
              </w:rPr>
              <w:t xml:space="preserve"> at 1-800-947-9627</w:t>
            </w:r>
            <w:r w:rsidR="00A57DE8" w:rsidRPr="00C44DAB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="000253C7" w:rsidRPr="00C44DAB">
              <w:rPr>
                <w:rFonts w:ascii="Tahoma" w:hAnsi="Tahoma" w:cs="Tahoma"/>
                <w:bCs/>
                <w:sz w:val="20"/>
                <w:szCs w:val="20"/>
              </w:rPr>
              <w:t>if you have questions or need help completing the form.</w:t>
            </w:r>
          </w:p>
          <w:p w14:paraId="5EF3F822" w14:textId="48A6F82C" w:rsidR="00BB31E0" w:rsidRPr="00C44DAB" w:rsidRDefault="009B4216" w:rsidP="00970D60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OIG may ask for additional information to </w:t>
            </w:r>
            <w:r w:rsidR="00964246">
              <w:rPr>
                <w:rFonts w:ascii="Tahoma" w:hAnsi="Tahoma" w:cs="Tahoma"/>
                <w:bCs/>
                <w:sz w:val="20"/>
                <w:szCs w:val="20"/>
              </w:rPr>
              <w:t>help process the request. Please submit it in a timely manner.</w:t>
            </w:r>
          </w:p>
        </w:tc>
      </w:tr>
      <w:tr w:rsidR="009A741A" w14:paraId="124955E0" w14:textId="77777777" w:rsidTr="006C2FD5">
        <w:trPr>
          <w:trHeight w:hRule="exact" w:val="331"/>
          <w:jc w:val="center"/>
        </w:trPr>
        <w:tc>
          <w:tcPr>
            <w:tcW w:w="10802" w:type="dxa"/>
            <w:gridSpan w:val="6"/>
            <w:tcBorders>
              <w:top w:val="single" w:sz="4" w:space="0" w:color="auto"/>
            </w:tcBorders>
            <w:shd w:val="clear" w:color="auto" w:fill="C0C0C0"/>
            <w:vAlign w:val="center"/>
          </w:tcPr>
          <w:p w14:paraId="2E446E54" w14:textId="689A8C72" w:rsidR="009A741A" w:rsidRPr="00AC02AA" w:rsidRDefault="009B4216" w:rsidP="00AC02AA">
            <w:pPr>
              <w:pStyle w:val="Heading2"/>
            </w:pPr>
            <w:bookmarkStart w:id="0" w:name="_Hlk184210220"/>
            <w:r w:rsidRPr="00AC02AA">
              <w:t xml:space="preserve">Section 1. Contact </w:t>
            </w:r>
            <w:r w:rsidR="00AC02AA">
              <w:t>i</w:t>
            </w:r>
            <w:r w:rsidRPr="00AC02AA">
              <w:t xml:space="preserve">nformation </w:t>
            </w:r>
          </w:p>
        </w:tc>
      </w:tr>
      <w:tr w:rsidR="00784509" w14:paraId="7E123BEE" w14:textId="77777777" w:rsidTr="006C2FD5">
        <w:trPr>
          <w:trHeight w:hRule="exact" w:val="331"/>
          <w:jc w:val="center"/>
        </w:trPr>
        <w:tc>
          <w:tcPr>
            <w:tcW w:w="5400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48F0261" w14:textId="6223D2A7" w:rsidR="00784509" w:rsidRPr="00C44DAB" w:rsidRDefault="009A741A" w:rsidP="00B70292">
            <w:pPr>
              <w:keepNext/>
              <w:rPr>
                <w:rFonts w:ascii="Tahoma" w:hAnsi="Tahoma" w:cs="Tahoma"/>
                <w:sz w:val="20"/>
                <w:szCs w:val="20"/>
              </w:rPr>
            </w:pPr>
            <w:bookmarkStart w:id="1" w:name="_Hlk181100201"/>
            <w:r w:rsidRPr="00C44DAB">
              <w:rPr>
                <w:rFonts w:ascii="Tahoma" w:hAnsi="Tahoma" w:cs="Tahoma"/>
                <w:sz w:val="20"/>
                <w:szCs w:val="20"/>
              </w:rPr>
              <w:t xml:space="preserve">Provider </w:t>
            </w:r>
            <w:r w:rsidR="0014071C">
              <w:rPr>
                <w:rFonts w:ascii="Tahoma" w:hAnsi="Tahoma" w:cs="Tahoma"/>
                <w:sz w:val="20"/>
                <w:szCs w:val="20"/>
              </w:rPr>
              <w:t>n</w:t>
            </w:r>
            <w:r w:rsidR="00A77F9E" w:rsidRPr="00C44DAB">
              <w:rPr>
                <w:rFonts w:ascii="Tahoma" w:hAnsi="Tahoma" w:cs="Tahoma"/>
                <w:sz w:val="20"/>
                <w:szCs w:val="20"/>
              </w:rPr>
              <w:t>ame</w:t>
            </w:r>
          </w:p>
        </w:tc>
        <w:tc>
          <w:tcPr>
            <w:tcW w:w="540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5B2E77" w14:textId="5E4E2C79" w:rsidR="00784509" w:rsidRPr="00C44DAB" w:rsidRDefault="009A741A" w:rsidP="00B70292">
            <w:pPr>
              <w:rPr>
                <w:rFonts w:ascii="Tahoma" w:hAnsi="Tahoma" w:cs="Tahoma"/>
                <w:sz w:val="20"/>
                <w:szCs w:val="20"/>
              </w:rPr>
            </w:pPr>
            <w:r w:rsidRPr="00C44DAB">
              <w:rPr>
                <w:rFonts w:ascii="Tahoma" w:hAnsi="Tahoma" w:cs="Tahoma"/>
                <w:sz w:val="20"/>
                <w:szCs w:val="20"/>
              </w:rPr>
              <w:t>County</w:t>
            </w:r>
          </w:p>
        </w:tc>
      </w:tr>
      <w:tr w:rsidR="00784509" w:rsidRPr="00A77F9E" w14:paraId="3EB02581" w14:textId="77777777" w:rsidTr="006C2FD5">
        <w:trPr>
          <w:trHeight w:hRule="exact" w:val="331"/>
          <w:jc w:val="center"/>
        </w:trPr>
        <w:tc>
          <w:tcPr>
            <w:tcW w:w="540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C921C37" w14:textId="77777777" w:rsidR="00784509" w:rsidRPr="00C44DAB" w:rsidRDefault="00A77F9E" w:rsidP="00B70292">
            <w:pPr>
              <w:rPr>
                <w:rFonts w:ascii="Verdana" w:hAnsi="Verdana" w:cs="Tahoma"/>
                <w:sz w:val="20"/>
                <w:szCs w:val="20"/>
              </w:rPr>
            </w:pPr>
            <w:r w:rsidRPr="00AC02AA">
              <w:rPr>
                <w:rFonts w:ascii="Verdana" w:hAnsi="Verdana" w:cs="Tahom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02AA">
              <w:rPr>
                <w:rFonts w:ascii="Verdana" w:hAnsi="Verdana" w:cs="Tahoma"/>
              </w:rPr>
              <w:instrText xml:space="preserve"> </w:instrText>
            </w:r>
            <w:bookmarkStart w:id="2" w:name="Text1"/>
            <w:r w:rsidRPr="00AC02AA">
              <w:rPr>
                <w:rFonts w:ascii="Verdana" w:hAnsi="Verdana" w:cs="Tahoma"/>
              </w:rPr>
              <w:instrText xml:space="preserve">FORMTEXT </w:instrText>
            </w:r>
            <w:r w:rsidRPr="00AC02AA">
              <w:rPr>
                <w:rFonts w:ascii="Verdana" w:hAnsi="Verdana" w:cs="Tahoma"/>
              </w:rPr>
            </w:r>
            <w:r w:rsidRPr="00AC02AA">
              <w:rPr>
                <w:rFonts w:ascii="Verdana" w:hAnsi="Verdana" w:cs="Tahoma"/>
              </w:rPr>
              <w:fldChar w:fldCharType="separate"/>
            </w:r>
            <w:r w:rsidRPr="00AC02AA">
              <w:rPr>
                <w:rFonts w:ascii="Verdana" w:hAnsi="Verdana" w:cs="Tahoma"/>
                <w:noProof/>
              </w:rPr>
              <w:t> </w:t>
            </w:r>
            <w:r w:rsidRPr="00AC02AA">
              <w:rPr>
                <w:rFonts w:ascii="Verdana" w:hAnsi="Verdana" w:cs="Tahoma"/>
                <w:noProof/>
              </w:rPr>
              <w:t> </w:t>
            </w:r>
            <w:r w:rsidRPr="00AC02AA">
              <w:rPr>
                <w:rFonts w:ascii="Verdana" w:hAnsi="Verdana" w:cs="Tahoma"/>
                <w:noProof/>
              </w:rPr>
              <w:t> </w:t>
            </w:r>
            <w:r w:rsidRPr="00AC02AA">
              <w:rPr>
                <w:rFonts w:ascii="Verdana" w:hAnsi="Verdana" w:cs="Tahoma"/>
                <w:noProof/>
              </w:rPr>
              <w:t> </w:t>
            </w:r>
            <w:r w:rsidRPr="00AC02AA">
              <w:rPr>
                <w:rFonts w:ascii="Verdana" w:hAnsi="Verdana" w:cs="Tahoma"/>
                <w:noProof/>
              </w:rPr>
              <w:t> </w:t>
            </w:r>
            <w:r w:rsidRPr="00AC02AA">
              <w:rPr>
                <w:rFonts w:ascii="Verdana" w:hAnsi="Verdana" w:cs="Tahoma"/>
              </w:rPr>
              <w:fldChar w:fldCharType="end"/>
            </w:r>
            <w:bookmarkEnd w:id="2"/>
          </w:p>
        </w:tc>
        <w:tc>
          <w:tcPr>
            <w:tcW w:w="5402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C511C1C" w14:textId="09AF8FDB" w:rsidR="00784509" w:rsidRPr="00C44DAB" w:rsidRDefault="00C44DAB" w:rsidP="00B70292">
            <w:pPr>
              <w:rPr>
                <w:rFonts w:ascii="Verdana" w:hAnsi="Verdana" w:cs="Tahoma"/>
                <w:sz w:val="20"/>
                <w:szCs w:val="20"/>
              </w:rPr>
            </w:pPr>
            <w:r w:rsidRPr="00AC02AA">
              <w:rPr>
                <w:rFonts w:ascii="Verdana" w:hAnsi="Verdana" w:cs="Tahom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AC02AA">
              <w:rPr>
                <w:rFonts w:ascii="Verdana" w:hAnsi="Verdana" w:cs="Tahoma"/>
              </w:rPr>
              <w:instrText xml:space="preserve"> FORMTEXT </w:instrText>
            </w:r>
            <w:r w:rsidRPr="00AC02AA">
              <w:rPr>
                <w:rFonts w:ascii="Verdana" w:hAnsi="Verdana" w:cs="Tahoma"/>
              </w:rPr>
            </w:r>
            <w:r w:rsidRPr="00AC02AA">
              <w:rPr>
                <w:rFonts w:ascii="Verdana" w:hAnsi="Verdana" w:cs="Tahoma"/>
              </w:rPr>
              <w:fldChar w:fldCharType="separate"/>
            </w:r>
            <w:r w:rsidRPr="00AC02AA">
              <w:rPr>
                <w:rFonts w:ascii="Verdana" w:hAnsi="Verdana" w:cs="Tahoma"/>
                <w:noProof/>
              </w:rPr>
              <w:t> </w:t>
            </w:r>
            <w:r w:rsidRPr="00AC02AA">
              <w:rPr>
                <w:rFonts w:ascii="Verdana" w:hAnsi="Verdana" w:cs="Tahoma"/>
                <w:noProof/>
              </w:rPr>
              <w:t> </w:t>
            </w:r>
            <w:r w:rsidRPr="00AC02AA">
              <w:rPr>
                <w:rFonts w:ascii="Verdana" w:hAnsi="Verdana" w:cs="Tahoma"/>
                <w:noProof/>
              </w:rPr>
              <w:t> </w:t>
            </w:r>
            <w:r w:rsidRPr="00AC02AA">
              <w:rPr>
                <w:rFonts w:ascii="Verdana" w:hAnsi="Verdana" w:cs="Tahoma"/>
                <w:noProof/>
              </w:rPr>
              <w:t> </w:t>
            </w:r>
            <w:r w:rsidRPr="00AC02AA">
              <w:rPr>
                <w:rFonts w:ascii="Verdana" w:hAnsi="Verdana" w:cs="Tahoma"/>
                <w:noProof/>
              </w:rPr>
              <w:t> </w:t>
            </w:r>
            <w:r w:rsidRPr="00AC02AA">
              <w:rPr>
                <w:rFonts w:ascii="Verdana" w:hAnsi="Verdana" w:cs="Tahoma"/>
              </w:rPr>
              <w:fldChar w:fldCharType="end"/>
            </w:r>
            <w:bookmarkEnd w:id="3"/>
          </w:p>
        </w:tc>
      </w:tr>
      <w:bookmarkEnd w:id="0"/>
      <w:bookmarkEnd w:id="1"/>
      <w:tr w:rsidR="008B427B" w14:paraId="4A0175E4" w14:textId="77777777" w:rsidTr="00AC02AA">
        <w:trPr>
          <w:trHeight w:hRule="exact" w:val="331"/>
          <w:jc w:val="center"/>
        </w:trPr>
        <w:tc>
          <w:tcPr>
            <w:tcW w:w="5400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69B9CB6" w14:textId="77777777" w:rsidR="008B427B" w:rsidRPr="00C44DAB" w:rsidRDefault="008B427B" w:rsidP="00B70292">
            <w:pPr>
              <w:keepNext/>
              <w:rPr>
                <w:rFonts w:ascii="Tahoma" w:hAnsi="Tahoma" w:cs="Tahoma"/>
                <w:sz w:val="20"/>
                <w:szCs w:val="20"/>
              </w:rPr>
            </w:pPr>
            <w:r w:rsidRPr="00C44DAB">
              <w:rPr>
                <w:rFonts w:ascii="Tahoma" w:hAnsi="Tahoma" w:cs="Tahoma"/>
                <w:sz w:val="20"/>
                <w:szCs w:val="20"/>
              </w:rPr>
              <w:t>Address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AD7933D" w14:textId="77777777" w:rsidR="008B427B" w:rsidRPr="00C44DAB" w:rsidRDefault="008B427B" w:rsidP="00B70292">
            <w:pPr>
              <w:rPr>
                <w:rFonts w:ascii="Tahoma" w:hAnsi="Tahoma" w:cs="Tahoma"/>
                <w:sz w:val="20"/>
                <w:szCs w:val="20"/>
              </w:rPr>
            </w:pPr>
            <w:r w:rsidRPr="00C44DAB">
              <w:rPr>
                <w:rFonts w:ascii="Tahoma" w:hAnsi="Tahoma" w:cs="Tahoma"/>
                <w:sz w:val="20"/>
                <w:szCs w:val="20"/>
              </w:rPr>
              <w:t>City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B384993" w14:textId="77777777" w:rsidR="008B427B" w:rsidRPr="00C44DAB" w:rsidRDefault="008B427B" w:rsidP="00B70292">
            <w:pPr>
              <w:rPr>
                <w:rFonts w:ascii="Tahoma" w:hAnsi="Tahoma" w:cs="Tahoma"/>
                <w:sz w:val="20"/>
                <w:szCs w:val="20"/>
              </w:rPr>
            </w:pPr>
            <w:r w:rsidRPr="00C44DAB">
              <w:rPr>
                <w:rFonts w:ascii="Tahoma" w:hAnsi="Tahoma" w:cs="Tahoma"/>
                <w:sz w:val="20"/>
                <w:szCs w:val="20"/>
              </w:rPr>
              <w:t>State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6B7202" w14:textId="4A517517" w:rsidR="008B427B" w:rsidRPr="00C44DAB" w:rsidRDefault="008B427B" w:rsidP="00B70292">
            <w:pPr>
              <w:rPr>
                <w:rFonts w:ascii="Tahoma" w:hAnsi="Tahoma" w:cs="Tahoma"/>
                <w:sz w:val="20"/>
                <w:szCs w:val="20"/>
              </w:rPr>
            </w:pPr>
            <w:r w:rsidRPr="00C44DAB">
              <w:rPr>
                <w:rFonts w:ascii="Tahoma" w:hAnsi="Tahoma" w:cs="Tahoma"/>
                <w:sz w:val="20"/>
                <w:szCs w:val="20"/>
              </w:rPr>
              <w:t>Z</w:t>
            </w:r>
            <w:r w:rsidR="00AC02AA">
              <w:rPr>
                <w:rFonts w:ascii="Tahoma" w:hAnsi="Tahoma" w:cs="Tahoma"/>
                <w:sz w:val="20"/>
                <w:szCs w:val="20"/>
              </w:rPr>
              <w:t>IP</w:t>
            </w:r>
            <w:r w:rsidR="000B5720" w:rsidRPr="00C44D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14071C">
              <w:rPr>
                <w:rFonts w:ascii="Tahoma" w:hAnsi="Tahoma" w:cs="Tahoma"/>
                <w:sz w:val="20"/>
                <w:szCs w:val="20"/>
              </w:rPr>
              <w:t>c</w:t>
            </w:r>
            <w:r w:rsidR="000B5720" w:rsidRPr="00C44DAB">
              <w:rPr>
                <w:rFonts w:ascii="Tahoma" w:hAnsi="Tahoma" w:cs="Tahoma"/>
                <w:sz w:val="20"/>
                <w:szCs w:val="20"/>
              </w:rPr>
              <w:t>ode</w:t>
            </w:r>
          </w:p>
        </w:tc>
      </w:tr>
      <w:tr w:rsidR="008B427B" w:rsidRPr="00A77F9E" w14:paraId="6C523C8C" w14:textId="77777777" w:rsidTr="00AC02AA">
        <w:trPr>
          <w:trHeight w:hRule="exact" w:val="331"/>
          <w:jc w:val="center"/>
        </w:trPr>
        <w:tc>
          <w:tcPr>
            <w:tcW w:w="540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5148A63" w14:textId="77777777" w:rsidR="008B427B" w:rsidRPr="00C44DAB" w:rsidRDefault="008B427B" w:rsidP="00B70292">
            <w:pPr>
              <w:rPr>
                <w:rFonts w:ascii="Verdana" w:hAnsi="Verdana" w:cs="Tahoma"/>
                <w:sz w:val="20"/>
                <w:szCs w:val="20"/>
              </w:rPr>
            </w:pPr>
            <w:r w:rsidRPr="00AC02AA">
              <w:rPr>
                <w:rFonts w:ascii="Verdana" w:hAnsi="Verdana" w:cs="Tahom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C02AA">
              <w:rPr>
                <w:rFonts w:ascii="Verdana" w:hAnsi="Verdana" w:cs="Tahoma"/>
              </w:rPr>
              <w:instrText xml:space="preserve"> </w:instrText>
            </w:r>
            <w:bookmarkStart w:id="4" w:name="Text3"/>
            <w:r w:rsidRPr="00AC02AA">
              <w:rPr>
                <w:rFonts w:ascii="Verdana" w:hAnsi="Verdana" w:cs="Tahoma"/>
              </w:rPr>
              <w:instrText xml:space="preserve">FORMTEXT </w:instrText>
            </w:r>
            <w:r w:rsidRPr="00AC02AA">
              <w:rPr>
                <w:rFonts w:ascii="Verdana" w:hAnsi="Verdana" w:cs="Tahoma"/>
              </w:rPr>
            </w:r>
            <w:r w:rsidRPr="00AC02AA">
              <w:rPr>
                <w:rFonts w:ascii="Verdana" w:hAnsi="Verdana" w:cs="Tahoma"/>
              </w:rPr>
              <w:fldChar w:fldCharType="separate"/>
            </w:r>
            <w:r w:rsidRPr="00AC02AA">
              <w:rPr>
                <w:rFonts w:ascii="Verdana" w:hAnsi="Verdana" w:cs="Tahoma"/>
                <w:noProof/>
              </w:rPr>
              <w:t> </w:t>
            </w:r>
            <w:r w:rsidRPr="00AC02AA">
              <w:rPr>
                <w:rFonts w:ascii="Verdana" w:hAnsi="Verdana" w:cs="Tahoma"/>
                <w:noProof/>
              </w:rPr>
              <w:t> </w:t>
            </w:r>
            <w:r w:rsidRPr="00AC02AA">
              <w:rPr>
                <w:rFonts w:ascii="Verdana" w:hAnsi="Verdana" w:cs="Tahoma"/>
                <w:noProof/>
              </w:rPr>
              <w:t> </w:t>
            </w:r>
            <w:r w:rsidRPr="00AC02AA">
              <w:rPr>
                <w:rFonts w:ascii="Verdana" w:hAnsi="Verdana" w:cs="Tahoma"/>
                <w:noProof/>
              </w:rPr>
              <w:t> </w:t>
            </w:r>
            <w:r w:rsidRPr="00AC02AA">
              <w:rPr>
                <w:rFonts w:ascii="Verdana" w:hAnsi="Verdana" w:cs="Tahoma"/>
                <w:noProof/>
              </w:rPr>
              <w:t> </w:t>
            </w:r>
            <w:r w:rsidRPr="00AC02AA">
              <w:rPr>
                <w:rFonts w:ascii="Verdana" w:hAnsi="Verdana" w:cs="Tahoma"/>
              </w:rPr>
              <w:fldChar w:fldCharType="end"/>
            </w:r>
            <w:bookmarkEnd w:id="4"/>
          </w:p>
        </w:tc>
        <w:tc>
          <w:tcPr>
            <w:tcW w:w="279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00DDAA5" w14:textId="77777777" w:rsidR="008B427B" w:rsidRPr="00C44DAB" w:rsidRDefault="008B427B" w:rsidP="00B70292">
            <w:pPr>
              <w:rPr>
                <w:rFonts w:ascii="Verdana" w:hAnsi="Verdana" w:cs="Tahoma"/>
                <w:sz w:val="20"/>
                <w:szCs w:val="20"/>
              </w:rPr>
            </w:pPr>
            <w:r w:rsidRPr="00AC02AA">
              <w:rPr>
                <w:rFonts w:ascii="Verdana" w:hAnsi="Verdana" w:cs="Tahom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Pr="00AC02AA">
              <w:rPr>
                <w:rFonts w:ascii="Verdana" w:hAnsi="Verdana" w:cs="Tahoma"/>
              </w:rPr>
              <w:instrText xml:space="preserve"> FORMTEXT </w:instrText>
            </w:r>
            <w:r w:rsidRPr="00AC02AA">
              <w:rPr>
                <w:rFonts w:ascii="Verdana" w:hAnsi="Verdana" w:cs="Tahoma"/>
              </w:rPr>
            </w:r>
            <w:r w:rsidRPr="00AC02AA">
              <w:rPr>
                <w:rFonts w:ascii="Verdana" w:hAnsi="Verdana" w:cs="Tahoma"/>
              </w:rPr>
              <w:fldChar w:fldCharType="separate"/>
            </w:r>
            <w:r w:rsidRPr="00AC02AA">
              <w:rPr>
                <w:rFonts w:ascii="Verdana" w:hAnsi="Verdana" w:cs="Tahoma"/>
                <w:noProof/>
              </w:rPr>
              <w:t> </w:t>
            </w:r>
            <w:r w:rsidRPr="00AC02AA">
              <w:rPr>
                <w:rFonts w:ascii="Verdana" w:hAnsi="Verdana" w:cs="Tahoma"/>
                <w:noProof/>
              </w:rPr>
              <w:t> </w:t>
            </w:r>
            <w:r w:rsidRPr="00AC02AA">
              <w:rPr>
                <w:rFonts w:ascii="Verdana" w:hAnsi="Verdana" w:cs="Tahoma"/>
                <w:noProof/>
              </w:rPr>
              <w:t> </w:t>
            </w:r>
            <w:r w:rsidRPr="00AC02AA">
              <w:rPr>
                <w:rFonts w:ascii="Verdana" w:hAnsi="Verdana" w:cs="Tahoma"/>
                <w:noProof/>
              </w:rPr>
              <w:t> </w:t>
            </w:r>
            <w:r w:rsidRPr="00AC02AA">
              <w:rPr>
                <w:rFonts w:ascii="Verdana" w:hAnsi="Verdana" w:cs="Tahoma"/>
                <w:noProof/>
              </w:rPr>
              <w:t> </w:t>
            </w:r>
            <w:r w:rsidRPr="00AC02AA">
              <w:rPr>
                <w:rFonts w:ascii="Verdana" w:hAnsi="Verdana" w:cs="Tahoma"/>
              </w:rPr>
              <w:fldChar w:fldCharType="end"/>
            </w:r>
            <w:bookmarkEnd w:id="5"/>
          </w:p>
        </w:tc>
        <w:tc>
          <w:tcPr>
            <w:tcW w:w="9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E89CE3F" w14:textId="42AD4B33" w:rsidR="008B427B" w:rsidRPr="00C44DAB" w:rsidRDefault="00C44DAB" w:rsidP="00B70292">
            <w:pPr>
              <w:rPr>
                <w:rFonts w:ascii="Verdana" w:hAnsi="Verdana" w:cs="Tahoma"/>
                <w:sz w:val="20"/>
                <w:szCs w:val="20"/>
              </w:rPr>
            </w:pPr>
            <w:r w:rsidRPr="00AC02AA">
              <w:rPr>
                <w:rFonts w:ascii="Verdana" w:hAnsi="Verdana" w:cs="Tahom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C02AA">
              <w:rPr>
                <w:rFonts w:ascii="Verdana" w:hAnsi="Verdana" w:cs="Tahoma"/>
              </w:rPr>
              <w:instrText xml:space="preserve"> FORMTEXT </w:instrText>
            </w:r>
            <w:r w:rsidRPr="00AC02AA">
              <w:rPr>
                <w:rFonts w:ascii="Verdana" w:hAnsi="Verdana" w:cs="Tahoma"/>
              </w:rPr>
            </w:r>
            <w:r w:rsidRPr="00AC02AA">
              <w:rPr>
                <w:rFonts w:ascii="Verdana" w:hAnsi="Verdana" w:cs="Tahoma"/>
              </w:rPr>
              <w:fldChar w:fldCharType="separate"/>
            </w:r>
            <w:r w:rsidRPr="00AC02AA">
              <w:rPr>
                <w:rFonts w:ascii="Verdana" w:hAnsi="Verdana" w:cs="Tahoma"/>
                <w:noProof/>
              </w:rPr>
              <w:t> </w:t>
            </w:r>
            <w:r w:rsidRPr="00AC02AA">
              <w:rPr>
                <w:rFonts w:ascii="Verdana" w:hAnsi="Verdana" w:cs="Tahoma"/>
                <w:noProof/>
              </w:rPr>
              <w:t> </w:t>
            </w:r>
            <w:r w:rsidRPr="00AC02AA">
              <w:rPr>
                <w:rFonts w:ascii="Verdana" w:hAnsi="Verdana" w:cs="Tahoma"/>
                <w:noProof/>
              </w:rPr>
              <w:t> </w:t>
            </w:r>
            <w:r w:rsidRPr="00AC02AA">
              <w:rPr>
                <w:rFonts w:ascii="Verdana" w:hAnsi="Verdana" w:cs="Tahoma"/>
                <w:noProof/>
              </w:rPr>
              <w:t> </w:t>
            </w:r>
            <w:r w:rsidRPr="00AC02AA">
              <w:rPr>
                <w:rFonts w:ascii="Verdana" w:hAnsi="Verdana" w:cs="Tahoma"/>
                <w:noProof/>
              </w:rPr>
              <w:t> </w:t>
            </w:r>
            <w:r w:rsidRPr="00AC02AA">
              <w:rPr>
                <w:rFonts w:ascii="Verdana" w:hAnsi="Verdana" w:cs="Tahoma"/>
              </w:rPr>
              <w:fldChar w:fldCharType="end"/>
            </w:r>
          </w:p>
        </w:tc>
        <w:tc>
          <w:tcPr>
            <w:tcW w:w="162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7BA2CB6" w14:textId="77777777" w:rsidR="008B427B" w:rsidRPr="00C44DAB" w:rsidRDefault="008B427B" w:rsidP="00B70292">
            <w:pPr>
              <w:rPr>
                <w:rFonts w:ascii="Verdana" w:hAnsi="Verdana" w:cs="Tahoma"/>
                <w:sz w:val="20"/>
                <w:szCs w:val="20"/>
              </w:rPr>
            </w:pPr>
            <w:r w:rsidRPr="00AC02AA">
              <w:rPr>
                <w:rFonts w:ascii="Verdana" w:hAnsi="Verdana" w:cs="Tahom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AC02AA">
              <w:rPr>
                <w:rFonts w:ascii="Verdana" w:hAnsi="Verdana" w:cs="Tahoma"/>
              </w:rPr>
              <w:instrText xml:space="preserve"> FORMTEXT </w:instrText>
            </w:r>
            <w:r w:rsidRPr="00AC02AA">
              <w:rPr>
                <w:rFonts w:ascii="Verdana" w:hAnsi="Verdana" w:cs="Tahoma"/>
              </w:rPr>
            </w:r>
            <w:r w:rsidRPr="00AC02AA">
              <w:rPr>
                <w:rFonts w:ascii="Verdana" w:hAnsi="Verdana" w:cs="Tahoma"/>
              </w:rPr>
              <w:fldChar w:fldCharType="separate"/>
            </w:r>
            <w:r w:rsidRPr="00AC02AA">
              <w:rPr>
                <w:rFonts w:ascii="Verdana" w:hAnsi="Verdana" w:cs="Tahoma"/>
                <w:noProof/>
              </w:rPr>
              <w:t> </w:t>
            </w:r>
            <w:r w:rsidRPr="00AC02AA">
              <w:rPr>
                <w:rFonts w:ascii="Verdana" w:hAnsi="Verdana" w:cs="Tahoma"/>
                <w:noProof/>
              </w:rPr>
              <w:t> </w:t>
            </w:r>
            <w:r w:rsidRPr="00AC02AA">
              <w:rPr>
                <w:rFonts w:ascii="Verdana" w:hAnsi="Verdana" w:cs="Tahoma"/>
                <w:noProof/>
              </w:rPr>
              <w:t> </w:t>
            </w:r>
            <w:r w:rsidRPr="00AC02AA">
              <w:rPr>
                <w:rFonts w:ascii="Verdana" w:hAnsi="Verdana" w:cs="Tahoma"/>
                <w:noProof/>
              </w:rPr>
              <w:t> </w:t>
            </w:r>
            <w:r w:rsidRPr="00AC02AA">
              <w:rPr>
                <w:rFonts w:ascii="Verdana" w:hAnsi="Verdana" w:cs="Tahoma"/>
                <w:noProof/>
              </w:rPr>
              <w:t> </w:t>
            </w:r>
            <w:r w:rsidRPr="00AC02AA">
              <w:rPr>
                <w:rFonts w:ascii="Verdana" w:hAnsi="Verdana" w:cs="Tahoma"/>
              </w:rPr>
              <w:fldChar w:fldCharType="end"/>
            </w:r>
            <w:bookmarkEnd w:id="6"/>
          </w:p>
        </w:tc>
      </w:tr>
      <w:tr w:rsidR="00A77F9E" w14:paraId="3B3D5776" w14:textId="77777777" w:rsidTr="006C2FD5">
        <w:trPr>
          <w:trHeight w:hRule="exact" w:val="331"/>
          <w:jc w:val="center"/>
        </w:trPr>
        <w:tc>
          <w:tcPr>
            <w:tcW w:w="387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9BF6C" w14:textId="2372AAC7" w:rsidR="00A77F9E" w:rsidRPr="00C44DAB" w:rsidRDefault="00F60AFB" w:rsidP="00B70292">
            <w:pPr>
              <w:keepNext/>
              <w:rPr>
                <w:rFonts w:ascii="Tahoma" w:hAnsi="Tahoma" w:cs="Tahoma"/>
                <w:sz w:val="20"/>
                <w:szCs w:val="20"/>
              </w:rPr>
            </w:pPr>
            <w:r w:rsidRPr="00C44DAB">
              <w:rPr>
                <w:rFonts w:ascii="Tahoma" w:hAnsi="Tahoma" w:cs="Tahoma"/>
                <w:sz w:val="20"/>
                <w:szCs w:val="20"/>
              </w:rPr>
              <w:t xml:space="preserve">Phone </w:t>
            </w:r>
            <w:r w:rsidR="0014071C">
              <w:rPr>
                <w:rFonts w:ascii="Tahoma" w:hAnsi="Tahoma" w:cs="Tahoma"/>
                <w:sz w:val="20"/>
                <w:szCs w:val="20"/>
              </w:rPr>
              <w:t>n</w:t>
            </w:r>
            <w:r w:rsidRPr="00C44DAB">
              <w:rPr>
                <w:rFonts w:ascii="Tahoma" w:hAnsi="Tahoma" w:cs="Tahoma"/>
                <w:sz w:val="20"/>
                <w:szCs w:val="20"/>
              </w:rPr>
              <w:t>umber</w:t>
            </w:r>
          </w:p>
        </w:tc>
        <w:tc>
          <w:tcPr>
            <w:tcW w:w="6932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614FC1" w14:textId="6B8F78F5" w:rsidR="00A77F9E" w:rsidRPr="00C44DAB" w:rsidRDefault="00E40C40" w:rsidP="00B70292">
            <w:pPr>
              <w:rPr>
                <w:rFonts w:ascii="Tahoma" w:hAnsi="Tahoma" w:cs="Tahoma"/>
                <w:sz w:val="20"/>
                <w:szCs w:val="20"/>
              </w:rPr>
            </w:pPr>
            <w:r w:rsidRPr="00C44DAB">
              <w:rPr>
                <w:rFonts w:ascii="Tahoma" w:hAnsi="Tahoma" w:cs="Tahoma"/>
                <w:sz w:val="20"/>
                <w:szCs w:val="20"/>
              </w:rPr>
              <w:t>Website</w:t>
            </w:r>
            <w:r w:rsidR="00A400B0" w:rsidRPr="00C44DAB">
              <w:rPr>
                <w:rFonts w:ascii="Tahoma" w:hAnsi="Tahoma" w:cs="Tahoma"/>
                <w:sz w:val="20"/>
                <w:szCs w:val="20"/>
              </w:rPr>
              <w:t xml:space="preserve"> (List if applicable or enter N/A)</w:t>
            </w:r>
          </w:p>
        </w:tc>
      </w:tr>
      <w:tr w:rsidR="004909E1" w:rsidRPr="00A77F9E" w14:paraId="63BB2DBA" w14:textId="77777777" w:rsidTr="006C2FD5">
        <w:trPr>
          <w:trHeight w:hRule="exact" w:val="331"/>
          <w:jc w:val="center"/>
        </w:trPr>
        <w:tc>
          <w:tcPr>
            <w:tcW w:w="38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B51141F" w14:textId="584C8FB8" w:rsidR="004909E1" w:rsidRPr="00C44DAB" w:rsidRDefault="004909E1" w:rsidP="00B70292">
            <w:pPr>
              <w:rPr>
                <w:rFonts w:ascii="Verdana" w:hAnsi="Verdana" w:cs="Tahoma"/>
                <w:sz w:val="20"/>
                <w:szCs w:val="20"/>
              </w:rPr>
            </w:pPr>
            <w:r w:rsidRPr="00AC02AA">
              <w:rPr>
                <w:rFonts w:ascii="Verdana" w:hAnsi="Verdana" w:cs="Tahom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C02AA">
              <w:rPr>
                <w:rFonts w:ascii="Verdana" w:hAnsi="Verdana" w:cs="Tahoma"/>
              </w:rPr>
              <w:instrText xml:space="preserve"> FORMTEXT </w:instrText>
            </w:r>
            <w:r w:rsidRPr="00AC02AA">
              <w:rPr>
                <w:rFonts w:ascii="Verdana" w:hAnsi="Verdana" w:cs="Tahoma"/>
              </w:rPr>
            </w:r>
            <w:r w:rsidRPr="00AC02AA">
              <w:rPr>
                <w:rFonts w:ascii="Verdana" w:hAnsi="Verdana" w:cs="Tahoma"/>
              </w:rPr>
              <w:fldChar w:fldCharType="separate"/>
            </w:r>
            <w:r w:rsidRPr="00AC02AA">
              <w:rPr>
                <w:rFonts w:ascii="Verdana" w:hAnsi="Verdana" w:cs="Tahoma"/>
                <w:noProof/>
              </w:rPr>
              <w:t> </w:t>
            </w:r>
            <w:r w:rsidRPr="00AC02AA">
              <w:rPr>
                <w:rFonts w:ascii="Verdana" w:hAnsi="Verdana" w:cs="Tahoma"/>
                <w:noProof/>
              </w:rPr>
              <w:t> </w:t>
            </w:r>
            <w:r w:rsidRPr="00AC02AA">
              <w:rPr>
                <w:rFonts w:ascii="Verdana" w:hAnsi="Verdana" w:cs="Tahoma"/>
                <w:noProof/>
              </w:rPr>
              <w:t> </w:t>
            </w:r>
            <w:r w:rsidRPr="00AC02AA">
              <w:rPr>
                <w:rFonts w:ascii="Verdana" w:hAnsi="Verdana" w:cs="Tahoma"/>
                <w:noProof/>
              </w:rPr>
              <w:t> </w:t>
            </w:r>
            <w:r w:rsidRPr="00AC02AA">
              <w:rPr>
                <w:rFonts w:ascii="Verdana" w:hAnsi="Verdana" w:cs="Tahoma"/>
                <w:noProof/>
              </w:rPr>
              <w:t> </w:t>
            </w:r>
            <w:r w:rsidRPr="00AC02AA">
              <w:rPr>
                <w:rFonts w:ascii="Verdana" w:hAnsi="Verdana" w:cs="Tahoma"/>
              </w:rPr>
              <w:fldChar w:fldCharType="end"/>
            </w:r>
          </w:p>
        </w:tc>
        <w:tc>
          <w:tcPr>
            <w:tcW w:w="6932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07DC354" w14:textId="347D81CF" w:rsidR="004909E1" w:rsidRPr="00C44DAB" w:rsidRDefault="004909E1" w:rsidP="00B70292">
            <w:pPr>
              <w:rPr>
                <w:rFonts w:ascii="Verdana" w:hAnsi="Verdana" w:cs="Tahoma"/>
                <w:sz w:val="20"/>
                <w:szCs w:val="20"/>
              </w:rPr>
            </w:pPr>
            <w:r w:rsidRPr="00AC02AA">
              <w:rPr>
                <w:rFonts w:ascii="Verdana" w:hAnsi="Verdana" w:cs="Tahom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C02AA">
              <w:rPr>
                <w:rFonts w:ascii="Verdana" w:hAnsi="Verdana" w:cs="Tahoma"/>
              </w:rPr>
              <w:instrText xml:space="preserve"> FORMTEXT </w:instrText>
            </w:r>
            <w:r w:rsidRPr="00AC02AA">
              <w:rPr>
                <w:rFonts w:ascii="Verdana" w:hAnsi="Verdana" w:cs="Tahoma"/>
              </w:rPr>
            </w:r>
            <w:r w:rsidRPr="00AC02AA">
              <w:rPr>
                <w:rFonts w:ascii="Verdana" w:hAnsi="Verdana" w:cs="Tahoma"/>
              </w:rPr>
              <w:fldChar w:fldCharType="separate"/>
            </w:r>
            <w:r w:rsidRPr="00AC02AA">
              <w:rPr>
                <w:rFonts w:ascii="Verdana" w:hAnsi="Verdana" w:cs="Tahoma"/>
                <w:noProof/>
              </w:rPr>
              <w:t> </w:t>
            </w:r>
            <w:r w:rsidRPr="00AC02AA">
              <w:rPr>
                <w:rFonts w:ascii="Verdana" w:hAnsi="Verdana" w:cs="Tahoma"/>
                <w:noProof/>
              </w:rPr>
              <w:t> </w:t>
            </w:r>
            <w:r w:rsidRPr="00AC02AA">
              <w:rPr>
                <w:rFonts w:ascii="Verdana" w:hAnsi="Verdana" w:cs="Tahoma"/>
                <w:noProof/>
              </w:rPr>
              <w:t> </w:t>
            </w:r>
            <w:r w:rsidRPr="00AC02AA">
              <w:rPr>
                <w:rFonts w:ascii="Verdana" w:hAnsi="Verdana" w:cs="Tahoma"/>
                <w:noProof/>
              </w:rPr>
              <w:t> </w:t>
            </w:r>
            <w:r w:rsidRPr="00AC02AA">
              <w:rPr>
                <w:rFonts w:ascii="Verdana" w:hAnsi="Verdana" w:cs="Tahoma"/>
                <w:noProof/>
              </w:rPr>
              <w:t> </w:t>
            </w:r>
            <w:r w:rsidRPr="00AC02AA">
              <w:rPr>
                <w:rFonts w:ascii="Verdana" w:hAnsi="Verdana" w:cs="Tahoma"/>
              </w:rPr>
              <w:fldChar w:fldCharType="end"/>
            </w:r>
          </w:p>
        </w:tc>
      </w:tr>
      <w:tr w:rsidR="00E40420" w:rsidRPr="00A77F9E" w14:paraId="4D034358" w14:textId="77777777" w:rsidTr="006C2FD5">
        <w:trPr>
          <w:trHeight w:hRule="exact" w:val="331"/>
          <w:jc w:val="center"/>
        </w:trPr>
        <w:tc>
          <w:tcPr>
            <w:tcW w:w="5400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7FACA30" w14:textId="06A58634" w:rsidR="00E40420" w:rsidRPr="00C44DAB" w:rsidRDefault="006936B8" w:rsidP="00B70292">
            <w:pPr>
              <w:rPr>
                <w:rFonts w:ascii="Tahoma" w:hAnsi="Tahoma" w:cs="Tahoma"/>
                <w:sz w:val="20"/>
                <w:szCs w:val="20"/>
              </w:rPr>
            </w:pPr>
            <w:r w:rsidRPr="00C44DAB">
              <w:rPr>
                <w:rFonts w:ascii="Tahoma" w:hAnsi="Tahoma" w:cs="Tahoma"/>
                <w:sz w:val="20"/>
                <w:szCs w:val="20"/>
              </w:rPr>
              <w:t xml:space="preserve">Form </w:t>
            </w:r>
            <w:r w:rsidR="0014071C" w:rsidRPr="00C44DAB">
              <w:rPr>
                <w:rFonts w:ascii="Tahoma" w:hAnsi="Tahoma" w:cs="Tahoma"/>
                <w:sz w:val="20"/>
                <w:szCs w:val="20"/>
              </w:rPr>
              <w:t xml:space="preserve">completer’s name </w:t>
            </w:r>
            <w:r w:rsidR="00E40420" w:rsidRPr="00C44DAB">
              <w:rPr>
                <w:rFonts w:ascii="Tahoma" w:hAnsi="Tahoma" w:cs="Tahoma"/>
                <w:sz w:val="20"/>
                <w:szCs w:val="20"/>
              </w:rPr>
              <w:t>(First, Last)</w:t>
            </w:r>
          </w:p>
        </w:tc>
        <w:tc>
          <w:tcPr>
            <w:tcW w:w="540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B2B73B8" w14:textId="5B69C432" w:rsidR="00E40420" w:rsidRPr="00C44DAB" w:rsidRDefault="006936B8" w:rsidP="00B70292">
            <w:pPr>
              <w:rPr>
                <w:rFonts w:ascii="Tahoma" w:hAnsi="Tahoma" w:cs="Tahoma"/>
                <w:sz w:val="20"/>
                <w:szCs w:val="20"/>
              </w:rPr>
            </w:pPr>
            <w:r w:rsidRPr="00C44DAB">
              <w:rPr>
                <w:rFonts w:ascii="Tahoma" w:hAnsi="Tahoma" w:cs="Tahoma"/>
                <w:sz w:val="20"/>
                <w:szCs w:val="20"/>
              </w:rPr>
              <w:t xml:space="preserve">Form </w:t>
            </w:r>
            <w:r w:rsidR="0014071C">
              <w:rPr>
                <w:rFonts w:ascii="Tahoma" w:hAnsi="Tahoma" w:cs="Tahoma"/>
                <w:sz w:val="20"/>
                <w:szCs w:val="20"/>
              </w:rPr>
              <w:t>c</w:t>
            </w:r>
            <w:r w:rsidRPr="00C44DAB">
              <w:rPr>
                <w:rFonts w:ascii="Tahoma" w:hAnsi="Tahoma" w:cs="Tahoma"/>
                <w:sz w:val="20"/>
                <w:szCs w:val="20"/>
              </w:rPr>
              <w:t xml:space="preserve">ompleter’s </w:t>
            </w:r>
            <w:r w:rsidR="0014071C">
              <w:rPr>
                <w:rFonts w:ascii="Tahoma" w:hAnsi="Tahoma" w:cs="Tahoma"/>
                <w:sz w:val="20"/>
                <w:szCs w:val="20"/>
              </w:rPr>
              <w:t>t</w:t>
            </w:r>
            <w:r w:rsidR="00E40420" w:rsidRPr="00C44DAB">
              <w:rPr>
                <w:rFonts w:ascii="Tahoma" w:hAnsi="Tahoma" w:cs="Tahoma"/>
                <w:sz w:val="20"/>
                <w:szCs w:val="20"/>
              </w:rPr>
              <w:t>itle</w:t>
            </w:r>
          </w:p>
        </w:tc>
      </w:tr>
      <w:tr w:rsidR="00E40420" w:rsidRPr="00A77F9E" w14:paraId="2E7BCEA6" w14:textId="77777777" w:rsidTr="006C2FD5">
        <w:trPr>
          <w:trHeight w:hRule="exact" w:val="331"/>
          <w:jc w:val="center"/>
        </w:trPr>
        <w:tc>
          <w:tcPr>
            <w:tcW w:w="540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77848F" w14:textId="0BDB3BC8" w:rsidR="00E40420" w:rsidRPr="00C44DAB" w:rsidRDefault="00E40C40" w:rsidP="00B70292">
            <w:pPr>
              <w:rPr>
                <w:rFonts w:ascii="Verdana" w:hAnsi="Verdana" w:cs="Tahoma"/>
                <w:sz w:val="20"/>
                <w:szCs w:val="20"/>
              </w:rPr>
            </w:pPr>
            <w:r w:rsidRPr="00AC02AA">
              <w:rPr>
                <w:rFonts w:ascii="Verdana" w:hAnsi="Verdana" w:cs="Tahom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C02AA">
              <w:rPr>
                <w:rFonts w:ascii="Verdana" w:hAnsi="Verdana" w:cs="Tahoma"/>
              </w:rPr>
              <w:instrText xml:space="preserve"> FORMTEXT </w:instrText>
            </w:r>
            <w:r w:rsidRPr="00AC02AA">
              <w:rPr>
                <w:rFonts w:ascii="Verdana" w:hAnsi="Verdana" w:cs="Tahoma"/>
              </w:rPr>
            </w:r>
            <w:r w:rsidRPr="00AC02AA">
              <w:rPr>
                <w:rFonts w:ascii="Verdana" w:hAnsi="Verdana" w:cs="Tahoma"/>
              </w:rPr>
              <w:fldChar w:fldCharType="separate"/>
            </w:r>
            <w:r w:rsidRPr="00AC02AA">
              <w:rPr>
                <w:rFonts w:ascii="Verdana" w:hAnsi="Verdana" w:cs="Tahoma"/>
                <w:noProof/>
              </w:rPr>
              <w:t> </w:t>
            </w:r>
            <w:r w:rsidRPr="00AC02AA">
              <w:rPr>
                <w:rFonts w:ascii="Verdana" w:hAnsi="Verdana" w:cs="Tahoma"/>
                <w:noProof/>
              </w:rPr>
              <w:t> </w:t>
            </w:r>
            <w:r w:rsidRPr="00AC02AA">
              <w:rPr>
                <w:rFonts w:ascii="Verdana" w:hAnsi="Verdana" w:cs="Tahoma"/>
                <w:noProof/>
              </w:rPr>
              <w:t> </w:t>
            </w:r>
            <w:r w:rsidRPr="00AC02AA">
              <w:rPr>
                <w:rFonts w:ascii="Verdana" w:hAnsi="Verdana" w:cs="Tahoma"/>
                <w:noProof/>
              </w:rPr>
              <w:t> </w:t>
            </w:r>
            <w:r w:rsidRPr="00AC02AA">
              <w:rPr>
                <w:rFonts w:ascii="Verdana" w:hAnsi="Verdana" w:cs="Tahoma"/>
                <w:noProof/>
              </w:rPr>
              <w:t> </w:t>
            </w:r>
            <w:r w:rsidRPr="00AC02AA">
              <w:rPr>
                <w:rFonts w:ascii="Verdana" w:hAnsi="Verdana" w:cs="Tahoma"/>
              </w:rPr>
              <w:fldChar w:fldCharType="end"/>
            </w:r>
          </w:p>
        </w:tc>
        <w:tc>
          <w:tcPr>
            <w:tcW w:w="5402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25495A" w14:textId="74912DC9" w:rsidR="00E40420" w:rsidRPr="00C44DAB" w:rsidRDefault="00E40C40" w:rsidP="00B70292">
            <w:pPr>
              <w:rPr>
                <w:rFonts w:ascii="Verdana" w:hAnsi="Verdana" w:cs="Tahoma"/>
                <w:sz w:val="20"/>
                <w:szCs w:val="20"/>
              </w:rPr>
            </w:pPr>
            <w:r w:rsidRPr="00AC02AA">
              <w:rPr>
                <w:rFonts w:ascii="Verdana" w:hAnsi="Verdana" w:cs="Tahom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C02AA">
              <w:rPr>
                <w:rFonts w:ascii="Verdana" w:hAnsi="Verdana" w:cs="Tahoma"/>
              </w:rPr>
              <w:instrText xml:space="preserve"> FORMTEXT </w:instrText>
            </w:r>
            <w:r w:rsidRPr="00AC02AA">
              <w:rPr>
                <w:rFonts w:ascii="Verdana" w:hAnsi="Verdana" w:cs="Tahoma"/>
              </w:rPr>
            </w:r>
            <w:r w:rsidRPr="00AC02AA">
              <w:rPr>
                <w:rFonts w:ascii="Verdana" w:hAnsi="Verdana" w:cs="Tahoma"/>
              </w:rPr>
              <w:fldChar w:fldCharType="separate"/>
            </w:r>
            <w:r w:rsidRPr="00AC02AA">
              <w:rPr>
                <w:rFonts w:ascii="Verdana" w:hAnsi="Verdana" w:cs="Tahoma"/>
                <w:noProof/>
              </w:rPr>
              <w:t> </w:t>
            </w:r>
            <w:r w:rsidRPr="00AC02AA">
              <w:rPr>
                <w:rFonts w:ascii="Verdana" w:hAnsi="Verdana" w:cs="Tahoma"/>
                <w:noProof/>
              </w:rPr>
              <w:t> </w:t>
            </w:r>
            <w:r w:rsidRPr="00AC02AA">
              <w:rPr>
                <w:rFonts w:ascii="Verdana" w:hAnsi="Verdana" w:cs="Tahoma"/>
                <w:noProof/>
              </w:rPr>
              <w:t> </w:t>
            </w:r>
            <w:r w:rsidRPr="00AC02AA">
              <w:rPr>
                <w:rFonts w:ascii="Verdana" w:hAnsi="Verdana" w:cs="Tahoma"/>
                <w:noProof/>
              </w:rPr>
              <w:t> </w:t>
            </w:r>
            <w:r w:rsidRPr="00AC02AA">
              <w:rPr>
                <w:rFonts w:ascii="Verdana" w:hAnsi="Verdana" w:cs="Tahoma"/>
                <w:noProof/>
              </w:rPr>
              <w:t> </w:t>
            </w:r>
            <w:r w:rsidRPr="00AC02AA">
              <w:rPr>
                <w:rFonts w:ascii="Verdana" w:hAnsi="Verdana" w:cs="Tahoma"/>
              </w:rPr>
              <w:fldChar w:fldCharType="end"/>
            </w:r>
          </w:p>
        </w:tc>
      </w:tr>
      <w:tr w:rsidR="00E40C40" w:rsidRPr="00A77F9E" w14:paraId="36A7DAEE" w14:textId="77777777" w:rsidTr="006C2FD5">
        <w:trPr>
          <w:trHeight w:hRule="exact" w:val="331"/>
          <w:jc w:val="center"/>
        </w:trPr>
        <w:tc>
          <w:tcPr>
            <w:tcW w:w="3870" w:type="dxa"/>
            <w:tcBorders>
              <w:right w:val="single" w:sz="4" w:space="0" w:color="auto"/>
            </w:tcBorders>
            <w:vAlign w:val="center"/>
          </w:tcPr>
          <w:p w14:paraId="14D97D3E" w14:textId="154D66A8" w:rsidR="00E40C40" w:rsidRPr="00C44DAB" w:rsidRDefault="006936B8" w:rsidP="00B70292">
            <w:pPr>
              <w:rPr>
                <w:rFonts w:ascii="Tahoma" w:hAnsi="Tahoma" w:cs="Tahoma"/>
                <w:sz w:val="20"/>
                <w:szCs w:val="20"/>
              </w:rPr>
            </w:pPr>
            <w:r w:rsidRPr="00C44DAB">
              <w:rPr>
                <w:rFonts w:ascii="Tahoma" w:hAnsi="Tahoma" w:cs="Tahoma"/>
                <w:sz w:val="20"/>
                <w:szCs w:val="20"/>
              </w:rPr>
              <w:t xml:space="preserve">Form </w:t>
            </w:r>
            <w:r w:rsidR="0014071C" w:rsidRPr="00C44DAB">
              <w:rPr>
                <w:rFonts w:ascii="Tahoma" w:hAnsi="Tahoma" w:cs="Tahoma"/>
                <w:sz w:val="20"/>
                <w:szCs w:val="20"/>
              </w:rPr>
              <w:t>completer’s phone number</w:t>
            </w:r>
          </w:p>
        </w:tc>
        <w:tc>
          <w:tcPr>
            <w:tcW w:w="6932" w:type="dxa"/>
            <w:gridSpan w:val="5"/>
            <w:vAlign w:val="center"/>
          </w:tcPr>
          <w:p w14:paraId="0255F515" w14:textId="726E74F7" w:rsidR="00E40C40" w:rsidRPr="00C44DAB" w:rsidRDefault="006936B8" w:rsidP="00B70292">
            <w:pPr>
              <w:rPr>
                <w:rFonts w:ascii="Tahoma" w:hAnsi="Tahoma" w:cs="Tahoma"/>
                <w:sz w:val="20"/>
                <w:szCs w:val="20"/>
              </w:rPr>
            </w:pPr>
            <w:r w:rsidRPr="00C44DAB">
              <w:rPr>
                <w:rFonts w:ascii="Tahoma" w:hAnsi="Tahoma" w:cs="Tahoma"/>
                <w:sz w:val="20"/>
                <w:szCs w:val="20"/>
              </w:rPr>
              <w:t xml:space="preserve">Form </w:t>
            </w:r>
            <w:r w:rsidR="0014071C" w:rsidRPr="00C44DAB">
              <w:rPr>
                <w:rFonts w:ascii="Tahoma" w:hAnsi="Tahoma" w:cs="Tahoma"/>
                <w:sz w:val="20"/>
                <w:szCs w:val="20"/>
              </w:rPr>
              <w:t>completer’s email address</w:t>
            </w:r>
          </w:p>
        </w:tc>
      </w:tr>
      <w:tr w:rsidR="00E40C40" w:rsidRPr="00A77F9E" w14:paraId="48574D03" w14:textId="77777777" w:rsidTr="006C2FD5">
        <w:trPr>
          <w:trHeight w:hRule="exact" w:val="331"/>
          <w:jc w:val="center"/>
        </w:trPr>
        <w:tc>
          <w:tcPr>
            <w:tcW w:w="38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65050CA" w14:textId="644F577F" w:rsidR="00E40C40" w:rsidRPr="00C44DAB" w:rsidRDefault="00E40C40" w:rsidP="00B70292">
            <w:pPr>
              <w:rPr>
                <w:rFonts w:ascii="Verdana" w:hAnsi="Verdana" w:cs="Tahoma"/>
                <w:sz w:val="20"/>
                <w:szCs w:val="20"/>
              </w:rPr>
            </w:pPr>
            <w:r w:rsidRPr="00AC02AA">
              <w:rPr>
                <w:rFonts w:ascii="Verdana" w:hAnsi="Verdana" w:cs="Tahom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C02AA">
              <w:rPr>
                <w:rFonts w:ascii="Verdana" w:hAnsi="Verdana" w:cs="Tahoma"/>
              </w:rPr>
              <w:instrText xml:space="preserve"> FORMTEXT </w:instrText>
            </w:r>
            <w:r w:rsidRPr="00AC02AA">
              <w:rPr>
                <w:rFonts w:ascii="Verdana" w:hAnsi="Verdana" w:cs="Tahoma"/>
              </w:rPr>
            </w:r>
            <w:r w:rsidRPr="00AC02AA">
              <w:rPr>
                <w:rFonts w:ascii="Verdana" w:hAnsi="Verdana" w:cs="Tahoma"/>
              </w:rPr>
              <w:fldChar w:fldCharType="separate"/>
            </w:r>
            <w:r w:rsidRPr="00AC02AA">
              <w:rPr>
                <w:rFonts w:ascii="Verdana" w:hAnsi="Verdana" w:cs="Tahoma"/>
                <w:noProof/>
              </w:rPr>
              <w:t> </w:t>
            </w:r>
            <w:r w:rsidRPr="00AC02AA">
              <w:rPr>
                <w:rFonts w:ascii="Verdana" w:hAnsi="Verdana" w:cs="Tahoma"/>
                <w:noProof/>
              </w:rPr>
              <w:t> </w:t>
            </w:r>
            <w:r w:rsidRPr="00AC02AA">
              <w:rPr>
                <w:rFonts w:ascii="Verdana" w:hAnsi="Verdana" w:cs="Tahoma"/>
                <w:noProof/>
              </w:rPr>
              <w:t> </w:t>
            </w:r>
            <w:r w:rsidRPr="00AC02AA">
              <w:rPr>
                <w:rFonts w:ascii="Verdana" w:hAnsi="Verdana" w:cs="Tahoma"/>
                <w:noProof/>
              </w:rPr>
              <w:t> </w:t>
            </w:r>
            <w:r w:rsidRPr="00AC02AA">
              <w:rPr>
                <w:rFonts w:ascii="Verdana" w:hAnsi="Verdana" w:cs="Tahoma"/>
                <w:noProof/>
              </w:rPr>
              <w:t> </w:t>
            </w:r>
            <w:r w:rsidRPr="00AC02AA">
              <w:rPr>
                <w:rFonts w:ascii="Verdana" w:hAnsi="Verdana" w:cs="Tahoma"/>
              </w:rPr>
              <w:fldChar w:fldCharType="end"/>
            </w:r>
          </w:p>
        </w:tc>
        <w:tc>
          <w:tcPr>
            <w:tcW w:w="6932" w:type="dxa"/>
            <w:gridSpan w:val="5"/>
            <w:tcBorders>
              <w:bottom w:val="single" w:sz="4" w:space="0" w:color="auto"/>
            </w:tcBorders>
            <w:vAlign w:val="center"/>
          </w:tcPr>
          <w:p w14:paraId="5237F8F9" w14:textId="52DC7D6D" w:rsidR="00E40C40" w:rsidRPr="00C44DAB" w:rsidRDefault="00E40C40" w:rsidP="00B70292">
            <w:pPr>
              <w:rPr>
                <w:rFonts w:ascii="Verdana" w:hAnsi="Verdana" w:cs="Tahoma"/>
                <w:sz w:val="20"/>
                <w:szCs w:val="20"/>
              </w:rPr>
            </w:pPr>
            <w:r w:rsidRPr="00AC02AA">
              <w:rPr>
                <w:rFonts w:ascii="Verdana" w:hAnsi="Verdana" w:cs="Tahom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C02AA">
              <w:rPr>
                <w:rFonts w:ascii="Verdana" w:hAnsi="Verdana" w:cs="Tahoma"/>
              </w:rPr>
              <w:instrText xml:space="preserve"> FORMTEXT </w:instrText>
            </w:r>
            <w:r w:rsidRPr="00AC02AA">
              <w:rPr>
                <w:rFonts w:ascii="Verdana" w:hAnsi="Verdana" w:cs="Tahoma"/>
              </w:rPr>
            </w:r>
            <w:r w:rsidRPr="00AC02AA">
              <w:rPr>
                <w:rFonts w:ascii="Verdana" w:hAnsi="Verdana" w:cs="Tahoma"/>
              </w:rPr>
              <w:fldChar w:fldCharType="separate"/>
            </w:r>
            <w:r w:rsidRPr="00AC02AA">
              <w:rPr>
                <w:rFonts w:ascii="Verdana" w:hAnsi="Verdana" w:cs="Tahoma"/>
                <w:noProof/>
              </w:rPr>
              <w:t> </w:t>
            </w:r>
            <w:r w:rsidRPr="00AC02AA">
              <w:rPr>
                <w:rFonts w:ascii="Verdana" w:hAnsi="Verdana" w:cs="Tahoma"/>
                <w:noProof/>
              </w:rPr>
              <w:t> </w:t>
            </w:r>
            <w:r w:rsidRPr="00AC02AA">
              <w:rPr>
                <w:rFonts w:ascii="Verdana" w:hAnsi="Verdana" w:cs="Tahoma"/>
                <w:noProof/>
              </w:rPr>
              <w:t> </w:t>
            </w:r>
            <w:r w:rsidRPr="00AC02AA">
              <w:rPr>
                <w:rFonts w:ascii="Verdana" w:hAnsi="Verdana" w:cs="Tahoma"/>
                <w:noProof/>
              </w:rPr>
              <w:t> </w:t>
            </w:r>
            <w:r w:rsidRPr="00AC02AA">
              <w:rPr>
                <w:rFonts w:ascii="Verdana" w:hAnsi="Verdana" w:cs="Tahoma"/>
                <w:noProof/>
              </w:rPr>
              <w:t> </w:t>
            </w:r>
            <w:r w:rsidRPr="00AC02AA">
              <w:rPr>
                <w:rFonts w:ascii="Verdana" w:hAnsi="Verdana" w:cs="Tahoma"/>
              </w:rPr>
              <w:fldChar w:fldCharType="end"/>
            </w:r>
          </w:p>
        </w:tc>
      </w:tr>
      <w:tr w:rsidR="00F41B4C" w:rsidRPr="00A77F9E" w14:paraId="443B9966" w14:textId="77777777" w:rsidTr="006C2FD5">
        <w:trPr>
          <w:trHeight w:hRule="exact" w:val="331"/>
          <w:jc w:val="center"/>
        </w:trPr>
        <w:tc>
          <w:tcPr>
            <w:tcW w:w="10802" w:type="dxa"/>
            <w:gridSpan w:val="6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32961F4D" w14:textId="1A3D5393" w:rsidR="00F41B4C" w:rsidRPr="009B4216" w:rsidRDefault="009B4216" w:rsidP="00AC02AA">
            <w:pPr>
              <w:pStyle w:val="Heading2"/>
            </w:pPr>
            <w:r w:rsidRPr="009B4216">
              <w:t xml:space="preserve">Section 2. Request </w:t>
            </w:r>
            <w:r w:rsidR="00AC02AA">
              <w:t>t</w:t>
            </w:r>
            <w:r w:rsidRPr="009B4216">
              <w:t>ype</w:t>
            </w:r>
          </w:p>
        </w:tc>
      </w:tr>
      <w:tr w:rsidR="00F41B4C" w:rsidRPr="00A77F9E" w14:paraId="27BCF6FD" w14:textId="77777777" w:rsidTr="006C2FD5">
        <w:trPr>
          <w:trHeight w:hRule="exact" w:val="331"/>
          <w:jc w:val="center"/>
        </w:trPr>
        <w:tc>
          <w:tcPr>
            <w:tcW w:w="10802" w:type="dxa"/>
            <w:gridSpan w:val="6"/>
            <w:shd w:val="clear" w:color="auto" w:fill="auto"/>
            <w:vAlign w:val="center"/>
          </w:tcPr>
          <w:p w14:paraId="68F55B50" w14:textId="40A64261" w:rsidR="00F41B4C" w:rsidRPr="00C44DAB" w:rsidRDefault="00A30421" w:rsidP="002E4A05">
            <w:pPr>
              <w:pStyle w:val="ListParagraph"/>
              <w:ind w:left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44DAB">
              <w:rPr>
                <w:rFonts w:ascii="Tahoma" w:hAnsi="Tahoma" w:cs="Tahoma"/>
                <w:sz w:val="20"/>
                <w:szCs w:val="20"/>
              </w:rPr>
              <w:t xml:space="preserve">What is the request type (Select One)?  </w:t>
            </w:r>
            <w:r w:rsidRPr="00C44DAB">
              <w:rPr>
                <w:rFonts w:ascii="Verdana" w:hAnsi="Verdana" w:cs="Tahoma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DAB">
              <w:rPr>
                <w:rFonts w:ascii="Verdana" w:hAnsi="Verdana" w:cs="Tahoma"/>
                <w:sz w:val="20"/>
                <w:szCs w:val="20"/>
              </w:rPr>
              <w:instrText xml:space="preserve"> FORMCHECKBOX </w:instrText>
            </w:r>
            <w:r w:rsidR="0067289D">
              <w:rPr>
                <w:rFonts w:ascii="Verdana" w:hAnsi="Verdana" w:cs="Tahoma"/>
                <w:sz w:val="20"/>
                <w:szCs w:val="20"/>
              </w:rPr>
            </w:r>
            <w:r w:rsidR="0067289D">
              <w:rPr>
                <w:rFonts w:ascii="Verdana" w:hAnsi="Verdana" w:cs="Tahoma"/>
                <w:sz w:val="20"/>
                <w:szCs w:val="20"/>
              </w:rPr>
              <w:fldChar w:fldCharType="separate"/>
            </w:r>
            <w:r w:rsidRPr="00C44DAB">
              <w:rPr>
                <w:rFonts w:ascii="Verdana" w:hAnsi="Verdana" w:cs="Tahoma"/>
                <w:sz w:val="20"/>
                <w:szCs w:val="20"/>
              </w:rPr>
              <w:fldChar w:fldCharType="end"/>
            </w:r>
            <w:r w:rsidRPr="00C44DAB">
              <w:rPr>
                <w:rFonts w:ascii="Tahoma" w:hAnsi="Tahoma" w:cs="Tahoma"/>
                <w:sz w:val="20"/>
                <w:szCs w:val="20"/>
              </w:rPr>
              <w:t xml:space="preserve"> Waiver   </w:t>
            </w:r>
            <w:r w:rsidR="006C2FD5" w:rsidRPr="00C44DAB">
              <w:rPr>
                <w:rFonts w:ascii="Verdana" w:hAnsi="Verdana" w:cs="Tahoma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C2FD5" w:rsidRPr="00C44DAB">
              <w:rPr>
                <w:rFonts w:ascii="Verdana" w:hAnsi="Verdana" w:cs="Tahoma"/>
                <w:sz w:val="20"/>
                <w:szCs w:val="20"/>
              </w:rPr>
              <w:instrText xml:space="preserve"> FORMCHECKBOX </w:instrText>
            </w:r>
            <w:r w:rsidR="0067289D">
              <w:rPr>
                <w:rFonts w:ascii="Verdana" w:hAnsi="Verdana" w:cs="Tahoma"/>
                <w:sz w:val="20"/>
                <w:szCs w:val="20"/>
              </w:rPr>
            </w:r>
            <w:r w:rsidR="0067289D">
              <w:rPr>
                <w:rFonts w:ascii="Verdana" w:hAnsi="Verdana" w:cs="Tahoma"/>
                <w:sz w:val="20"/>
                <w:szCs w:val="20"/>
              </w:rPr>
              <w:fldChar w:fldCharType="separate"/>
            </w:r>
            <w:r w:rsidR="006C2FD5" w:rsidRPr="00C44DAB">
              <w:rPr>
                <w:rFonts w:ascii="Verdana" w:hAnsi="Verdana" w:cs="Tahoma"/>
                <w:sz w:val="20"/>
                <w:szCs w:val="20"/>
              </w:rPr>
              <w:fldChar w:fldCharType="end"/>
            </w:r>
            <w:r w:rsidRPr="00C44DAB">
              <w:rPr>
                <w:rFonts w:ascii="Tahoma" w:hAnsi="Tahoma" w:cs="Tahoma"/>
                <w:sz w:val="20"/>
                <w:szCs w:val="20"/>
              </w:rPr>
              <w:t xml:space="preserve"> Variance</w:t>
            </w:r>
          </w:p>
        </w:tc>
      </w:tr>
      <w:tr w:rsidR="00A30421" w:rsidRPr="00A77F9E" w14:paraId="71D69F57" w14:textId="77777777" w:rsidTr="006C2FD5">
        <w:trPr>
          <w:trHeight w:hRule="exact" w:val="331"/>
          <w:jc w:val="center"/>
        </w:trPr>
        <w:tc>
          <w:tcPr>
            <w:tcW w:w="10802" w:type="dxa"/>
            <w:gridSpan w:val="6"/>
            <w:shd w:val="clear" w:color="auto" w:fill="auto"/>
            <w:vAlign w:val="center"/>
          </w:tcPr>
          <w:p w14:paraId="3FEFE951" w14:textId="2D4CB1CC" w:rsidR="00A30421" w:rsidRPr="00C44DAB" w:rsidRDefault="00A30421" w:rsidP="002E4A05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44DAB">
              <w:rPr>
                <w:rFonts w:ascii="Tahoma" w:hAnsi="Tahoma" w:cs="Tahoma"/>
                <w:sz w:val="20"/>
                <w:szCs w:val="20"/>
              </w:rPr>
              <w:t>If the request is for a variance, what specific alternative action is proposed by the provider?</w:t>
            </w:r>
          </w:p>
        </w:tc>
      </w:tr>
      <w:tr w:rsidR="00A30421" w:rsidRPr="00A77F9E" w14:paraId="2B922EE5" w14:textId="77777777" w:rsidTr="006C2FD5">
        <w:trPr>
          <w:trHeight w:hRule="exact" w:val="331"/>
          <w:jc w:val="center"/>
        </w:trPr>
        <w:tc>
          <w:tcPr>
            <w:tcW w:w="1080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28069B" w14:textId="11E50FAE" w:rsidR="00A30421" w:rsidRPr="00C44DAB" w:rsidRDefault="00A30421" w:rsidP="002E4A05">
            <w:pPr>
              <w:rPr>
                <w:rFonts w:ascii="Verdana" w:hAnsi="Verdana" w:cs="Tahoma"/>
                <w:b/>
                <w:bCs/>
                <w:sz w:val="20"/>
                <w:szCs w:val="20"/>
              </w:rPr>
            </w:pPr>
            <w:r w:rsidRPr="00AC02AA">
              <w:rPr>
                <w:rFonts w:ascii="Verdana" w:hAnsi="Verdana" w:cs="Tahom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02AA">
              <w:rPr>
                <w:rFonts w:ascii="Verdana" w:hAnsi="Verdana" w:cs="Tahoma"/>
              </w:rPr>
              <w:instrText xml:space="preserve"> FORMTEXT </w:instrText>
            </w:r>
            <w:r w:rsidRPr="00AC02AA">
              <w:rPr>
                <w:rFonts w:ascii="Verdana" w:hAnsi="Verdana" w:cs="Tahoma"/>
              </w:rPr>
            </w:r>
            <w:r w:rsidRPr="00AC02AA">
              <w:rPr>
                <w:rFonts w:ascii="Verdana" w:hAnsi="Verdana" w:cs="Tahoma"/>
              </w:rPr>
              <w:fldChar w:fldCharType="separate"/>
            </w:r>
            <w:r w:rsidRPr="00AC02AA">
              <w:rPr>
                <w:rFonts w:ascii="Verdana" w:hAnsi="Verdana" w:cs="Tahoma"/>
                <w:noProof/>
              </w:rPr>
              <w:t> </w:t>
            </w:r>
            <w:r w:rsidRPr="00AC02AA">
              <w:rPr>
                <w:rFonts w:ascii="Verdana" w:hAnsi="Verdana" w:cs="Tahoma"/>
                <w:noProof/>
              </w:rPr>
              <w:t> </w:t>
            </w:r>
            <w:r w:rsidRPr="00AC02AA">
              <w:rPr>
                <w:rFonts w:ascii="Verdana" w:hAnsi="Verdana" w:cs="Tahoma"/>
                <w:noProof/>
              </w:rPr>
              <w:t> </w:t>
            </w:r>
            <w:r w:rsidRPr="00AC02AA">
              <w:rPr>
                <w:rFonts w:ascii="Verdana" w:hAnsi="Verdana" w:cs="Tahoma"/>
                <w:noProof/>
              </w:rPr>
              <w:t> </w:t>
            </w:r>
            <w:r w:rsidRPr="00AC02AA">
              <w:rPr>
                <w:rFonts w:ascii="Verdana" w:hAnsi="Verdana" w:cs="Tahoma"/>
                <w:noProof/>
              </w:rPr>
              <w:t> </w:t>
            </w:r>
            <w:r w:rsidRPr="00AC02AA">
              <w:rPr>
                <w:rFonts w:ascii="Verdana" w:hAnsi="Verdana" w:cs="Tahoma"/>
              </w:rPr>
              <w:fldChar w:fldCharType="end"/>
            </w:r>
          </w:p>
        </w:tc>
      </w:tr>
      <w:tr w:rsidR="00C50C4C" w:rsidRPr="00A77F9E" w14:paraId="7557289B" w14:textId="77777777" w:rsidTr="006C2FD5">
        <w:trPr>
          <w:trHeight w:hRule="exact" w:val="331"/>
          <w:jc w:val="center"/>
        </w:trPr>
        <w:tc>
          <w:tcPr>
            <w:tcW w:w="10802" w:type="dxa"/>
            <w:gridSpan w:val="6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28AC4EC8" w14:textId="6D1737EC" w:rsidR="00C50C4C" w:rsidRPr="009B4216" w:rsidRDefault="009B4216" w:rsidP="00AC02AA">
            <w:pPr>
              <w:pStyle w:val="Heading2"/>
            </w:pPr>
            <w:r w:rsidRPr="009B4216">
              <w:t xml:space="preserve">Section 3. Waiver or </w:t>
            </w:r>
            <w:r w:rsidR="00AC02AA" w:rsidRPr="009B4216">
              <w:t xml:space="preserve">variance </w:t>
            </w:r>
            <w:proofErr w:type="gramStart"/>
            <w:r w:rsidR="00AC02AA" w:rsidRPr="009B4216">
              <w:t>time period</w:t>
            </w:r>
            <w:proofErr w:type="gramEnd"/>
          </w:p>
        </w:tc>
      </w:tr>
      <w:tr w:rsidR="00C50C4C" w:rsidRPr="00A77F9E" w14:paraId="52252652" w14:textId="77777777" w:rsidTr="006C2FD5">
        <w:trPr>
          <w:trHeight w:hRule="exact" w:val="331"/>
          <w:jc w:val="center"/>
        </w:trPr>
        <w:tc>
          <w:tcPr>
            <w:tcW w:w="10802" w:type="dxa"/>
            <w:gridSpan w:val="6"/>
            <w:tcBorders>
              <w:bottom w:val="single" w:sz="4" w:space="0" w:color="auto"/>
            </w:tcBorders>
            <w:vAlign w:val="center"/>
          </w:tcPr>
          <w:p w14:paraId="2753BA77" w14:textId="1C3871F3" w:rsidR="00C50C4C" w:rsidRPr="00C44DAB" w:rsidRDefault="00C50C4C" w:rsidP="002E4A05">
            <w:pPr>
              <w:rPr>
                <w:rFonts w:ascii="Tahoma" w:hAnsi="Tahoma" w:cs="Tahoma"/>
                <w:sz w:val="20"/>
                <w:szCs w:val="20"/>
              </w:rPr>
            </w:pPr>
            <w:r w:rsidRPr="00C44DAB">
              <w:rPr>
                <w:rFonts w:ascii="Tahoma" w:hAnsi="Tahoma" w:cs="Tahoma"/>
                <w:sz w:val="20"/>
                <w:szCs w:val="20"/>
              </w:rPr>
              <w:t xml:space="preserve">List the start and end dates for this request. </w:t>
            </w:r>
            <w:r w:rsidR="00C44DAB" w:rsidRPr="00400CCF">
              <w:rPr>
                <w:rFonts w:ascii="Tahoma" w:hAnsi="Tahoma" w:cs="Tahoma"/>
                <w:sz w:val="20"/>
                <w:szCs w:val="20"/>
              </w:rPr>
              <w:t xml:space="preserve">From </w:t>
            </w:r>
            <w:sdt>
              <w:sdtPr>
                <w:rPr>
                  <w:rStyle w:val="Style1"/>
                  <w:szCs w:val="20"/>
                </w:rPr>
                <w:id w:val="1887065570"/>
                <w:placeholder>
                  <w:docPart w:val="A0B90659FD6F474986C3F310B0CC15B9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="Arial" w:hAnsi="Arial" w:cs="Arial"/>
                  <w:b/>
                  <w:bCs/>
                  <w:sz w:val="22"/>
                </w:rPr>
              </w:sdtEndPr>
              <w:sdtContent>
                <w:r w:rsidR="00D46D9A" w:rsidRPr="00AC02AA">
                  <w:rPr>
                    <w:rStyle w:val="PlaceholderText"/>
                    <w:rFonts w:ascii="Verdana" w:hAnsi="Verdana"/>
                  </w:rPr>
                  <w:t>Enter Start Date</w:t>
                </w:r>
                <w:r w:rsidR="00C44DAB" w:rsidRPr="00AC02AA">
                  <w:rPr>
                    <w:rStyle w:val="PlaceholderText"/>
                    <w:rFonts w:ascii="Verdana" w:hAnsi="Verdana"/>
                  </w:rPr>
                  <w:t>.</w:t>
                </w:r>
              </w:sdtContent>
            </w:sdt>
            <w:r w:rsidR="00C44DAB" w:rsidRPr="00400CCF">
              <w:rPr>
                <w:rFonts w:ascii="Tahoma" w:hAnsi="Tahoma" w:cs="Tahoma"/>
                <w:sz w:val="20"/>
                <w:szCs w:val="20"/>
              </w:rPr>
              <w:t xml:space="preserve"> To </w:t>
            </w:r>
            <w:sdt>
              <w:sdtPr>
                <w:rPr>
                  <w:rStyle w:val="Style1"/>
                  <w:szCs w:val="20"/>
                </w:rPr>
                <w:id w:val="-1038890309"/>
                <w:placeholder>
                  <w:docPart w:val="24B4CB3F5E064E28B9C719660DE20742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="Arial" w:hAnsi="Arial" w:cs="Arial"/>
                  <w:b/>
                  <w:bCs/>
                  <w:sz w:val="22"/>
                </w:rPr>
              </w:sdtEndPr>
              <w:sdtContent>
                <w:r w:rsidR="00D46D9A" w:rsidRPr="00AC02AA">
                  <w:rPr>
                    <w:rStyle w:val="PlaceholderText"/>
                    <w:rFonts w:ascii="Verdana" w:hAnsi="Verdana"/>
                  </w:rPr>
                  <w:t>Enter End Date.</w:t>
                </w:r>
              </w:sdtContent>
            </w:sdt>
          </w:p>
        </w:tc>
      </w:tr>
      <w:tr w:rsidR="0023339B" w:rsidRPr="00A77F9E" w14:paraId="3BEC3027" w14:textId="77777777" w:rsidTr="006C2FD5">
        <w:trPr>
          <w:trHeight w:hRule="exact" w:val="331"/>
          <w:jc w:val="center"/>
        </w:trPr>
        <w:tc>
          <w:tcPr>
            <w:tcW w:w="10802" w:type="dxa"/>
            <w:gridSpan w:val="6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42010366" w14:textId="499A5796" w:rsidR="0023339B" w:rsidRPr="009B4216" w:rsidRDefault="009B4216" w:rsidP="00AC02AA">
            <w:pPr>
              <w:pStyle w:val="Heading2"/>
            </w:pPr>
            <w:r w:rsidRPr="009B4216">
              <w:t xml:space="preserve">Section 4. Waiver or </w:t>
            </w:r>
            <w:r w:rsidR="00AC02AA" w:rsidRPr="009B4216">
              <w:t>variance details</w:t>
            </w:r>
          </w:p>
        </w:tc>
      </w:tr>
      <w:tr w:rsidR="0023339B" w:rsidRPr="00A77F9E" w14:paraId="24969390" w14:textId="77777777" w:rsidTr="006C2FD5">
        <w:trPr>
          <w:trHeight w:hRule="exact" w:val="331"/>
          <w:jc w:val="center"/>
        </w:trPr>
        <w:tc>
          <w:tcPr>
            <w:tcW w:w="10802" w:type="dxa"/>
            <w:gridSpan w:val="6"/>
            <w:vAlign w:val="center"/>
          </w:tcPr>
          <w:p w14:paraId="346BBF4C" w14:textId="7E7E73DE" w:rsidR="0023339B" w:rsidRPr="00C44DAB" w:rsidRDefault="0023339B" w:rsidP="002E4A05">
            <w:pPr>
              <w:pStyle w:val="ListParagraph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C44DAB">
              <w:rPr>
                <w:rFonts w:ascii="Tahoma" w:hAnsi="Tahoma" w:cs="Tahoma"/>
                <w:sz w:val="20"/>
                <w:szCs w:val="20"/>
              </w:rPr>
              <w:t xml:space="preserve">State the rule for which the waiver or variance is requested. </w:t>
            </w:r>
          </w:p>
        </w:tc>
      </w:tr>
      <w:tr w:rsidR="0023339B" w:rsidRPr="00A77F9E" w14:paraId="25FB52F9" w14:textId="77777777" w:rsidTr="006C2FD5">
        <w:trPr>
          <w:trHeight w:hRule="exact" w:val="331"/>
          <w:jc w:val="center"/>
        </w:trPr>
        <w:tc>
          <w:tcPr>
            <w:tcW w:w="10802" w:type="dxa"/>
            <w:gridSpan w:val="6"/>
            <w:tcBorders>
              <w:bottom w:val="single" w:sz="4" w:space="0" w:color="auto"/>
            </w:tcBorders>
            <w:vAlign w:val="center"/>
          </w:tcPr>
          <w:p w14:paraId="220B48FA" w14:textId="4269D817" w:rsidR="0023339B" w:rsidRPr="00D46D9A" w:rsidRDefault="0023339B" w:rsidP="002E4A05">
            <w:pPr>
              <w:rPr>
                <w:rFonts w:ascii="Verdana" w:hAnsi="Verdana" w:cs="Tahoma"/>
                <w:sz w:val="20"/>
                <w:szCs w:val="20"/>
              </w:rPr>
            </w:pPr>
            <w:r w:rsidRPr="00AC02AA">
              <w:rPr>
                <w:rFonts w:ascii="Verdana" w:hAnsi="Verdana" w:cs="Tahom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C02AA">
              <w:rPr>
                <w:rFonts w:ascii="Verdana" w:hAnsi="Verdana" w:cs="Tahoma"/>
              </w:rPr>
              <w:instrText xml:space="preserve"> FORMTEXT </w:instrText>
            </w:r>
            <w:r w:rsidRPr="00AC02AA">
              <w:rPr>
                <w:rFonts w:ascii="Verdana" w:hAnsi="Verdana" w:cs="Tahoma"/>
              </w:rPr>
            </w:r>
            <w:r w:rsidRPr="00AC02AA">
              <w:rPr>
                <w:rFonts w:ascii="Verdana" w:hAnsi="Verdana" w:cs="Tahoma"/>
              </w:rPr>
              <w:fldChar w:fldCharType="separate"/>
            </w:r>
            <w:r w:rsidRPr="00AC02AA">
              <w:rPr>
                <w:rFonts w:ascii="Verdana" w:hAnsi="Verdana" w:cs="Tahoma"/>
                <w:noProof/>
              </w:rPr>
              <w:t> </w:t>
            </w:r>
            <w:r w:rsidRPr="00AC02AA">
              <w:rPr>
                <w:rFonts w:ascii="Verdana" w:hAnsi="Verdana" w:cs="Tahoma"/>
                <w:noProof/>
              </w:rPr>
              <w:t> </w:t>
            </w:r>
            <w:r w:rsidRPr="00AC02AA">
              <w:rPr>
                <w:rFonts w:ascii="Verdana" w:hAnsi="Verdana" w:cs="Tahoma"/>
                <w:noProof/>
              </w:rPr>
              <w:t> </w:t>
            </w:r>
            <w:r w:rsidRPr="00AC02AA">
              <w:rPr>
                <w:rFonts w:ascii="Verdana" w:hAnsi="Verdana" w:cs="Tahoma"/>
                <w:noProof/>
              </w:rPr>
              <w:t> </w:t>
            </w:r>
            <w:r w:rsidRPr="00AC02AA">
              <w:rPr>
                <w:rFonts w:ascii="Verdana" w:hAnsi="Verdana" w:cs="Tahoma"/>
                <w:noProof/>
              </w:rPr>
              <w:t> </w:t>
            </w:r>
            <w:r w:rsidRPr="00AC02AA">
              <w:rPr>
                <w:rFonts w:ascii="Verdana" w:hAnsi="Verdana" w:cs="Tahoma"/>
              </w:rPr>
              <w:fldChar w:fldCharType="end"/>
            </w:r>
          </w:p>
        </w:tc>
      </w:tr>
      <w:tr w:rsidR="0023339B" w:rsidRPr="00A77F9E" w14:paraId="6EB408E8" w14:textId="77777777" w:rsidTr="006C2FD5">
        <w:trPr>
          <w:trHeight w:hRule="exact" w:val="331"/>
          <w:jc w:val="center"/>
        </w:trPr>
        <w:tc>
          <w:tcPr>
            <w:tcW w:w="10802" w:type="dxa"/>
            <w:gridSpan w:val="6"/>
            <w:vAlign w:val="center"/>
          </w:tcPr>
          <w:p w14:paraId="7717FF8F" w14:textId="22DBA74F" w:rsidR="0023339B" w:rsidRPr="00C44DAB" w:rsidRDefault="0023339B" w:rsidP="00317F9A">
            <w:pPr>
              <w:pStyle w:val="ListParagraph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C44DAB">
              <w:rPr>
                <w:rFonts w:ascii="Tahoma" w:hAnsi="Tahoma" w:cs="Tahoma"/>
                <w:sz w:val="20"/>
                <w:szCs w:val="20"/>
              </w:rPr>
              <w:t xml:space="preserve">Providers must answer </w:t>
            </w:r>
            <w:r w:rsidRPr="00C44DAB">
              <w:rPr>
                <w:rFonts w:ascii="Tahoma" w:hAnsi="Tahoma" w:cs="Tahoma"/>
                <w:b/>
                <w:bCs/>
                <w:sz w:val="20"/>
                <w:szCs w:val="20"/>
              </w:rPr>
              <w:t>yes to at least one of the two questions below</w:t>
            </w:r>
            <w:r w:rsidRPr="00C44DAB">
              <w:rPr>
                <w:rFonts w:ascii="Tahoma" w:hAnsi="Tahoma" w:cs="Tahoma"/>
                <w:sz w:val="20"/>
                <w:szCs w:val="20"/>
              </w:rPr>
              <w:t xml:space="preserve"> to qualify for a waiver or variance.</w:t>
            </w:r>
          </w:p>
        </w:tc>
      </w:tr>
      <w:tr w:rsidR="0023339B" w:rsidRPr="00A77F9E" w14:paraId="3BAEB3BE" w14:textId="77777777" w:rsidTr="006C2FD5">
        <w:trPr>
          <w:trHeight w:hRule="exact" w:val="331"/>
          <w:jc w:val="center"/>
        </w:trPr>
        <w:tc>
          <w:tcPr>
            <w:tcW w:w="10802" w:type="dxa"/>
            <w:gridSpan w:val="6"/>
            <w:vAlign w:val="center"/>
          </w:tcPr>
          <w:p w14:paraId="6F4B6D58" w14:textId="2D31EDF0" w:rsidR="0023339B" w:rsidRPr="00C44DAB" w:rsidRDefault="0023339B" w:rsidP="00317F9A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Tahoma" w:hAnsi="Tahoma" w:cs="Tahoma"/>
                <w:sz w:val="20"/>
                <w:szCs w:val="20"/>
              </w:rPr>
            </w:pPr>
            <w:r w:rsidRPr="00C44DAB">
              <w:rPr>
                <w:rFonts w:ascii="Tahoma" w:hAnsi="Tahoma" w:cs="Tahoma"/>
                <w:sz w:val="20"/>
                <w:szCs w:val="20"/>
              </w:rPr>
              <w:t>Does enforcement of the current rule result in an unreasonable hardship</w:t>
            </w:r>
            <w:r w:rsidR="00F00BE2" w:rsidRPr="00C44DAB">
              <w:rPr>
                <w:rFonts w:ascii="Tahoma" w:hAnsi="Tahoma" w:cs="Tahoma"/>
                <w:sz w:val="20"/>
                <w:szCs w:val="20"/>
              </w:rPr>
              <w:t xml:space="preserve">? </w:t>
            </w:r>
            <w:r w:rsidR="00F00BE2" w:rsidRPr="00D46D9A">
              <w:rPr>
                <w:rFonts w:ascii="Verdana" w:hAnsi="Verdana" w:cs="Tahoma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0BE2" w:rsidRPr="00D46D9A">
              <w:rPr>
                <w:rFonts w:ascii="Verdana" w:hAnsi="Verdana" w:cs="Tahoma"/>
                <w:sz w:val="20"/>
                <w:szCs w:val="20"/>
              </w:rPr>
              <w:instrText xml:space="preserve"> FORMCHECKBOX </w:instrText>
            </w:r>
            <w:r w:rsidR="0067289D">
              <w:rPr>
                <w:rFonts w:ascii="Verdana" w:hAnsi="Verdana" w:cs="Tahoma"/>
                <w:sz w:val="20"/>
                <w:szCs w:val="20"/>
              </w:rPr>
            </w:r>
            <w:r w:rsidR="0067289D">
              <w:rPr>
                <w:rFonts w:ascii="Verdana" w:hAnsi="Verdana" w:cs="Tahoma"/>
                <w:sz w:val="20"/>
                <w:szCs w:val="20"/>
              </w:rPr>
              <w:fldChar w:fldCharType="separate"/>
            </w:r>
            <w:r w:rsidR="00F00BE2" w:rsidRPr="00D46D9A">
              <w:rPr>
                <w:rFonts w:ascii="Verdana" w:hAnsi="Verdana" w:cs="Tahoma"/>
                <w:sz w:val="20"/>
                <w:szCs w:val="20"/>
              </w:rPr>
              <w:fldChar w:fldCharType="end"/>
            </w:r>
            <w:r w:rsidR="00F00BE2" w:rsidRPr="00C44DAB">
              <w:rPr>
                <w:rFonts w:ascii="Tahoma" w:hAnsi="Tahoma" w:cs="Tahoma"/>
                <w:sz w:val="20"/>
                <w:szCs w:val="20"/>
              </w:rPr>
              <w:t xml:space="preserve"> Yes   </w:t>
            </w:r>
            <w:r w:rsidR="00F00BE2" w:rsidRPr="00D46D9A">
              <w:rPr>
                <w:rFonts w:ascii="Verdana" w:hAnsi="Verdana" w:cs="Tahoma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0BE2" w:rsidRPr="00D46D9A">
              <w:rPr>
                <w:rFonts w:ascii="Verdana" w:hAnsi="Verdana" w:cs="Tahoma"/>
                <w:sz w:val="20"/>
                <w:szCs w:val="20"/>
              </w:rPr>
              <w:instrText xml:space="preserve"> FORMCHECKBOX </w:instrText>
            </w:r>
            <w:r w:rsidR="0067289D">
              <w:rPr>
                <w:rFonts w:ascii="Verdana" w:hAnsi="Verdana" w:cs="Tahoma"/>
                <w:sz w:val="20"/>
                <w:szCs w:val="20"/>
              </w:rPr>
            </w:r>
            <w:r w:rsidR="0067289D">
              <w:rPr>
                <w:rFonts w:ascii="Verdana" w:hAnsi="Verdana" w:cs="Tahoma"/>
                <w:sz w:val="20"/>
                <w:szCs w:val="20"/>
              </w:rPr>
              <w:fldChar w:fldCharType="separate"/>
            </w:r>
            <w:r w:rsidR="00F00BE2" w:rsidRPr="00D46D9A">
              <w:rPr>
                <w:rFonts w:ascii="Verdana" w:hAnsi="Verdana" w:cs="Tahoma"/>
                <w:sz w:val="20"/>
                <w:szCs w:val="20"/>
              </w:rPr>
              <w:fldChar w:fldCharType="end"/>
            </w:r>
            <w:r w:rsidR="00F00BE2" w:rsidRPr="00C44DAB">
              <w:rPr>
                <w:rFonts w:ascii="Tahoma" w:hAnsi="Tahoma" w:cs="Tahoma"/>
                <w:sz w:val="20"/>
                <w:szCs w:val="20"/>
              </w:rPr>
              <w:t xml:space="preserve"> No</w:t>
            </w:r>
          </w:p>
        </w:tc>
      </w:tr>
      <w:tr w:rsidR="0023339B" w:rsidRPr="00A77F9E" w14:paraId="2C0A595C" w14:textId="77777777" w:rsidTr="006C2FD5">
        <w:trPr>
          <w:trHeight w:hRule="exact" w:val="331"/>
          <w:jc w:val="center"/>
        </w:trPr>
        <w:tc>
          <w:tcPr>
            <w:tcW w:w="10802" w:type="dxa"/>
            <w:gridSpan w:val="6"/>
            <w:vAlign w:val="center"/>
          </w:tcPr>
          <w:p w14:paraId="7DC28F8F" w14:textId="35B281CB" w:rsidR="0023339B" w:rsidRPr="00C44DAB" w:rsidRDefault="0023339B" w:rsidP="00317F9A">
            <w:pPr>
              <w:ind w:left="360"/>
              <w:rPr>
                <w:rFonts w:ascii="Tahoma" w:hAnsi="Tahoma" w:cs="Tahoma"/>
                <w:sz w:val="20"/>
                <w:szCs w:val="20"/>
              </w:rPr>
            </w:pPr>
            <w:r w:rsidRPr="00C44DAB">
              <w:rPr>
                <w:rFonts w:ascii="Tahoma" w:hAnsi="Tahoma" w:cs="Tahoma"/>
                <w:sz w:val="20"/>
                <w:szCs w:val="20"/>
              </w:rPr>
              <w:t>If yes, state the hardship?</w:t>
            </w:r>
          </w:p>
        </w:tc>
      </w:tr>
      <w:tr w:rsidR="0023339B" w:rsidRPr="00A77F9E" w14:paraId="37194FCC" w14:textId="77777777" w:rsidTr="006C2FD5">
        <w:trPr>
          <w:trHeight w:hRule="exact" w:val="331"/>
          <w:jc w:val="center"/>
        </w:trPr>
        <w:tc>
          <w:tcPr>
            <w:tcW w:w="10802" w:type="dxa"/>
            <w:gridSpan w:val="6"/>
            <w:vAlign w:val="center"/>
          </w:tcPr>
          <w:p w14:paraId="14E883E9" w14:textId="6DD80563" w:rsidR="0023339B" w:rsidRPr="00D46D9A" w:rsidRDefault="0023339B" w:rsidP="00317F9A">
            <w:pPr>
              <w:ind w:left="360"/>
              <w:rPr>
                <w:rFonts w:ascii="Verdana" w:hAnsi="Verdana" w:cs="Tahoma"/>
                <w:sz w:val="20"/>
                <w:szCs w:val="20"/>
              </w:rPr>
            </w:pPr>
            <w:r w:rsidRPr="00AC02AA">
              <w:rPr>
                <w:rFonts w:ascii="Verdana" w:hAnsi="Verdana" w:cs="Tahom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C02AA">
              <w:rPr>
                <w:rFonts w:ascii="Verdana" w:hAnsi="Verdana" w:cs="Tahoma"/>
              </w:rPr>
              <w:instrText xml:space="preserve"> FORMTEXT </w:instrText>
            </w:r>
            <w:r w:rsidRPr="00AC02AA">
              <w:rPr>
                <w:rFonts w:ascii="Verdana" w:hAnsi="Verdana" w:cs="Tahoma"/>
              </w:rPr>
            </w:r>
            <w:r w:rsidRPr="00AC02AA">
              <w:rPr>
                <w:rFonts w:ascii="Verdana" w:hAnsi="Verdana" w:cs="Tahoma"/>
              </w:rPr>
              <w:fldChar w:fldCharType="separate"/>
            </w:r>
            <w:r w:rsidRPr="00AC02AA">
              <w:rPr>
                <w:rFonts w:ascii="Verdana" w:hAnsi="Verdana" w:cs="Tahoma"/>
                <w:noProof/>
              </w:rPr>
              <w:t> </w:t>
            </w:r>
            <w:r w:rsidRPr="00AC02AA">
              <w:rPr>
                <w:rFonts w:ascii="Verdana" w:hAnsi="Verdana" w:cs="Tahoma"/>
                <w:noProof/>
              </w:rPr>
              <w:t> </w:t>
            </w:r>
            <w:r w:rsidRPr="00AC02AA">
              <w:rPr>
                <w:rFonts w:ascii="Verdana" w:hAnsi="Verdana" w:cs="Tahoma"/>
                <w:noProof/>
              </w:rPr>
              <w:t> </w:t>
            </w:r>
            <w:r w:rsidRPr="00AC02AA">
              <w:rPr>
                <w:rFonts w:ascii="Verdana" w:hAnsi="Verdana" w:cs="Tahoma"/>
                <w:noProof/>
              </w:rPr>
              <w:t> </w:t>
            </w:r>
            <w:r w:rsidRPr="00AC02AA">
              <w:rPr>
                <w:rFonts w:ascii="Verdana" w:hAnsi="Verdana" w:cs="Tahoma"/>
                <w:noProof/>
              </w:rPr>
              <w:t> </w:t>
            </w:r>
            <w:r w:rsidRPr="00AC02AA">
              <w:rPr>
                <w:rFonts w:ascii="Verdana" w:hAnsi="Verdana" w:cs="Tahoma"/>
              </w:rPr>
              <w:fldChar w:fldCharType="end"/>
            </w:r>
          </w:p>
        </w:tc>
      </w:tr>
      <w:tr w:rsidR="0023339B" w:rsidRPr="00A77F9E" w14:paraId="7E6B7F20" w14:textId="77777777" w:rsidTr="006C2FD5">
        <w:trPr>
          <w:trHeight w:hRule="exact" w:val="504"/>
          <w:jc w:val="center"/>
        </w:trPr>
        <w:tc>
          <w:tcPr>
            <w:tcW w:w="10802" w:type="dxa"/>
            <w:gridSpan w:val="6"/>
            <w:vAlign w:val="center"/>
          </w:tcPr>
          <w:p w14:paraId="0AFBF17A" w14:textId="29531AC1" w:rsidR="0023339B" w:rsidRPr="00C44DAB" w:rsidRDefault="0023339B" w:rsidP="006C2FD5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60"/>
              <w:rPr>
                <w:rFonts w:ascii="Tahoma" w:hAnsi="Tahoma" w:cs="Tahoma"/>
                <w:sz w:val="20"/>
                <w:szCs w:val="20"/>
              </w:rPr>
            </w:pPr>
            <w:r w:rsidRPr="00C44DAB">
              <w:rPr>
                <w:rFonts w:ascii="Tahoma" w:hAnsi="Tahoma" w:cs="Tahoma"/>
                <w:sz w:val="20"/>
                <w:szCs w:val="20"/>
              </w:rPr>
              <w:t>Is the</w:t>
            </w:r>
            <w:r w:rsidR="00B273CB" w:rsidRPr="00C44D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44DAB">
              <w:rPr>
                <w:rFonts w:ascii="Tahoma" w:hAnsi="Tahoma" w:cs="Tahoma"/>
                <w:sz w:val="20"/>
                <w:szCs w:val="20"/>
              </w:rPr>
              <w:t>alternative</w:t>
            </w:r>
            <w:r w:rsidR="00317F9A" w:rsidRPr="00C44DAB">
              <w:rPr>
                <w:rFonts w:ascii="Tahoma" w:hAnsi="Tahoma" w:cs="Tahoma"/>
                <w:sz w:val="20"/>
                <w:szCs w:val="20"/>
              </w:rPr>
              <w:t xml:space="preserve"> to the rule</w:t>
            </w:r>
            <w:r w:rsidRPr="00C44DAB">
              <w:rPr>
                <w:rFonts w:ascii="Tahoma" w:hAnsi="Tahoma" w:cs="Tahoma"/>
                <w:sz w:val="20"/>
                <w:szCs w:val="20"/>
              </w:rPr>
              <w:t xml:space="preserve"> in the best interest of better care or management</w:t>
            </w:r>
            <w:r w:rsidR="00317F9A" w:rsidRPr="00C44DAB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="00F00BE2" w:rsidRPr="00C44DAB">
              <w:rPr>
                <w:rFonts w:ascii="Tahoma" w:hAnsi="Tahoma" w:cs="Tahoma"/>
                <w:sz w:val="20"/>
                <w:szCs w:val="20"/>
              </w:rPr>
              <w:t>such as</w:t>
            </w:r>
            <w:r w:rsidR="00317F9A" w:rsidRPr="00C44DAB">
              <w:rPr>
                <w:rFonts w:ascii="Tahoma" w:hAnsi="Tahoma" w:cs="Tahoma"/>
                <w:sz w:val="20"/>
                <w:szCs w:val="20"/>
              </w:rPr>
              <w:t xml:space="preserve"> new equipment</w:t>
            </w:r>
            <w:r w:rsidR="00D46D9A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="00317F9A" w:rsidRPr="00C44DAB">
              <w:rPr>
                <w:rFonts w:ascii="Tahoma" w:hAnsi="Tahoma" w:cs="Tahoma"/>
                <w:sz w:val="20"/>
                <w:szCs w:val="20"/>
              </w:rPr>
              <w:t xml:space="preserve">personnel qualifications or implementing a new pilot project, concept, method, procedure, or technique. </w:t>
            </w:r>
            <w:r w:rsidRPr="00D46D9A">
              <w:rPr>
                <w:rFonts w:ascii="Verdana" w:hAnsi="Verdana" w:cs="Tahoma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6D9A">
              <w:rPr>
                <w:rFonts w:ascii="Verdana" w:hAnsi="Verdana" w:cs="Tahoma"/>
                <w:sz w:val="20"/>
                <w:szCs w:val="20"/>
              </w:rPr>
              <w:instrText xml:space="preserve"> FORMCHECKBOX </w:instrText>
            </w:r>
            <w:r w:rsidR="0067289D">
              <w:rPr>
                <w:rFonts w:ascii="Verdana" w:hAnsi="Verdana" w:cs="Tahoma"/>
                <w:sz w:val="20"/>
                <w:szCs w:val="20"/>
              </w:rPr>
            </w:r>
            <w:r w:rsidR="0067289D">
              <w:rPr>
                <w:rFonts w:ascii="Verdana" w:hAnsi="Verdana" w:cs="Tahoma"/>
                <w:sz w:val="20"/>
                <w:szCs w:val="20"/>
              </w:rPr>
              <w:fldChar w:fldCharType="separate"/>
            </w:r>
            <w:r w:rsidRPr="00D46D9A">
              <w:rPr>
                <w:rFonts w:ascii="Verdana" w:hAnsi="Verdana" w:cs="Tahoma"/>
                <w:sz w:val="20"/>
                <w:szCs w:val="20"/>
              </w:rPr>
              <w:fldChar w:fldCharType="end"/>
            </w:r>
            <w:r w:rsidRPr="00C44DAB">
              <w:rPr>
                <w:rFonts w:ascii="Tahoma" w:hAnsi="Tahoma" w:cs="Tahoma"/>
                <w:sz w:val="20"/>
                <w:szCs w:val="20"/>
              </w:rPr>
              <w:t xml:space="preserve"> Yes   </w:t>
            </w:r>
            <w:r w:rsidRPr="00D46D9A">
              <w:rPr>
                <w:rFonts w:ascii="Verdana" w:hAnsi="Verdana" w:cs="Tahoma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6D9A">
              <w:rPr>
                <w:rFonts w:ascii="Verdana" w:hAnsi="Verdana" w:cs="Tahoma"/>
                <w:sz w:val="20"/>
                <w:szCs w:val="20"/>
              </w:rPr>
              <w:instrText xml:space="preserve"> FORMCHECKBOX </w:instrText>
            </w:r>
            <w:r w:rsidR="0067289D">
              <w:rPr>
                <w:rFonts w:ascii="Verdana" w:hAnsi="Verdana" w:cs="Tahoma"/>
                <w:sz w:val="20"/>
                <w:szCs w:val="20"/>
              </w:rPr>
            </w:r>
            <w:r w:rsidR="0067289D">
              <w:rPr>
                <w:rFonts w:ascii="Verdana" w:hAnsi="Verdana" w:cs="Tahoma"/>
                <w:sz w:val="20"/>
                <w:szCs w:val="20"/>
              </w:rPr>
              <w:fldChar w:fldCharType="separate"/>
            </w:r>
            <w:r w:rsidRPr="00D46D9A">
              <w:rPr>
                <w:rFonts w:ascii="Verdana" w:hAnsi="Verdana" w:cs="Tahoma"/>
                <w:sz w:val="20"/>
                <w:szCs w:val="20"/>
              </w:rPr>
              <w:fldChar w:fldCharType="end"/>
            </w:r>
            <w:r w:rsidRPr="00C44DAB">
              <w:rPr>
                <w:rFonts w:ascii="Tahoma" w:hAnsi="Tahoma" w:cs="Tahoma"/>
                <w:sz w:val="20"/>
                <w:szCs w:val="20"/>
              </w:rPr>
              <w:t xml:space="preserve"> No</w:t>
            </w:r>
          </w:p>
        </w:tc>
      </w:tr>
      <w:tr w:rsidR="0023339B" w:rsidRPr="00A77F9E" w14:paraId="235842E1" w14:textId="77777777" w:rsidTr="006C2FD5">
        <w:trPr>
          <w:trHeight w:hRule="exact" w:val="331"/>
          <w:jc w:val="center"/>
        </w:trPr>
        <w:tc>
          <w:tcPr>
            <w:tcW w:w="10802" w:type="dxa"/>
            <w:gridSpan w:val="6"/>
            <w:vAlign w:val="center"/>
          </w:tcPr>
          <w:p w14:paraId="19A32893" w14:textId="5B281784" w:rsidR="0023339B" w:rsidRPr="00C44DAB" w:rsidRDefault="0023339B" w:rsidP="00317F9A">
            <w:pPr>
              <w:ind w:left="360"/>
              <w:rPr>
                <w:rFonts w:ascii="Tahoma" w:hAnsi="Tahoma" w:cs="Tahoma"/>
                <w:sz w:val="20"/>
                <w:szCs w:val="20"/>
              </w:rPr>
            </w:pPr>
            <w:r w:rsidRPr="00C44DAB">
              <w:rPr>
                <w:rFonts w:ascii="Tahoma" w:hAnsi="Tahoma" w:cs="Tahoma"/>
                <w:sz w:val="20"/>
                <w:szCs w:val="20"/>
              </w:rPr>
              <w:t>If yes, describe the alternative in detail.</w:t>
            </w:r>
          </w:p>
        </w:tc>
      </w:tr>
      <w:tr w:rsidR="00317F9A" w:rsidRPr="00A77F9E" w14:paraId="2C9F8F66" w14:textId="77777777" w:rsidTr="006C2FD5">
        <w:trPr>
          <w:trHeight w:hRule="exact" w:val="331"/>
          <w:jc w:val="center"/>
        </w:trPr>
        <w:tc>
          <w:tcPr>
            <w:tcW w:w="10802" w:type="dxa"/>
            <w:gridSpan w:val="6"/>
            <w:tcBorders>
              <w:bottom w:val="single" w:sz="4" w:space="0" w:color="auto"/>
            </w:tcBorders>
            <w:vAlign w:val="center"/>
          </w:tcPr>
          <w:p w14:paraId="734EAF14" w14:textId="0DF4D36B" w:rsidR="00317F9A" w:rsidRPr="00D46D9A" w:rsidRDefault="00317F9A" w:rsidP="00317F9A">
            <w:pPr>
              <w:ind w:left="360"/>
              <w:rPr>
                <w:rFonts w:ascii="Verdana" w:hAnsi="Verdana" w:cs="Tahoma"/>
                <w:sz w:val="20"/>
                <w:szCs w:val="20"/>
              </w:rPr>
            </w:pPr>
            <w:r w:rsidRPr="00AC02AA">
              <w:rPr>
                <w:rFonts w:ascii="Verdana" w:hAnsi="Verdana" w:cs="Tahom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C02AA">
              <w:rPr>
                <w:rFonts w:ascii="Verdana" w:hAnsi="Verdana" w:cs="Tahoma"/>
              </w:rPr>
              <w:instrText xml:space="preserve"> FORMTEXT </w:instrText>
            </w:r>
            <w:r w:rsidRPr="00AC02AA">
              <w:rPr>
                <w:rFonts w:ascii="Verdana" w:hAnsi="Verdana" w:cs="Tahoma"/>
              </w:rPr>
            </w:r>
            <w:r w:rsidRPr="00AC02AA">
              <w:rPr>
                <w:rFonts w:ascii="Verdana" w:hAnsi="Verdana" w:cs="Tahoma"/>
              </w:rPr>
              <w:fldChar w:fldCharType="separate"/>
            </w:r>
            <w:r w:rsidRPr="00AC02AA">
              <w:rPr>
                <w:rFonts w:ascii="Verdana" w:hAnsi="Verdana" w:cs="Tahoma"/>
                <w:noProof/>
              </w:rPr>
              <w:t> </w:t>
            </w:r>
            <w:r w:rsidRPr="00AC02AA">
              <w:rPr>
                <w:rFonts w:ascii="Verdana" w:hAnsi="Verdana" w:cs="Tahoma"/>
                <w:noProof/>
              </w:rPr>
              <w:t> </w:t>
            </w:r>
            <w:r w:rsidRPr="00AC02AA">
              <w:rPr>
                <w:rFonts w:ascii="Verdana" w:hAnsi="Verdana" w:cs="Tahoma"/>
                <w:noProof/>
              </w:rPr>
              <w:t> </w:t>
            </w:r>
            <w:r w:rsidRPr="00AC02AA">
              <w:rPr>
                <w:rFonts w:ascii="Verdana" w:hAnsi="Verdana" w:cs="Tahoma"/>
                <w:noProof/>
              </w:rPr>
              <w:t> </w:t>
            </w:r>
            <w:r w:rsidRPr="00AC02AA">
              <w:rPr>
                <w:rFonts w:ascii="Verdana" w:hAnsi="Verdana" w:cs="Tahoma"/>
                <w:noProof/>
              </w:rPr>
              <w:t> </w:t>
            </w:r>
            <w:r w:rsidRPr="00AC02AA">
              <w:rPr>
                <w:rFonts w:ascii="Verdana" w:hAnsi="Verdana" w:cs="Tahoma"/>
              </w:rPr>
              <w:fldChar w:fldCharType="end"/>
            </w:r>
          </w:p>
        </w:tc>
      </w:tr>
      <w:tr w:rsidR="00A30421" w14:paraId="31FAA0DC" w14:textId="77777777" w:rsidTr="006C2FD5">
        <w:trPr>
          <w:trHeight w:hRule="exact" w:val="331"/>
          <w:jc w:val="center"/>
        </w:trPr>
        <w:tc>
          <w:tcPr>
            <w:tcW w:w="10802" w:type="dxa"/>
            <w:gridSpan w:val="6"/>
            <w:tcBorders>
              <w:top w:val="single" w:sz="4" w:space="0" w:color="auto"/>
            </w:tcBorders>
            <w:vAlign w:val="center"/>
          </w:tcPr>
          <w:p w14:paraId="38731508" w14:textId="163ECB5E" w:rsidR="00A30421" w:rsidRPr="00C44DAB" w:rsidRDefault="00A30421" w:rsidP="002E4A05">
            <w:pPr>
              <w:pStyle w:val="ListParagraph"/>
              <w:keepNext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C44DAB">
              <w:rPr>
                <w:rFonts w:ascii="Tahoma" w:hAnsi="Tahoma" w:cs="Tahoma"/>
                <w:sz w:val="20"/>
                <w:szCs w:val="20"/>
              </w:rPr>
              <w:lastRenderedPageBreak/>
              <w:t>Explain how the waiver or variance request is consistent with all applicable state and federal rules and regulations.</w:t>
            </w:r>
          </w:p>
        </w:tc>
      </w:tr>
      <w:tr w:rsidR="00A30421" w14:paraId="22EDD2F9" w14:textId="77777777" w:rsidTr="006C2FD5">
        <w:trPr>
          <w:trHeight w:hRule="exact" w:val="331"/>
          <w:jc w:val="center"/>
        </w:trPr>
        <w:tc>
          <w:tcPr>
            <w:tcW w:w="10802" w:type="dxa"/>
            <w:gridSpan w:val="6"/>
            <w:tcBorders>
              <w:bottom w:val="single" w:sz="4" w:space="0" w:color="auto"/>
            </w:tcBorders>
            <w:vAlign w:val="center"/>
          </w:tcPr>
          <w:p w14:paraId="1040D9BD" w14:textId="68A66F87" w:rsidR="00A30421" w:rsidRPr="00D46D9A" w:rsidRDefault="00A30421" w:rsidP="00A30421">
            <w:pPr>
              <w:keepNext/>
              <w:rPr>
                <w:rFonts w:ascii="Verdana" w:hAnsi="Verdana" w:cs="Tahoma"/>
                <w:sz w:val="20"/>
                <w:szCs w:val="20"/>
              </w:rPr>
            </w:pPr>
            <w:r w:rsidRPr="00AC02AA">
              <w:rPr>
                <w:rFonts w:ascii="Verdana" w:hAnsi="Verdana" w:cs="Tahom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C02AA">
              <w:rPr>
                <w:rFonts w:ascii="Verdana" w:hAnsi="Verdana" w:cs="Tahoma"/>
              </w:rPr>
              <w:instrText xml:space="preserve"> FORMTEXT </w:instrText>
            </w:r>
            <w:r w:rsidRPr="00AC02AA">
              <w:rPr>
                <w:rFonts w:ascii="Verdana" w:hAnsi="Verdana" w:cs="Tahoma"/>
              </w:rPr>
            </w:r>
            <w:r w:rsidRPr="00AC02AA">
              <w:rPr>
                <w:rFonts w:ascii="Verdana" w:hAnsi="Verdana" w:cs="Tahoma"/>
              </w:rPr>
              <w:fldChar w:fldCharType="separate"/>
            </w:r>
            <w:r w:rsidRPr="00AC02AA">
              <w:rPr>
                <w:rFonts w:ascii="Verdana" w:hAnsi="Verdana" w:cs="Tahoma"/>
                <w:noProof/>
              </w:rPr>
              <w:t> </w:t>
            </w:r>
            <w:r w:rsidRPr="00AC02AA">
              <w:rPr>
                <w:rFonts w:ascii="Verdana" w:hAnsi="Verdana" w:cs="Tahoma"/>
                <w:noProof/>
              </w:rPr>
              <w:t> </w:t>
            </w:r>
            <w:r w:rsidRPr="00AC02AA">
              <w:rPr>
                <w:rFonts w:ascii="Verdana" w:hAnsi="Verdana" w:cs="Tahoma"/>
                <w:noProof/>
              </w:rPr>
              <w:t> </w:t>
            </w:r>
            <w:r w:rsidRPr="00AC02AA">
              <w:rPr>
                <w:rFonts w:ascii="Verdana" w:hAnsi="Verdana" w:cs="Tahoma"/>
                <w:noProof/>
              </w:rPr>
              <w:t> </w:t>
            </w:r>
            <w:r w:rsidRPr="00AC02AA">
              <w:rPr>
                <w:rFonts w:ascii="Verdana" w:hAnsi="Verdana" w:cs="Tahoma"/>
                <w:noProof/>
              </w:rPr>
              <w:t> </w:t>
            </w:r>
            <w:r w:rsidRPr="00AC02AA">
              <w:rPr>
                <w:rFonts w:ascii="Verdana" w:hAnsi="Verdana" w:cs="Tahoma"/>
              </w:rPr>
              <w:fldChar w:fldCharType="end"/>
            </w:r>
          </w:p>
        </w:tc>
      </w:tr>
      <w:tr w:rsidR="00A30421" w14:paraId="353ADFC2" w14:textId="77777777" w:rsidTr="006C2FD5">
        <w:trPr>
          <w:trHeight w:hRule="exact" w:val="331"/>
          <w:jc w:val="center"/>
        </w:trPr>
        <w:tc>
          <w:tcPr>
            <w:tcW w:w="10802" w:type="dxa"/>
            <w:gridSpan w:val="6"/>
            <w:vAlign w:val="center"/>
          </w:tcPr>
          <w:p w14:paraId="2265C4C8" w14:textId="4322AC7F" w:rsidR="00A30421" w:rsidRPr="00C44DAB" w:rsidRDefault="00A30421" w:rsidP="002E4A05">
            <w:pPr>
              <w:pStyle w:val="ListParagraph"/>
              <w:keepNext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C44DAB">
              <w:rPr>
                <w:rFonts w:ascii="Tahoma" w:hAnsi="Tahoma" w:cs="Tahoma"/>
                <w:sz w:val="20"/>
                <w:szCs w:val="20"/>
              </w:rPr>
              <w:t xml:space="preserve">Explain </w:t>
            </w:r>
            <w:r w:rsidR="007E3654" w:rsidRPr="00C44DAB">
              <w:rPr>
                <w:rFonts w:ascii="Tahoma" w:hAnsi="Tahoma" w:cs="Tahoma"/>
                <w:sz w:val="20"/>
                <w:szCs w:val="20"/>
              </w:rPr>
              <w:t>how</w:t>
            </w:r>
            <w:r w:rsidR="004A07BC" w:rsidRPr="00C44DAB">
              <w:rPr>
                <w:rFonts w:ascii="Tahoma" w:hAnsi="Tahoma" w:cs="Tahoma"/>
                <w:sz w:val="20"/>
                <w:szCs w:val="20"/>
              </w:rPr>
              <w:t xml:space="preserve"> services related to the waiver or variance request a</w:t>
            </w:r>
            <w:r w:rsidR="007E3654" w:rsidRPr="00C44DAB">
              <w:rPr>
                <w:rFonts w:ascii="Tahoma" w:hAnsi="Tahoma" w:cs="Tahoma"/>
                <w:sz w:val="20"/>
                <w:szCs w:val="20"/>
              </w:rPr>
              <w:t>re medically necessary.</w:t>
            </w:r>
          </w:p>
        </w:tc>
      </w:tr>
      <w:tr w:rsidR="00A30421" w14:paraId="22F69B41" w14:textId="77777777" w:rsidTr="006C2FD5">
        <w:trPr>
          <w:trHeight w:hRule="exact" w:val="331"/>
          <w:jc w:val="center"/>
        </w:trPr>
        <w:tc>
          <w:tcPr>
            <w:tcW w:w="10802" w:type="dxa"/>
            <w:gridSpan w:val="6"/>
            <w:tcBorders>
              <w:bottom w:val="single" w:sz="4" w:space="0" w:color="auto"/>
            </w:tcBorders>
            <w:vAlign w:val="center"/>
          </w:tcPr>
          <w:p w14:paraId="5485901D" w14:textId="44B79B7B" w:rsidR="00A30421" w:rsidRPr="00D46D9A" w:rsidRDefault="00A30421" w:rsidP="00A30421">
            <w:pPr>
              <w:keepNext/>
              <w:rPr>
                <w:rFonts w:ascii="Verdana" w:hAnsi="Verdana" w:cs="Tahoma"/>
                <w:sz w:val="20"/>
                <w:szCs w:val="20"/>
              </w:rPr>
            </w:pPr>
            <w:r w:rsidRPr="00AC02AA">
              <w:rPr>
                <w:rFonts w:ascii="Verdana" w:hAnsi="Verdana" w:cs="Tahom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C02AA">
              <w:rPr>
                <w:rFonts w:ascii="Verdana" w:hAnsi="Verdana" w:cs="Tahoma"/>
              </w:rPr>
              <w:instrText xml:space="preserve"> FORMTEXT </w:instrText>
            </w:r>
            <w:r w:rsidRPr="00AC02AA">
              <w:rPr>
                <w:rFonts w:ascii="Verdana" w:hAnsi="Verdana" w:cs="Tahoma"/>
              </w:rPr>
            </w:r>
            <w:r w:rsidRPr="00AC02AA">
              <w:rPr>
                <w:rFonts w:ascii="Verdana" w:hAnsi="Verdana" w:cs="Tahoma"/>
              </w:rPr>
              <w:fldChar w:fldCharType="separate"/>
            </w:r>
            <w:r w:rsidRPr="00AC02AA">
              <w:rPr>
                <w:rFonts w:ascii="Verdana" w:hAnsi="Verdana" w:cs="Tahoma"/>
                <w:noProof/>
              </w:rPr>
              <w:t> </w:t>
            </w:r>
            <w:r w:rsidRPr="00AC02AA">
              <w:rPr>
                <w:rFonts w:ascii="Verdana" w:hAnsi="Verdana" w:cs="Tahoma"/>
                <w:noProof/>
              </w:rPr>
              <w:t> </w:t>
            </w:r>
            <w:r w:rsidRPr="00AC02AA">
              <w:rPr>
                <w:rFonts w:ascii="Verdana" w:hAnsi="Verdana" w:cs="Tahoma"/>
                <w:noProof/>
              </w:rPr>
              <w:t> </w:t>
            </w:r>
            <w:r w:rsidRPr="00AC02AA">
              <w:rPr>
                <w:rFonts w:ascii="Verdana" w:hAnsi="Verdana" w:cs="Tahoma"/>
                <w:noProof/>
              </w:rPr>
              <w:t> </w:t>
            </w:r>
            <w:r w:rsidRPr="00AC02AA">
              <w:rPr>
                <w:rFonts w:ascii="Verdana" w:hAnsi="Verdana" w:cs="Tahoma"/>
                <w:noProof/>
              </w:rPr>
              <w:t> </w:t>
            </w:r>
            <w:r w:rsidRPr="00AC02AA">
              <w:rPr>
                <w:rFonts w:ascii="Verdana" w:hAnsi="Verdana" w:cs="Tahoma"/>
              </w:rPr>
              <w:fldChar w:fldCharType="end"/>
            </w:r>
          </w:p>
        </w:tc>
      </w:tr>
      <w:tr w:rsidR="00A30421" w14:paraId="755BE79C" w14:textId="77777777" w:rsidTr="006C2FD5">
        <w:trPr>
          <w:trHeight w:hRule="exact" w:val="331"/>
          <w:jc w:val="center"/>
        </w:trPr>
        <w:tc>
          <w:tcPr>
            <w:tcW w:w="10802" w:type="dxa"/>
            <w:gridSpan w:val="6"/>
            <w:vAlign w:val="center"/>
          </w:tcPr>
          <w:p w14:paraId="105A5AD9" w14:textId="7286531B" w:rsidR="00A30421" w:rsidRPr="00C44DAB" w:rsidRDefault="00A30421" w:rsidP="002E4A05">
            <w:pPr>
              <w:pStyle w:val="ListParagraph"/>
              <w:keepNext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C44DAB">
              <w:rPr>
                <w:rFonts w:ascii="Tahoma" w:hAnsi="Tahoma" w:cs="Tahoma"/>
                <w:sz w:val="20"/>
                <w:szCs w:val="20"/>
              </w:rPr>
              <w:t>Explain how the provider</w:t>
            </w:r>
            <w:r w:rsidR="00F00BE2" w:rsidRPr="00C44DAB">
              <w:rPr>
                <w:rFonts w:ascii="Tahoma" w:hAnsi="Tahoma" w:cs="Tahoma"/>
                <w:sz w:val="20"/>
                <w:szCs w:val="20"/>
              </w:rPr>
              <w:t xml:space="preserve"> assures</w:t>
            </w:r>
            <w:r w:rsidRPr="00C44DAB">
              <w:rPr>
                <w:rFonts w:ascii="Tahoma" w:hAnsi="Tahoma" w:cs="Tahoma"/>
                <w:sz w:val="20"/>
                <w:szCs w:val="20"/>
              </w:rPr>
              <w:t xml:space="preserve"> the health, safety, and welfare of members will not be adversely impacted?</w:t>
            </w:r>
          </w:p>
        </w:tc>
      </w:tr>
      <w:tr w:rsidR="00A30421" w14:paraId="0428A99E" w14:textId="77777777" w:rsidTr="006C2FD5">
        <w:trPr>
          <w:trHeight w:hRule="exact" w:val="331"/>
          <w:jc w:val="center"/>
        </w:trPr>
        <w:tc>
          <w:tcPr>
            <w:tcW w:w="10802" w:type="dxa"/>
            <w:gridSpan w:val="6"/>
            <w:tcBorders>
              <w:bottom w:val="single" w:sz="4" w:space="0" w:color="auto"/>
            </w:tcBorders>
            <w:vAlign w:val="center"/>
          </w:tcPr>
          <w:p w14:paraId="7DFA3DFA" w14:textId="28350B3F" w:rsidR="00A30421" w:rsidRPr="00D46D9A" w:rsidRDefault="00A30421" w:rsidP="00A30421">
            <w:pPr>
              <w:keepNext/>
              <w:rPr>
                <w:rFonts w:ascii="Verdana" w:hAnsi="Verdana" w:cs="Tahoma"/>
                <w:sz w:val="20"/>
                <w:szCs w:val="20"/>
              </w:rPr>
            </w:pPr>
            <w:r w:rsidRPr="00AC02AA">
              <w:rPr>
                <w:rFonts w:ascii="Verdana" w:hAnsi="Verdana" w:cs="Tahom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C02AA">
              <w:rPr>
                <w:rFonts w:ascii="Verdana" w:hAnsi="Verdana" w:cs="Tahoma"/>
              </w:rPr>
              <w:instrText xml:space="preserve"> FORMTEXT </w:instrText>
            </w:r>
            <w:r w:rsidRPr="00AC02AA">
              <w:rPr>
                <w:rFonts w:ascii="Verdana" w:hAnsi="Verdana" w:cs="Tahoma"/>
              </w:rPr>
            </w:r>
            <w:r w:rsidRPr="00AC02AA">
              <w:rPr>
                <w:rFonts w:ascii="Verdana" w:hAnsi="Verdana" w:cs="Tahoma"/>
              </w:rPr>
              <w:fldChar w:fldCharType="separate"/>
            </w:r>
            <w:r w:rsidRPr="00AC02AA">
              <w:rPr>
                <w:rFonts w:ascii="Verdana" w:hAnsi="Verdana" w:cs="Tahoma"/>
                <w:noProof/>
              </w:rPr>
              <w:t> </w:t>
            </w:r>
            <w:r w:rsidRPr="00AC02AA">
              <w:rPr>
                <w:rFonts w:ascii="Verdana" w:hAnsi="Verdana" w:cs="Tahoma"/>
                <w:noProof/>
              </w:rPr>
              <w:t> </w:t>
            </w:r>
            <w:r w:rsidRPr="00AC02AA">
              <w:rPr>
                <w:rFonts w:ascii="Verdana" w:hAnsi="Verdana" w:cs="Tahoma"/>
                <w:noProof/>
              </w:rPr>
              <w:t> </w:t>
            </w:r>
            <w:r w:rsidRPr="00AC02AA">
              <w:rPr>
                <w:rFonts w:ascii="Verdana" w:hAnsi="Verdana" w:cs="Tahoma"/>
                <w:noProof/>
              </w:rPr>
              <w:t> </w:t>
            </w:r>
            <w:r w:rsidRPr="00AC02AA">
              <w:rPr>
                <w:rFonts w:ascii="Verdana" w:hAnsi="Verdana" w:cs="Tahoma"/>
                <w:noProof/>
              </w:rPr>
              <w:t> </w:t>
            </w:r>
            <w:r w:rsidRPr="00AC02AA">
              <w:rPr>
                <w:rFonts w:ascii="Verdana" w:hAnsi="Verdana" w:cs="Tahoma"/>
              </w:rPr>
              <w:fldChar w:fldCharType="end"/>
            </w:r>
          </w:p>
        </w:tc>
      </w:tr>
      <w:tr w:rsidR="00A30421" w14:paraId="4EE6C873" w14:textId="77777777" w:rsidTr="006C2FD5">
        <w:trPr>
          <w:trHeight w:hRule="exact" w:val="331"/>
          <w:jc w:val="center"/>
        </w:trPr>
        <w:tc>
          <w:tcPr>
            <w:tcW w:w="10802" w:type="dxa"/>
            <w:gridSpan w:val="6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5C1FE6D1" w14:textId="5CF848B8" w:rsidR="00A30421" w:rsidRPr="009B4216" w:rsidRDefault="009B4216" w:rsidP="00AC02AA">
            <w:pPr>
              <w:pStyle w:val="Heading2"/>
            </w:pPr>
            <w:r w:rsidRPr="009B4216">
              <w:t xml:space="preserve">Section 5. Form </w:t>
            </w:r>
            <w:r w:rsidR="00AC02AA" w:rsidRPr="009B4216">
              <w:t>completer’s signature</w:t>
            </w:r>
          </w:p>
        </w:tc>
      </w:tr>
      <w:tr w:rsidR="00A30421" w14:paraId="48762E1C" w14:textId="77777777" w:rsidTr="00AC02AA">
        <w:trPr>
          <w:trHeight w:hRule="exact" w:val="331"/>
          <w:jc w:val="center"/>
        </w:trPr>
        <w:tc>
          <w:tcPr>
            <w:tcW w:w="522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64A00A4" w14:textId="46DECF7C" w:rsidR="00A30421" w:rsidRPr="00C44DAB" w:rsidRDefault="00AC02AA" w:rsidP="00A30421">
            <w:pPr>
              <w:rPr>
                <w:rFonts w:ascii="Tahoma" w:hAnsi="Tahoma" w:cs="Tahoma"/>
                <w:sz w:val="20"/>
                <w:szCs w:val="20"/>
              </w:rPr>
            </w:pPr>
            <w:r w:rsidRPr="00C44DAB">
              <w:rPr>
                <w:rFonts w:ascii="Tahoma" w:hAnsi="Tahoma" w:cs="Tahoma"/>
                <w:b/>
                <w:bCs/>
                <w:sz w:val="20"/>
                <w:szCs w:val="20"/>
              </w:rPr>
              <w:t>Signature</w:t>
            </w:r>
            <w:r w:rsidR="00A30421" w:rsidRPr="00C44DAB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73DC53E" w14:textId="3501CF84" w:rsidR="00A30421" w:rsidRPr="00C44DAB" w:rsidRDefault="00AC02AA" w:rsidP="00A30421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44DAB">
              <w:rPr>
                <w:rFonts w:ascii="Tahoma" w:hAnsi="Tahoma" w:cs="Tahoma"/>
                <w:b/>
                <w:bCs/>
                <w:sz w:val="20"/>
                <w:szCs w:val="20"/>
              </w:rPr>
              <w:t>Print name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0077090" w14:textId="33134274" w:rsidR="00A30421" w:rsidRPr="00C44DAB" w:rsidRDefault="00AC02AA" w:rsidP="00A30421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44DAB">
              <w:rPr>
                <w:rFonts w:ascii="Tahoma" w:hAnsi="Tahoma" w:cs="Tahoma"/>
                <w:b/>
                <w:bCs/>
                <w:sz w:val="20"/>
                <w:szCs w:val="20"/>
              </w:rPr>
              <w:t>Date signed</w:t>
            </w:r>
          </w:p>
        </w:tc>
      </w:tr>
      <w:tr w:rsidR="00A30421" w14:paraId="3001E1E9" w14:textId="77777777" w:rsidTr="00AC02AA">
        <w:trPr>
          <w:trHeight w:hRule="exact" w:val="441"/>
          <w:jc w:val="center"/>
        </w:trPr>
        <w:tc>
          <w:tcPr>
            <w:tcW w:w="522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4AE05B3" w14:textId="1EC55F88" w:rsidR="00A30421" w:rsidRPr="00D46D9A" w:rsidRDefault="00A30421" w:rsidP="00A30421">
            <w:pPr>
              <w:rPr>
                <w:rFonts w:ascii="Verdana" w:hAnsi="Verdana" w:cs="Tahoma"/>
                <w:sz w:val="20"/>
                <w:szCs w:val="20"/>
              </w:rPr>
            </w:pPr>
            <w:r w:rsidRPr="00AC02AA">
              <w:rPr>
                <w:rFonts w:ascii="Verdana" w:hAnsi="Verdana" w:cs="Tahom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C02AA">
              <w:rPr>
                <w:rFonts w:ascii="Verdana" w:hAnsi="Verdana" w:cs="Tahoma"/>
              </w:rPr>
              <w:instrText xml:space="preserve"> FORMTEXT </w:instrText>
            </w:r>
            <w:r w:rsidRPr="00AC02AA">
              <w:rPr>
                <w:rFonts w:ascii="Verdana" w:hAnsi="Verdana" w:cs="Tahoma"/>
              </w:rPr>
            </w:r>
            <w:r w:rsidRPr="00AC02AA">
              <w:rPr>
                <w:rFonts w:ascii="Verdana" w:hAnsi="Verdana" w:cs="Tahoma"/>
              </w:rPr>
              <w:fldChar w:fldCharType="separate"/>
            </w:r>
            <w:r w:rsidRPr="00AC02AA">
              <w:rPr>
                <w:rFonts w:ascii="Verdana" w:hAnsi="Verdana" w:cs="Tahoma"/>
                <w:noProof/>
              </w:rPr>
              <w:t> </w:t>
            </w:r>
            <w:r w:rsidRPr="00AC02AA">
              <w:rPr>
                <w:rFonts w:ascii="Verdana" w:hAnsi="Verdana" w:cs="Tahoma"/>
                <w:noProof/>
              </w:rPr>
              <w:t> </w:t>
            </w:r>
            <w:r w:rsidRPr="00AC02AA">
              <w:rPr>
                <w:rFonts w:ascii="Verdana" w:hAnsi="Verdana" w:cs="Tahoma"/>
                <w:noProof/>
              </w:rPr>
              <w:t> </w:t>
            </w:r>
            <w:r w:rsidRPr="00AC02AA">
              <w:rPr>
                <w:rFonts w:ascii="Verdana" w:hAnsi="Verdana" w:cs="Tahoma"/>
                <w:noProof/>
              </w:rPr>
              <w:t> </w:t>
            </w:r>
            <w:r w:rsidRPr="00AC02AA">
              <w:rPr>
                <w:rFonts w:ascii="Verdana" w:hAnsi="Verdana" w:cs="Tahoma"/>
                <w:noProof/>
              </w:rPr>
              <w:t> </w:t>
            </w:r>
            <w:r w:rsidRPr="00AC02AA">
              <w:rPr>
                <w:rFonts w:ascii="Verdana" w:hAnsi="Verdana" w:cs="Tahoma"/>
              </w:rPr>
              <w:fldChar w:fldCharType="end"/>
            </w:r>
          </w:p>
        </w:tc>
        <w:tc>
          <w:tcPr>
            <w:tcW w:w="396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3B597D5" w14:textId="6F415C12" w:rsidR="00A30421" w:rsidRPr="00D46D9A" w:rsidRDefault="00A30421" w:rsidP="00A30421">
            <w:pPr>
              <w:rPr>
                <w:rFonts w:ascii="Verdana" w:hAnsi="Verdana" w:cs="Tahoma"/>
                <w:sz w:val="20"/>
                <w:szCs w:val="20"/>
              </w:rPr>
            </w:pPr>
            <w:r w:rsidRPr="00AC02AA">
              <w:rPr>
                <w:rFonts w:ascii="Verdana" w:hAnsi="Verdana" w:cs="Tahom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C02AA">
              <w:rPr>
                <w:rFonts w:ascii="Verdana" w:hAnsi="Verdana" w:cs="Tahoma"/>
              </w:rPr>
              <w:instrText xml:space="preserve"> FORMTEXT </w:instrText>
            </w:r>
            <w:r w:rsidRPr="00AC02AA">
              <w:rPr>
                <w:rFonts w:ascii="Verdana" w:hAnsi="Verdana" w:cs="Tahoma"/>
              </w:rPr>
            </w:r>
            <w:r w:rsidRPr="00AC02AA">
              <w:rPr>
                <w:rFonts w:ascii="Verdana" w:hAnsi="Verdana" w:cs="Tahoma"/>
              </w:rPr>
              <w:fldChar w:fldCharType="separate"/>
            </w:r>
            <w:r w:rsidRPr="00AC02AA">
              <w:rPr>
                <w:rFonts w:ascii="Verdana" w:hAnsi="Verdana" w:cs="Tahoma"/>
                <w:noProof/>
              </w:rPr>
              <w:t> </w:t>
            </w:r>
            <w:r w:rsidRPr="00AC02AA">
              <w:rPr>
                <w:rFonts w:ascii="Verdana" w:hAnsi="Verdana" w:cs="Tahoma"/>
                <w:noProof/>
              </w:rPr>
              <w:t> </w:t>
            </w:r>
            <w:r w:rsidRPr="00AC02AA">
              <w:rPr>
                <w:rFonts w:ascii="Verdana" w:hAnsi="Verdana" w:cs="Tahoma"/>
                <w:noProof/>
              </w:rPr>
              <w:t> </w:t>
            </w:r>
            <w:r w:rsidRPr="00AC02AA">
              <w:rPr>
                <w:rFonts w:ascii="Verdana" w:hAnsi="Verdana" w:cs="Tahoma"/>
                <w:noProof/>
              </w:rPr>
              <w:t> </w:t>
            </w:r>
            <w:r w:rsidRPr="00AC02AA">
              <w:rPr>
                <w:rFonts w:ascii="Verdana" w:hAnsi="Verdana" w:cs="Tahoma"/>
                <w:noProof/>
              </w:rPr>
              <w:t> </w:t>
            </w:r>
            <w:r w:rsidRPr="00AC02AA">
              <w:rPr>
                <w:rFonts w:ascii="Verdana" w:hAnsi="Verdana" w:cs="Tahoma"/>
              </w:rPr>
              <w:fldChar w:fldCharType="end"/>
            </w:r>
          </w:p>
        </w:tc>
        <w:tc>
          <w:tcPr>
            <w:tcW w:w="162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31D8EF3" w14:textId="6A2A234A" w:rsidR="00A30421" w:rsidRPr="00AC02AA" w:rsidRDefault="0067289D" w:rsidP="00A30421">
            <w:pPr>
              <w:rPr>
                <w:rFonts w:ascii="Verdana" w:hAnsi="Verdana" w:cs="Tahoma"/>
              </w:rPr>
            </w:pPr>
            <w:sdt>
              <w:sdtPr>
                <w:rPr>
                  <w:rFonts w:ascii="Verdana" w:hAnsi="Verdana" w:cs="Tahoma"/>
                  <w:color w:val="808080" w:themeColor="background1" w:themeShade="80"/>
                </w:rPr>
                <w:id w:val="117035136"/>
                <w:placeholder>
                  <w:docPart w:val="E4BD8D2F267C4FC9B80A96E82357A508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A30421" w:rsidRPr="00AC02AA">
                  <w:rPr>
                    <w:rFonts w:ascii="Verdana" w:hAnsi="Verdana" w:cs="Tahoma"/>
                    <w:color w:val="808080" w:themeColor="background1" w:themeShade="80"/>
                  </w:rPr>
                  <w:t>Enter Date</w:t>
                </w:r>
              </w:sdtContent>
            </w:sdt>
            <w:r w:rsidR="00A30421" w:rsidRPr="00AC02AA">
              <w:rPr>
                <w:rFonts w:ascii="Verdana" w:hAnsi="Verdana" w:cs="Tahoma"/>
                <w:color w:val="808080" w:themeColor="background1" w:themeShade="80"/>
              </w:rPr>
              <w:t>.</w:t>
            </w:r>
          </w:p>
        </w:tc>
      </w:tr>
      <w:tr w:rsidR="00A30421" w14:paraId="6C6CF897" w14:textId="77777777" w:rsidTr="006C2FD5">
        <w:trPr>
          <w:trHeight w:hRule="exact" w:val="331"/>
          <w:jc w:val="center"/>
        </w:trPr>
        <w:tc>
          <w:tcPr>
            <w:tcW w:w="10802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A1C0C5" w14:textId="77777777" w:rsidR="00A30421" w:rsidRPr="00C44DAB" w:rsidRDefault="00A30421" w:rsidP="00A30421">
            <w:pPr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A30421" w14:paraId="1DDD6464" w14:textId="77777777" w:rsidTr="006A6A68">
        <w:trPr>
          <w:trHeight w:hRule="exact" w:val="397"/>
          <w:jc w:val="center"/>
        </w:trPr>
        <w:tc>
          <w:tcPr>
            <w:tcW w:w="10802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000000" w:themeFill="text1"/>
            <w:vAlign w:val="center"/>
          </w:tcPr>
          <w:p w14:paraId="5D9E52DA" w14:textId="3EDD25A8" w:rsidR="00A30421" w:rsidRPr="009B4216" w:rsidRDefault="009B4216" w:rsidP="00AC02AA">
            <w:pPr>
              <w:pStyle w:val="Heading2"/>
            </w:pPr>
            <w:r w:rsidRPr="009B4216">
              <w:t xml:space="preserve">Section 6. Waiver or </w:t>
            </w:r>
            <w:r w:rsidR="00AC02AA" w:rsidRPr="009B4216">
              <w:t xml:space="preserve">variance decision </w:t>
            </w:r>
            <w:r w:rsidRPr="009B4216">
              <w:t xml:space="preserve">(For OIG </w:t>
            </w:r>
            <w:r w:rsidR="00AC02AA">
              <w:t>u</w:t>
            </w:r>
            <w:r w:rsidRPr="009B4216">
              <w:t xml:space="preserve">se </w:t>
            </w:r>
            <w:r w:rsidR="00AC02AA">
              <w:t>o</w:t>
            </w:r>
            <w:r w:rsidRPr="009B4216">
              <w:t>nly)</w:t>
            </w:r>
          </w:p>
        </w:tc>
      </w:tr>
      <w:tr w:rsidR="00A30421" w14:paraId="167868D4" w14:textId="77777777" w:rsidTr="006C2FD5">
        <w:trPr>
          <w:trHeight w:hRule="exact" w:val="331"/>
          <w:jc w:val="center"/>
        </w:trPr>
        <w:tc>
          <w:tcPr>
            <w:tcW w:w="10802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C8E3448" w14:textId="1974F562" w:rsidR="00A30421" w:rsidRPr="00C44DAB" w:rsidRDefault="00A30421" w:rsidP="00A30421">
            <w:pPr>
              <w:rPr>
                <w:rFonts w:ascii="Tahoma" w:hAnsi="Tahoma" w:cs="Tahoma"/>
                <w:sz w:val="20"/>
                <w:szCs w:val="20"/>
              </w:rPr>
            </w:pPr>
            <w:r w:rsidRPr="00C44DAB">
              <w:rPr>
                <w:rFonts w:ascii="Tahoma" w:hAnsi="Tahoma" w:cs="Tahoma"/>
                <w:sz w:val="20"/>
                <w:szCs w:val="20"/>
              </w:rPr>
              <w:t>OIG reviewed this request and determined the waiver or variance is:</w:t>
            </w:r>
            <w:r w:rsidRPr="00C44DA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 </w:t>
            </w:r>
            <w:r w:rsidRPr="00D46D9A">
              <w:rPr>
                <w:rFonts w:ascii="Verdana" w:hAnsi="Verdana" w:cs="Tahoma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6D9A">
              <w:rPr>
                <w:rFonts w:ascii="Verdana" w:hAnsi="Verdana" w:cs="Tahoma"/>
                <w:sz w:val="20"/>
                <w:szCs w:val="20"/>
              </w:rPr>
              <w:instrText xml:space="preserve"> FORMCHECKBOX </w:instrText>
            </w:r>
            <w:r w:rsidR="0067289D">
              <w:rPr>
                <w:rFonts w:ascii="Verdana" w:hAnsi="Verdana" w:cs="Tahoma"/>
                <w:sz w:val="20"/>
                <w:szCs w:val="20"/>
              </w:rPr>
            </w:r>
            <w:r w:rsidR="0067289D">
              <w:rPr>
                <w:rFonts w:ascii="Verdana" w:hAnsi="Verdana" w:cs="Tahoma"/>
                <w:sz w:val="20"/>
                <w:szCs w:val="20"/>
              </w:rPr>
              <w:fldChar w:fldCharType="separate"/>
            </w:r>
            <w:r w:rsidRPr="00D46D9A">
              <w:rPr>
                <w:rFonts w:ascii="Verdana" w:hAnsi="Verdana" w:cs="Tahoma"/>
                <w:sz w:val="20"/>
                <w:szCs w:val="20"/>
              </w:rPr>
              <w:fldChar w:fldCharType="end"/>
            </w:r>
            <w:r w:rsidRPr="00C44DAB">
              <w:rPr>
                <w:rFonts w:ascii="Tahoma" w:hAnsi="Tahoma" w:cs="Tahoma"/>
                <w:sz w:val="20"/>
                <w:szCs w:val="20"/>
              </w:rPr>
              <w:t xml:space="preserve"> Approved   </w:t>
            </w:r>
            <w:r w:rsidRPr="00D46D9A">
              <w:rPr>
                <w:rFonts w:ascii="Verdana" w:hAnsi="Verdana" w:cs="Tahoma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6D9A">
              <w:rPr>
                <w:rFonts w:ascii="Verdana" w:hAnsi="Verdana" w:cs="Tahoma"/>
                <w:sz w:val="20"/>
                <w:szCs w:val="20"/>
              </w:rPr>
              <w:instrText xml:space="preserve"> FORMCHECKBOX </w:instrText>
            </w:r>
            <w:r w:rsidR="0067289D">
              <w:rPr>
                <w:rFonts w:ascii="Verdana" w:hAnsi="Verdana" w:cs="Tahoma"/>
                <w:sz w:val="20"/>
                <w:szCs w:val="20"/>
              </w:rPr>
            </w:r>
            <w:r w:rsidR="0067289D">
              <w:rPr>
                <w:rFonts w:ascii="Verdana" w:hAnsi="Verdana" w:cs="Tahoma"/>
                <w:sz w:val="20"/>
                <w:szCs w:val="20"/>
              </w:rPr>
              <w:fldChar w:fldCharType="separate"/>
            </w:r>
            <w:r w:rsidRPr="00D46D9A">
              <w:rPr>
                <w:rFonts w:ascii="Verdana" w:hAnsi="Verdana" w:cs="Tahoma"/>
                <w:sz w:val="20"/>
                <w:szCs w:val="20"/>
              </w:rPr>
              <w:fldChar w:fldCharType="end"/>
            </w:r>
            <w:r w:rsidRPr="00C44DAB">
              <w:rPr>
                <w:rFonts w:ascii="Tahoma" w:hAnsi="Tahoma" w:cs="Tahoma"/>
                <w:sz w:val="20"/>
                <w:szCs w:val="20"/>
              </w:rPr>
              <w:t xml:space="preserve"> Denied   </w:t>
            </w:r>
          </w:p>
        </w:tc>
      </w:tr>
      <w:tr w:rsidR="00D46D9A" w14:paraId="452A672D" w14:textId="77777777" w:rsidTr="006C2FD5">
        <w:trPr>
          <w:trHeight w:hRule="exact" w:val="331"/>
          <w:jc w:val="center"/>
        </w:trPr>
        <w:tc>
          <w:tcPr>
            <w:tcW w:w="10802" w:type="dxa"/>
            <w:gridSpan w:val="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8717F38" w14:textId="4FA9D586" w:rsidR="00D46D9A" w:rsidRPr="00C44DAB" w:rsidRDefault="00D46D9A" w:rsidP="00A30421">
            <w:pPr>
              <w:rPr>
                <w:rFonts w:ascii="Tahoma" w:hAnsi="Tahoma" w:cs="Tahoma"/>
                <w:sz w:val="20"/>
                <w:szCs w:val="20"/>
              </w:rPr>
            </w:pPr>
            <w:r w:rsidRPr="00C44DAB">
              <w:rPr>
                <w:rFonts w:ascii="Tahoma" w:hAnsi="Tahoma" w:cs="Tahoma"/>
                <w:sz w:val="20"/>
                <w:szCs w:val="20"/>
              </w:rPr>
              <w:t xml:space="preserve">If approved, the waiver or variance expires on </w:t>
            </w:r>
            <w:sdt>
              <w:sdtPr>
                <w:rPr>
                  <w:rFonts w:ascii="Tahoma" w:hAnsi="Tahoma" w:cs="Tahoma"/>
                  <w:color w:val="808080" w:themeColor="background1" w:themeShade="80"/>
                  <w:sz w:val="20"/>
                  <w:szCs w:val="20"/>
                </w:rPr>
                <w:id w:val="227189208"/>
                <w:placeholder>
                  <w:docPart w:val="34EC07F7A9A24566B21AE9671F77B9CB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AC02AA">
                  <w:rPr>
                    <w:rFonts w:ascii="Verdana" w:hAnsi="Verdana" w:cs="Tahoma"/>
                    <w:color w:val="808080" w:themeColor="background1" w:themeShade="80"/>
                  </w:rPr>
                  <w:t>Enter Date</w:t>
                </w:r>
              </w:sdtContent>
            </w:sdt>
            <w:r w:rsidRPr="00C44DAB">
              <w:rPr>
                <w:rFonts w:ascii="Tahoma" w:hAnsi="Tahoma" w:cs="Tahoma"/>
                <w:color w:val="000000" w:themeColor="text1"/>
                <w:sz w:val="20"/>
                <w:szCs w:val="20"/>
              </w:rPr>
              <w:t>.</w:t>
            </w:r>
          </w:p>
        </w:tc>
      </w:tr>
      <w:tr w:rsidR="00A30421" w14:paraId="0FDB76E1" w14:textId="77777777" w:rsidTr="006C2FD5">
        <w:trPr>
          <w:trHeight w:hRule="exact" w:val="331"/>
          <w:jc w:val="center"/>
        </w:trPr>
        <w:tc>
          <w:tcPr>
            <w:tcW w:w="10802" w:type="dxa"/>
            <w:gridSpan w:val="6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F865799" w14:textId="44351B1B" w:rsidR="00A30421" w:rsidRPr="00C44DAB" w:rsidRDefault="00AC02AA" w:rsidP="00A30421">
            <w:pPr>
              <w:rPr>
                <w:rFonts w:ascii="Tahoma" w:hAnsi="Tahoma" w:cs="Tahoma"/>
                <w:sz w:val="20"/>
                <w:szCs w:val="20"/>
              </w:rPr>
            </w:pPr>
            <w:r w:rsidRPr="00C44DAB">
              <w:rPr>
                <w:rFonts w:ascii="Tahoma" w:hAnsi="Tahoma" w:cs="Tahoma"/>
                <w:b/>
                <w:bCs/>
                <w:sz w:val="20"/>
                <w:szCs w:val="20"/>
              </w:rPr>
              <w:t>Note</w:t>
            </w:r>
            <w:r w:rsidR="00A30421" w:rsidRPr="00C44DAB">
              <w:rPr>
                <w:rFonts w:ascii="Tahoma" w:hAnsi="Tahoma" w:cs="Tahoma"/>
                <w:b/>
                <w:bCs/>
                <w:sz w:val="20"/>
                <w:szCs w:val="20"/>
              </w:rPr>
              <w:t>:</w:t>
            </w:r>
            <w:r w:rsidR="00A30421" w:rsidRPr="00C44DAB">
              <w:rPr>
                <w:rFonts w:ascii="Tahoma" w:hAnsi="Tahoma" w:cs="Tahoma"/>
                <w:sz w:val="20"/>
                <w:szCs w:val="20"/>
              </w:rPr>
              <w:t xml:space="preserve"> Approval may be rescinded at any time upon determination by DHS.</w:t>
            </w:r>
          </w:p>
        </w:tc>
      </w:tr>
      <w:tr w:rsidR="00A30421" w14:paraId="36442DC0" w14:textId="77777777" w:rsidTr="00AC02AA">
        <w:trPr>
          <w:trHeight w:hRule="exact" w:val="331"/>
          <w:jc w:val="center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17CF3071" w14:textId="7AA9501B" w:rsidR="00A30421" w:rsidRPr="00C44DAB" w:rsidRDefault="00AC02AA" w:rsidP="00A30421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44DA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Inspector </w:t>
            </w:r>
            <w:r w:rsidR="00824EBC">
              <w:rPr>
                <w:rFonts w:ascii="Tahoma" w:hAnsi="Tahoma" w:cs="Tahoma"/>
                <w:b/>
                <w:bCs/>
                <w:sz w:val="20"/>
                <w:szCs w:val="20"/>
              </w:rPr>
              <w:t>G</w:t>
            </w:r>
            <w:r w:rsidRPr="00C44DAB">
              <w:rPr>
                <w:rFonts w:ascii="Tahoma" w:hAnsi="Tahoma" w:cs="Tahoma"/>
                <w:b/>
                <w:bCs/>
                <w:sz w:val="20"/>
                <w:szCs w:val="20"/>
              </w:rPr>
              <w:t>eneral signature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822590" w14:textId="34481226" w:rsidR="00A30421" w:rsidRPr="00C44DAB" w:rsidRDefault="00AC02AA" w:rsidP="00A30421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44DA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Print name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51C35AE" w14:textId="5E78CE3D" w:rsidR="00A30421" w:rsidRPr="00C44DAB" w:rsidRDefault="00AC02AA" w:rsidP="00A30421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44DAB">
              <w:rPr>
                <w:rFonts w:ascii="Tahoma" w:hAnsi="Tahoma" w:cs="Tahoma"/>
                <w:b/>
                <w:bCs/>
                <w:sz w:val="20"/>
                <w:szCs w:val="20"/>
              </w:rPr>
              <w:t>Date signed</w:t>
            </w:r>
          </w:p>
        </w:tc>
      </w:tr>
      <w:tr w:rsidR="00A30421" w14:paraId="4287ADFA" w14:textId="77777777" w:rsidTr="00AC02AA">
        <w:trPr>
          <w:trHeight w:hRule="exact" w:val="504"/>
          <w:jc w:val="center"/>
        </w:trPr>
        <w:tc>
          <w:tcPr>
            <w:tcW w:w="5220" w:type="dxa"/>
            <w:gridSpan w:val="2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867370C" w14:textId="18F40ED8" w:rsidR="00A30421" w:rsidRPr="00AC02AA" w:rsidRDefault="00A30421" w:rsidP="00A30421">
            <w:pPr>
              <w:rPr>
                <w:rFonts w:ascii="Verdana" w:hAnsi="Verdana" w:cs="Tahoma"/>
                <w:sz w:val="20"/>
                <w:szCs w:val="20"/>
              </w:rPr>
            </w:pPr>
            <w:r w:rsidRPr="00AC02AA">
              <w:rPr>
                <w:rFonts w:ascii="Verdana" w:hAnsi="Verdana" w:cs="Tahom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C02AA">
              <w:rPr>
                <w:rFonts w:ascii="Verdana" w:hAnsi="Verdana" w:cs="Tahoma"/>
              </w:rPr>
              <w:instrText xml:space="preserve"> FORMTEXT </w:instrText>
            </w:r>
            <w:r w:rsidRPr="00AC02AA">
              <w:rPr>
                <w:rFonts w:ascii="Verdana" w:hAnsi="Verdana" w:cs="Tahoma"/>
              </w:rPr>
            </w:r>
            <w:r w:rsidRPr="00AC02AA">
              <w:rPr>
                <w:rFonts w:ascii="Verdana" w:hAnsi="Verdana" w:cs="Tahoma"/>
              </w:rPr>
              <w:fldChar w:fldCharType="separate"/>
            </w:r>
            <w:r w:rsidRPr="00AC02AA">
              <w:rPr>
                <w:rFonts w:ascii="Verdana" w:hAnsi="Verdana" w:cs="Tahoma"/>
                <w:noProof/>
              </w:rPr>
              <w:t> </w:t>
            </w:r>
            <w:r w:rsidRPr="00AC02AA">
              <w:rPr>
                <w:rFonts w:ascii="Verdana" w:hAnsi="Verdana" w:cs="Tahoma"/>
                <w:noProof/>
              </w:rPr>
              <w:t> </w:t>
            </w:r>
            <w:r w:rsidRPr="00AC02AA">
              <w:rPr>
                <w:rFonts w:ascii="Verdana" w:hAnsi="Verdana" w:cs="Tahoma"/>
                <w:noProof/>
              </w:rPr>
              <w:t> </w:t>
            </w:r>
            <w:r w:rsidRPr="00AC02AA">
              <w:rPr>
                <w:rFonts w:ascii="Verdana" w:hAnsi="Verdana" w:cs="Tahoma"/>
                <w:noProof/>
              </w:rPr>
              <w:t> </w:t>
            </w:r>
            <w:r w:rsidRPr="00AC02AA">
              <w:rPr>
                <w:rFonts w:ascii="Verdana" w:hAnsi="Verdana" w:cs="Tahoma"/>
                <w:noProof/>
              </w:rPr>
              <w:t> </w:t>
            </w:r>
            <w:r w:rsidRPr="00AC02AA">
              <w:rPr>
                <w:rFonts w:ascii="Verdana" w:hAnsi="Verdana" w:cs="Tahoma"/>
              </w:rPr>
              <w:fldChar w:fldCharType="end"/>
            </w:r>
          </w:p>
        </w:tc>
        <w:tc>
          <w:tcPr>
            <w:tcW w:w="3960" w:type="dxa"/>
            <w:gridSpan w:val="3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AB769C0" w14:textId="65EA30EF" w:rsidR="00A30421" w:rsidRPr="00AC02AA" w:rsidRDefault="00A30421" w:rsidP="00A30421">
            <w:pPr>
              <w:rPr>
                <w:rFonts w:ascii="Verdana" w:hAnsi="Verdana" w:cs="Tahoma"/>
                <w:sz w:val="20"/>
                <w:szCs w:val="20"/>
              </w:rPr>
            </w:pPr>
            <w:r w:rsidRPr="00AC02AA">
              <w:rPr>
                <w:rFonts w:ascii="Verdana" w:hAnsi="Verdana" w:cs="Tahom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C02AA">
              <w:rPr>
                <w:rFonts w:ascii="Verdana" w:hAnsi="Verdana" w:cs="Tahoma"/>
              </w:rPr>
              <w:instrText xml:space="preserve"> FORMTEXT </w:instrText>
            </w:r>
            <w:r w:rsidRPr="00AC02AA">
              <w:rPr>
                <w:rFonts w:ascii="Verdana" w:hAnsi="Verdana" w:cs="Tahoma"/>
              </w:rPr>
            </w:r>
            <w:r w:rsidRPr="00AC02AA">
              <w:rPr>
                <w:rFonts w:ascii="Verdana" w:hAnsi="Verdana" w:cs="Tahoma"/>
              </w:rPr>
              <w:fldChar w:fldCharType="separate"/>
            </w:r>
            <w:r w:rsidRPr="00AC02AA">
              <w:rPr>
                <w:rFonts w:ascii="Verdana" w:hAnsi="Verdana" w:cs="Tahoma"/>
                <w:noProof/>
              </w:rPr>
              <w:t> </w:t>
            </w:r>
            <w:r w:rsidRPr="00AC02AA">
              <w:rPr>
                <w:rFonts w:ascii="Verdana" w:hAnsi="Verdana" w:cs="Tahoma"/>
                <w:noProof/>
              </w:rPr>
              <w:t> </w:t>
            </w:r>
            <w:r w:rsidRPr="00AC02AA">
              <w:rPr>
                <w:rFonts w:ascii="Verdana" w:hAnsi="Verdana" w:cs="Tahoma"/>
                <w:noProof/>
              </w:rPr>
              <w:t> </w:t>
            </w:r>
            <w:r w:rsidRPr="00AC02AA">
              <w:rPr>
                <w:rFonts w:ascii="Verdana" w:hAnsi="Verdana" w:cs="Tahoma"/>
                <w:noProof/>
              </w:rPr>
              <w:t> </w:t>
            </w:r>
            <w:r w:rsidRPr="00AC02AA">
              <w:rPr>
                <w:rFonts w:ascii="Verdana" w:hAnsi="Verdana" w:cs="Tahoma"/>
                <w:noProof/>
              </w:rPr>
              <w:t> </w:t>
            </w:r>
            <w:r w:rsidRPr="00AC02AA">
              <w:rPr>
                <w:rFonts w:ascii="Verdana" w:hAnsi="Verdana" w:cs="Tahoma"/>
              </w:rPr>
              <w:fldChar w:fldCharType="end"/>
            </w:r>
          </w:p>
        </w:tc>
        <w:tc>
          <w:tcPr>
            <w:tcW w:w="1622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960D2E6" w14:textId="035A1BD6" w:rsidR="00A30421" w:rsidRPr="00AC02AA" w:rsidRDefault="0067289D" w:rsidP="00A30421">
            <w:pPr>
              <w:rPr>
                <w:rFonts w:ascii="Verdana" w:hAnsi="Verdana" w:cs="Tahoma"/>
                <w:sz w:val="20"/>
                <w:szCs w:val="20"/>
              </w:rPr>
            </w:pPr>
            <w:sdt>
              <w:sdtPr>
                <w:rPr>
                  <w:rFonts w:ascii="Verdana" w:hAnsi="Verdana" w:cs="Tahoma"/>
                  <w:color w:val="808080" w:themeColor="background1" w:themeShade="80"/>
                </w:rPr>
                <w:id w:val="1767878194"/>
                <w:placeholder>
                  <w:docPart w:val="AB945BA24BCE45F58523E7060B63E004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A30421" w:rsidRPr="00AC02AA">
                  <w:rPr>
                    <w:rFonts w:ascii="Verdana" w:hAnsi="Verdana" w:cs="Tahoma"/>
                    <w:color w:val="808080" w:themeColor="background1" w:themeShade="80"/>
                  </w:rPr>
                  <w:t>Enter Date</w:t>
                </w:r>
              </w:sdtContent>
            </w:sdt>
            <w:r w:rsidR="00A30421" w:rsidRPr="00AC02AA">
              <w:rPr>
                <w:rFonts w:ascii="Verdana" w:hAnsi="Verdana" w:cs="Tahoma"/>
                <w:color w:val="808080" w:themeColor="background1" w:themeShade="80"/>
              </w:rPr>
              <w:t>.</w:t>
            </w:r>
          </w:p>
        </w:tc>
      </w:tr>
    </w:tbl>
    <w:p w14:paraId="58F05AB2" w14:textId="77777777" w:rsidR="002E4A05" w:rsidRDefault="002E4A05" w:rsidP="002E4A05">
      <w:pPr>
        <w:spacing w:after="0" w:line="240" w:lineRule="auto"/>
        <w:ind w:left="480" w:hanging="480"/>
        <w:rPr>
          <w:rFonts w:ascii="Arial" w:hAnsi="Arial" w:cs="Arial"/>
          <w:sz w:val="20"/>
          <w:szCs w:val="20"/>
        </w:rPr>
      </w:pPr>
    </w:p>
    <w:p w14:paraId="7805DDF1" w14:textId="2B64E6A0" w:rsidR="00272EBE" w:rsidRPr="002E4A05" w:rsidRDefault="00272EBE" w:rsidP="002E4A05">
      <w:pPr>
        <w:spacing w:after="0" w:line="240" w:lineRule="auto"/>
        <w:ind w:left="480" w:hanging="480"/>
        <w:rPr>
          <w:rFonts w:ascii="Georgia" w:hAnsi="Georgia" w:cs="Times"/>
          <w:color w:val="000000"/>
          <w:sz w:val="16"/>
          <w:szCs w:val="16"/>
        </w:rPr>
      </w:pPr>
      <w:r w:rsidRPr="002E4A05">
        <w:rPr>
          <w:rStyle w:val="qsnumsectnum"/>
          <w:rFonts w:ascii="Georgia" w:hAnsi="Georgia" w:cs="Times"/>
          <w:b/>
          <w:bCs/>
          <w:color w:val="000000"/>
          <w:sz w:val="16"/>
          <w:szCs w:val="16"/>
        </w:rPr>
        <w:t>DHS 106.13</w:t>
      </w:r>
      <w:r w:rsidRPr="002E4A05">
        <w:rPr>
          <w:rFonts w:ascii="Georgia" w:hAnsi="Georgia" w:cs="Times"/>
          <w:b/>
          <w:bCs/>
          <w:color w:val="000000"/>
          <w:sz w:val="16"/>
          <w:szCs w:val="16"/>
        </w:rPr>
        <w:t> </w:t>
      </w:r>
      <w:r w:rsidRPr="002E4A05">
        <w:rPr>
          <w:rStyle w:val="qstitlesection"/>
          <w:rFonts w:ascii="Georgia" w:hAnsi="Georgia" w:cs="Times"/>
          <w:b/>
          <w:bCs/>
          <w:color w:val="000000"/>
          <w:sz w:val="16"/>
          <w:szCs w:val="16"/>
        </w:rPr>
        <w:t>Discretionary waivers and variances.</w:t>
      </w:r>
      <w:r w:rsidRPr="002E4A05">
        <w:rPr>
          <w:rFonts w:ascii="Georgia" w:hAnsi="Georgia" w:cs="Times"/>
          <w:b/>
          <w:bCs/>
          <w:color w:val="000000"/>
          <w:sz w:val="16"/>
          <w:szCs w:val="16"/>
        </w:rPr>
        <w:t> </w:t>
      </w:r>
      <w:r w:rsidRPr="002E4A05">
        <w:rPr>
          <w:rFonts w:ascii="Georgia" w:hAnsi="Georgia" w:cs="Times"/>
          <w:color w:val="000000"/>
          <w:sz w:val="16"/>
          <w:szCs w:val="16"/>
        </w:rPr>
        <w:t>A provider or recipient may apply for and the department shall</w:t>
      </w:r>
      <w:r w:rsidR="00BF6CBE" w:rsidRPr="002E4A05">
        <w:rPr>
          <w:rFonts w:ascii="Georgia" w:hAnsi="Georgia" w:cs="Times"/>
          <w:color w:val="000000"/>
          <w:sz w:val="16"/>
          <w:szCs w:val="16"/>
        </w:rPr>
        <w:t xml:space="preserve"> </w:t>
      </w:r>
      <w:r w:rsidRPr="002E4A05">
        <w:rPr>
          <w:rFonts w:ascii="Georgia" w:hAnsi="Georgia" w:cs="Times"/>
          <w:color w:val="000000"/>
          <w:sz w:val="16"/>
          <w:szCs w:val="16"/>
        </w:rPr>
        <w:t>consider applications for a discretionary waiver or variance of any rule in chs. </w:t>
      </w:r>
      <w:hyperlink r:id="rId11" w:tooltip="Admin. Code ch. DHS 102" w:history="1">
        <w:r w:rsidRPr="002E4A05">
          <w:rPr>
            <w:rStyle w:val="Hyperlink"/>
            <w:rFonts w:ascii="Georgia" w:hAnsi="Georgia" w:cs="Times"/>
            <w:color w:val="426986"/>
            <w:sz w:val="16"/>
            <w:szCs w:val="16"/>
          </w:rPr>
          <w:t>DHS 102</w:t>
        </w:r>
      </w:hyperlink>
      <w:r w:rsidRPr="002E4A05">
        <w:rPr>
          <w:rFonts w:ascii="Georgia" w:hAnsi="Georgia" w:cs="Times"/>
          <w:color w:val="000000"/>
          <w:sz w:val="16"/>
          <w:szCs w:val="16"/>
        </w:rPr>
        <w:t> to </w:t>
      </w:r>
      <w:hyperlink r:id="rId12" w:tooltip="Admin. Code ch. DHS 105" w:history="1">
        <w:r w:rsidRPr="002E4A05">
          <w:rPr>
            <w:rStyle w:val="Hyperlink"/>
            <w:rFonts w:ascii="Georgia" w:hAnsi="Georgia" w:cs="Times"/>
            <w:color w:val="426986"/>
            <w:sz w:val="16"/>
            <w:szCs w:val="16"/>
          </w:rPr>
          <w:t>105</w:t>
        </w:r>
      </w:hyperlink>
      <w:r w:rsidRPr="002E4A05">
        <w:rPr>
          <w:rFonts w:ascii="Georgia" w:hAnsi="Georgia" w:cs="Times"/>
          <w:color w:val="000000"/>
          <w:sz w:val="16"/>
          <w:szCs w:val="16"/>
        </w:rPr>
        <w:t>, </w:t>
      </w:r>
      <w:hyperlink r:id="rId13" w:tooltip="Admin. Code ch. DHS 107" w:history="1">
        <w:r w:rsidRPr="002E4A05">
          <w:rPr>
            <w:rStyle w:val="Hyperlink"/>
            <w:rFonts w:ascii="Georgia" w:hAnsi="Georgia" w:cs="Times"/>
            <w:color w:val="426986"/>
            <w:sz w:val="16"/>
            <w:szCs w:val="16"/>
          </w:rPr>
          <w:t>107</w:t>
        </w:r>
      </w:hyperlink>
      <w:r w:rsidRPr="002E4A05">
        <w:rPr>
          <w:rFonts w:ascii="Georgia" w:hAnsi="Georgia" w:cs="Times"/>
          <w:color w:val="000000"/>
          <w:sz w:val="16"/>
          <w:szCs w:val="16"/>
        </w:rPr>
        <w:t> and </w:t>
      </w:r>
      <w:hyperlink r:id="rId14" w:tooltip="Admin. Code ch. DHS 108" w:history="1">
        <w:r w:rsidRPr="002E4A05">
          <w:rPr>
            <w:rStyle w:val="Hyperlink"/>
            <w:rFonts w:ascii="Georgia" w:hAnsi="Georgia" w:cs="Times"/>
            <w:color w:val="426986"/>
            <w:sz w:val="16"/>
            <w:szCs w:val="16"/>
          </w:rPr>
          <w:t>108</w:t>
        </w:r>
      </w:hyperlink>
      <w:r w:rsidRPr="002E4A05">
        <w:rPr>
          <w:rFonts w:ascii="Georgia" w:hAnsi="Georgia" w:cs="Times"/>
          <w:color w:val="000000"/>
          <w:sz w:val="16"/>
          <w:szCs w:val="16"/>
        </w:rPr>
        <w:t>, excluding ss. </w:t>
      </w:r>
      <w:hyperlink r:id="rId15" w:tooltip="Admin. Code DHS 107.02(1)(b)" w:history="1">
        <w:r w:rsidRPr="002E4A05">
          <w:rPr>
            <w:rStyle w:val="Hyperlink"/>
            <w:rFonts w:ascii="Georgia" w:hAnsi="Georgia" w:cs="Times"/>
            <w:color w:val="426986"/>
            <w:sz w:val="16"/>
            <w:szCs w:val="16"/>
          </w:rPr>
          <w:t>DHS 107.02 (1) (b)</w:t>
        </w:r>
      </w:hyperlink>
      <w:r w:rsidRPr="002E4A05">
        <w:rPr>
          <w:rFonts w:ascii="Georgia" w:hAnsi="Georgia" w:cs="Times"/>
          <w:color w:val="000000"/>
          <w:sz w:val="16"/>
          <w:szCs w:val="16"/>
        </w:rPr>
        <w:t>, </w:t>
      </w:r>
      <w:hyperlink r:id="rId16" w:tooltip="Admin. Code DHS 107.02(2)(e)" w:history="1">
        <w:r w:rsidRPr="002E4A05">
          <w:rPr>
            <w:rStyle w:val="Hyperlink"/>
            <w:rFonts w:ascii="Georgia" w:hAnsi="Georgia" w:cs="Times"/>
            <w:color w:val="426986"/>
            <w:sz w:val="16"/>
            <w:szCs w:val="16"/>
          </w:rPr>
          <w:t>(2) (e)</w:t>
        </w:r>
      </w:hyperlink>
      <w:r w:rsidRPr="002E4A05">
        <w:rPr>
          <w:rFonts w:ascii="Georgia" w:hAnsi="Georgia" w:cs="Times"/>
          <w:color w:val="000000"/>
          <w:sz w:val="16"/>
          <w:szCs w:val="16"/>
        </w:rPr>
        <w:t> to </w:t>
      </w:r>
      <w:hyperlink r:id="rId17" w:tooltip="Admin. Code DHS 107.02(2)(j)" w:history="1">
        <w:r w:rsidRPr="002E4A05">
          <w:rPr>
            <w:rStyle w:val="Hyperlink"/>
            <w:rFonts w:ascii="Georgia" w:hAnsi="Georgia" w:cs="Times"/>
            <w:color w:val="426986"/>
            <w:sz w:val="16"/>
            <w:szCs w:val="16"/>
          </w:rPr>
          <w:t>(j)</w:t>
        </w:r>
      </w:hyperlink>
      <w:r w:rsidRPr="002E4A05">
        <w:rPr>
          <w:rFonts w:ascii="Georgia" w:hAnsi="Georgia" w:cs="Times"/>
          <w:color w:val="000000"/>
          <w:sz w:val="16"/>
          <w:szCs w:val="16"/>
        </w:rPr>
        <w:t> and </w:t>
      </w:r>
      <w:hyperlink r:id="rId18" w:tooltip="Admin. Code DHS 107.02(3)(a)" w:history="1">
        <w:r w:rsidRPr="002E4A05">
          <w:rPr>
            <w:rStyle w:val="Hyperlink"/>
            <w:rFonts w:ascii="Georgia" w:hAnsi="Georgia" w:cs="Times"/>
            <w:color w:val="426986"/>
            <w:sz w:val="16"/>
            <w:szCs w:val="16"/>
          </w:rPr>
          <w:t>(3) (a)</w:t>
        </w:r>
      </w:hyperlink>
      <w:r w:rsidRPr="002E4A05">
        <w:rPr>
          <w:rFonts w:ascii="Georgia" w:hAnsi="Georgia" w:cs="Times"/>
          <w:color w:val="000000"/>
          <w:sz w:val="16"/>
          <w:szCs w:val="16"/>
        </w:rPr>
        <w:t> and </w:t>
      </w:r>
      <w:hyperlink r:id="rId19" w:tooltip="Admin. Code DHS 107.02(3)(b)" w:history="1">
        <w:r w:rsidRPr="002E4A05">
          <w:rPr>
            <w:rStyle w:val="Hyperlink"/>
            <w:rFonts w:ascii="Georgia" w:hAnsi="Georgia" w:cs="Times"/>
            <w:color w:val="426986"/>
            <w:sz w:val="16"/>
            <w:szCs w:val="16"/>
          </w:rPr>
          <w:t>(b)</w:t>
        </w:r>
      </w:hyperlink>
      <w:r w:rsidRPr="002E4A05">
        <w:rPr>
          <w:rFonts w:ascii="Georgia" w:hAnsi="Georgia" w:cs="Times"/>
          <w:color w:val="000000"/>
          <w:sz w:val="16"/>
          <w:szCs w:val="16"/>
        </w:rPr>
        <w:t> and </w:t>
      </w:r>
      <w:hyperlink r:id="rId20" w:tooltip="Admin. Code DHS 107.02(3)(d)" w:history="1">
        <w:r w:rsidRPr="002E4A05">
          <w:rPr>
            <w:rStyle w:val="Hyperlink"/>
            <w:rFonts w:ascii="Georgia" w:hAnsi="Georgia" w:cs="Times"/>
            <w:color w:val="426986"/>
            <w:sz w:val="16"/>
            <w:szCs w:val="16"/>
          </w:rPr>
          <w:t>(d)</w:t>
        </w:r>
      </w:hyperlink>
      <w:r w:rsidRPr="002E4A05">
        <w:rPr>
          <w:rFonts w:ascii="Georgia" w:hAnsi="Georgia" w:cs="Times"/>
          <w:color w:val="000000"/>
          <w:sz w:val="16"/>
          <w:szCs w:val="16"/>
        </w:rPr>
        <w:t> to </w:t>
      </w:r>
      <w:hyperlink r:id="rId21" w:tooltip="Admin. Code DHS 107.02(3)(h)" w:history="1">
        <w:r w:rsidRPr="002E4A05">
          <w:rPr>
            <w:rStyle w:val="Hyperlink"/>
            <w:rFonts w:ascii="Georgia" w:hAnsi="Georgia" w:cs="Times"/>
            <w:color w:val="426986"/>
            <w:sz w:val="16"/>
            <w:szCs w:val="16"/>
          </w:rPr>
          <w:t>(h)</w:t>
        </w:r>
      </w:hyperlink>
      <w:r w:rsidRPr="002E4A05">
        <w:rPr>
          <w:rFonts w:ascii="Georgia" w:hAnsi="Georgia" w:cs="Times"/>
          <w:color w:val="000000"/>
          <w:sz w:val="16"/>
          <w:szCs w:val="16"/>
        </w:rPr>
        <w:t>, </w:t>
      </w:r>
      <w:hyperlink r:id="rId22" w:tooltip="Admin. Code DHS 107.03(1)" w:history="1">
        <w:r w:rsidRPr="002E4A05">
          <w:rPr>
            <w:rStyle w:val="Hyperlink"/>
            <w:rFonts w:ascii="Georgia" w:hAnsi="Georgia" w:cs="Times"/>
            <w:color w:val="426986"/>
            <w:sz w:val="16"/>
            <w:szCs w:val="16"/>
          </w:rPr>
          <w:t>107.03 (1)</w:t>
        </w:r>
      </w:hyperlink>
      <w:r w:rsidRPr="002E4A05">
        <w:rPr>
          <w:rFonts w:ascii="Georgia" w:hAnsi="Georgia" w:cs="Times"/>
          <w:color w:val="000000"/>
          <w:sz w:val="16"/>
          <w:szCs w:val="16"/>
        </w:rPr>
        <w:t> to </w:t>
      </w:r>
      <w:hyperlink r:id="rId23" w:tooltip="Admin. Code DHS 107.03(8)" w:history="1">
        <w:r w:rsidRPr="002E4A05">
          <w:rPr>
            <w:rStyle w:val="Hyperlink"/>
            <w:rFonts w:ascii="Georgia" w:hAnsi="Georgia" w:cs="Times"/>
            <w:color w:val="426986"/>
            <w:sz w:val="16"/>
            <w:szCs w:val="16"/>
          </w:rPr>
          <w:t>(8)</w:t>
        </w:r>
      </w:hyperlink>
      <w:r w:rsidRPr="002E4A05">
        <w:rPr>
          <w:rFonts w:ascii="Georgia" w:hAnsi="Georgia" w:cs="Times"/>
          <w:color w:val="000000"/>
          <w:sz w:val="16"/>
          <w:szCs w:val="16"/>
        </w:rPr>
        <w:t> and </w:t>
      </w:r>
      <w:hyperlink r:id="rId24" w:tooltip="Admin. Code DHS 107.03(10)" w:history="1">
        <w:r w:rsidRPr="002E4A05">
          <w:rPr>
            <w:rStyle w:val="Hyperlink"/>
            <w:rFonts w:ascii="Georgia" w:hAnsi="Georgia" w:cs="Times"/>
            <w:color w:val="426986"/>
            <w:sz w:val="16"/>
            <w:szCs w:val="16"/>
          </w:rPr>
          <w:t>(10)</w:t>
        </w:r>
      </w:hyperlink>
      <w:r w:rsidRPr="002E4A05">
        <w:rPr>
          <w:rFonts w:ascii="Georgia" w:hAnsi="Georgia" w:cs="Times"/>
          <w:color w:val="000000"/>
          <w:sz w:val="16"/>
          <w:szCs w:val="16"/>
        </w:rPr>
        <w:t> to </w:t>
      </w:r>
      <w:hyperlink r:id="rId25" w:tooltip="Admin. Code DHS 107.03(18)" w:history="1">
        <w:r w:rsidRPr="002E4A05">
          <w:rPr>
            <w:rStyle w:val="Hyperlink"/>
            <w:rFonts w:ascii="Georgia" w:hAnsi="Georgia" w:cs="Times"/>
            <w:color w:val="426986"/>
            <w:sz w:val="16"/>
            <w:szCs w:val="16"/>
          </w:rPr>
          <w:t>(18)</w:t>
        </w:r>
      </w:hyperlink>
      <w:r w:rsidRPr="002E4A05">
        <w:rPr>
          <w:rFonts w:ascii="Georgia" w:hAnsi="Georgia" w:cs="Times"/>
          <w:color w:val="000000"/>
          <w:sz w:val="16"/>
          <w:szCs w:val="16"/>
        </w:rPr>
        <w:t>, and </w:t>
      </w:r>
      <w:hyperlink r:id="rId26" w:tooltip="Admin. Code DHS 107.035" w:history="1">
        <w:r w:rsidRPr="002E4A05">
          <w:rPr>
            <w:rStyle w:val="Hyperlink"/>
            <w:rFonts w:ascii="Georgia" w:hAnsi="Georgia" w:cs="Times"/>
            <w:color w:val="426986"/>
            <w:sz w:val="16"/>
            <w:szCs w:val="16"/>
          </w:rPr>
          <w:t>107.035</w:t>
        </w:r>
      </w:hyperlink>
      <w:r w:rsidRPr="002E4A05">
        <w:rPr>
          <w:rFonts w:ascii="Georgia" w:hAnsi="Georgia" w:cs="Times"/>
          <w:color w:val="000000"/>
          <w:sz w:val="16"/>
          <w:szCs w:val="16"/>
        </w:rPr>
        <w:t>. Waivers and variances shall not be available to permit coverage of services that are either expressly identified as non-covered in ch. </w:t>
      </w:r>
      <w:hyperlink r:id="rId27" w:tooltip="Admin. Code ch. DHS 107" w:history="1">
        <w:r w:rsidRPr="002E4A05">
          <w:rPr>
            <w:rStyle w:val="Hyperlink"/>
            <w:rFonts w:ascii="Georgia" w:hAnsi="Georgia" w:cs="Times"/>
            <w:color w:val="426986"/>
            <w:sz w:val="16"/>
            <w:szCs w:val="16"/>
          </w:rPr>
          <w:t>DHS 107</w:t>
        </w:r>
      </w:hyperlink>
      <w:r w:rsidRPr="002E4A05">
        <w:rPr>
          <w:rFonts w:ascii="Georgia" w:hAnsi="Georgia" w:cs="Times"/>
          <w:color w:val="000000"/>
          <w:sz w:val="16"/>
          <w:szCs w:val="16"/>
        </w:rPr>
        <w:t> or are not expressly mentioned in ch. </w:t>
      </w:r>
      <w:hyperlink r:id="rId28" w:tooltip="Admin. Code ch. DHS 107" w:history="1">
        <w:r w:rsidRPr="002E4A05">
          <w:rPr>
            <w:rStyle w:val="Hyperlink"/>
            <w:rFonts w:ascii="Georgia" w:hAnsi="Georgia" w:cs="Times"/>
            <w:color w:val="426986"/>
            <w:sz w:val="16"/>
            <w:szCs w:val="16"/>
          </w:rPr>
          <w:t>DHS 107</w:t>
        </w:r>
      </w:hyperlink>
      <w:r w:rsidRPr="002E4A05">
        <w:rPr>
          <w:rFonts w:ascii="Georgia" w:hAnsi="Georgia" w:cs="Times"/>
          <w:color w:val="000000"/>
          <w:sz w:val="16"/>
          <w:szCs w:val="16"/>
        </w:rPr>
        <w:t>. The following requirements and procedures apply to applications under this section:</w:t>
      </w:r>
    </w:p>
    <w:p w14:paraId="003EA530" w14:textId="77777777" w:rsidR="007C19B1" w:rsidRPr="002E4A05" w:rsidRDefault="00272EBE" w:rsidP="002E4A05">
      <w:pPr>
        <w:spacing w:after="0" w:line="240" w:lineRule="auto"/>
        <w:ind w:left="950" w:hanging="475"/>
        <w:rPr>
          <w:rFonts w:ascii="Georgia" w:hAnsi="Georgia" w:cs="Times"/>
          <w:color w:val="000000"/>
          <w:sz w:val="16"/>
          <w:szCs w:val="16"/>
        </w:rPr>
      </w:pPr>
      <w:r w:rsidRPr="002E4A05">
        <w:rPr>
          <w:rFonts w:ascii="Georgia" w:hAnsi="Georgia" w:cs="Times"/>
          <w:b/>
          <w:bCs/>
          <w:color w:val="000000"/>
          <w:sz w:val="16"/>
          <w:szCs w:val="16"/>
        </w:rPr>
        <w:t>(1)</w:t>
      </w:r>
      <w:r w:rsidRPr="002E4A05">
        <w:rPr>
          <w:rFonts w:ascii="Georgia" w:hAnsi="Georgia" w:cs="Times"/>
          <w:b/>
          <w:bCs/>
          <w:color w:val="000000"/>
          <w:sz w:val="16"/>
          <w:szCs w:val="16"/>
        </w:rPr>
        <w:t> </w:t>
      </w:r>
      <w:r w:rsidRPr="002E4A05">
        <w:rPr>
          <w:rStyle w:val="qstitlesubsection"/>
          <w:rFonts w:ascii="Georgia" w:hAnsi="Georgia" w:cs="Times"/>
          <w:smallCaps/>
          <w:color w:val="000000"/>
          <w:sz w:val="16"/>
          <w:szCs w:val="16"/>
        </w:rPr>
        <w:t>Requirements for a discretionary waiver or variance.</w:t>
      </w:r>
      <w:r w:rsidRPr="002E4A05">
        <w:rPr>
          <w:rFonts w:ascii="Georgia" w:hAnsi="Georgia" w:cs="Times"/>
          <w:smallCaps/>
          <w:color w:val="000000"/>
          <w:sz w:val="16"/>
          <w:szCs w:val="16"/>
        </w:rPr>
        <w:t> </w:t>
      </w:r>
      <w:r w:rsidRPr="002E4A05">
        <w:rPr>
          <w:rFonts w:ascii="Georgia" w:hAnsi="Georgia" w:cs="Times"/>
          <w:color w:val="000000"/>
          <w:sz w:val="16"/>
          <w:szCs w:val="16"/>
        </w:rPr>
        <w:t>A discretionary wavier or variance may be granted only if the</w:t>
      </w:r>
    </w:p>
    <w:p w14:paraId="23D585FD" w14:textId="20FBF43A" w:rsidR="007C19B1" w:rsidRPr="002E4A05" w:rsidRDefault="00272EBE" w:rsidP="002E4A05">
      <w:pPr>
        <w:spacing w:after="0" w:line="240" w:lineRule="auto"/>
        <w:ind w:left="1267" w:hanging="475"/>
        <w:rPr>
          <w:rFonts w:ascii="Georgia" w:hAnsi="Georgia" w:cs="Times"/>
          <w:color w:val="000000"/>
          <w:sz w:val="16"/>
          <w:szCs w:val="16"/>
        </w:rPr>
      </w:pPr>
      <w:r w:rsidRPr="002E4A05">
        <w:rPr>
          <w:rFonts w:ascii="Georgia" w:hAnsi="Georgia" w:cs="Times"/>
          <w:color w:val="000000"/>
          <w:sz w:val="16"/>
          <w:szCs w:val="16"/>
        </w:rPr>
        <w:t>department finds all of the following are met:</w:t>
      </w:r>
    </w:p>
    <w:p w14:paraId="36B75274" w14:textId="170B33F9" w:rsidR="00272EBE" w:rsidRPr="002E4A05" w:rsidRDefault="00272EBE" w:rsidP="002E4A05">
      <w:pPr>
        <w:spacing w:after="0" w:line="240" w:lineRule="auto"/>
        <w:ind w:left="1267" w:hanging="475"/>
        <w:rPr>
          <w:rFonts w:ascii="Georgia" w:hAnsi="Georgia" w:cs="Times"/>
          <w:color w:val="000000"/>
          <w:sz w:val="16"/>
          <w:szCs w:val="16"/>
        </w:rPr>
      </w:pPr>
      <w:r w:rsidRPr="002E4A05">
        <w:rPr>
          <w:rStyle w:val="qsnumparanum"/>
          <w:rFonts w:ascii="Georgia" w:hAnsi="Georgia" w:cs="Times"/>
          <w:b/>
          <w:bCs/>
          <w:color w:val="000000"/>
          <w:sz w:val="16"/>
          <w:szCs w:val="16"/>
        </w:rPr>
        <w:t>(a)</w:t>
      </w:r>
      <w:r w:rsidRPr="002E4A05">
        <w:rPr>
          <w:rFonts w:ascii="Georgia" w:hAnsi="Georgia" w:cs="Times"/>
          <w:color w:val="000000"/>
          <w:sz w:val="16"/>
          <w:szCs w:val="16"/>
        </w:rPr>
        <w:t xml:space="preserve"> The waiver or variance will not adversely affect the health, </w:t>
      </w:r>
      <w:proofErr w:type="gramStart"/>
      <w:r w:rsidRPr="002E4A05">
        <w:rPr>
          <w:rFonts w:ascii="Georgia" w:hAnsi="Georgia" w:cs="Times"/>
          <w:color w:val="000000"/>
          <w:sz w:val="16"/>
          <w:szCs w:val="16"/>
        </w:rPr>
        <w:t>safety</w:t>
      </w:r>
      <w:proofErr w:type="gramEnd"/>
      <w:r w:rsidRPr="002E4A05">
        <w:rPr>
          <w:rFonts w:ascii="Georgia" w:hAnsi="Georgia" w:cs="Times"/>
          <w:color w:val="000000"/>
          <w:sz w:val="16"/>
          <w:szCs w:val="16"/>
        </w:rPr>
        <w:t xml:space="preserve"> or welfare of any recipient;</w:t>
      </w:r>
    </w:p>
    <w:p w14:paraId="31E30A1A" w14:textId="77777777" w:rsidR="00272EBE" w:rsidRPr="002E4A05" w:rsidRDefault="00272EBE" w:rsidP="002E4A05">
      <w:pPr>
        <w:shd w:val="clear" w:color="auto" w:fill="FFFFFF"/>
        <w:spacing w:after="0" w:line="240" w:lineRule="auto"/>
        <w:ind w:left="1267" w:hanging="475"/>
        <w:rPr>
          <w:rFonts w:ascii="Georgia" w:hAnsi="Georgia" w:cs="Times"/>
          <w:color w:val="000000"/>
          <w:sz w:val="16"/>
          <w:szCs w:val="16"/>
        </w:rPr>
      </w:pPr>
      <w:r w:rsidRPr="002E4A05">
        <w:rPr>
          <w:rStyle w:val="qsnumparanum"/>
          <w:rFonts w:ascii="Georgia" w:hAnsi="Georgia" w:cs="Times"/>
          <w:b/>
          <w:bCs/>
          <w:color w:val="000000"/>
          <w:sz w:val="16"/>
          <w:szCs w:val="16"/>
        </w:rPr>
        <w:t>(b)</w:t>
      </w:r>
      <w:r w:rsidRPr="002E4A05">
        <w:rPr>
          <w:rFonts w:ascii="Georgia" w:hAnsi="Georgia" w:cs="Times"/>
          <w:color w:val="000000"/>
          <w:sz w:val="16"/>
          <w:szCs w:val="16"/>
        </w:rPr>
        <w:t> Either:</w:t>
      </w:r>
    </w:p>
    <w:p w14:paraId="6E0758BD" w14:textId="77777777" w:rsidR="00272EBE" w:rsidRPr="002E4A05" w:rsidRDefault="00272EBE" w:rsidP="002E4A05">
      <w:pPr>
        <w:shd w:val="clear" w:color="auto" w:fill="FFFFFF"/>
        <w:spacing w:after="0" w:line="240" w:lineRule="auto"/>
        <w:ind w:left="1555" w:hanging="475"/>
        <w:rPr>
          <w:rFonts w:ascii="Georgia" w:hAnsi="Georgia" w:cs="Times"/>
          <w:color w:val="000000"/>
          <w:sz w:val="16"/>
          <w:szCs w:val="16"/>
        </w:rPr>
      </w:pPr>
      <w:r w:rsidRPr="002E4A05">
        <w:rPr>
          <w:rStyle w:val="qsnumsubdnum"/>
          <w:rFonts w:ascii="Georgia" w:hAnsi="Georgia" w:cs="Times"/>
          <w:b/>
          <w:bCs/>
          <w:color w:val="000000"/>
          <w:sz w:val="16"/>
          <w:szCs w:val="16"/>
        </w:rPr>
        <w:t>1.</w:t>
      </w:r>
      <w:r w:rsidRPr="002E4A05">
        <w:rPr>
          <w:rFonts w:ascii="Georgia" w:hAnsi="Georgia" w:cs="Times"/>
          <w:color w:val="000000"/>
          <w:sz w:val="16"/>
          <w:szCs w:val="16"/>
        </w:rPr>
        <w:t> Strict enforcement of a requirement would result in unreasonable hardship on the provider or on a recipient; or</w:t>
      </w:r>
    </w:p>
    <w:p w14:paraId="34E267E3" w14:textId="77777777" w:rsidR="00AA4CC5" w:rsidRPr="002E4A05" w:rsidRDefault="00272EBE" w:rsidP="002E4A05">
      <w:pPr>
        <w:shd w:val="clear" w:color="auto" w:fill="FFFFFF"/>
        <w:spacing w:after="0" w:line="240" w:lineRule="auto"/>
        <w:ind w:left="1555" w:hanging="475"/>
        <w:rPr>
          <w:rFonts w:ascii="Georgia" w:hAnsi="Georgia" w:cs="Times"/>
          <w:color w:val="000000"/>
          <w:sz w:val="16"/>
          <w:szCs w:val="16"/>
        </w:rPr>
      </w:pPr>
      <w:r w:rsidRPr="002E4A05">
        <w:rPr>
          <w:rStyle w:val="qsnumsubdnum"/>
          <w:rFonts w:ascii="Georgia" w:hAnsi="Georgia" w:cs="Times"/>
          <w:b/>
          <w:bCs/>
          <w:color w:val="000000"/>
          <w:sz w:val="16"/>
          <w:szCs w:val="16"/>
        </w:rPr>
        <w:t>2.</w:t>
      </w:r>
      <w:r w:rsidRPr="002E4A05">
        <w:rPr>
          <w:rFonts w:ascii="Georgia" w:hAnsi="Georgia" w:cs="Times"/>
          <w:color w:val="000000"/>
          <w:sz w:val="16"/>
          <w:szCs w:val="16"/>
        </w:rPr>
        <w:t> An alternative to a rule, including a new concept, method, procedure or technique, new equipment, new personnel</w:t>
      </w:r>
    </w:p>
    <w:p w14:paraId="2AE44DF0" w14:textId="07D90375" w:rsidR="00272EBE" w:rsidRPr="002E4A05" w:rsidRDefault="00AA4CC5" w:rsidP="002E4A05">
      <w:pPr>
        <w:shd w:val="clear" w:color="auto" w:fill="FFFFFF"/>
        <w:spacing w:after="0" w:line="240" w:lineRule="auto"/>
        <w:ind w:left="1555" w:hanging="475"/>
        <w:rPr>
          <w:rFonts w:ascii="Georgia" w:hAnsi="Georgia" w:cs="Times"/>
          <w:color w:val="000000"/>
          <w:sz w:val="16"/>
          <w:szCs w:val="16"/>
        </w:rPr>
      </w:pPr>
      <w:r w:rsidRPr="002E4A05">
        <w:rPr>
          <w:rStyle w:val="qsnumsubdnum"/>
          <w:rFonts w:ascii="Georgia" w:hAnsi="Georgia" w:cs="Times"/>
          <w:b/>
          <w:bCs/>
          <w:color w:val="000000"/>
          <w:sz w:val="16"/>
          <w:szCs w:val="16"/>
        </w:rPr>
        <w:t xml:space="preserve">    </w:t>
      </w:r>
      <w:r w:rsidR="00272EBE" w:rsidRPr="002E4A05">
        <w:rPr>
          <w:rFonts w:ascii="Georgia" w:hAnsi="Georgia" w:cs="Times"/>
          <w:color w:val="000000"/>
          <w:sz w:val="16"/>
          <w:szCs w:val="16"/>
        </w:rPr>
        <w:t>qualifications or the implementation of a pilot project is in the interests of better care or management;</w:t>
      </w:r>
    </w:p>
    <w:p w14:paraId="138EACA8" w14:textId="77777777" w:rsidR="00272EBE" w:rsidRPr="002E4A05" w:rsidRDefault="00272EBE" w:rsidP="002E4A05">
      <w:pPr>
        <w:shd w:val="clear" w:color="auto" w:fill="FFFFFF"/>
        <w:spacing w:after="0" w:line="240" w:lineRule="auto"/>
        <w:ind w:left="1267" w:hanging="475"/>
        <w:rPr>
          <w:rFonts w:ascii="Georgia" w:hAnsi="Georgia" w:cs="Times"/>
          <w:color w:val="000000"/>
          <w:sz w:val="16"/>
          <w:szCs w:val="16"/>
        </w:rPr>
      </w:pPr>
      <w:r w:rsidRPr="002E4A05">
        <w:rPr>
          <w:rStyle w:val="qsnumparanum"/>
          <w:rFonts w:ascii="Georgia" w:hAnsi="Georgia" w:cs="Times"/>
          <w:b/>
          <w:bCs/>
          <w:color w:val="000000"/>
          <w:sz w:val="16"/>
          <w:szCs w:val="16"/>
        </w:rPr>
        <w:t>(c)</w:t>
      </w:r>
      <w:r w:rsidRPr="002E4A05">
        <w:rPr>
          <w:rFonts w:ascii="Georgia" w:hAnsi="Georgia" w:cs="Times"/>
          <w:color w:val="000000"/>
          <w:sz w:val="16"/>
          <w:szCs w:val="16"/>
        </w:rPr>
        <w:t> The waiver or variance is consistent with all applicable state and federal statutes and federal regulations;</w:t>
      </w:r>
    </w:p>
    <w:p w14:paraId="5DC0BEBE" w14:textId="77777777" w:rsidR="00AA4CC5" w:rsidRPr="002E4A05" w:rsidRDefault="00272EBE" w:rsidP="002E4A05">
      <w:pPr>
        <w:shd w:val="clear" w:color="auto" w:fill="FFFFFF"/>
        <w:spacing w:after="0" w:line="240" w:lineRule="auto"/>
        <w:ind w:left="1267" w:hanging="475"/>
        <w:rPr>
          <w:rFonts w:ascii="Georgia" w:hAnsi="Georgia" w:cs="Times"/>
          <w:color w:val="000000"/>
          <w:sz w:val="16"/>
          <w:szCs w:val="16"/>
        </w:rPr>
      </w:pPr>
      <w:r w:rsidRPr="002E4A05">
        <w:rPr>
          <w:rStyle w:val="qsnumparanum"/>
          <w:rFonts w:ascii="Georgia" w:hAnsi="Georgia" w:cs="Times"/>
          <w:b/>
          <w:bCs/>
          <w:color w:val="000000"/>
          <w:sz w:val="16"/>
          <w:szCs w:val="16"/>
        </w:rPr>
        <w:t>(d)</w:t>
      </w:r>
      <w:r w:rsidRPr="002E4A05">
        <w:rPr>
          <w:rFonts w:ascii="Georgia" w:hAnsi="Georgia" w:cs="Times"/>
          <w:color w:val="000000"/>
          <w:sz w:val="16"/>
          <w:szCs w:val="16"/>
        </w:rPr>
        <w:t> Consistent with the MA state plan and with the federal health care financing administration and other applicable federal</w:t>
      </w:r>
    </w:p>
    <w:p w14:paraId="638272E9" w14:textId="1B80C3C7" w:rsidR="00272EBE" w:rsidRPr="002E4A05" w:rsidRDefault="00AA4CC5" w:rsidP="002E4A05">
      <w:pPr>
        <w:shd w:val="clear" w:color="auto" w:fill="FFFFFF"/>
        <w:spacing w:after="0" w:line="240" w:lineRule="auto"/>
        <w:ind w:left="1555" w:hanging="475"/>
        <w:rPr>
          <w:rFonts w:ascii="Georgia" w:hAnsi="Georgia" w:cs="Times"/>
          <w:color w:val="000000"/>
          <w:sz w:val="16"/>
          <w:szCs w:val="16"/>
        </w:rPr>
      </w:pPr>
      <w:r w:rsidRPr="002E4A05">
        <w:rPr>
          <w:rFonts w:ascii="Georgia" w:hAnsi="Georgia" w:cs="Times"/>
          <w:color w:val="000000"/>
          <w:sz w:val="16"/>
          <w:szCs w:val="16"/>
        </w:rPr>
        <w:t xml:space="preserve"> </w:t>
      </w:r>
      <w:r w:rsidR="00272EBE" w:rsidRPr="002E4A05">
        <w:rPr>
          <w:rFonts w:ascii="Georgia" w:hAnsi="Georgia" w:cs="Times"/>
          <w:color w:val="000000"/>
          <w:sz w:val="16"/>
          <w:szCs w:val="16"/>
        </w:rPr>
        <w:t>program requirements, federal financial participation is available for all services under the waiver or variance; and</w:t>
      </w:r>
    </w:p>
    <w:p w14:paraId="1E7F323B" w14:textId="77777777" w:rsidR="00272EBE" w:rsidRPr="002E4A05" w:rsidRDefault="00272EBE" w:rsidP="002E4A05">
      <w:pPr>
        <w:shd w:val="clear" w:color="auto" w:fill="FFFFFF"/>
        <w:spacing w:after="0" w:line="240" w:lineRule="auto"/>
        <w:ind w:left="1267" w:hanging="475"/>
        <w:rPr>
          <w:rFonts w:ascii="Georgia" w:hAnsi="Georgia" w:cs="Times"/>
          <w:color w:val="000000"/>
          <w:sz w:val="16"/>
          <w:szCs w:val="16"/>
        </w:rPr>
      </w:pPr>
      <w:r w:rsidRPr="002E4A05">
        <w:rPr>
          <w:rStyle w:val="qsnumparanum"/>
          <w:rFonts w:ascii="Georgia" w:hAnsi="Georgia" w:cs="Times"/>
          <w:b/>
          <w:bCs/>
          <w:color w:val="000000"/>
          <w:sz w:val="16"/>
          <w:szCs w:val="16"/>
        </w:rPr>
        <w:t>(e)</w:t>
      </w:r>
      <w:r w:rsidRPr="002E4A05">
        <w:rPr>
          <w:rFonts w:ascii="Georgia" w:hAnsi="Georgia" w:cs="Times"/>
          <w:color w:val="000000"/>
          <w:sz w:val="16"/>
          <w:szCs w:val="16"/>
        </w:rPr>
        <w:t> Services relating to the waiver or variance are medically necessary.</w:t>
      </w:r>
    </w:p>
    <w:p w14:paraId="10B6D641" w14:textId="77777777" w:rsidR="00272EBE" w:rsidRPr="002E4A05" w:rsidRDefault="00272EBE" w:rsidP="002E4A05">
      <w:pPr>
        <w:shd w:val="clear" w:color="auto" w:fill="FFFFFF"/>
        <w:spacing w:after="0" w:line="240" w:lineRule="auto"/>
        <w:ind w:left="960" w:hanging="475"/>
        <w:rPr>
          <w:rFonts w:ascii="Georgia" w:hAnsi="Georgia" w:cs="Times"/>
          <w:color w:val="000000"/>
          <w:sz w:val="16"/>
          <w:szCs w:val="16"/>
        </w:rPr>
      </w:pPr>
      <w:r w:rsidRPr="002E4A05">
        <w:rPr>
          <w:rFonts w:ascii="Georgia" w:hAnsi="Georgia" w:cs="Times"/>
          <w:b/>
          <w:bCs/>
          <w:color w:val="000000"/>
          <w:sz w:val="16"/>
          <w:szCs w:val="16"/>
        </w:rPr>
        <w:t>(2)</w:t>
      </w:r>
      <w:r w:rsidRPr="002E4A05">
        <w:rPr>
          <w:rFonts w:ascii="Georgia" w:hAnsi="Georgia" w:cs="Times"/>
          <w:b/>
          <w:bCs/>
          <w:color w:val="000000"/>
          <w:sz w:val="16"/>
          <w:szCs w:val="16"/>
        </w:rPr>
        <w:t> </w:t>
      </w:r>
      <w:r w:rsidRPr="002E4A05">
        <w:rPr>
          <w:rStyle w:val="qstitlesubsection"/>
          <w:rFonts w:ascii="Georgia" w:hAnsi="Georgia" w:cs="Times"/>
          <w:smallCaps/>
          <w:color w:val="000000"/>
          <w:sz w:val="16"/>
          <w:szCs w:val="16"/>
        </w:rPr>
        <w:t>Application for a discretionary waiver or variance.</w:t>
      </w:r>
    </w:p>
    <w:p w14:paraId="07CA42FD" w14:textId="77777777" w:rsidR="007C19B1" w:rsidRPr="002E4A05" w:rsidRDefault="00272EBE" w:rsidP="002E4A05">
      <w:pPr>
        <w:shd w:val="clear" w:color="auto" w:fill="FFFFFF"/>
        <w:spacing w:after="0" w:line="240" w:lineRule="auto"/>
        <w:ind w:left="1267" w:hanging="475"/>
        <w:rPr>
          <w:rFonts w:ascii="Georgia" w:hAnsi="Georgia" w:cs="Times"/>
          <w:color w:val="000000"/>
          <w:sz w:val="16"/>
          <w:szCs w:val="16"/>
        </w:rPr>
      </w:pPr>
      <w:r w:rsidRPr="002E4A05">
        <w:rPr>
          <w:rStyle w:val="qsnumparanum"/>
          <w:rFonts w:ascii="Georgia" w:hAnsi="Georgia" w:cs="Times"/>
          <w:b/>
          <w:bCs/>
          <w:color w:val="000000"/>
          <w:sz w:val="16"/>
          <w:szCs w:val="16"/>
        </w:rPr>
        <w:t>(a)</w:t>
      </w:r>
      <w:r w:rsidRPr="002E4A05">
        <w:rPr>
          <w:rFonts w:ascii="Georgia" w:hAnsi="Georgia" w:cs="Times"/>
          <w:color w:val="000000"/>
          <w:sz w:val="16"/>
          <w:szCs w:val="16"/>
        </w:rPr>
        <w:t> A request for a waiver or variance may be made at any time. All applications for a discretionary waiver or variance shall be</w:t>
      </w:r>
    </w:p>
    <w:p w14:paraId="514646C4" w14:textId="02266B17" w:rsidR="00272EBE" w:rsidRPr="002E4A05" w:rsidRDefault="00AA4CC5" w:rsidP="002E4A05">
      <w:pPr>
        <w:shd w:val="clear" w:color="auto" w:fill="FFFFFF"/>
        <w:spacing w:after="0" w:line="240" w:lineRule="auto"/>
        <w:ind w:left="1555" w:hanging="475"/>
        <w:rPr>
          <w:rFonts w:ascii="Georgia" w:hAnsi="Georgia" w:cs="Times"/>
          <w:color w:val="000000"/>
          <w:sz w:val="16"/>
          <w:szCs w:val="16"/>
        </w:rPr>
      </w:pPr>
      <w:r w:rsidRPr="002E4A05">
        <w:rPr>
          <w:rFonts w:ascii="Georgia" w:hAnsi="Georgia" w:cs="Times"/>
          <w:color w:val="000000"/>
          <w:sz w:val="16"/>
          <w:szCs w:val="16"/>
        </w:rPr>
        <w:t xml:space="preserve"> </w:t>
      </w:r>
      <w:r w:rsidR="00272EBE" w:rsidRPr="002E4A05">
        <w:rPr>
          <w:rFonts w:ascii="Georgia" w:hAnsi="Georgia" w:cs="Times"/>
          <w:color w:val="000000"/>
          <w:sz w:val="16"/>
          <w:szCs w:val="16"/>
        </w:rPr>
        <w:t>made in writing to the department, specifying the following:</w:t>
      </w:r>
    </w:p>
    <w:p w14:paraId="1015AE2A" w14:textId="77777777" w:rsidR="00272EBE" w:rsidRPr="002E4A05" w:rsidRDefault="00272EBE" w:rsidP="002E4A05">
      <w:pPr>
        <w:shd w:val="clear" w:color="auto" w:fill="FFFFFF"/>
        <w:spacing w:after="0" w:line="240" w:lineRule="auto"/>
        <w:ind w:left="1555" w:hanging="475"/>
        <w:rPr>
          <w:rFonts w:ascii="Georgia" w:hAnsi="Georgia" w:cs="Times"/>
          <w:color w:val="000000"/>
          <w:sz w:val="16"/>
          <w:szCs w:val="16"/>
        </w:rPr>
      </w:pPr>
      <w:r w:rsidRPr="002E4A05">
        <w:rPr>
          <w:rStyle w:val="qsnumsubdnum"/>
          <w:rFonts w:ascii="Georgia" w:hAnsi="Georgia" w:cs="Times"/>
          <w:b/>
          <w:bCs/>
          <w:color w:val="000000"/>
          <w:sz w:val="16"/>
          <w:szCs w:val="16"/>
        </w:rPr>
        <w:t>1.</w:t>
      </w:r>
      <w:r w:rsidRPr="002E4A05">
        <w:rPr>
          <w:rFonts w:ascii="Georgia" w:hAnsi="Georgia" w:cs="Times"/>
          <w:color w:val="000000"/>
          <w:sz w:val="16"/>
          <w:szCs w:val="16"/>
        </w:rPr>
        <w:t> The rule from which the waiver or variance is requested;</w:t>
      </w:r>
    </w:p>
    <w:p w14:paraId="2AC73662" w14:textId="77777777" w:rsidR="00272EBE" w:rsidRPr="002E4A05" w:rsidRDefault="00272EBE" w:rsidP="002E4A05">
      <w:pPr>
        <w:shd w:val="clear" w:color="auto" w:fill="FFFFFF"/>
        <w:spacing w:after="0" w:line="240" w:lineRule="auto"/>
        <w:ind w:left="1555" w:hanging="475"/>
        <w:rPr>
          <w:rFonts w:ascii="Georgia" w:hAnsi="Georgia" w:cs="Times"/>
          <w:color w:val="000000"/>
          <w:sz w:val="16"/>
          <w:szCs w:val="16"/>
        </w:rPr>
      </w:pPr>
      <w:r w:rsidRPr="002E4A05">
        <w:rPr>
          <w:rStyle w:val="qsnumsubdnum"/>
          <w:rFonts w:ascii="Georgia" w:hAnsi="Georgia" w:cs="Times"/>
          <w:b/>
          <w:bCs/>
          <w:color w:val="000000"/>
          <w:sz w:val="16"/>
          <w:szCs w:val="16"/>
        </w:rPr>
        <w:t>2.</w:t>
      </w:r>
      <w:r w:rsidRPr="002E4A05">
        <w:rPr>
          <w:rFonts w:ascii="Georgia" w:hAnsi="Georgia" w:cs="Times"/>
          <w:color w:val="000000"/>
          <w:sz w:val="16"/>
          <w:szCs w:val="16"/>
        </w:rPr>
        <w:t> The time period for which the waiver or variance is requested;</w:t>
      </w:r>
    </w:p>
    <w:p w14:paraId="377E1F20" w14:textId="77777777" w:rsidR="00272EBE" w:rsidRPr="002E4A05" w:rsidRDefault="00272EBE" w:rsidP="002E4A05">
      <w:pPr>
        <w:shd w:val="clear" w:color="auto" w:fill="FFFFFF"/>
        <w:spacing w:after="0" w:line="240" w:lineRule="auto"/>
        <w:ind w:left="1555" w:hanging="475"/>
        <w:rPr>
          <w:rFonts w:ascii="Georgia" w:hAnsi="Georgia" w:cs="Times"/>
          <w:color w:val="000000"/>
          <w:sz w:val="16"/>
          <w:szCs w:val="16"/>
        </w:rPr>
      </w:pPr>
      <w:r w:rsidRPr="002E4A05">
        <w:rPr>
          <w:rStyle w:val="qsnumsubdnum"/>
          <w:rFonts w:ascii="Georgia" w:hAnsi="Georgia" w:cs="Times"/>
          <w:b/>
          <w:bCs/>
          <w:color w:val="000000"/>
          <w:sz w:val="16"/>
          <w:szCs w:val="16"/>
        </w:rPr>
        <w:t>3.</w:t>
      </w:r>
      <w:r w:rsidRPr="002E4A05">
        <w:rPr>
          <w:rFonts w:ascii="Georgia" w:hAnsi="Georgia" w:cs="Times"/>
          <w:color w:val="000000"/>
          <w:sz w:val="16"/>
          <w:szCs w:val="16"/>
        </w:rPr>
        <w:t> If the request is for a variance, the specific alternative action which the provider proposes;</w:t>
      </w:r>
    </w:p>
    <w:p w14:paraId="7C7CDA13" w14:textId="77777777" w:rsidR="00272EBE" w:rsidRPr="002E4A05" w:rsidRDefault="00272EBE" w:rsidP="002E4A05">
      <w:pPr>
        <w:shd w:val="clear" w:color="auto" w:fill="FFFFFF"/>
        <w:spacing w:after="0" w:line="240" w:lineRule="auto"/>
        <w:ind w:left="1555" w:hanging="475"/>
        <w:rPr>
          <w:rFonts w:ascii="Georgia" w:hAnsi="Georgia" w:cs="Times"/>
          <w:color w:val="000000"/>
          <w:sz w:val="16"/>
          <w:szCs w:val="16"/>
        </w:rPr>
      </w:pPr>
      <w:r w:rsidRPr="002E4A05">
        <w:rPr>
          <w:rStyle w:val="qsnumsubdnum"/>
          <w:rFonts w:ascii="Georgia" w:hAnsi="Georgia" w:cs="Times"/>
          <w:b/>
          <w:bCs/>
          <w:color w:val="000000"/>
          <w:sz w:val="16"/>
          <w:szCs w:val="16"/>
        </w:rPr>
        <w:t>4.</w:t>
      </w:r>
      <w:r w:rsidRPr="002E4A05">
        <w:rPr>
          <w:rFonts w:ascii="Georgia" w:hAnsi="Georgia" w:cs="Times"/>
          <w:color w:val="000000"/>
          <w:sz w:val="16"/>
          <w:szCs w:val="16"/>
        </w:rPr>
        <w:t> The reasons for the request; and</w:t>
      </w:r>
    </w:p>
    <w:p w14:paraId="5CC707BB" w14:textId="77777777" w:rsidR="00272EBE" w:rsidRPr="002E4A05" w:rsidRDefault="00272EBE" w:rsidP="002E4A05">
      <w:pPr>
        <w:shd w:val="clear" w:color="auto" w:fill="FFFFFF"/>
        <w:spacing w:after="0" w:line="240" w:lineRule="auto"/>
        <w:ind w:left="1555" w:hanging="475"/>
        <w:rPr>
          <w:rFonts w:ascii="Georgia" w:hAnsi="Georgia" w:cs="Times"/>
          <w:color w:val="000000"/>
          <w:sz w:val="16"/>
          <w:szCs w:val="16"/>
        </w:rPr>
      </w:pPr>
      <w:r w:rsidRPr="002E4A05">
        <w:rPr>
          <w:rStyle w:val="qsnumsubdnum"/>
          <w:rFonts w:ascii="Georgia" w:hAnsi="Georgia" w:cs="Times"/>
          <w:b/>
          <w:bCs/>
          <w:color w:val="000000"/>
          <w:sz w:val="16"/>
          <w:szCs w:val="16"/>
        </w:rPr>
        <w:t>5.</w:t>
      </w:r>
      <w:r w:rsidRPr="002E4A05">
        <w:rPr>
          <w:rFonts w:ascii="Georgia" w:hAnsi="Georgia" w:cs="Times"/>
          <w:color w:val="000000"/>
          <w:sz w:val="16"/>
          <w:szCs w:val="16"/>
        </w:rPr>
        <w:t> Justification that sub. </w:t>
      </w:r>
      <w:hyperlink r:id="rId29" w:tooltip="Admin. Code DHS 106.13(1)" w:history="1">
        <w:r w:rsidRPr="002E4A05">
          <w:rPr>
            <w:rStyle w:val="Hyperlink"/>
            <w:rFonts w:ascii="Georgia" w:hAnsi="Georgia" w:cs="Times"/>
            <w:color w:val="426986"/>
            <w:sz w:val="16"/>
            <w:szCs w:val="16"/>
          </w:rPr>
          <w:t>(1)</w:t>
        </w:r>
      </w:hyperlink>
      <w:r w:rsidRPr="002E4A05">
        <w:rPr>
          <w:rFonts w:ascii="Georgia" w:hAnsi="Georgia" w:cs="Times"/>
          <w:color w:val="000000"/>
          <w:sz w:val="16"/>
          <w:szCs w:val="16"/>
        </w:rPr>
        <w:t> would be satisfied.</w:t>
      </w:r>
    </w:p>
    <w:p w14:paraId="2E7D6311" w14:textId="77777777" w:rsidR="007C19B1" w:rsidRPr="002E4A05" w:rsidRDefault="00272EBE" w:rsidP="002E4A05">
      <w:pPr>
        <w:shd w:val="clear" w:color="auto" w:fill="FFFFFF"/>
        <w:tabs>
          <w:tab w:val="left" w:pos="480"/>
          <w:tab w:val="left" w:pos="630"/>
          <w:tab w:val="left" w:pos="810"/>
        </w:tabs>
        <w:spacing w:after="0" w:line="240" w:lineRule="auto"/>
        <w:ind w:left="1267" w:hanging="475"/>
        <w:rPr>
          <w:rFonts w:ascii="Georgia" w:hAnsi="Georgia" w:cs="Times"/>
          <w:color w:val="000000"/>
          <w:sz w:val="16"/>
          <w:szCs w:val="16"/>
        </w:rPr>
      </w:pPr>
      <w:r w:rsidRPr="002E4A05">
        <w:rPr>
          <w:rStyle w:val="qsnumparanum"/>
          <w:rFonts w:ascii="Georgia" w:hAnsi="Georgia" w:cs="Times"/>
          <w:b/>
          <w:bCs/>
          <w:color w:val="000000"/>
          <w:sz w:val="16"/>
          <w:szCs w:val="16"/>
        </w:rPr>
        <w:t>(b)</w:t>
      </w:r>
      <w:r w:rsidRPr="002E4A05">
        <w:rPr>
          <w:rFonts w:ascii="Georgia" w:hAnsi="Georgia" w:cs="Times"/>
          <w:color w:val="000000"/>
          <w:sz w:val="16"/>
          <w:szCs w:val="16"/>
        </w:rPr>
        <w:t> The department may require additional information from the provider or the recipient prior to acting on the request.</w:t>
      </w:r>
    </w:p>
    <w:p w14:paraId="1C15AEC2" w14:textId="77777777" w:rsidR="007C19B1" w:rsidRPr="002E4A05" w:rsidRDefault="00272EBE" w:rsidP="002E4A05">
      <w:pPr>
        <w:shd w:val="clear" w:color="auto" w:fill="FFFFFF"/>
        <w:tabs>
          <w:tab w:val="left" w:pos="480"/>
          <w:tab w:val="left" w:pos="630"/>
          <w:tab w:val="left" w:pos="810"/>
        </w:tabs>
        <w:spacing w:after="0" w:line="240" w:lineRule="auto"/>
        <w:ind w:left="1267" w:hanging="475"/>
        <w:rPr>
          <w:rFonts w:ascii="Georgia" w:hAnsi="Georgia" w:cs="Times"/>
          <w:color w:val="000000"/>
          <w:sz w:val="16"/>
          <w:szCs w:val="16"/>
        </w:rPr>
      </w:pPr>
      <w:r w:rsidRPr="002E4A05">
        <w:rPr>
          <w:rStyle w:val="qsnumparanum"/>
          <w:rFonts w:ascii="Georgia" w:hAnsi="Georgia" w:cs="Times"/>
          <w:b/>
          <w:bCs/>
          <w:color w:val="000000"/>
          <w:sz w:val="16"/>
          <w:szCs w:val="16"/>
        </w:rPr>
        <w:t>(c)</w:t>
      </w:r>
      <w:r w:rsidRPr="002E4A05">
        <w:rPr>
          <w:rFonts w:ascii="Georgia" w:hAnsi="Georgia" w:cs="Times"/>
          <w:color w:val="000000"/>
          <w:sz w:val="16"/>
          <w:szCs w:val="16"/>
        </w:rPr>
        <w:t> The terms of a discretionary waiver or variance may be modified by the department at any time to ensure that the</w:t>
      </w:r>
    </w:p>
    <w:p w14:paraId="6EAF142E" w14:textId="519AA765" w:rsidR="007C19B1" w:rsidRPr="002E4A05" w:rsidRDefault="00AA4CC5" w:rsidP="002E4A05">
      <w:pPr>
        <w:shd w:val="clear" w:color="auto" w:fill="FFFFFF"/>
        <w:tabs>
          <w:tab w:val="left" w:pos="480"/>
          <w:tab w:val="left" w:pos="630"/>
          <w:tab w:val="left" w:pos="810"/>
        </w:tabs>
        <w:spacing w:after="0" w:line="240" w:lineRule="auto"/>
        <w:ind w:left="1555" w:hanging="475"/>
        <w:rPr>
          <w:rFonts w:ascii="Georgia" w:hAnsi="Georgia" w:cs="Times"/>
          <w:color w:val="000000"/>
          <w:sz w:val="16"/>
          <w:szCs w:val="16"/>
        </w:rPr>
      </w:pPr>
      <w:r w:rsidRPr="002E4A05">
        <w:rPr>
          <w:rFonts w:ascii="Georgia" w:hAnsi="Georgia" w:cs="Times"/>
          <w:color w:val="000000"/>
          <w:sz w:val="16"/>
          <w:szCs w:val="16"/>
        </w:rPr>
        <w:t xml:space="preserve"> </w:t>
      </w:r>
      <w:r w:rsidR="00272EBE" w:rsidRPr="002E4A05">
        <w:rPr>
          <w:rFonts w:ascii="Georgia" w:hAnsi="Georgia" w:cs="Times"/>
          <w:color w:val="000000"/>
          <w:sz w:val="16"/>
          <w:szCs w:val="16"/>
        </w:rPr>
        <w:t>requirements of sub. </w:t>
      </w:r>
      <w:hyperlink r:id="rId30" w:tooltip="Admin. Code DHS 106.13(1)" w:history="1">
        <w:r w:rsidR="00272EBE" w:rsidRPr="002E4A05">
          <w:rPr>
            <w:rStyle w:val="Hyperlink"/>
            <w:rFonts w:ascii="Georgia" w:hAnsi="Georgia" w:cs="Times"/>
            <w:color w:val="426986"/>
            <w:sz w:val="16"/>
            <w:szCs w:val="16"/>
          </w:rPr>
          <w:t>(1)</w:t>
        </w:r>
      </w:hyperlink>
      <w:r w:rsidR="00272EBE" w:rsidRPr="002E4A05">
        <w:rPr>
          <w:rFonts w:ascii="Georgia" w:hAnsi="Georgia" w:cs="Times"/>
          <w:color w:val="000000"/>
          <w:sz w:val="16"/>
          <w:szCs w:val="16"/>
        </w:rPr>
        <w:t xml:space="preserve"> and the conditions or limitations established under this paragraph are met during the duration of </w:t>
      </w:r>
    </w:p>
    <w:p w14:paraId="4273BCBD" w14:textId="26C8B11C" w:rsidR="007C19B1" w:rsidRPr="002E4A05" w:rsidRDefault="00AA4CC5" w:rsidP="002E4A05">
      <w:pPr>
        <w:shd w:val="clear" w:color="auto" w:fill="FFFFFF"/>
        <w:tabs>
          <w:tab w:val="left" w:pos="480"/>
          <w:tab w:val="left" w:pos="630"/>
          <w:tab w:val="left" w:pos="810"/>
        </w:tabs>
        <w:spacing w:after="0" w:line="240" w:lineRule="auto"/>
        <w:ind w:left="1555" w:hanging="475"/>
        <w:rPr>
          <w:rFonts w:ascii="Georgia" w:hAnsi="Georgia" w:cs="Times"/>
          <w:color w:val="000000"/>
          <w:sz w:val="16"/>
          <w:szCs w:val="16"/>
        </w:rPr>
      </w:pPr>
      <w:r w:rsidRPr="002E4A05">
        <w:rPr>
          <w:rFonts w:ascii="Georgia" w:hAnsi="Georgia" w:cs="Times"/>
          <w:color w:val="000000"/>
          <w:sz w:val="16"/>
          <w:szCs w:val="16"/>
        </w:rPr>
        <w:t xml:space="preserve"> </w:t>
      </w:r>
      <w:r w:rsidR="007C19B1" w:rsidRPr="002E4A05">
        <w:rPr>
          <w:rFonts w:ascii="Georgia" w:hAnsi="Georgia" w:cs="Times"/>
          <w:color w:val="000000"/>
          <w:sz w:val="16"/>
          <w:szCs w:val="16"/>
        </w:rPr>
        <w:t xml:space="preserve">the </w:t>
      </w:r>
      <w:r w:rsidR="00272EBE" w:rsidRPr="002E4A05">
        <w:rPr>
          <w:rFonts w:ascii="Georgia" w:hAnsi="Georgia" w:cs="Times"/>
          <w:color w:val="000000"/>
          <w:sz w:val="16"/>
          <w:szCs w:val="16"/>
        </w:rPr>
        <w:t xml:space="preserve">waiver or variance. The department may impose any conditions or limitations on the granting of a discretionary </w:t>
      </w:r>
    </w:p>
    <w:p w14:paraId="1AD98447" w14:textId="6E0356CD" w:rsidR="007C19B1" w:rsidRPr="002E4A05" w:rsidRDefault="00AA4CC5" w:rsidP="002E4A05">
      <w:pPr>
        <w:shd w:val="clear" w:color="auto" w:fill="FFFFFF"/>
        <w:tabs>
          <w:tab w:val="left" w:pos="480"/>
          <w:tab w:val="left" w:pos="630"/>
          <w:tab w:val="left" w:pos="810"/>
        </w:tabs>
        <w:spacing w:after="0" w:line="240" w:lineRule="auto"/>
        <w:ind w:left="1555" w:hanging="475"/>
        <w:rPr>
          <w:rFonts w:ascii="Georgia" w:hAnsi="Georgia" w:cs="Times"/>
          <w:color w:val="000000"/>
          <w:sz w:val="16"/>
          <w:szCs w:val="16"/>
        </w:rPr>
      </w:pPr>
      <w:r w:rsidRPr="002E4A05">
        <w:rPr>
          <w:rFonts w:ascii="Georgia" w:hAnsi="Georgia" w:cs="Times"/>
          <w:color w:val="000000"/>
          <w:sz w:val="16"/>
          <w:szCs w:val="16"/>
        </w:rPr>
        <w:t xml:space="preserve"> waiver </w:t>
      </w:r>
      <w:r w:rsidR="007C19B1" w:rsidRPr="002E4A05">
        <w:rPr>
          <w:rFonts w:ascii="Georgia" w:hAnsi="Georgia" w:cs="Times"/>
          <w:color w:val="000000"/>
          <w:sz w:val="16"/>
          <w:szCs w:val="16"/>
        </w:rPr>
        <w:t xml:space="preserve">or </w:t>
      </w:r>
      <w:r w:rsidR="00272EBE" w:rsidRPr="002E4A05">
        <w:rPr>
          <w:rFonts w:ascii="Georgia" w:hAnsi="Georgia" w:cs="Times"/>
          <w:color w:val="000000"/>
          <w:sz w:val="16"/>
          <w:szCs w:val="16"/>
        </w:rPr>
        <w:t>variance necessary to ensure that the requirements of sub. </w:t>
      </w:r>
      <w:hyperlink r:id="rId31" w:tooltip="Admin. Code DHS 106.13(1)" w:history="1">
        <w:r w:rsidR="00272EBE" w:rsidRPr="002E4A05">
          <w:rPr>
            <w:rStyle w:val="Hyperlink"/>
            <w:rFonts w:ascii="Georgia" w:hAnsi="Georgia" w:cs="Times"/>
            <w:color w:val="426986"/>
            <w:sz w:val="16"/>
            <w:szCs w:val="16"/>
          </w:rPr>
          <w:t>(1)</w:t>
        </w:r>
      </w:hyperlink>
      <w:r w:rsidR="00272EBE" w:rsidRPr="002E4A05">
        <w:rPr>
          <w:rFonts w:ascii="Georgia" w:hAnsi="Georgia" w:cs="Times"/>
          <w:color w:val="000000"/>
          <w:sz w:val="16"/>
          <w:szCs w:val="16"/>
        </w:rPr>
        <w:t xml:space="preserve"> are met during the duration of the waiver or </w:t>
      </w:r>
    </w:p>
    <w:p w14:paraId="38411950" w14:textId="0B04C7BD" w:rsidR="007C19B1" w:rsidRPr="002E4A05" w:rsidRDefault="00AA4CC5" w:rsidP="002E4A05">
      <w:pPr>
        <w:shd w:val="clear" w:color="auto" w:fill="FFFFFF"/>
        <w:tabs>
          <w:tab w:val="left" w:pos="480"/>
          <w:tab w:val="left" w:pos="630"/>
          <w:tab w:val="left" w:pos="810"/>
        </w:tabs>
        <w:spacing w:after="0" w:line="240" w:lineRule="auto"/>
        <w:ind w:left="1555" w:hanging="475"/>
        <w:rPr>
          <w:rFonts w:ascii="Georgia" w:hAnsi="Georgia" w:cs="Times"/>
          <w:color w:val="000000"/>
          <w:sz w:val="16"/>
          <w:szCs w:val="16"/>
        </w:rPr>
      </w:pPr>
      <w:r w:rsidRPr="002E4A05">
        <w:rPr>
          <w:rFonts w:ascii="Georgia" w:hAnsi="Georgia" w:cs="Times"/>
          <w:color w:val="000000"/>
          <w:sz w:val="16"/>
          <w:szCs w:val="16"/>
        </w:rPr>
        <w:t xml:space="preserve"> variance or </w:t>
      </w:r>
      <w:r w:rsidR="007C19B1" w:rsidRPr="002E4A05">
        <w:rPr>
          <w:rFonts w:ascii="Georgia" w:hAnsi="Georgia" w:cs="Times"/>
          <w:color w:val="000000"/>
          <w:sz w:val="16"/>
          <w:szCs w:val="16"/>
        </w:rPr>
        <w:t xml:space="preserve">to </w:t>
      </w:r>
      <w:r w:rsidR="00272EBE" w:rsidRPr="002E4A05">
        <w:rPr>
          <w:rFonts w:ascii="Georgia" w:hAnsi="Georgia" w:cs="Times"/>
          <w:color w:val="000000"/>
          <w:sz w:val="16"/>
          <w:szCs w:val="16"/>
        </w:rPr>
        <w:t xml:space="preserve">ensure compliance with rules not waived or varied. The department may limit the duration of any </w:t>
      </w:r>
    </w:p>
    <w:p w14:paraId="5A2145C8" w14:textId="516F630B" w:rsidR="00272EBE" w:rsidRPr="002E4A05" w:rsidRDefault="00AA4CC5" w:rsidP="002E4A05">
      <w:pPr>
        <w:shd w:val="clear" w:color="auto" w:fill="FFFFFF"/>
        <w:tabs>
          <w:tab w:val="left" w:pos="480"/>
          <w:tab w:val="left" w:pos="630"/>
          <w:tab w:val="left" w:pos="810"/>
        </w:tabs>
        <w:spacing w:after="0" w:line="240" w:lineRule="auto"/>
        <w:ind w:left="1555" w:hanging="475"/>
        <w:rPr>
          <w:rFonts w:ascii="Georgia" w:hAnsi="Georgia" w:cs="Times"/>
          <w:color w:val="000000"/>
          <w:sz w:val="16"/>
          <w:szCs w:val="16"/>
        </w:rPr>
      </w:pPr>
      <w:r w:rsidRPr="002E4A05">
        <w:rPr>
          <w:rFonts w:ascii="Georgia" w:hAnsi="Georgia" w:cs="Times"/>
          <w:color w:val="000000"/>
          <w:sz w:val="16"/>
          <w:szCs w:val="16"/>
        </w:rPr>
        <w:t xml:space="preserve"> discretionary waiver </w:t>
      </w:r>
      <w:r w:rsidR="007C19B1" w:rsidRPr="002E4A05">
        <w:rPr>
          <w:rFonts w:ascii="Georgia" w:hAnsi="Georgia" w:cs="Times"/>
          <w:color w:val="000000"/>
          <w:sz w:val="16"/>
          <w:szCs w:val="16"/>
        </w:rPr>
        <w:t xml:space="preserve">or </w:t>
      </w:r>
      <w:r w:rsidR="00272EBE" w:rsidRPr="002E4A05">
        <w:rPr>
          <w:rFonts w:ascii="Georgia" w:hAnsi="Georgia" w:cs="Times"/>
          <w:color w:val="000000"/>
          <w:sz w:val="16"/>
          <w:szCs w:val="16"/>
        </w:rPr>
        <w:t>variance.</w:t>
      </w:r>
    </w:p>
    <w:p w14:paraId="43B95B7E" w14:textId="77777777" w:rsidR="00AA4CC5" w:rsidRPr="002E4A05" w:rsidRDefault="00272EBE" w:rsidP="002E4A05">
      <w:pPr>
        <w:shd w:val="clear" w:color="auto" w:fill="FFFFFF"/>
        <w:spacing w:after="0" w:line="240" w:lineRule="auto"/>
        <w:ind w:left="1267" w:hanging="475"/>
        <w:rPr>
          <w:rFonts w:ascii="Georgia" w:hAnsi="Georgia" w:cs="Times"/>
          <w:color w:val="000000"/>
          <w:sz w:val="16"/>
          <w:szCs w:val="16"/>
        </w:rPr>
      </w:pPr>
      <w:r w:rsidRPr="002E4A05">
        <w:rPr>
          <w:rStyle w:val="qsnumparanum"/>
          <w:rFonts w:ascii="Georgia" w:hAnsi="Georgia" w:cs="Times"/>
          <w:b/>
          <w:bCs/>
          <w:color w:val="000000"/>
          <w:sz w:val="16"/>
          <w:szCs w:val="16"/>
        </w:rPr>
        <w:t>(d)</w:t>
      </w:r>
      <w:r w:rsidRPr="002E4A05">
        <w:rPr>
          <w:rFonts w:ascii="Georgia" w:hAnsi="Georgia" w:cs="Times"/>
          <w:color w:val="000000"/>
          <w:sz w:val="16"/>
          <w:szCs w:val="16"/>
        </w:rPr>
        <w:t> The department may revoke a discretionary waiver or variance at any time if it determines that the terms, conditions or</w:t>
      </w:r>
    </w:p>
    <w:p w14:paraId="5876B2AE" w14:textId="5C465626" w:rsidR="00AA4CC5" w:rsidRPr="002E4A05" w:rsidRDefault="00AA4CC5" w:rsidP="002E4A05">
      <w:pPr>
        <w:shd w:val="clear" w:color="auto" w:fill="FFFFFF"/>
        <w:spacing w:after="0" w:line="240" w:lineRule="auto"/>
        <w:ind w:left="1555" w:hanging="475"/>
        <w:rPr>
          <w:rFonts w:ascii="Georgia" w:hAnsi="Georgia" w:cs="Times"/>
          <w:color w:val="000000"/>
          <w:sz w:val="16"/>
          <w:szCs w:val="16"/>
        </w:rPr>
      </w:pPr>
      <w:r w:rsidRPr="002E4A05">
        <w:rPr>
          <w:rFonts w:ascii="Georgia" w:hAnsi="Georgia" w:cs="Times"/>
          <w:color w:val="000000"/>
          <w:sz w:val="16"/>
          <w:szCs w:val="16"/>
        </w:rPr>
        <w:t xml:space="preserve"> </w:t>
      </w:r>
      <w:r w:rsidR="00272EBE" w:rsidRPr="002E4A05">
        <w:rPr>
          <w:rFonts w:ascii="Georgia" w:hAnsi="Georgia" w:cs="Times"/>
          <w:color w:val="000000"/>
          <w:sz w:val="16"/>
          <w:szCs w:val="16"/>
        </w:rPr>
        <w:t>limitations established under par. </w:t>
      </w:r>
      <w:hyperlink r:id="rId32" w:tooltip="Admin. Code DHS 106.13(2)(c)" w:history="1">
        <w:r w:rsidR="00272EBE" w:rsidRPr="002E4A05">
          <w:rPr>
            <w:rStyle w:val="Hyperlink"/>
            <w:rFonts w:ascii="Georgia" w:hAnsi="Georgia" w:cs="Times"/>
            <w:color w:val="426986"/>
            <w:sz w:val="16"/>
            <w:szCs w:val="16"/>
          </w:rPr>
          <w:t>(c)</w:t>
        </w:r>
      </w:hyperlink>
      <w:r w:rsidR="00272EBE" w:rsidRPr="002E4A05">
        <w:rPr>
          <w:rFonts w:ascii="Georgia" w:hAnsi="Georgia" w:cs="Times"/>
          <w:color w:val="000000"/>
          <w:sz w:val="16"/>
          <w:szCs w:val="16"/>
        </w:rPr>
        <w:t> or any of the requirements under sub. </w:t>
      </w:r>
      <w:hyperlink r:id="rId33" w:tooltip="Admin. Code DHS 106.13(1)" w:history="1">
        <w:r w:rsidR="00272EBE" w:rsidRPr="002E4A05">
          <w:rPr>
            <w:rStyle w:val="Hyperlink"/>
            <w:rFonts w:ascii="Georgia" w:hAnsi="Georgia" w:cs="Times"/>
            <w:color w:val="426986"/>
            <w:sz w:val="16"/>
            <w:szCs w:val="16"/>
          </w:rPr>
          <w:t>(1)</w:t>
        </w:r>
      </w:hyperlink>
      <w:r w:rsidR="00272EBE" w:rsidRPr="002E4A05">
        <w:rPr>
          <w:rFonts w:ascii="Georgia" w:hAnsi="Georgia" w:cs="Times"/>
          <w:color w:val="000000"/>
          <w:sz w:val="16"/>
          <w:szCs w:val="16"/>
        </w:rPr>
        <w:t> are not met, if it determines that there is</w:t>
      </w:r>
    </w:p>
    <w:p w14:paraId="64CD9FAF" w14:textId="1163D63C" w:rsidR="00AA4CC5" w:rsidRPr="002E4A05" w:rsidRDefault="00AA4CC5" w:rsidP="002E4A05">
      <w:pPr>
        <w:shd w:val="clear" w:color="auto" w:fill="FFFFFF"/>
        <w:spacing w:after="0" w:line="240" w:lineRule="auto"/>
        <w:ind w:left="1555" w:hanging="475"/>
        <w:rPr>
          <w:rFonts w:ascii="Georgia" w:hAnsi="Georgia" w:cs="Times"/>
          <w:color w:val="000000"/>
          <w:sz w:val="16"/>
          <w:szCs w:val="16"/>
        </w:rPr>
      </w:pPr>
      <w:r w:rsidRPr="002E4A05">
        <w:rPr>
          <w:rFonts w:ascii="Georgia" w:hAnsi="Georgia" w:cs="Times"/>
          <w:color w:val="000000"/>
          <w:sz w:val="16"/>
          <w:szCs w:val="16"/>
        </w:rPr>
        <w:t xml:space="preserve"> </w:t>
      </w:r>
      <w:r w:rsidR="00272EBE" w:rsidRPr="002E4A05">
        <w:rPr>
          <w:rFonts w:ascii="Georgia" w:hAnsi="Georgia" w:cs="Times"/>
          <w:color w:val="000000"/>
          <w:sz w:val="16"/>
          <w:szCs w:val="16"/>
        </w:rPr>
        <w:t xml:space="preserve">evidence of fraud or MA program abuse by the provider or recipient, or if any of the facts upon which the waiver or </w:t>
      </w:r>
    </w:p>
    <w:p w14:paraId="21C8FE1E" w14:textId="3E1E7AE3" w:rsidR="00AA4CC5" w:rsidRPr="002E4A05" w:rsidRDefault="00AA4CC5" w:rsidP="002E4A05">
      <w:pPr>
        <w:shd w:val="clear" w:color="auto" w:fill="FFFFFF"/>
        <w:spacing w:after="0" w:line="240" w:lineRule="auto"/>
        <w:ind w:left="1555" w:hanging="475"/>
        <w:rPr>
          <w:rFonts w:ascii="Georgia" w:hAnsi="Georgia" w:cs="Times"/>
          <w:color w:val="000000"/>
          <w:sz w:val="16"/>
          <w:szCs w:val="16"/>
        </w:rPr>
      </w:pPr>
      <w:r w:rsidRPr="002E4A05">
        <w:rPr>
          <w:rFonts w:ascii="Georgia" w:hAnsi="Georgia" w:cs="Times"/>
          <w:color w:val="000000"/>
          <w:sz w:val="16"/>
          <w:szCs w:val="16"/>
        </w:rPr>
        <w:t xml:space="preserve"> variance </w:t>
      </w:r>
      <w:r w:rsidR="00272EBE" w:rsidRPr="002E4A05">
        <w:rPr>
          <w:rFonts w:ascii="Georgia" w:hAnsi="Georgia" w:cs="Times"/>
          <w:color w:val="000000"/>
          <w:sz w:val="16"/>
          <w:szCs w:val="16"/>
        </w:rPr>
        <w:t xml:space="preserve">was originally based is no longer true. The department may also revoke a waiver or variance at any time upon </w:t>
      </w:r>
    </w:p>
    <w:p w14:paraId="6C7FA935" w14:textId="3BBCB5E3" w:rsidR="00AA4CC5" w:rsidRPr="002E4A05" w:rsidRDefault="00AA4CC5" w:rsidP="002E4A05">
      <w:pPr>
        <w:shd w:val="clear" w:color="auto" w:fill="FFFFFF"/>
        <w:spacing w:after="0" w:line="240" w:lineRule="auto"/>
        <w:ind w:left="1555" w:hanging="475"/>
        <w:rPr>
          <w:rFonts w:ascii="Georgia" w:hAnsi="Georgia" w:cs="Times"/>
          <w:color w:val="000000"/>
          <w:sz w:val="16"/>
          <w:szCs w:val="16"/>
        </w:rPr>
      </w:pPr>
      <w:r w:rsidRPr="002E4A05">
        <w:rPr>
          <w:rFonts w:ascii="Georgia" w:hAnsi="Georgia" w:cs="Times"/>
          <w:color w:val="000000"/>
          <w:sz w:val="16"/>
          <w:szCs w:val="16"/>
        </w:rPr>
        <w:t xml:space="preserve"> request of the </w:t>
      </w:r>
      <w:r w:rsidR="00272EBE" w:rsidRPr="002E4A05">
        <w:rPr>
          <w:rFonts w:ascii="Georgia" w:hAnsi="Georgia" w:cs="Times"/>
          <w:color w:val="000000"/>
          <w:sz w:val="16"/>
          <w:szCs w:val="16"/>
        </w:rPr>
        <w:t xml:space="preserve">applicant. The department shall mail a written notice at least 10 days prior to the effective date of the </w:t>
      </w:r>
    </w:p>
    <w:p w14:paraId="497F018B" w14:textId="325D2E0F" w:rsidR="00272EBE" w:rsidRPr="002E4A05" w:rsidRDefault="00AA4CC5" w:rsidP="002E4A05">
      <w:pPr>
        <w:shd w:val="clear" w:color="auto" w:fill="FFFFFF"/>
        <w:spacing w:after="0" w:line="240" w:lineRule="auto"/>
        <w:ind w:left="1555" w:hanging="475"/>
        <w:rPr>
          <w:rFonts w:ascii="Georgia" w:hAnsi="Georgia" w:cs="Times"/>
          <w:color w:val="000000"/>
          <w:sz w:val="16"/>
          <w:szCs w:val="16"/>
        </w:rPr>
      </w:pPr>
      <w:r w:rsidRPr="002E4A05">
        <w:rPr>
          <w:rFonts w:ascii="Georgia" w:hAnsi="Georgia" w:cs="Times"/>
          <w:color w:val="000000"/>
          <w:sz w:val="16"/>
          <w:szCs w:val="16"/>
        </w:rPr>
        <w:t xml:space="preserve"> revocation or </w:t>
      </w:r>
      <w:r w:rsidR="00272EBE" w:rsidRPr="002E4A05">
        <w:rPr>
          <w:rFonts w:ascii="Georgia" w:hAnsi="Georgia" w:cs="Times"/>
          <w:color w:val="000000"/>
          <w:sz w:val="16"/>
          <w:szCs w:val="16"/>
        </w:rPr>
        <w:t>modification to the provider or recipient who originally requested the waiver or variance.</w:t>
      </w:r>
    </w:p>
    <w:p w14:paraId="05328953" w14:textId="77777777" w:rsidR="00AA4CC5" w:rsidRPr="002E4A05" w:rsidRDefault="00272EBE" w:rsidP="002E4A05">
      <w:pPr>
        <w:shd w:val="clear" w:color="auto" w:fill="FFFFFF"/>
        <w:spacing w:after="0" w:line="240" w:lineRule="auto"/>
        <w:ind w:left="1267" w:hanging="475"/>
        <w:rPr>
          <w:rFonts w:ascii="Georgia" w:hAnsi="Georgia" w:cs="Times"/>
          <w:color w:val="000000"/>
          <w:sz w:val="16"/>
          <w:szCs w:val="16"/>
        </w:rPr>
      </w:pPr>
      <w:r w:rsidRPr="002E4A05">
        <w:rPr>
          <w:rStyle w:val="qsnumparanum"/>
          <w:rFonts w:ascii="Georgia" w:hAnsi="Georgia" w:cs="Times"/>
          <w:b/>
          <w:bCs/>
          <w:color w:val="000000"/>
          <w:sz w:val="16"/>
          <w:szCs w:val="16"/>
        </w:rPr>
        <w:t>(e)</w:t>
      </w:r>
      <w:r w:rsidRPr="002E4A05">
        <w:rPr>
          <w:rFonts w:ascii="Georgia" w:hAnsi="Georgia" w:cs="Times"/>
          <w:color w:val="000000"/>
          <w:sz w:val="16"/>
          <w:szCs w:val="16"/>
        </w:rPr>
        <w:t> The denial, modification, limitation or revocation of a discretionary waiver or variance may be contested under s. </w:t>
      </w:r>
    </w:p>
    <w:p w14:paraId="32DC4F21" w14:textId="10F6BB9B" w:rsidR="00AA4CC5" w:rsidRPr="002E4A05" w:rsidRDefault="00AA4CC5" w:rsidP="002E4A05">
      <w:pPr>
        <w:shd w:val="clear" w:color="auto" w:fill="FFFFFF"/>
        <w:spacing w:after="0" w:line="240" w:lineRule="auto"/>
        <w:ind w:left="1555" w:hanging="475"/>
        <w:rPr>
          <w:rFonts w:ascii="Georgia" w:hAnsi="Georgia" w:cs="Times"/>
          <w:color w:val="000000"/>
          <w:sz w:val="16"/>
          <w:szCs w:val="16"/>
        </w:rPr>
      </w:pPr>
      <w:r w:rsidRPr="002E4A05">
        <w:rPr>
          <w:rFonts w:ascii="Georgia" w:hAnsi="Georgia"/>
          <w:sz w:val="16"/>
          <w:szCs w:val="16"/>
        </w:rPr>
        <w:t xml:space="preserve"> </w:t>
      </w:r>
      <w:hyperlink r:id="rId34" w:tooltip="Admin. Code DHS 106.12" w:history="1">
        <w:r w:rsidR="00272EBE" w:rsidRPr="002E4A05">
          <w:rPr>
            <w:rStyle w:val="Hyperlink"/>
            <w:rFonts w:ascii="Georgia" w:hAnsi="Georgia" w:cs="Times"/>
            <w:color w:val="426986"/>
            <w:sz w:val="16"/>
            <w:szCs w:val="16"/>
          </w:rPr>
          <w:t>DHS 106.12</w:t>
        </w:r>
      </w:hyperlink>
      <w:r w:rsidR="00272EBE" w:rsidRPr="002E4A05">
        <w:rPr>
          <w:rFonts w:ascii="Georgia" w:hAnsi="Georgia" w:cs="Times"/>
          <w:color w:val="000000"/>
          <w:sz w:val="16"/>
          <w:szCs w:val="16"/>
        </w:rPr>
        <w:t> or </w:t>
      </w:r>
      <w:hyperlink r:id="rId35" w:tooltip="Admin. Code DHS 104.01(5)" w:history="1">
        <w:r w:rsidR="00272EBE" w:rsidRPr="002E4A05">
          <w:rPr>
            <w:rStyle w:val="Hyperlink"/>
            <w:rFonts w:ascii="Georgia" w:hAnsi="Georgia" w:cs="Times"/>
            <w:color w:val="426986"/>
            <w:sz w:val="16"/>
            <w:szCs w:val="16"/>
          </w:rPr>
          <w:t>104.01 (5)</w:t>
        </w:r>
      </w:hyperlink>
      <w:r w:rsidR="00272EBE" w:rsidRPr="002E4A05">
        <w:rPr>
          <w:rFonts w:ascii="Georgia" w:hAnsi="Georgia" w:cs="Times"/>
          <w:color w:val="000000"/>
          <w:sz w:val="16"/>
          <w:szCs w:val="16"/>
        </w:rPr>
        <w:t xml:space="preserve"> by the provider or recipient who requested the discretionary waiver or variance, provided that </w:t>
      </w:r>
    </w:p>
    <w:p w14:paraId="6616C27C" w14:textId="6487E40D" w:rsidR="00AA4CC5" w:rsidRPr="002E4A05" w:rsidRDefault="00AA4CC5" w:rsidP="002E4A05">
      <w:pPr>
        <w:shd w:val="clear" w:color="auto" w:fill="FFFFFF"/>
        <w:spacing w:after="0" w:line="240" w:lineRule="auto"/>
        <w:ind w:left="1555" w:hanging="475"/>
        <w:rPr>
          <w:rFonts w:ascii="Georgia" w:hAnsi="Georgia" w:cs="Times"/>
          <w:color w:val="000000"/>
          <w:sz w:val="16"/>
          <w:szCs w:val="16"/>
        </w:rPr>
      </w:pPr>
      <w:r w:rsidRPr="002E4A05">
        <w:rPr>
          <w:rFonts w:ascii="Georgia" w:hAnsi="Georgia" w:cs="Times"/>
          <w:color w:val="000000"/>
          <w:sz w:val="16"/>
          <w:szCs w:val="16"/>
        </w:rPr>
        <w:t xml:space="preserve"> the </w:t>
      </w:r>
      <w:r w:rsidR="00272EBE" w:rsidRPr="002E4A05">
        <w:rPr>
          <w:rFonts w:ascii="Georgia" w:hAnsi="Georgia" w:cs="Times"/>
          <w:color w:val="000000"/>
          <w:sz w:val="16"/>
          <w:szCs w:val="16"/>
        </w:rPr>
        <w:t xml:space="preserve">sole issue in any fair hearing under this paragraph is whether the department acted in an arbitrary and capricious </w:t>
      </w:r>
    </w:p>
    <w:p w14:paraId="4B18D2DE" w14:textId="77777777" w:rsidR="00AA4CC5" w:rsidRPr="002E4A05" w:rsidRDefault="00AA4CC5" w:rsidP="002E4A05">
      <w:pPr>
        <w:shd w:val="clear" w:color="auto" w:fill="FFFFFF"/>
        <w:spacing w:after="0" w:line="240" w:lineRule="auto"/>
        <w:ind w:left="1555" w:hanging="475"/>
        <w:rPr>
          <w:rFonts w:ascii="Georgia" w:hAnsi="Georgia" w:cs="Times"/>
          <w:color w:val="000000"/>
          <w:sz w:val="16"/>
          <w:szCs w:val="16"/>
        </w:rPr>
      </w:pPr>
      <w:r w:rsidRPr="002E4A05">
        <w:rPr>
          <w:rFonts w:ascii="Georgia" w:hAnsi="Georgia" w:cs="Times"/>
          <w:color w:val="000000"/>
          <w:sz w:val="16"/>
          <w:szCs w:val="16"/>
        </w:rPr>
        <w:t xml:space="preserve"> manner of </w:t>
      </w:r>
      <w:r w:rsidR="00272EBE" w:rsidRPr="002E4A05">
        <w:rPr>
          <w:rFonts w:ascii="Georgia" w:hAnsi="Georgia" w:cs="Times"/>
          <w:color w:val="000000"/>
          <w:sz w:val="16"/>
          <w:szCs w:val="16"/>
        </w:rPr>
        <w:t xml:space="preserve">otherwise abused its discretion in denying, modifying, </w:t>
      </w:r>
      <w:proofErr w:type="gramStart"/>
      <w:r w:rsidR="00272EBE" w:rsidRPr="002E4A05">
        <w:rPr>
          <w:rFonts w:ascii="Georgia" w:hAnsi="Georgia" w:cs="Times"/>
          <w:color w:val="000000"/>
          <w:sz w:val="16"/>
          <w:szCs w:val="16"/>
        </w:rPr>
        <w:t>limiting</w:t>
      </w:r>
      <w:proofErr w:type="gramEnd"/>
      <w:r w:rsidR="00272EBE" w:rsidRPr="002E4A05">
        <w:rPr>
          <w:rFonts w:ascii="Georgia" w:hAnsi="Georgia" w:cs="Times"/>
          <w:color w:val="000000"/>
          <w:sz w:val="16"/>
          <w:szCs w:val="16"/>
        </w:rPr>
        <w:t xml:space="preserve"> or revoking a discretionary waiver or variance.</w:t>
      </w:r>
    </w:p>
    <w:p w14:paraId="4FCE23BE" w14:textId="77777777" w:rsidR="00AA4CC5" w:rsidRPr="002E4A05" w:rsidRDefault="00AA4CC5" w:rsidP="002E4A05">
      <w:pPr>
        <w:shd w:val="clear" w:color="auto" w:fill="FFFFFF"/>
        <w:spacing w:after="0" w:line="240" w:lineRule="auto"/>
        <w:ind w:left="1555" w:hanging="475"/>
        <w:rPr>
          <w:rFonts w:ascii="Georgia" w:hAnsi="Georgia" w:cs="Times"/>
          <w:color w:val="000000"/>
          <w:sz w:val="16"/>
          <w:szCs w:val="16"/>
        </w:rPr>
      </w:pPr>
      <w:r w:rsidRPr="002E4A05">
        <w:rPr>
          <w:rFonts w:ascii="Georgia" w:hAnsi="Georgia" w:cs="Times"/>
          <w:color w:val="000000"/>
          <w:sz w:val="16"/>
          <w:szCs w:val="16"/>
        </w:rPr>
        <w:t xml:space="preserve"> </w:t>
      </w:r>
      <w:r w:rsidR="00272EBE" w:rsidRPr="002E4A05">
        <w:rPr>
          <w:rFonts w:ascii="Georgia" w:hAnsi="Georgia" w:cs="Times"/>
          <w:b/>
          <w:bCs/>
          <w:color w:val="000000"/>
          <w:sz w:val="16"/>
          <w:szCs w:val="16"/>
        </w:rPr>
        <w:t>History: </w:t>
      </w:r>
      <w:r w:rsidR="00272EBE" w:rsidRPr="002E4A05">
        <w:rPr>
          <w:rFonts w:ascii="Georgia" w:hAnsi="Georgia" w:cs="Times"/>
          <w:color w:val="000000"/>
          <w:sz w:val="16"/>
          <w:szCs w:val="16"/>
        </w:rPr>
        <w:t>Cr. </w:t>
      </w:r>
      <w:hyperlink r:id="rId36" w:tooltip="Admin. Register toc" w:history="1">
        <w:r w:rsidR="00272EBE" w:rsidRPr="002E4A05">
          <w:rPr>
            <w:rStyle w:val="Hyperlink"/>
            <w:rFonts w:ascii="Georgia" w:hAnsi="Georgia" w:cs="Times"/>
            <w:color w:val="426986"/>
            <w:sz w:val="16"/>
            <w:szCs w:val="16"/>
          </w:rPr>
          <w:t>Register, February, 1993, No. 446</w:t>
        </w:r>
      </w:hyperlink>
      <w:r w:rsidR="00272EBE" w:rsidRPr="002E4A05">
        <w:rPr>
          <w:rFonts w:ascii="Georgia" w:hAnsi="Georgia" w:cs="Times"/>
          <w:color w:val="000000"/>
          <w:sz w:val="16"/>
          <w:szCs w:val="16"/>
        </w:rPr>
        <w:t>, eff. 3-1-93; correction in (intro.) made under s. </w:t>
      </w:r>
      <w:hyperlink r:id="rId37" w:tooltip="Statutes 13.92(4)(b)7." w:history="1">
        <w:r w:rsidR="00272EBE" w:rsidRPr="002E4A05">
          <w:rPr>
            <w:rStyle w:val="Hyperlink"/>
            <w:rFonts w:ascii="Georgia" w:hAnsi="Georgia" w:cs="Times"/>
            <w:color w:val="426986"/>
            <w:sz w:val="16"/>
            <w:szCs w:val="16"/>
          </w:rPr>
          <w:t>13.9</w:t>
        </w:r>
        <w:r w:rsidR="00272EBE" w:rsidRPr="002E4A05">
          <w:rPr>
            <w:rStyle w:val="Hyperlink"/>
            <w:rFonts w:ascii="Georgia" w:hAnsi="Georgia" w:cs="Times"/>
            <w:color w:val="426986"/>
            <w:sz w:val="16"/>
            <w:szCs w:val="16"/>
          </w:rPr>
          <w:t>2</w:t>
        </w:r>
        <w:r w:rsidR="00272EBE" w:rsidRPr="002E4A05">
          <w:rPr>
            <w:rStyle w:val="Hyperlink"/>
            <w:rFonts w:ascii="Georgia" w:hAnsi="Georgia" w:cs="Times"/>
            <w:color w:val="426986"/>
            <w:sz w:val="16"/>
            <w:szCs w:val="16"/>
          </w:rPr>
          <w:t xml:space="preserve"> (4) (b) 7.</w:t>
        </w:r>
      </w:hyperlink>
      <w:r w:rsidR="00272EBE" w:rsidRPr="002E4A05">
        <w:rPr>
          <w:rFonts w:ascii="Georgia" w:hAnsi="Georgia" w:cs="Times"/>
          <w:color w:val="000000"/>
          <w:sz w:val="16"/>
          <w:szCs w:val="16"/>
        </w:rPr>
        <w:t>, Stats., </w:t>
      </w:r>
    </w:p>
    <w:p w14:paraId="2A95D8B0" w14:textId="740E0C28" w:rsidR="00272EBE" w:rsidRPr="002E4A05" w:rsidRDefault="00AA4CC5" w:rsidP="002E4A05">
      <w:pPr>
        <w:shd w:val="clear" w:color="auto" w:fill="FFFFFF"/>
        <w:spacing w:after="0" w:line="240" w:lineRule="auto"/>
        <w:ind w:left="1555" w:hanging="475"/>
        <w:rPr>
          <w:rFonts w:ascii="Georgia" w:hAnsi="Georgia" w:cs="Times"/>
          <w:color w:val="000000"/>
          <w:sz w:val="16"/>
          <w:szCs w:val="16"/>
        </w:rPr>
      </w:pPr>
      <w:r w:rsidRPr="002E4A05">
        <w:rPr>
          <w:rFonts w:ascii="Georgia" w:hAnsi="Georgia"/>
          <w:sz w:val="16"/>
          <w:szCs w:val="16"/>
        </w:rPr>
        <w:t xml:space="preserve"> </w:t>
      </w:r>
      <w:hyperlink r:id="rId38" w:tooltip="Admin. Register toc" w:history="1">
        <w:r w:rsidR="00272EBE" w:rsidRPr="002E4A05">
          <w:rPr>
            <w:rStyle w:val="Hyperlink"/>
            <w:rFonts w:ascii="Georgia" w:hAnsi="Georgia" w:cs="Times"/>
            <w:color w:val="426986"/>
            <w:sz w:val="16"/>
            <w:szCs w:val="16"/>
          </w:rPr>
          <w:t>Register December 2008 No. 636</w:t>
        </w:r>
      </w:hyperlink>
    </w:p>
    <w:sectPr w:rsidR="00272EBE" w:rsidRPr="002E4A05" w:rsidSect="00A400B0">
      <w:headerReference w:type="default" r:id="rId39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BAEE2" w14:textId="77777777" w:rsidR="001068B7" w:rsidRDefault="001068B7" w:rsidP="008D0842">
      <w:pPr>
        <w:spacing w:after="0" w:line="240" w:lineRule="auto"/>
      </w:pPr>
      <w:r>
        <w:separator/>
      </w:r>
    </w:p>
  </w:endnote>
  <w:endnote w:type="continuationSeparator" w:id="0">
    <w:p w14:paraId="39D8F168" w14:textId="77777777" w:rsidR="001068B7" w:rsidRDefault="001068B7" w:rsidP="008D0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F0512" w14:textId="77777777" w:rsidR="001068B7" w:rsidRDefault="001068B7" w:rsidP="008D0842">
      <w:pPr>
        <w:spacing w:after="0" w:line="240" w:lineRule="auto"/>
      </w:pPr>
      <w:r>
        <w:separator/>
      </w:r>
    </w:p>
  </w:footnote>
  <w:footnote w:type="continuationSeparator" w:id="0">
    <w:p w14:paraId="60F755BD" w14:textId="77777777" w:rsidR="001068B7" w:rsidRDefault="001068B7" w:rsidP="008D08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437B8" w14:textId="5A918615" w:rsidR="003A75D8" w:rsidRPr="008C40E9" w:rsidRDefault="003A75D8">
    <w:pPr>
      <w:pStyle w:val="Header"/>
      <w:rPr>
        <w:rFonts w:ascii="Tahoma" w:hAnsi="Tahoma" w:cs="Tahoma"/>
        <w:noProof/>
      </w:rPr>
    </w:pPr>
    <w:r w:rsidRPr="00AC02AA">
      <w:rPr>
        <w:rFonts w:ascii="Tahoma" w:hAnsi="Tahoma" w:cs="Tahoma"/>
        <w:sz w:val="20"/>
        <w:szCs w:val="20"/>
      </w:rPr>
      <w:t>F-</w:t>
    </w:r>
    <w:r w:rsidR="00AC02AA" w:rsidRPr="00AC02AA">
      <w:rPr>
        <w:rFonts w:ascii="Tahoma" w:hAnsi="Tahoma" w:cs="Tahoma"/>
        <w:sz w:val="20"/>
        <w:szCs w:val="20"/>
      </w:rPr>
      <w:t>03357</w:t>
    </w:r>
    <w:r w:rsidRPr="00AC02AA">
      <w:rPr>
        <w:rFonts w:ascii="Tahoma" w:hAnsi="Tahoma" w:cs="Tahoma"/>
        <w:sz w:val="20"/>
        <w:szCs w:val="20"/>
      </w:rPr>
      <w:ptab w:relativeTo="margin" w:alignment="center" w:leader="none"/>
    </w:r>
    <w:r w:rsidRPr="00AC02AA">
      <w:rPr>
        <w:rFonts w:ascii="Tahoma" w:hAnsi="Tahoma" w:cs="Tahoma"/>
        <w:sz w:val="20"/>
        <w:szCs w:val="20"/>
      </w:rPr>
      <w:ptab w:relativeTo="margin" w:alignment="right" w:leader="none"/>
    </w:r>
    <w:r w:rsidRPr="00AC02AA">
      <w:rPr>
        <w:rFonts w:ascii="Tahoma" w:hAnsi="Tahoma" w:cs="Tahoma"/>
        <w:sz w:val="20"/>
        <w:szCs w:val="20"/>
      </w:rPr>
      <w:t xml:space="preserve">Page </w:t>
    </w:r>
    <w:r w:rsidRPr="00AC02AA">
      <w:rPr>
        <w:rFonts w:ascii="Tahoma" w:hAnsi="Tahoma" w:cs="Tahoma"/>
        <w:sz w:val="20"/>
        <w:szCs w:val="20"/>
      </w:rPr>
      <w:fldChar w:fldCharType="begin"/>
    </w:r>
    <w:r w:rsidRPr="00AC02AA">
      <w:rPr>
        <w:rFonts w:ascii="Tahoma" w:hAnsi="Tahoma" w:cs="Tahoma"/>
        <w:sz w:val="20"/>
        <w:szCs w:val="20"/>
      </w:rPr>
      <w:instrText xml:space="preserve"> PAGE  \* Arabic  \* MERGEFORMAT </w:instrText>
    </w:r>
    <w:r w:rsidRPr="00AC02AA">
      <w:rPr>
        <w:rFonts w:ascii="Tahoma" w:hAnsi="Tahoma" w:cs="Tahoma"/>
        <w:sz w:val="20"/>
        <w:szCs w:val="20"/>
      </w:rPr>
      <w:fldChar w:fldCharType="separate"/>
    </w:r>
    <w:r w:rsidRPr="00AC02AA">
      <w:rPr>
        <w:rFonts w:ascii="Tahoma" w:hAnsi="Tahoma" w:cs="Tahoma"/>
        <w:noProof/>
        <w:sz w:val="20"/>
        <w:szCs w:val="20"/>
      </w:rPr>
      <w:t>1</w:t>
    </w:r>
    <w:r w:rsidRPr="00AC02AA">
      <w:rPr>
        <w:rFonts w:ascii="Tahoma" w:hAnsi="Tahoma" w:cs="Tahoma"/>
        <w:sz w:val="20"/>
        <w:szCs w:val="20"/>
      </w:rPr>
      <w:fldChar w:fldCharType="end"/>
    </w:r>
    <w:r w:rsidRPr="00AC02AA">
      <w:rPr>
        <w:rFonts w:ascii="Tahoma" w:hAnsi="Tahoma" w:cs="Tahoma"/>
        <w:sz w:val="20"/>
        <w:szCs w:val="20"/>
      </w:rPr>
      <w:t xml:space="preserve"> of </w:t>
    </w:r>
    <w:r w:rsidR="006A6A68" w:rsidRPr="00AC02AA">
      <w:rPr>
        <w:rFonts w:ascii="Tahoma" w:hAnsi="Tahoma" w:cs="Tahoma"/>
        <w:sz w:val="20"/>
        <w:szCs w:val="20"/>
      </w:rPr>
      <w:fldChar w:fldCharType="begin"/>
    </w:r>
    <w:r w:rsidR="006A6A68" w:rsidRPr="00AC02AA">
      <w:rPr>
        <w:rFonts w:ascii="Tahoma" w:hAnsi="Tahoma" w:cs="Tahoma"/>
        <w:sz w:val="20"/>
        <w:szCs w:val="20"/>
      </w:rPr>
      <w:instrText xml:space="preserve"> NUMPAGES  \* Arabic  \* MERGEFORMAT </w:instrText>
    </w:r>
    <w:r w:rsidR="006A6A68" w:rsidRPr="00AC02AA">
      <w:rPr>
        <w:rFonts w:ascii="Tahoma" w:hAnsi="Tahoma" w:cs="Tahoma"/>
        <w:sz w:val="20"/>
        <w:szCs w:val="20"/>
      </w:rPr>
      <w:fldChar w:fldCharType="separate"/>
    </w:r>
    <w:r w:rsidRPr="00AC02AA">
      <w:rPr>
        <w:rFonts w:ascii="Tahoma" w:hAnsi="Tahoma" w:cs="Tahoma"/>
        <w:noProof/>
        <w:sz w:val="20"/>
        <w:szCs w:val="20"/>
      </w:rPr>
      <w:t>2</w:t>
    </w:r>
    <w:r w:rsidR="006A6A68" w:rsidRPr="00AC02AA">
      <w:rPr>
        <w:rFonts w:ascii="Tahoma" w:hAnsi="Tahoma" w:cs="Tahoma"/>
        <w:noProof/>
        <w:sz w:val="20"/>
        <w:szCs w:val="20"/>
      </w:rPr>
      <w:fldChar w:fldCharType="end"/>
    </w:r>
  </w:p>
  <w:p w14:paraId="1241C1CF" w14:textId="77777777" w:rsidR="006A6A68" w:rsidRDefault="006A6A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63633"/>
    <w:multiLevelType w:val="hybridMultilevel"/>
    <w:tmpl w:val="38B6F2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3C34C6"/>
    <w:multiLevelType w:val="hybridMultilevel"/>
    <w:tmpl w:val="C1AEB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0929B3"/>
    <w:multiLevelType w:val="hybridMultilevel"/>
    <w:tmpl w:val="5D8415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9C45AE"/>
    <w:multiLevelType w:val="hybridMultilevel"/>
    <w:tmpl w:val="C5A257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F94849"/>
    <w:multiLevelType w:val="hybridMultilevel"/>
    <w:tmpl w:val="9D7E631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70E43229"/>
    <w:multiLevelType w:val="hybridMultilevel"/>
    <w:tmpl w:val="7870D3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0508102">
    <w:abstractNumId w:val="4"/>
  </w:num>
  <w:num w:numId="2" w16cid:durableId="2002848102">
    <w:abstractNumId w:val="1"/>
  </w:num>
  <w:num w:numId="3" w16cid:durableId="951326953">
    <w:abstractNumId w:val="3"/>
  </w:num>
  <w:num w:numId="4" w16cid:durableId="737752444">
    <w:abstractNumId w:val="0"/>
  </w:num>
  <w:num w:numId="5" w16cid:durableId="445582404">
    <w:abstractNumId w:val="2"/>
  </w:num>
  <w:num w:numId="6" w16cid:durableId="18567979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ibY9pXHyBXfsmO10m5EKXE0VeMT3OtLeUlyGPctGyfHqiweobskBpNFxAbAHdwHD/AZv1uhineVoKI7c24jug==" w:salt="lHW7XhUbwzj08SQ2HF/By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509"/>
    <w:rsid w:val="00012BB5"/>
    <w:rsid w:val="00015749"/>
    <w:rsid w:val="00017F4A"/>
    <w:rsid w:val="00020C11"/>
    <w:rsid w:val="000253C7"/>
    <w:rsid w:val="000366EF"/>
    <w:rsid w:val="000862EA"/>
    <w:rsid w:val="000B5720"/>
    <w:rsid w:val="001068B7"/>
    <w:rsid w:val="00117869"/>
    <w:rsid w:val="00132F21"/>
    <w:rsid w:val="0014071C"/>
    <w:rsid w:val="00147C03"/>
    <w:rsid w:val="0015519C"/>
    <w:rsid w:val="001807D8"/>
    <w:rsid w:val="0019478C"/>
    <w:rsid w:val="00197E0C"/>
    <w:rsid w:val="001A18C6"/>
    <w:rsid w:val="001F1207"/>
    <w:rsid w:val="0023339B"/>
    <w:rsid w:val="00235776"/>
    <w:rsid w:val="002465D4"/>
    <w:rsid w:val="00256BF6"/>
    <w:rsid w:val="00272EBE"/>
    <w:rsid w:val="00284DDE"/>
    <w:rsid w:val="0029493F"/>
    <w:rsid w:val="002B5D19"/>
    <w:rsid w:val="002C757B"/>
    <w:rsid w:val="002E4A05"/>
    <w:rsid w:val="002F4E0B"/>
    <w:rsid w:val="002F5F24"/>
    <w:rsid w:val="00317F9A"/>
    <w:rsid w:val="003501FF"/>
    <w:rsid w:val="00350746"/>
    <w:rsid w:val="00385C9F"/>
    <w:rsid w:val="00390003"/>
    <w:rsid w:val="003A75D8"/>
    <w:rsid w:val="003C0898"/>
    <w:rsid w:val="0048522D"/>
    <w:rsid w:val="004869F5"/>
    <w:rsid w:val="004909E1"/>
    <w:rsid w:val="004A07BC"/>
    <w:rsid w:val="005174BC"/>
    <w:rsid w:val="00520BBD"/>
    <w:rsid w:val="00564685"/>
    <w:rsid w:val="00573285"/>
    <w:rsid w:val="00575595"/>
    <w:rsid w:val="005762D4"/>
    <w:rsid w:val="00592930"/>
    <w:rsid w:val="005A12D3"/>
    <w:rsid w:val="005D5FDA"/>
    <w:rsid w:val="005E7A53"/>
    <w:rsid w:val="00611699"/>
    <w:rsid w:val="00654CF5"/>
    <w:rsid w:val="0067005A"/>
    <w:rsid w:val="0067289D"/>
    <w:rsid w:val="006802E8"/>
    <w:rsid w:val="006936B8"/>
    <w:rsid w:val="006A6A68"/>
    <w:rsid w:val="006C2FD5"/>
    <w:rsid w:val="006C7E30"/>
    <w:rsid w:val="006D4E43"/>
    <w:rsid w:val="0071330C"/>
    <w:rsid w:val="007373A2"/>
    <w:rsid w:val="007525AF"/>
    <w:rsid w:val="00762665"/>
    <w:rsid w:val="00784509"/>
    <w:rsid w:val="007B42C0"/>
    <w:rsid w:val="007C19B1"/>
    <w:rsid w:val="007C52E4"/>
    <w:rsid w:val="007C6C79"/>
    <w:rsid w:val="007E3654"/>
    <w:rsid w:val="007E59FD"/>
    <w:rsid w:val="00824EBC"/>
    <w:rsid w:val="008356CA"/>
    <w:rsid w:val="00851336"/>
    <w:rsid w:val="00862E08"/>
    <w:rsid w:val="008854C8"/>
    <w:rsid w:val="008B427B"/>
    <w:rsid w:val="008C40E9"/>
    <w:rsid w:val="008D0842"/>
    <w:rsid w:val="008D1AF0"/>
    <w:rsid w:val="008D5815"/>
    <w:rsid w:val="009126D2"/>
    <w:rsid w:val="009138EB"/>
    <w:rsid w:val="0094511A"/>
    <w:rsid w:val="00964246"/>
    <w:rsid w:val="00970D60"/>
    <w:rsid w:val="0097646D"/>
    <w:rsid w:val="00976511"/>
    <w:rsid w:val="009942DB"/>
    <w:rsid w:val="009A741A"/>
    <w:rsid w:val="009B4216"/>
    <w:rsid w:val="009B617A"/>
    <w:rsid w:val="009C07CA"/>
    <w:rsid w:val="009D1E79"/>
    <w:rsid w:val="009D475B"/>
    <w:rsid w:val="009D592B"/>
    <w:rsid w:val="009E35BE"/>
    <w:rsid w:val="009F623F"/>
    <w:rsid w:val="00A04BEF"/>
    <w:rsid w:val="00A115A8"/>
    <w:rsid w:val="00A30421"/>
    <w:rsid w:val="00A30507"/>
    <w:rsid w:val="00A30BC2"/>
    <w:rsid w:val="00A400B0"/>
    <w:rsid w:val="00A57DE8"/>
    <w:rsid w:val="00A61C83"/>
    <w:rsid w:val="00A77F9E"/>
    <w:rsid w:val="00A81D08"/>
    <w:rsid w:val="00A84A8C"/>
    <w:rsid w:val="00A9431A"/>
    <w:rsid w:val="00AA4CC5"/>
    <w:rsid w:val="00AA6F04"/>
    <w:rsid w:val="00AC02AA"/>
    <w:rsid w:val="00AC6EA8"/>
    <w:rsid w:val="00AD6CCC"/>
    <w:rsid w:val="00B273CB"/>
    <w:rsid w:val="00B55F66"/>
    <w:rsid w:val="00B6206A"/>
    <w:rsid w:val="00B70292"/>
    <w:rsid w:val="00B74423"/>
    <w:rsid w:val="00BB31E0"/>
    <w:rsid w:val="00BC2DD0"/>
    <w:rsid w:val="00BE6E71"/>
    <w:rsid w:val="00BF3594"/>
    <w:rsid w:val="00BF6CBE"/>
    <w:rsid w:val="00C445F1"/>
    <w:rsid w:val="00C44DAB"/>
    <w:rsid w:val="00C50C4C"/>
    <w:rsid w:val="00C527E4"/>
    <w:rsid w:val="00C5480F"/>
    <w:rsid w:val="00C572C2"/>
    <w:rsid w:val="00C6173D"/>
    <w:rsid w:val="00CD46E4"/>
    <w:rsid w:val="00CE6979"/>
    <w:rsid w:val="00D10055"/>
    <w:rsid w:val="00D46D9A"/>
    <w:rsid w:val="00D65FA0"/>
    <w:rsid w:val="00D85371"/>
    <w:rsid w:val="00D91A0F"/>
    <w:rsid w:val="00DF6153"/>
    <w:rsid w:val="00E26A85"/>
    <w:rsid w:val="00E40420"/>
    <w:rsid w:val="00E40C40"/>
    <w:rsid w:val="00E41706"/>
    <w:rsid w:val="00E576D6"/>
    <w:rsid w:val="00EC48D4"/>
    <w:rsid w:val="00EE3FCB"/>
    <w:rsid w:val="00EF2552"/>
    <w:rsid w:val="00F00BE2"/>
    <w:rsid w:val="00F0479B"/>
    <w:rsid w:val="00F22694"/>
    <w:rsid w:val="00F41B4C"/>
    <w:rsid w:val="00F60AFB"/>
    <w:rsid w:val="00F62A0D"/>
    <w:rsid w:val="00F97724"/>
    <w:rsid w:val="00FD1E0D"/>
    <w:rsid w:val="00FE33A1"/>
    <w:rsid w:val="00FE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E9E64"/>
  <w15:chartTrackingRefBased/>
  <w15:docId w15:val="{83762ACD-1AF4-4021-A129-C0D88962C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42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02AA"/>
    <w:pPr>
      <w:spacing w:after="0" w:line="240" w:lineRule="auto"/>
      <w:outlineLvl w:val="1"/>
    </w:pPr>
    <w:rPr>
      <w:rFonts w:ascii="Verdana" w:eastAsia="Tahoma" w:hAnsi="Verdana" w:cs="Tahoma"/>
      <w:kern w:val="2"/>
      <w14:ligatures w14:val="standardContextual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9B4216"/>
    <w:pPr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3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17869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133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330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91A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1A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1A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1A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1A0F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174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08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842"/>
  </w:style>
  <w:style w:type="paragraph" w:styleId="Footer">
    <w:name w:val="footer"/>
    <w:basedOn w:val="Normal"/>
    <w:link w:val="FooterChar"/>
    <w:uiPriority w:val="99"/>
    <w:unhideWhenUsed/>
    <w:rsid w:val="008D08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842"/>
  </w:style>
  <w:style w:type="character" w:styleId="FollowedHyperlink">
    <w:name w:val="FollowedHyperlink"/>
    <w:basedOn w:val="DefaultParagraphFont"/>
    <w:uiPriority w:val="99"/>
    <w:semiHidden/>
    <w:unhideWhenUsed/>
    <w:rsid w:val="001A18C6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0366EF"/>
    <w:pPr>
      <w:spacing w:after="0" w:line="240" w:lineRule="auto"/>
    </w:pPr>
  </w:style>
  <w:style w:type="character" w:customStyle="1" w:styleId="qsnumsectnum">
    <w:name w:val="qs_num_sectnum_"/>
    <w:basedOn w:val="DefaultParagraphFont"/>
    <w:rsid w:val="00272EBE"/>
  </w:style>
  <w:style w:type="character" w:customStyle="1" w:styleId="qstitlesection">
    <w:name w:val="qs_title_section_"/>
    <w:basedOn w:val="DefaultParagraphFont"/>
    <w:rsid w:val="00272EBE"/>
  </w:style>
  <w:style w:type="character" w:customStyle="1" w:styleId="qstitlesubsection">
    <w:name w:val="qs_title_sub_section_"/>
    <w:basedOn w:val="DefaultParagraphFont"/>
    <w:rsid w:val="00272EBE"/>
  </w:style>
  <w:style w:type="character" w:customStyle="1" w:styleId="qsnumparanum">
    <w:name w:val="qs_num_paranum_"/>
    <w:basedOn w:val="DefaultParagraphFont"/>
    <w:rsid w:val="00272EBE"/>
  </w:style>
  <w:style w:type="character" w:customStyle="1" w:styleId="qsnumsubdnum">
    <w:name w:val="qs_num_subdnum_"/>
    <w:basedOn w:val="DefaultParagraphFont"/>
    <w:rsid w:val="00272EBE"/>
  </w:style>
  <w:style w:type="character" w:customStyle="1" w:styleId="qsnotenote">
    <w:name w:val="qs___note_note_"/>
    <w:basedOn w:val="DefaultParagraphFont"/>
    <w:rsid w:val="00272EBE"/>
  </w:style>
  <w:style w:type="character" w:customStyle="1" w:styleId="Style1">
    <w:name w:val="Style1"/>
    <w:basedOn w:val="DefaultParagraphFont"/>
    <w:uiPriority w:val="1"/>
    <w:rsid w:val="008D5815"/>
    <w:rPr>
      <w:rFonts w:ascii="Verdana" w:hAnsi="Verdana"/>
      <w:color w:val="auto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B4216"/>
    <w:rPr>
      <w:rFonts w:ascii="Verdana" w:eastAsia="Tahoma" w:hAnsi="Verdana" w:cs="Tahoma"/>
      <w:b/>
      <w:bCs/>
      <w:kern w:val="2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AC02AA"/>
    <w:rPr>
      <w:rFonts w:ascii="Verdana" w:eastAsia="Tahoma" w:hAnsi="Verdana" w:cs="Tahoma"/>
      <w:kern w:val="2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9642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90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9217">
          <w:marLeft w:val="0"/>
          <w:marRight w:val="0"/>
          <w:marTop w:val="245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7217">
          <w:marLeft w:val="0"/>
          <w:marRight w:val="0"/>
          <w:marTop w:val="43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91566">
          <w:marLeft w:val="0"/>
          <w:marRight w:val="0"/>
          <w:marTop w:val="43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8707">
          <w:marLeft w:val="0"/>
          <w:marRight w:val="0"/>
          <w:marTop w:val="43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1852">
          <w:marLeft w:val="0"/>
          <w:marRight w:val="0"/>
          <w:marTop w:val="43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6083">
          <w:marLeft w:val="0"/>
          <w:marRight w:val="0"/>
          <w:marTop w:val="43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876">
          <w:marLeft w:val="0"/>
          <w:marRight w:val="0"/>
          <w:marTop w:val="43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69609">
          <w:marLeft w:val="0"/>
          <w:marRight w:val="0"/>
          <w:marTop w:val="43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41392">
          <w:marLeft w:val="0"/>
          <w:marRight w:val="0"/>
          <w:marTop w:val="43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0817">
          <w:marLeft w:val="0"/>
          <w:marRight w:val="0"/>
          <w:marTop w:val="43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9924">
          <w:marLeft w:val="0"/>
          <w:marRight w:val="0"/>
          <w:marTop w:val="43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08325">
          <w:marLeft w:val="0"/>
          <w:marRight w:val="0"/>
          <w:marTop w:val="43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3013">
          <w:marLeft w:val="0"/>
          <w:marRight w:val="0"/>
          <w:marTop w:val="43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1449">
          <w:marLeft w:val="0"/>
          <w:marRight w:val="0"/>
          <w:marTop w:val="43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4265">
          <w:marLeft w:val="0"/>
          <w:marRight w:val="0"/>
          <w:marTop w:val="43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70804">
          <w:marLeft w:val="0"/>
          <w:marRight w:val="0"/>
          <w:marTop w:val="43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4237">
          <w:marLeft w:val="1296"/>
          <w:marRight w:val="0"/>
          <w:marTop w:val="14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9070">
          <w:marLeft w:val="0"/>
          <w:marRight w:val="0"/>
          <w:marTop w:val="43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33437">
          <w:marLeft w:val="0"/>
          <w:marRight w:val="0"/>
          <w:marTop w:val="43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8787">
          <w:marLeft w:val="0"/>
          <w:marRight w:val="0"/>
          <w:marTop w:val="43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42556">
          <w:marLeft w:val="0"/>
          <w:marRight w:val="0"/>
          <w:marTop w:val="43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6806">
          <w:marLeft w:val="1296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8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575563">
          <w:marLeft w:val="288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664474">
              <w:marLeft w:val="0"/>
              <w:marRight w:val="0"/>
              <w:marTop w:val="245"/>
              <w:marBottom w:val="43"/>
              <w:divBdr>
                <w:top w:val="single" w:sz="6" w:space="0" w:color="DDDDDD"/>
                <w:left w:val="none" w:sz="0" w:space="0" w:color="auto"/>
                <w:bottom w:val="single" w:sz="6" w:space="0" w:color="EEEEEE"/>
                <w:right w:val="none" w:sz="0" w:space="0" w:color="auto"/>
              </w:divBdr>
            </w:div>
            <w:div w:id="1082487355">
              <w:marLeft w:val="0"/>
              <w:marRight w:val="0"/>
              <w:marTop w:val="43"/>
              <w:marBottom w:val="4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400180">
              <w:marLeft w:val="0"/>
              <w:marRight w:val="0"/>
              <w:marTop w:val="43"/>
              <w:marBottom w:val="4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173474">
              <w:marLeft w:val="0"/>
              <w:marRight w:val="0"/>
              <w:marTop w:val="43"/>
              <w:marBottom w:val="4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239026">
              <w:marLeft w:val="0"/>
              <w:marRight w:val="0"/>
              <w:marTop w:val="43"/>
              <w:marBottom w:val="4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51703">
              <w:marLeft w:val="0"/>
              <w:marRight w:val="0"/>
              <w:marTop w:val="43"/>
              <w:marBottom w:val="4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380776">
              <w:marLeft w:val="0"/>
              <w:marRight w:val="0"/>
              <w:marTop w:val="43"/>
              <w:marBottom w:val="4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94064">
              <w:marLeft w:val="0"/>
              <w:marRight w:val="0"/>
              <w:marTop w:val="43"/>
              <w:marBottom w:val="4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348029">
              <w:marLeft w:val="0"/>
              <w:marRight w:val="0"/>
              <w:marTop w:val="43"/>
              <w:marBottom w:val="4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348119">
              <w:marLeft w:val="0"/>
              <w:marRight w:val="0"/>
              <w:marTop w:val="43"/>
              <w:marBottom w:val="4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413761">
              <w:marLeft w:val="0"/>
              <w:marRight w:val="0"/>
              <w:marTop w:val="43"/>
              <w:marBottom w:val="4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645240">
              <w:marLeft w:val="0"/>
              <w:marRight w:val="0"/>
              <w:marTop w:val="43"/>
              <w:marBottom w:val="4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94068">
              <w:marLeft w:val="0"/>
              <w:marRight w:val="0"/>
              <w:marTop w:val="43"/>
              <w:marBottom w:val="4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776700">
              <w:marLeft w:val="0"/>
              <w:marRight w:val="0"/>
              <w:marTop w:val="43"/>
              <w:marBottom w:val="4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66330">
              <w:marLeft w:val="0"/>
              <w:marRight w:val="0"/>
              <w:marTop w:val="43"/>
              <w:marBottom w:val="4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12473">
              <w:marLeft w:val="0"/>
              <w:marRight w:val="0"/>
              <w:marTop w:val="43"/>
              <w:marBottom w:val="4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84877">
              <w:marLeft w:val="1296"/>
              <w:marRight w:val="0"/>
              <w:marTop w:val="14"/>
              <w:marBottom w:val="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331805">
              <w:marLeft w:val="0"/>
              <w:marRight w:val="0"/>
              <w:marTop w:val="43"/>
              <w:marBottom w:val="4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765826">
              <w:marLeft w:val="0"/>
              <w:marRight w:val="0"/>
              <w:marTop w:val="43"/>
              <w:marBottom w:val="4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639730">
              <w:marLeft w:val="0"/>
              <w:marRight w:val="0"/>
              <w:marTop w:val="43"/>
              <w:marBottom w:val="4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956241">
              <w:marLeft w:val="0"/>
              <w:marRight w:val="0"/>
              <w:marTop w:val="43"/>
              <w:marBottom w:val="4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184077">
              <w:marLeft w:val="1296"/>
              <w:marRight w:val="0"/>
              <w:marTop w:val="1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legis.wisconsin.gov/document/administrativecode/DHS%20106.13" TargetMode="External"/><Relationship Id="rId13" Type="http://schemas.openxmlformats.org/officeDocument/2006/relationships/hyperlink" Target="https://docs.legis.wisconsin.gov/document/administrativecode/ch.%20DHS%20107" TargetMode="External"/><Relationship Id="rId18" Type="http://schemas.openxmlformats.org/officeDocument/2006/relationships/hyperlink" Target="https://docs.legis.wisconsin.gov/document/administrativecode/DHS%20107.02(3)(a)" TargetMode="External"/><Relationship Id="rId26" Type="http://schemas.openxmlformats.org/officeDocument/2006/relationships/hyperlink" Target="https://docs.legis.wisconsin.gov/document/administrativecode/DHS%20107.035" TargetMode="External"/><Relationship Id="rId39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docs.legis.wisconsin.gov/document/administrativecode/DHS%20107.02(3)(h)" TargetMode="External"/><Relationship Id="rId34" Type="http://schemas.openxmlformats.org/officeDocument/2006/relationships/hyperlink" Target="https://docs.legis.wisconsin.gov/document/administrativecode/DHS%20106.12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docs.legis.wisconsin.gov/document/administrativecode/ch.%20DHS%20105" TargetMode="External"/><Relationship Id="rId17" Type="http://schemas.openxmlformats.org/officeDocument/2006/relationships/hyperlink" Target="https://docs.legis.wisconsin.gov/document/administrativecode/DHS%20107.02(2)(j)" TargetMode="External"/><Relationship Id="rId25" Type="http://schemas.openxmlformats.org/officeDocument/2006/relationships/hyperlink" Target="https://docs.legis.wisconsin.gov/document/administrativecode/DHS%20107.03(18)" TargetMode="External"/><Relationship Id="rId33" Type="http://schemas.openxmlformats.org/officeDocument/2006/relationships/hyperlink" Target="https://docs.legis.wisconsin.gov/document/administrativecode/DHS%20106.13(1)" TargetMode="External"/><Relationship Id="rId38" Type="http://schemas.openxmlformats.org/officeDocument/2006/relationships/hyperlink" Target="https://docs.legis.wisconsin.gov/document/register/636/B/to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cs.legis.wisconsin.gov/document/administrativecode/DHS%20107.02(2)(e)" TargetMode="External"/><Relationship Id="rId20" Type="http://schemas.openxmlformats.org/officeDocument/2006/relationships/hyperlink" Target="https://docs.legis.wisconsin.gov/document/administrativecode/DHS%20107.02(3)(d)" TargetMode="External"/><Relationship Id="rId29" Type="http://schemas.openxmlformats.org/officeDocument/2006/relationships/hyperlink" Target="https://docs.legis.wisconsin.gov/document/administrativecode/DHS%20106.13(1)" TargetMode="External"/><Relationship Id="rId41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legis.wisconsin.gov/document/administrativecode/ch.%20DHS%20102" TargetMode="External"/><Relationship Id="rId24" Type="http://schemas.openxmlformats.org/officeDocument/2006/relationships/hyperlink" Target="https://docs.legis.wisconsin.gov/document/administrativecode/DHS%20107.03(10)" TargetMode="External"/><Relationship Id="rId32" Type="http://schemas.openxmlformats.org/officeDocument/2006/relationships/hyperlink" Target="https://docs.legis.wisconsin.gov/document/administrativecode/DHS%20106.13(2)(c)" TargetMode="External"/><Relationship Id="rId37" Type="http://schemas.openxmlformats.org/officeDocument/2006/relationships/hyperlink" Target="https://docs.legis.wisconsin.gov/document/statutes/13.92(4)(b)7.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docs.legis.wisconsin.gov/document/administrativecode/DHS%20107.02(1)(b)" TargetMode="External"/><Relationship Id="rId23" Type="http://schemas.openxmlformats.org/officeDocument/2006/relationships/hyperlink" Target="https://docs.legis.wisconsin.gov/document/administrativecode/DHS%20107.03(8)" TargetMode="External"/><Relationship Id="rId28" Type="http://schemas.openxmlformats.org/officeDocument/2006/relationships/hyperlink" Target="https://docs.legis.wisconsin.gov/document/administrativecode/ch.%20DHS%20107" TargetMode="External"/><Relationship Id="rId36" Type="http://schemas.openxmlformats.org/officeDocument/2006/relationships/hyperlink" Target="https://docs.legis.wisconsin.gov/document/register/446/B/toc" TargetMode="External"/><Relationship Id="rId10" Type="http://schemas.openxmlformats.org/officeDocument/2006/relationships/hyperlink" Target="mailto:DHSOIGPROVIDERENROLLMENT@dhs.wisconsin.gov" TargetMode="External"/><Relationship Id="rId19" Type="http://schemas.openxmlformats.org/officeDocument/2006/relationships/hyperlink" Target="https://docs.legis.wisconsin.gov/document/administrativecode/DHS%20107.02(3)(b)" TargetMode="External"/><Relationship Id="rId31" Type="http://schemas.openxmlformats.org/officeDocument/2006/relationships/hyperlink" Target="https://docs.legis.wisconsin.gov/document/administrativecode/DHS%20106.13(1)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ttps://docs.legis.wisconsin.gov/document/administrativecode/DHS%20106.13" TargetMode="External"/><Relationship Id="rId14" Type="http://schemas.openxmlformats.org/officeDocument/2006/relationships/hyperlink" Target="https://docs.legis.wisconsin.gov/document/administrativecode/ch.%20DHS%20108" TargetMode="External"/><Relationship Id="rId22" Type="http://schemas.openxmlformats.org/officeDocument/2006/relationships/hyperlink" Target="https://docs.legis.wisconsin.gov/document/administrativecode/DHS%20107.03(1)" TargetMode="External"/><Relationship Id="rId27" Type="http://schemas.openxmlformats.org/officeDocument/2006/relationships/hyperlink" Target="https://docs.legis.wisconsin.gov/document/administrativecode/ch.%20DHS%20107" TargetMode="External"/><Relationship Id="rId30" Type="http://schemas.openxmlformats.org/officeDocument/2006/relationships/hyperlink" Target="https://docs.legis.wisconsin.gov/document/administrativecode/DHS%20106.13(1)" TargetMode="External"/><Relationship Id="rId35" Type="http://schemas.openxmlformats.org/officeDocument/2006/relationships/hyperlink" Target="https://docs.legis.wisconsin.gov/document/administrativecode/DHS%20104.01(5)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4BD8D2F267C4FC9B80A96E82357A5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D7474F-12EE-4DC2-B9CD-64D6BE6E618F}"/>
      </w:docPartPr>
      <w:docPartBody>
        <w:p w:rsidR="00641A20" w:rsidRDefault="00641A20" w:rsidP="00641A20">
          <w:pPr>
            <w:pStyle w:val="E4BD8D2F267C4FC9B80A96E82357A508"/>
          </w:pPr>
          <w:r w:rsidRPr="00720399">
            <w:rPr>
              <w:rStyle w:val="PlaceholderText"/>
            </w:rPr>
            <w:t>Click or tap to enter a date.</w:t>
          </w:r>
        </w:p>
      </w:docPartBody>
    </w:docPart>
    <w:docPart>
      <w:docPartPr>
        <w:name w:val="AB945BA24BCE45F58523E7060B63E0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578BDC-A25E-4A8B-82C8-E40D332DFEB1}"/>
      </w:docPartPr>
      <w:docPartBody>
        <w:p w:rsidR="00641A20" w:rsidRDefault="00641A20" w:rsidP="00641A20">
          <w:pPr>
            <w:pStyle w:val="AB945BA24BCE45F58523E7060B63E004"/>
          </w:pPr>
          <w:r w:rsidRPr="00720399">
            <w:rPr>
              <w:rStyle w:val="PlaceholderText"/>
            </w:rPr>
            <w:t>Click or tap to enter a date.</w:t>
          </w:r>
        </w:p>
      </w:docPartBody>
    </w:docPart>
    <w:docPart>
      <w:docPartPr>
        <w:name w:val="A0B90659FD6F474986C3F310B0CC15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732FF0-FDEA-4EF3-97B3-521EC7AE6210}"/>
      </w:docPartPr>
      <w:docPartBody>
        <w:p w:rsidR="003F2C7B" w:rsidRDefault="00BB22C1" w:rsidP="00BB22C1">
          <w:pPr>
            <w:pStyle w:val="A0B90659FD6F474986C3F310B0CC15B93"/>
          </w:pPr>
          <w:r w:rsidRPr="00AC02AA">
            <w:rPr>
              <w:rStyle w:val="PlaceholderText"/>
              <w:rFonts w:ascii="Verdana" w:hAnsi="Verdana"/>
            </w:rPr>
            <w:t>Enter Start Date.</w:t>
          </w:r>
        </w:p>
      </w:docPartBody>
    </w:docPart>
    <w:docPart>
      <w:docPartPr>
        <w:name w:val="24B4CB3F5E064E28B9C719660DE207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2594D-48C7-46E8-A345-6A99776085D7}"/>
      </w:docPartPr>
      <w:docPartBody>
        <w:p w:rsidR="003F2C7B" w:rsidRDefault="00BB22C1" w:rsidP="00BB22C1">
          <w:pPr>
            <w:pStyle w:val="24B4CB3F5E064E28B9C719660DE207424"/>
          </w:pPr>
          <w:r w:rsidRPr="00AC02AA">
            <w:rPr>
              <w:rStyle w:val="PlaceholderText"/>
              <w:rFonts w:ascii="Verdana" w:hAnsi="Verdana"/>
            </w:rPr>
            <w:t>Enter End Date.</w:t>
          </w:r>
        </w:p>
      </w:docPartBody>
    </w:docPart>
    <w:docPart>
      <w:docPartPr>
        <w:name w:val="34EC07F7A9A24566B21AE9671F77B9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DB4490-A1B7-46CB-8EE0-FE2E98CE8FC8}"/>
      </w:docPartPr>
      <w:docPartBody>
        <w:p w:rsidR="003F2C7B" w:rsidRDefault="003F2C7B" w:rsidP="003F2C7B">
          <w:pPr>
            <w:pStyle w:val="34EC07F7A9A24566B21AE9671F77B9CB"/>
          </w:pPr>
          <w:r w:rsidRPr="00720399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EF2"/>
    <w:rsid w:val="00105EF2"/>
    <w:rsid w:val="00296701"/>
    <w:rsid w:val="003F2C7B"/>
    <w:rsid w:val="00641A20"/>
    <w:rsid w:val="00BB22C1"/>
    <w:rsid w:val="00EF72CF"/>
    <w:rsid w:val="00FE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B22C1"/>
    <w:rPr>
      <w:color w:val="808080"/>
    </w:rPr>
  </w:style>
  <w:style w:type="paragraph" w:customStyle="1" w:styleId="E4BD8D2F267C4FC9B80A96E82357A508">
    <w:name w:val="E4BD8D2F267C4FC9B80A96E82357A508"/>
    <w:rsid w:val="00641A20"/>
  </w:style>
  <w:style w:type="paragraph" w:customStyle="1" w:styleId="AB945BA24BCE45F58523E7060B63E004">
    <w:name w:val="AB945BA24BCE45F58523E7060B63E004"/>
    <w:rsid w:val="00641A20"/>
  </w:style>
  <w:style w:type="paragraph" w:customStyle="1" w:styleId="A0B90659FD6F474986C3F310B0CC15B94">
    <w:name w:val="A0B90659FD6F474986C3F310B0CC15B94"/>
    <w:rsid w:val="003F2C7B"/>
    <w:rPr>
      <w:rFonts w:eastAsiaTheme="minorHAnsi"/>
      <w:kern w:val="0"/>
      <w14:ligatures w14:val="none"/>
    </w:rPr>
  </w:style>
  <w:style w:type="paragraph" w:customStyle="1" w:styleId="24B4CB3F5E064E28B9C719660DE207422">
    <w:name w:val="24B4CB3F5E064E28B9C719660DE207422"/>
    <w:rsid w:val="003F2C7B"/>
    <w:rPr>
      <w:rFonts w:eastAsiaTheme="minorHAnsi"/>
      <w:kern w:val="0"/>
      <w14:ligatures w14:val="none"/>
    </w:rPr>
  </w:style>
  <w:style w:type="paragraph" w:customStyle="1" w:styleId="34EC07F7A9A24566B21AE9671F77B9CB">
    <w:name w:val="34EC07F7A9A24566B21AE9671F77B9CB"/>
    <w:rsid w:val="003F2C7B"/>
  </w:style>
  <w:style w:type="paragraph" w:customStyle="1" w:styleId="A0B90659FD6F474986C3F310B0CC15B9">
    <w:name w:val="A0B90659FD6F474986C3F310B0CC15B9"/>
    <w:rsid w:val="00BB22C1"/>
    <w:rPr>
      <w:rFonts w:eastAsiaTheme="minorHAnsi"/>
      <w:kern w:val="0"/>
      <w14:ligatures w14:val="none"/>
    </w:rPr>
  </w:style>
  <w:style w:type="paragraph" w:customStyle="1" w:styleId="24B4CB3F5E064E28B9C719660DE20742">
    <w:name w:val="24B4CB3F5E064E28B9C719660DE20742"/>
    <w:rsid w:val="00BB22C1"/>
    <w:rPr>
      <w:rFonts w:eastAsiaTheme="minorHAnsi"/>
      <w:kern w:val="0"/>
      <w14:ligatures w14:val="none"/>
    </w:rPr>
  </w:style>
  <w:style w:type="paragraph" w:customStyle="1" w:styleId="A0B90659FD6F474986C3F310B0CC15B91">
    <w:name w:val="A0B90659FD6F474986C3F310B0CC15B91"/>
    <w:rsid w:val="00BB22C1"/>
    <w:rPr>
      <w:rFonts w:eastAsiaTheme="minorHAnsi"/>
      <w:kern w:val="0"/>
      <w14:ligatures w14:val="none"/>
    </w:rPr>
  </w:style>
  <w:style w:type="paragraph" w:customStyle="1" w:styleId="24B4CB3F5E064E28B9C719660DE207421">
    <w:name w:val="24B4CB3F5E064E28B9C719660DE207421"/>
    <w:rsid w:val="00BB22C1"/>
    <w:rPr>
      <w:rFonts w:eastAsiaTheme="minorHAnsi"/>
      <w:kern w:val="0"/>
      <w14:ligatures w14:val="none"/>
    </w:rPr>
  </w:style>
  <w:style w:type="paragraph" w:customStyle="1" w:styleId="A0B90659FD6F474986C3F310B0CC15B92">
    <w:name w:val="A0B90659FD6F474986C3F310B0CC15B92"/>
    <w:rsid w:val="00BB22C1"/>
    <w:rPr>
      <w:rFonts w:eastAsiaTheme="minorHAnsi"/>
      <w:kern w:val="0"/>
      <w14:ligatures w14:val="none"/>
    </w:rPr>
  </w:style>
  <w:style w:type="paragraph" w:customStyle="1" w:styleId="24B4CB3F5E064E28B9C719660DE207423">
    <w:name w:val="24B4CB3F5E064E28B9C719660DE207423"/>
    <w:rsid w:val="00BB22C1"/>
    <w:rPr>
      <w:rFonts w:eastAsiaTheme="minorHAnsi"/>
      <w:kern w:val="0"/>
      <w14:ligatures w14:val="none"/>
    </w:rPr>
  </w:style>
  <w:style w:type="paragraph" w:customStyle="1" w:styleId="A0B90659FD6F474986C3F310B0CC15B93">
    <w:name w:val="A0B90659FD6F474986C3F310B0CC15B93"/>
    <w:rsid w:val="00BB22C1"/>
    <w:rPr>
      <w:rFonts w:eastAsiaTheme="minorHAnsi"/>
      <w:kern w:val="0"/>
      <w14:ligatures w14:val="none"/>
    </w:rPr>
  </w:style>
  <w:style w:type="paragraph" w:customStyle="1" w:styleId="24B4CB3F5E064E28B9C719660DE207424">
    <w:name w:val="24B4CB3F5E064E28B9C719660DE207424"/>
    <w:rsid w:val="00BB22C1"/>
    <w:rPr>
      <w:rFonts w:eastAsiaTheme="minorHAnsi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74C8B-A581-4219-BBF0-DAC50CCF1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1763</Words>
  <Characters>10054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DHS</Company>
  <LinksUpToDate>false</LinksUpToDate>
  <CharactersWithSpaces>11794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Pritchard, James B</dc:creator>
  <cp:keywords/>
  <dc:description/>
  <cp:lastModifiedBy>Ward, Abigail M - DHS</cp:lastModifiedBy>
  <cp:revision>3</cp:revision>
  <dcterms:created xsi:type="dcterms:W3CDTF">2025-01-21T17:14:00Z</dcterms:created>
  <dcterms:modified xsi:type="dcterms:W3CDTF">2025-01-21T17:14:00Z</dcterms:modified>
</cp:coreProperties>
</file>