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7562D" w14:textId="77777777" w:rsidR="005F63BF" w:rsidRPr="00A4784C" w:rsidRDefault="005F63BF" w:rsidP="00CA6FE4">
      <w:pPr>
        <w:tabs>
          <w:tab w:val="right" w:pos="10800"/>
        </w:tabs>
        <w:spacing w:after="0" w:line="240" w:lineRule="auto"/>
        <w:contextualSpacing/>
        <w:rPr>
          <w:rFonts w:cs="Tahoma"/>
          <w:b/>
          <w:bCs/>
          <w:sz w:val="20"/>
          <w:szCs w:val="20"/>
        </w:rPr>
      </w:pPr>
      <w:bookmarkStart w:id="0" w:name="_Hlk205821337"/>
      <w:r w:rsidRPr="00A4784C">
        <w:rPr>
          <w:rFonts w:cs="Tahoma"/>
          <w:b/>
          <w:sz w:val="20"/>
          <w:szCs w:val="20"/>
        </w:rPr>
        <w:t>Department of Health Services</w:t>
      </w:r>
      <w:r w:rsidRPr="00A4784C">
        <w:rPr>
          <w:rFonts w:cs="Tahoma"/>
          <w:b/>
          <w:sz w:val="20"/>
          <w:szCs w:val="20"/>
        </w:rPr>
        <w:tab/>
        <w:t>State of Wisconsin</w:t>
      </w:r>
    </w:p>
    <w:p w14:paraId="4EDC7BA0" w14:textId="0B765C92" w:rsidR="005F63BF" w:rsidRPr="00F30877" w:rsidRDefault="005F63BF" w:rsidP="00CA6FE4">
      <w:pPr>
        <w:tabs>
          <w:tab w:val="right" w:pos="10800"/>
        </w:tabs>
        <w:spacing w:after="0" w:line="240" w:lineRule="auto"/>
        <w:contextualSpacing/>
        <w:rPr>
          <w:rFonts w:cs="Tahoma"/>
          <w:sz w:val="20"/>
          <w:szCs w:val="20"/>
        </w:rPr>
      </w:pPr>
      <w:r w:rsidRPr="00A4784C">
        <w:rPr>
          <w:rFonts w:cs="Tahoma"/>
          <w:sz w:val="20"/>
          <w:szCs w:val="20"/>
        </w:rPr>
        <w:t xml:space="preserve">Division of </w:t>
      </w:r>
      <w:r w:rsidR="00F30877">
        <w:rPr>
          <w:rFonts w:cs="Tahoma"/>
          <w:sz w:val="20"/>
          <w:szCs w:val="20"/>
        </w:rPr>
        <w:t>Medicaid Services</w:t>
      </w:r>
      <w:r w:rsidRPr="00A4784C">
        <w:rPr>
          <w:rFonts w:cs="Tahoma"/>
          <w:sz w:val="20"/>
          <w:szCs w:val="20"/>
        </w:rPr>
        <w:tab/>
      </w:r>
      <w:r w:rsidR="00AC73B3" w:rsidRPr="00AC73B3">
        <w:rPr>
          <w:rFonts w:cs="Tahoma"/>
          <w:sz w:val="20"/>
          <w:szCs w:val="20"/>
        </w:rPr>
        <w:t>42 C.F.R. §§ 441.031(c)(4) and 441.710</w:t>
      </w:r>
    </w:p>
    <w:p w14:paraId="1C4779A0" w14:textId="69E974AB" w:rsidR="00A32E1C" w:rsidRPr="007B76EA" w:rsidRDefault="005F63BF" w:rsidP="00CA6FE4">
      <w:pPr>
        <w:tabs>
          <w:tab w:val="right" w:pos="10800"/>
        </w:tabs>
        <w:spacing w:after="0" w:line="240" w:lineRule="auto"/>
        <w:contextualSpacing/>
      </w:pPr>
      <w:r w:rsidRPr="00AD6E70">
        <w:rPr>
          <w:rFonts w:cs="Tahoma"/>
          <w:sz w:val="20"/>
          <w:szCs w:val="20"/>
        </w:rPr>
        <w:t>F-</w:t>
      </w:r>
      <w:r w:rsidR="00B63ADA" w:rsidRPr="00AD6E70">
        <w:rPr>
          <w:rFonts w:cs="Tahoma"/>
          <w:sz w:val="20"/>
          <w:szCs w:val="20"/>
        </w:rPr>
        <w:t>03433</w:t>
      </w:r>
      <w:r w:rsidRPr="00AD6E70">
        <w:rPr>
          <w:rFonts w:cs="Tahoma"/>
          <w:sz w:val="20"/>
          <w:szCs w:val="20"/>
        </w:rPr>
        <w:t xml:space="preserve"> (</w:t>
      </w:r>
      <w:r w:rsidR="00B63ADA" w:rsidRPr="00AD6E70">
        <w:rPr>
          <w:rFonts w:cs="Tahoma"/>
          <w:sz w:val="20"/>
          <w:szCs w:val="20"/>
        </w:rPr>
        <w:t>04</w:t>
      </w:r>
      <w:r w:rsidRPr="00AD6E70">
        <w:rPr>
          <w:rFonts w:cs="Tahoma"/>
          <w:sz w:val="20"/>
          <w:szCs w:val="20"/>
        </w:rPr>
        <w:t>/</w:t>
      </w:r>
      <w:r w:rsidR="00C058E2" w:rsidRPr="00AD6E70">
        <w:rPr>
          <w:rFonts w:cs="Tahoma"/>
          <w:sz w:val="20"/>
          <w:szCs w:val="20"/>
        </w:rPr>
        <w:t>2026</w:t>
      </w:r>
      <w:r w:rsidRPr="00AD6E70">
        <w:rPr>
          <w:rFonts w:cs="Tahoma"/>
          <w:sz w:val="20"/>
          <w:szCs w:val="20"/>
        </w:rPr>
        <w:t>)</w:t>
      </w:r>
      <w:r w:rsidRPr="00AD6E70">
        <w:rPr>
          <w:rFonts w:cs="Tahoma"/>
          <w:sz w:val="20"/>
          <w:szCs w:val="20"/>
        </w:rPr>
        <w:tab/>
        <w:t xml:space="preserve">Page </w:t>
      </w:r>
      <w:r w:rsidRPr="00AD6E70">
        <w:rPr>
          <w:rFonts w:cs="Tahoma"/>
          <w:sz w:val="20"/>
          <w:szCs w:val="20"/>
        </w:rPr>
        <w:fldChar w:fldCharType="begin"/>
      </w:r>
      <w:r w:rsidRPr="00AD6E70">
        <w:rPr>
          <w:rFonts w:cs="Tahoma"/>
          <w:sz w:val="20"/>
          <w:szCs w:val="20"/>
        </w:rPr>
        <w:instrText xml:space="preserve"> PAGE  \* Arabic  \* MERGEFORMAT </w:instrText>
      </w:r>
      <w:r w:rsidRPr="00AD6E70">
        <w:rPr>
          <w:rFonts w:cs="Tahoma"/>
          <w:sz w:val="20"/>
          <w:szCs w:val="20"/>
        </w:rPr>
        <w:fldChar w:fldCharType="separate"/>
      </w:r>
      <w:r w:rsidR="00CA6FE4" w:rsidRPr="00AD6E70">
        <w:rPr>
          <w:rFonts w:cs="Tahoma"/>
          <w:noProof/>
          <w:sz w:val="20"/>
          <w:szCs w:val="20"/>
        </w:rPr>
        <w:t>1</w:t>
      </w:r>
      <w:r w:rsidRPr="00AD6E70">
        <w:rPr>
          <w:rFonts w:cs="Tahoma"/>
          <w:sz w:val="20"/>
          <w:szCs w:val="20"/>
        </w:rPr>
        <w:fldChar w:fldCharType="end"/>
      </w:r>
      <w:r w:rsidRPr="00AD6E70">
        <w:rPr>
          <w:rFonts w:cs="Tahoma"/>
          <w:sz w:val="20"/>
          <w:szCs w:val="20"/>
        </w:rPr>
        <w:t xml:space="preserve"> of </w:t>
      </w:r>
      <w:r w:rsidR="006A36DB" w:rsidRPr="00AD6E70">
        <w:rPr>
          <w:rFonts w:cs="Tahoma"/>
          <w:sz w:val="20"/>
          <w:szCs w:val="20"/>
        </w:rPr>
        <w:t>23</w:t>
      </w:r>
    </w:p>
    <w:bookmarkEnd w:id="0"/>
    <w:p w14:paraId="20306AA9" w14:textId="77777777" w:rsidR="005F63BF" w:rsidRDefault="005F63BF" w:rsidP="00CA6FE4">
      <w:pPr>
        <w:spacing w:after="0" w:line="240" w:lineRule="auto"/>
        <w:contextualSpacing/>
        <w:jc w:val="center"/>
        <w:outlineLvl w:val="0"/>
        <w:rPr>
          <w:rFonts w:ascii="Verdana" w:eastAsia="Calibri" w:hAnsi="Verdana" w:cs="Times New Roman"/>
          <w:b/>
          <w:kern w:val="0"/>
          <w:sz w:val="24"/>
          <w:szCs w:val="24"/>
          <w14:ligatures w14:val="none"/>
        </w:rPr>
      </w:pPr>
    </w:p>
    <w:p w14:paraId="492C6C18" w14:textId="672702B3" w:rsidR="00AC73B3" w:rsidRPr="00AC73B3" w:rsidRDefault="00AC73B3" w:rsidP="00CA6FE4">
      <w:pPr>
        <w:pStyle w:val="Heading1"/>
        <w:spacing w:after="0" w:line="240" w:lineRule="auto"/>
        <w:rPr>
          <w:rFonts w:ascii="Verdana" w:hAnsi="Verdana"/>
          <w:sz w:val="22"/>
          <w:szCs w:val="22"/>
        </w:rPr>
      </w:pPr>
      <w:r w:rsidRPr="009949AF">
        <w:t>Heightened Scrutiny for Residential Settings - Evidentiary Desk Review</w:t>
      </w:r>
    </w:p>
    <w:p w14:paraId="23740343" w14:textId="77777777" w:rsidR="001F2A71" w:rsidRPr="001F2A71" w:rsidRDefault="001F2A71" w:rsidP="00CA6FE4">
      <w:pPr>
        <w:spacing w:after="0" w:line="240" w:lineRule="auto"/>
      </w:pPr>
    </w:p>
    <w:p w14:paraId="1CECFF15" w14:textId="1C8B3C8C" w:rsidR="00AC73B3" w:rsidRDefault="00AC73B3" w:rsidP="00CA6FE4">
      <w:pPr>
        <w:spacing w:after="0" w:line="240" w:lineRule="auto"/>
        <w:contextualSpacing/>
      </w:pPr>
      <w:bookmarkStart w:id="1" w:name="_Hlk205821372"/>
      <w:r>
        <w:t>DHS use</w:t>
      </w:r>
      <w:r w:rsidR="00E5614F">
        <w:t>s</w:t>
      </w:r>
      <w:r>
        <w:t xml:space="preserve"> this form to review the following home and community-based residential settings</w:t>
      </w:r>
      <w:r w:rsidR="009B07B4">
        <w:t xml:space="preserve"> that are subject to heightened scrutiny</w:t>
      </w:r>
      <w:r>
        <w:t>:</w:t>
      </w:r>
      <w:r w:rsidR="00E26C24">
        <w:t xml:space="preserve"> </w:t>
      </w:r>
      <w:r w:rsidR="00E26C24" w:rsidRPr="00AC73B3">
        <w:t>3</w:t>
      </w:r>
      <w:r w:rsidR="00E26C24">
        <w:t>-</w:t>
      </w:r>
      <w:r w:rsidR="00E26C24" w:rsidRPr="00AC73B3">
        <w:t>4 bed adult family homes</w:t>
      </w:r>
      <w:r w:rsidR="00E26C24">
        <w:t xml:space="preserve"> (AFHs), </w:t>
      </w:r>
      <w:r w:rsidR="00E26C24" w:rsidRPr="00AC73B3">
        <w:t>community-based residential facilities</w:t>
      </w:r>
      <w:r w:rsidR="00E26C24">
        <w:t xml:space="preserve"> (CBRFs), </w:t>
      </w:r>
      <w:r w:rsidR="00E26C24" w:rsidRPr="00AC73B3">
        <w:t>certified residential care apartment complexes</w:t>
      </w:r>
      <w:r w:rsidR="00E26C24">
        <w:t xml:space="preserve"> (RCACs), and adult day care centers.</w:t>
      </w:r>
    </w:p>
    <w:p w14:paraId="7DC0B6C4" w14:textId="77777777" w:rsidR="00AC73B3" w:rsidRDefault="00AC73B3" w:rsidP="00CA6FE4">
      <w:pPr>
        <w:spacing w:after="0" w:line="240" w:lineRule="auto"/>
        <w:contextualSpacing/>
      </w:pPr>
    </w:p>
    <w:p w14:paraId="444986F5" w14:textId="53C73945" w:rsidR="00C90FEC" w:rsidRPr="00E3365D" w:rsidRDefault="00C90FEC" w:rsidP="00CA6FE4">
      <w:pPr>
        <w:spacing w:after="0" w:line="240" w:lineRule="auto"/>
        <w:contextualSpacing/>
      </w:pPr>
      <w:r w:rsidRPr="00E3365D">
        <w:t xml:space="preserve">The Centers for Medicare &amp; Medicaid Services (CMS) has requirements for the qualities of settings that are eligible for reimbursement for Medicaid home and community-based services (HCBS), as published in 42 C.F.R. §§ 441.031(c)(4) and 441.710. Under the requirements of the HCBS Settings Rule, the Wisconsin Department of Health Services (DHS) must ensure that residential settings serving HCBS waiver participants meet and remain in compliance with the settings rule requirements. </w:t>
      </w:r>
    </w:p>
    <w:p w14:paraId="344E37A3" w14:textId="77777777" w:rsidR="00C90FEC" w:rsidRPr="00E3365D" w:rsidRDefault="00C90FEC" w:rsidP="00CA6FE4">
      <w:pPr>
        <w:spacing w:after="0" w:line="240" w:lineRule="auto"/>
        <w:contextualSpacing/>
      </w:pPr>
    </w:p>
    <w:p w14:paraId="5811114D" w14:textId="1657DE21" w:rsidR="00C90FEC" w:rsidRPr="00E3365D" w:rsidRDefault="00C90FEC" w:rsidP="00CA6FE4">
      <w:pPr>
        <w:spacing w:after="0" w:line="240" w:lineRule="auto"/>
        <w:contextualSpacing/>
      </w:pPr>
      <w:r w:rsidRPr="00E3365D">
        <w:t xml:space="preserve">The federal HCBS settings rule makes a presumption that certain settings are not home and </w:t>
      </w:r>
      <w:r w:rsidR="00F30877" w:rsidRPr="00E3365D">
        <w:t>community</w:t>
      </w:r>
      <w:r w:rsidR="002012C0" w:rsidRPr="00E3365D">
        <w:t>-</w:t>
      </w:r>
      <w:r w:rsidR="00F30877" w:rsidRPr="00E3365D">
        <w:t>based</w:t>
      </w:r>
      <w:r w:rsidRPr="00E3365D">
        <w:t xml:space="preserve">. These include settings in a publicly or privately owned facility providing inpatient treatment; settings on the grounds of, or adjacent to, a public institution; and settings with the effect of isolating individuals from the broader community of individuals not receiving Medicaid waiver services. </w:t>
      </w:r>
    </w:p>
    <w:p w14:paraId="02061236" w14:textId="77777777" w:rsidR="00C90FEC" w:rsidRPr="00E3365D" w:rsidRDefault="00C90FEC" w:rsidP="00CA6FE4">
      <w:pPr>
        <w:spacing w:after="0" w:line="240" w:lineRule="auto"/>
        <w:contextualSpacing/>
      </w:pPr>
    </w:p>
    <w:p w14:paraId="05250A0C" w14:textId="20A7ABE6" w:rsidR="00C90FEC" w:rsidRPr="00E3365D" w:rsidRDefault="00C90FEC" w:rsidP="00CA6FE4">
      <w:pPr>
        <w:spacing w:after="0" w:line="240" w:lineRule="auto"/>
        <w:contextualSpacing/>
      </w:pPr>
      <w:r w:rsidRPr="00E3365D">
        <w:t xml:space="preserve">DHS has determined that your setting is within the criteria for HCBS heightened scrutiny review. Although completion of the enclosed form is voluntary, the information must be provided </w:t>
      </w:r>
      <w:r w:rsidR="00F30877" w:rsidRPr="00E3365D">
        <w:t>to</w:t>
      </w:r>
      <w:r w:rsidRPr="00E3365D">
        <w:t xml:space="preserve"> determine compliance with the HCBS settings rule. Failure to provide the information may result in a non-compliance determination. </w:t>
      </w:r>
    </w:p>
    <w:p w14:paraId="6F06DD4F" w14:textId="77777777" w:rsidR="00C90FEC" w:rsidRPr="00E3365D" w:rsidRDefault="00C90FEC" w:rsidP="00CA6FE4">
      <w:pPr>
        <w:spacing w:after="0" w:line="240" w:lineRule="auto"/>
        <w:contextualSpacing/>
      </w:pPr>
    </w:p>
    <w:p w14:paraId="40275976" w14:textId="7D2C29F0" w:rsidR="00C90FEC" w:rsidRPr="00E3365D" w:rsidRDefault="00F30877" w:rsidP="00CA6FE4">
      <w:pPr>
        <w:spacing w:after="0" w:line="240" w:lineRule="auto"/>
        <w:contextualSpacing/>
      </w:pPr>
      <w:r w:rsidRPr="00E3365D">
        <w:t>For</w:t>
      </w:r>
      <w:r w:rsidR="00C90FEC" w:rsidRPr="00E3365D">
        <w:t xml:space="preserve"> DHS to reimburse settings that meet one of the criteria above, DHS must present evidence to CMS to justify that the setting possesses the required home and community-based characteristics and is not institutional in nature. </w:t>
      </w:r>
    </w:p>
    <w:p w14:paraId="5253A00B" w14:textId="77777777" w:rsidR="00C90FEC" w:rsidRPr="00E3365D" w:rsidRDefault="00C90FEC" w:rsidP="00CA6FE4">
      <w:pPr>
        <w:spacing w:after="0" w:line="240" w:lineRule="auto"/>
        <w:contextualSpacing/>
      </w:pPr>
    </w:p>
    <w:p w14:paraId="601FC825" w14:textId="46E0BBFD" w:rsidR="00C90FEC" w:rsidRPr="00E3365D" w:rsidRDefault="00C90FEC" w:rsidP="00CA6FE4">
      <w:pPr>
        <w:spacing w:after="0" w:line="240" w:lineRule="auto"/>
        <w:contextualSpacing/>
        <w:rPr>
          <w:rFonts w:ascii="Verdana" w:eastAsia="Calibri" w:hAnsi="Verdana" w:cs="Tahoma"/>
          <w:bCs/>
          <w:kern w:val="0"/>
          <w14:ligatures w14:val="none"/>
        </w:rPr>
      </w:pPr>
      <w:r w:rsidRPr="00E3365D">
        <w:t>If you intend to serve participants in the Medicaid waiver programs, you must submit documentation to DHS to</w:t>
      </w:r>
      <w:r w:rsidR="00090BE2" w:rsidRPr="00E3365D">
        <w:t xml:space="preserve"> provide</w:t>
      </w:r>
      <w:r w:rsidRPr="00E3365D">
        <w:t xml:space="preserve"> evidence that your setting qualifies as home and </w:t>
      </w:r>
      <w:r w:rsidR="003B2492" w:rsidRPr="00E3365D">
        <w:t>community based</w:t>
      </w:r>
      <w:r w:rsidRPr="00E3365D">
        <w:t>. It is expected that you submit several types of information and documentation that support the presence of HCBS</w:t>
      </w:r>
      <w:r w:rsidR="002012C0" w:rsidRPr="00E3365D">
        <w:t xml:space="preserve"> </w:t>
      </w:r>
      <w:r w:rsidRPr="00E3365D">
        <w:t>qualities.</w:t>
      </w:r>
    </w:p>
    <w:bookmarkEnd w:id="1"/>
    <w:p w14:paraId="57068ACC" w14:textId="77777777" w:rsidR="00C90FEC" w:rsidRPr="00E3365D" w:rsidRDefault="00C90FEC" w:rsidP="00CA6FE4">
      <w:pPr>
        <w:spacing w:after="0" w:line="240" w:lineRule="auto"/>
        <w:contextualSpacing/>
        <w:rPr>
          <w:rFonts w:ascii="Verdana" w:eastAsia="Calibri" w:hAnsi="Verdana" w:cs="Tahoma"/>
          <w:bCs/>
          <w:kern w:val="0"/>
          <w14:ligatures w14:val="none"/>
        </w:rPr>
      </w:pPr>
    </w:p>
    <w:p w14:paraId="4D9BA133" w14:textId="77777777" w:rsidR="00045D01" w:rsidRPr="00E3365D" w:rsidRDefault="44E5A679" w:rsidP="00CA6FE4">
      <w:pPr>
        <w:spacing w:after="0" w:line="240" w:lineRule="auto"/>
        <w:rPr>
          <w:rStyle w:val="Heading2Char"/>
          <w:rFonts w:ascii="Verdana" w:hAnsi="Verdana"/>
        </w:rPr>
      </w:pPr>
      <w:r w:rsidRPr="00E3365D">
        <w:rPr>
          <w:rStyle w:val="Heading2Char"/>
          <w:rFonts w:ascii="Verdana" w:hAnsi="Verdana"/>
        </w:rPr>
        <w:t>Instructions</w:t>
      </w:r>
    </w:p>
    <w:p w14:paraId="413F7DB3" w14:textId="66840734" w:rsidR="00C90FEC" w:rsidRPr="00E3365D" w:rsidRDefault="00C90FEC" w:rsidP="00CA6FE4">
      <w:pPr>
        <w:spacing w:after="0" w:line="240" w:lineRule="auto"/>
        <w:rPr>
          <w:b/>
          <w:bCs/>
        </w:rPr>
      </w:pPr>
      <w:bookmarkStart w:id="2" w:name="_Hlk205821404"/>
      <w:r w:rsidRPr="00E3365D">
        <w:t xml:space="preserve">Completion of this form is required to demonstrate compliance with each benchmark and with the HCBS Settings Rule as it applies to settings requiring additional heightened scrutiny. Providers must specify all documents submitted as well as the location within each multipage document, where applicable, in which evidence of compliance can be found. </w:t>
      </w:r>
      <w:r w:rsidRPr="00E3365D">
        <w:rPr>
          <w:b/>
          <w:bCs/>
        </w:rPr>
        <w:t>Documentation submitted without completion of this form will be considered incomplete and will not be reviewed.</w:t>
      </w:r>
      <w:bookmarkEnd w:id="2"/>
    </w:p>
    <w:p w14:paraId="0BE6BE8A" w14:textId="77777777" w:rsidR="00226E2F" w:rsidRPr="00E3365D" w:rsidRDefault="00226E2F" w:rsidP="00CA6FE4">
      <w:pPr>
        <w:numPr>
          <w:ilvl w:val="0"/>
          <w:numId w:val="2"/>
        </w:numPr>
        <w:tabs>
          <w:tab w:val="left" w:pos="330"/>
        </w:tabs>
        <w:spacing w:after="0" w:line="240" w:lineRule="auto"/>
        <w:ind w:left="331" w:hanging="331"/>
        <w:rPr>
          <w:rFonts w:eastAsia="Calibri" w:cs="Tahoma"/>
          <w:kern w:val="0"/>
          <w14:ligatures w14:val="none"/>
        </w:rPr>
      </w:pPr>
      <w:r w:rsidRPr="00E3365D">
        <w:rPr>
          <w:rFonts w:eastAsia="Calibri" w:cs="Tahoma"/>
          <w:kern w:val="0"/>
          <w14:ligatures w14:val="none"/>
        </w:rPr>
        <w:t xml:space="preserve">All person-centered plans or other documentation containing personally identifiable resident information or protected health information </w:t>
      </w:r>
      <w:r w:rsidRPr="00E3365D">
        <w:rPr>
          <w:rFonts w:eastAsia="Calibri" w:cs="Tahoma"/>
          <w:b/>
          <w:kern w:val="0"/>
          <w14:ligatures w14:val="none"/>
        </w:rPr>
        <w:t>must be redacted</w:t>
      </w:r>
      <w:r w:rsidRPr="00E3365D">
        <w:rPr>
          <w:rFonts w:eastAsia="Calibri" w:cs="Tahoma"/>
          <w:kern w:val="0"/>
          <w14:ligatures w14:val="none"/>
        </w:rPr>
        <w:t xml:space="preserve">. </w:t>
      </w:r>
    </w:p>
    <w:p w14:paraId="2E286177" w14:textId="67C05B63" w:rsidR="00226E2F" w:rsidRPr="00E3365D" w:rsidRDefault="00226E2F" w:rsidP="00CA6FE4">
      <w:pPr>
        <w:numPr>
          <w:ilvl w:val="0"/>
          <w:numId w:val="2"/>
        </w:numPr>
        <w:tabs>
          <w:tab w:val="left" w:pos="330"/>
        </w:tabs>
        <w:spacing w:after="0" w:line="240" w:lineRule="auto"/>
        <w:ind w:left="331" w:hanging="331"/>
        <w:rPr>
          <w:rFonts w:eastAsia="Calibri" w:cs="Tahoma"/>
          <w:kern w:val="0"/>
          <w14:ligatures w14:val="none"/>
        </w:rPr>
      </w:pPr>
      <w:r w:rsidRPr="00E3365D">
        <w:rPr>
          <w:rFonts w:eastAsia="Calibri" w:cs="Tahoma"/>
          <w:kern w:val="0"/>
          <w14:ligatures w14:val="none"/>
        </w:rPr>
        <w:t xml:space="preserve">Use of </w:t>
      </w:r>
      <w:r w:rsidR="009B07B4">
        <w:rPr>
          <w:rFonts w:eastAsia="Calibri" w:cs="Tahoma"/>
          <w:kern w:val="0"/>
          <w14:ligatures w14:val="none"/>
        </w:rPr>
        <w:t>PDF</w:t>
      </w:r>
      <w:r w:rsidRPr="00E3365D">
        <w:rPr>
          <w:rFonts w:eastAsia="Calibri" w:cs="Tahoma"/>
          <w:kern w:val="0"/>
          <w14:ligatures w14:val="none"/>
        </w:rPr>
        <w:t xml:space="preserve"> format is recommended when submitting documents. Please label each </w:t>
      </w:r>
      <w:r w:rsidR="009B07B4">
        <w:rPr>
          <w:rFonts w:eastAsia="Calibri" w:cs="Tahoma"/>
          <w:kern w:val="0"/>
          <w14:ligatures w14:val="none"/>
        </w:rPr>
        <w:t>PDF</w:t>
      </w:r>
      <w:r w:rsidRPr="00E3365D">
        <w:rPr>
          <w:rFonts w:eastAsia="Calibri" w:cs="Tahoma"/>
          <w:kern w:val="0"/>
          <w14:ligatures w14:val="none"/>
        </w:rPr>
        <w:t xml:space="preserve"> document submitted in accordance with </w:t>
      </w:r>
      <w:r w:rsidR="00C90FEC" w:rsidRPr="00E3365D">
        <w:rPr>
          <w:rFonts w:eastAsia="Calibri" w:cs="Tahoma"/>
          <w:kern w:val="0"/>
          <w14:ligatures w14:val="none"/>
        </w:rPr>
        <w:t xml:space="preserve">how the document </w:t>
      </w:r>
      <w:r w:rsidR="00BA56F1" w:rsidRPr="00E3365D">
        <w:rPr>
          <w:rFonts w:eastAsia="Calibri" w:cs="Tahoma"/>
          <w:kern w:val="0"/>
          <w14:ligatures w14:val="none"/>
        </w:rPr>
        <w:t xml:space="preserve">is </w:t>
      </w:r>
      <w:r w:rsidR="00C90FEC" w:rsidRPr="00E3365D">
        <w:rPr>
          <w:rFonts w:eastAsia="Calibri" w:cs="Tahoma"/>
          <w:kern w:val="0"/>
          <w14:ligatures w14:val="none"/>
        </w:rPr>
        <w:t xml:space="preserve">titled for each benchmark. </w:t>
      </w:r>
    </w:p>
    <w:p w14:paraId="5E2FE7F2" w14:textId="77777777" w:rsidR="00226E2F" w:rsidRPr="00E3365D" w:rsidRDefault="00226E2F" w:rsidP="00CA6FE4">
      <w:pPr>
        <w:numPr>
          <w:ilvl w:val="0"/>
          <w:numId w:val="2"/>
        </w:numPr>
        <w:tabs>
          <w:tab w:val="left" w:pos="330"/>
        </w:tabs>
        <w:spacing w:after="0" w:line="240" w:lineRule="auto"/>
        <w:ind w:left="331" w:hanging="331"/>
        <w:rPr>
          <w:rFonts w:eastAsia="Calibri" w:cs="Tahoma"/>
          <w:kern w:val="0"/>
          <w14:ligatures w14:val="none"/>
        </w:rPr>
      </w:pPr>
      <w:r w:rsidRPr="00E3365D">
        <w:rPr>
          <w:rFonts w:eastAsia="Calibri" w:cs="Tahoma"/>
          <w:kern w:val="0"/>
          <w14:ligatures w14:val="none"/>
        </w:rPr>
        <w:t xml:space="preserve">Please provide the required documentation </w:t>
      </w:r>
      <w:r w:rsidRPr="00E3365D">
        <w:rPr>
          <w:rFonts w:eastAsia="Calibri" w:cs="Tahoma"/>
          <w:b/>
          <w:kern w:val="0"/>
          <w14:ligatures w14:val="none"/>
        </w:rPr>
        <w:t xml:space="preserve">within 30 calendar days </w:t>
      </w:r>
      <w:r w:rsidRPr="00E3365D">
        <w:rPr>
          <w:rFonts w:eastAsia="Calibri" w:cs="Tahoma"/>
          <w:kern w:val="0"/>
          <w14:ligatures w14:val="none"/>
        </w:rPr>
        <w:t xml:space="preserve">of receipt of this email. </w:t>
      </w:r>
    </w:p>
    <w:p w14:paraId="76F254A1" w14:textId="3B108D48" w:rsidR="00226E2F" w:rsidRDefault="00226E2F" w:rsidP="00CA6FE4">
      <w:pPr>
        <w:numPr>
          <w:ilvl w:val="0"/>
          <w:numId w:val="2"/>
        </w:numPr>
        <w:tabs>
          <w:tab w:val="left" w:pos="330"/>
        </w:tabs>
        <w:spacing w:after="0" w:line="240" w:lineRule="auto"/>
        <w:ind w:left="331" w:hanging="331"/>
        <w:rPr>
          <w:rFonts w:eastAsia="Calibri" w:cs="Tahoma"/>
          <w:kern w:val="0"/>
          <w:u w:val="single"/>
          <w14:ligatures w14:val="none"/>
        </w:rPr>
      </w:pPr>
      <w:r w:rsidRPr="00E3365D">
        <w:rPr>
          <w:rFonts w:eastAsia="Calibri" w:cs="Tahoma"/>
          <w:kern w:val="0"/>
          <w14:ligatures w14:val="none"/>
        </w:rPr>
        <w:t>Submit materials and questions via email to</w:t>
      </w:r>
      <w:r w:rsidRPr="00226E2F">
        <w:rPr>
          <w:rFonts w:eastAsia="Calibri" w:cs="Tahoma"/>
          <w:kern w:val="0"/>
          <w14:ligatures w14:val="none"/>
        </w:rPr>
        <w:t xml:space="preserve">: </w:t>
      </w:r>
      <w:hyperlink r:id="rId11" w:history="1">
        <w:r w:rsidRPr="00226E2F">
          <w:rPr>
            <w:rStyle w:val="Hyperlink"/>
            <w:rFonts w:eastAsia="Calibri" w:cs="Tahoma"/>
            <w:kern w:val="0"/>
            <w14:ligatures w14:val="none"/>
          </w:rPr>
          <w:t>DHSHCBSSettings@dhs.wisconsin.gov</w:t>
        </w:r>
      </w:hyperlink>
      <w:r w:rsidR="005F39B1">
        <w:t>.</w:t>
      </w:r>
    </w:p>
    <w:p w14:paraId="521CE20C" w14:textId="52B73464" w:rsidR="00045D01" w:rsidRDefault="00226E2F" w:rsidP="00CA6FE4">
      <w:pPr>
        <w:numPr>
          <w:ilvl w:val="0"/>
          <w:numId w:val="2"/>
        </w:numPr>
        <w:tabs>
          <w:tab w:val="left" w:pos="330"/>
        </w:tabs>
        <w:spacing w:after="0" w:line="240" w:lineRule="auto"/>
        <w:ind w:left="331" w:hanging="331"/>
        <w:rPr>
          <w:rFonts w:eastAsia="Calibri" w:cs="Tahoma"/>
          <w:bCs/>
          <w:kern w:val="0"/>
          <w:lang w:val="en"/>
          <w14:ligatures w14:val="none"/>
        </w:rPr>
      </w:pPr>
      <w:r w:rsidRPr="00226E2F">
        <w:rPr>
          <w:rFonts w:eastAsia="Calibri" w:cs="Tahoma"/>
          <w:bCs/>
          <w:kern w:val="0"/>
          <w:lang w:val="en"/>
          <w14:ligatures w14:val="none"/>
        </w:rPr>
        <w:t xml:space="preserve">Submit email with </w:t>
      </w:r>
      <w:r w:rsidRPr="00226E2F">
        <w:rPr>
          <w:rFonts w:eastAsia="Calibri" w:cs="Tahoma"/>
          <w:b/>
          <w:kern w:val="0"/>
          <w:lang w:val="en"/>
          <w14:ligatures w14:val="none"/>
        </w:rPr>
        <w:t>Subject Line: HS Documents for</w:t>
      </w:r>
      <w:r w:rsidRPr="00226E2F">
        <w:rPr>
          <w:rFonts w:eastAsia="Calibri" w:cs="Tahoma"/>
          <w:bCs/>
          <w:kern w:val="0"/>
          <w:lang w:val="en"/>
          <w14:ligatures w14:val="none"/>
        </w:rPr>
        <w:t xml:space="preserve"> &lt;name of your setting</w:t>
      </w:r>
      <w:r w:rsidR="009D2AA1">
        <w:rPr>
          <w:rFonts w:eastAsia="Calibri" w:cs="Tahoma"/>
          <w:bCs/>
          <w:kern w:val="0"/>
          <w:lang w:val="en"/>
          <w14:ligatures w14:val="none"/>
        </w:rPr>
        <w:t>&gt;</w:t>
      </w:r>
    </w:p>
    <w:p w14:paraId="5BE02E75" w14:textId="76067F01" w:rsidR="00226E2F" w:rsidRPr="00045D01" w:rsidRDefault="00045D01" w:rsidP="00CA6FE4">
      <w:pPr>
        <w:spacing w:line="240" w:lineRule="auto"/>
        <w:rPr>
          <w:rFonts w:eastAsia="Calibri" w:cs="Tahoma"/>
          <w:bCs/>
          <w:kern w:val="0"/>
          <w:lang w:val="en"/>
          <w14:ligatures w14:val="none"/>
        </w:rPr>
      </w:pPr>
      <w:r>
        <w:rPr>
          <w:rFonts w:eastAsia="Calibri" w:cs="Tahoma"/>
          <w:bCs/>
          <w:kern w:val="0"/>
          <w:lang w:val="en"/>
          <w14:ligatures w14:val="none"/>
        </w:rPr>
        <w:br w:type="page"/>
      </w:r>
    </w:p>
    <w:p w14:paraId="6D1E8691" w14:textId="56987E2F" w:rsidR="00ED3457" w:rsidRPr="00310511" w:rsidRDefault="00C90FEC" w:rsidP="00CA6FE4">
      <w:pPr>
        <w:spacing w:after="0" w:line="240" w:lineRule="auto"/>
        <w:rPr>
          <w:rStyle w:val="Heading2Char"/>
          <w:rFonts w:ascii="Verdana" w:hAnsi="Verdana"/>
        </w:rPr>
      </w:pPr>
      <w:r w:rsidRPr="00310511">
        <w:rPr>
          <w:rStyle w:val="Heading2Char"/>
          <w:rFonts w:ascii="Verdana" w:hAnsi="Verdana"/>
        </w:rPr>
        <w:lastRenderedPageBreak/>
        <w:t>Setting information</w:t>
      </w:r>
    </w:p>
    <w:p w14:paraId="471D5133" w14:textId="77777777" w:rsidR="00ED3457" w:rsidRPr="000522CF" w:rsidRDefault="00ED3457" w:rsidP="00CA6FE4">
      <w:pPr>
        <w:spacing w:after="0" w:line="240" w:lineRule="auto"/>
        <w:contextualSpacing/>
        <w:rPr>
          <w:rFonts w:eastAsia="Calibri" w:cs="Tahoma"/>
          <w:bCs/>
          <w:kern w:val="0"/>
          <w14:ligatures w14:val="none"/>
        </w:rPr>
      </w:pPr>
    </w:p>
    <w:p w14:paraId="12211AC3" w14:textId="79614557" w:rsidR="00045D01" w:rsidRPr="00045D01" w:rsidRDefault="00C90FEC" w:rsidP="00CA6FE4">
      <w:pPr>
        <w:tabs>
          <w:tab w:val="left" w:pos="6660"/>
        </w:tabs>
        <w:spacing w:after="0" w:line="240" w:lineRule="auto"/>
        <w:contextualSpacing/>
        <w:rPr>
          <w:rFonts w:eastAsia="Calibri" w:cs="Tahoma"/>
          <w:bCs/>
          <w:kern w:val="0"/>
          <w14:ligatures w14:val="none"/>
        </w:rPr>
      </w:pPr>
      <w:r w:rsidRPr="00C90FEC">
        <w:rPr>
          <w:rFonts w:eastAsia="Calibri" w:cs="Tahoma"/>
          <w:bCs/>
          <w:kern w:val="0"/>
          <w14:ligatures w14:val="none"/>
        </w:rPr>
        <w:t>Setting name:</w:t>
      </w:r>
      <w:r w:rsidR="00FE65E1">
        <w:rPr>
          <w:rFonts w:eastAsia="Calibri" w:cs="Tahoma"/>
          <w:bCs/>
          <w:kern w:val="0"/>
          <w14:ligatures w14:val="none"/>
        </w:rPr>
        <w:t xml:space="preserve"> </w:t>
      </w:r>
      <w:r w:rsidR="00045D01" w:rsidRPr="000522CF">
        <w:rPr>
          <w:rFonts w:ascii="Verdana" w:eastAsia="Calibri" w:hAnsi="Verdana" w:cs="Tahoma"/>
          <w:kern w:val="0"/>
          <w:u w:val="single"/>
          <w14:ligatures w14:val="none"/>
        </w:rPr>
        <w:fldChar w:fldCharType="begin">
          <w:ffData>
            <w:name w:val=""/>
            <w:enabled/>
            <w:calcOnExit w:val="0"/>
            <w:textInput/>
          </w:ffData>
        </w:fldChar>
      </w:r>
      <w:r w:rsidR="00045D01" w:rsidRPr="000522CF">
        <w:rPr>
          <w:rFonts w:ascii="Verdana" w:eastAsia="Calibri" w:hAnsi="Verdana" w:cs="Tahoma"/>
          <w:kern w:val="0"/>
          <w:u w:val="single"/>
          <w14:ligatures w14:val="none"/>
        </w:rPr>
        <w:instrText xml:space="preserve"> FORMTEXT </w:instrText>
      </w:r>
      <w:r w:rsidR="00045D01" w:rsidRPr="000522CF">
        <w:rPr>
          <w:rFonts w:ascii="Verdana" w:eastAsia="Calibri" w:hAnsi="Verdana" w:cs="Tahoma"/>
          <w:kern w:val="0"/>
          <w:u w:val="single"/>
          <w14:ligatures w14:val="none"/>
        </w:rPr>
      </w:r>
      <w:r w:rsidR="00045D01" w:rsidRPr="000522CF">
        <w:rPr>
          <w:rFonts w:ascii="Verdana" w:eastAsia="Calibri" w:hAnsi="Verdana" w:cs="Tahoma"/>
          <w:kern w:val="0"/>
          <w:u w:val="single"/>
          <w14:ligatures w14:val="none"/>
        </w:rPr>
        <w:fldChar w:fldCharType="separate"/>
      </w:r>
      <w:r w:rsidR="00045D01" w:rsidRPr="000522CF">
        <w:rPr>
          <w:rFonts w:ascii="Verdana" w:eastAsia="Calibri" w:hAnsi="Verdana" w:cs="Tahoma"/>
          <w:noProof/>
          <w:kern w:val="0"/>
          <w:u w:val="single"/>
          <w14:ligatures w14:val="none"/>
        </w:rPr>
        <w:t> </w:t>
      </w:r>
      <w:r w:rsidR="00045D01" w:rsidRPr="000522CF">
        <w:rPr>
          <w:rFonts w:ascii="Verdana" w:eastAsia="Calibri" w:hAnsi="Verdana" w:cs="Tahoma"/>
          <w:noProof/>
          <w:kern w:val="0"/>
          <w:u w:val="single"/>
          <w14:ligatures w14:val="none"/>
        </w:rPr>
        <w:t> </w:t>
      </w:r>
      <w:r w:rsidR="00045D01" w:rsidRPr="000522CF">
        <w:rPr>
          <w:rFonts w:ascii="Verdana" w:eastAsia="Calibri" w:hAnsi="Verdana" w:cs="Tahoma"/>
          <w:noProof/>
          <w:kern w:val="0"/>
          <w:u w:val="single"/>
          <w14:ligatures w14:val="none"/>
        </w:rPr>
        <w:t> </w:t>
      </w:r>
      <w:r w:rsidR="00045D01" w:rsidRPr="000522CF">
        <w:rPr>
          <w:rFonts w:ascii="Verdana" w:eastAsia="Calibri" w:hAnsi="Verdana" w:cs="Tahoma"/>
          <w:noProof/>
          <w:kern w:val="0"/>
          <w:u w:val="single"/>
          <w14:ligatures w14:val="none"/>
        </w:rPr>
        <w:t> </w:t>
      </w:r>
      <w:r w:rsidR="00045D01" w:rsidRPr="000522CF">
        <w:rPr>
          <w:rFonts w:ascii="Verdana" w:eastAsia="Calibri" w:hAnsi="Verdana" w:cs="Tahoma"/>
          <w:noProof/>
          <w:kern w:val="0"/>
          <w:u w:val="single"/>
          <w14:ligatures w14:val="none"/>
        </w:rPr>
        <w:t> </w:t>
      </w:r>
      <w:r w:rsidR="00045D01" w:rsidRPr="000522CF">
        <w:rPr>
          <w:rFonts w:ascii="Verdana" w:eastAsia="Calibri" w:hAnsi="Verdana" w:cs="Tahoma"/>
          <w:kern w:val="0"/>
          <w:u w:val="single"/>
          <w14:ligatures w14:val="none"/>
        </w:rPr>
        <w:fldChar w:fldCharType="end"/>
      </w:r>
      <w:bookmarkStart w:id="3" w:name="_Hlk223446722"/>
      <w:r w:rsidR="00045D01" w:rsidRPr="000522CF">
        <w:rPr>
          <w:rFonts w:eastAsia="Calibri" w:cs="Tahoma"/>
          <w:bCs/>
          <w:kern w:val="0"/>
          <w:u w:val="single"/>
          <w14:ligatures w14:val="none"/>
        </w:rPr>
        <w:tab/>
      </w:r>
      <w:bookmarkEnd w:id="3"/>
      <w:r w:rsidR="00045D01">
        <w:rPr>
          <w:rFonts w:eastAsia="Calibri" w:cs="Tahoma"/>
          <w:bCs/>
          <w:kern w:val="0"/>
          <w14:ligatures w14:val="none"/>
        </w:rPr>
        <w:t xml:space="preserve"> S</w:t>
      </w:r>
      <w:r w:rsidRPr="00C90FEC">
        <w:rPr>
          <w:rFonts w:eastAsia="Calibri" w:cs="Tahoma"/>
          <w:bCs/>
          <w:kern w:val="0"/>
          <w14:ligatures w14:val="none"/>
        </w:rPr>
        <w:t>etting type:</w:t>
      </w:r>
      <w:r w:rsidR="00045D01" w:rsidRPr="00045D01">
        <w:rPr>
          <w:rFonts w:ascii="Verdana" w:eastAsia="Calibri" w:hAnsi="Verdana" w:cs="Tahoma"/>
          <w:bCs/>
          <w:kern w:val="0"/>
          <w14:ligatures w14:val="none"/>
        </w:rPr>
        <w:t xml:space="preserve"> </w:t>
      </w:r>
      <w:r w:rsidR="00B63ADA">
        <w:rPr>
          <w:rFonts w:ascii="Verdana" w:eastAsia="Calibri" w:hAnsi="Verdana" w:cs="Tahoma"/>
          <w:bCs/>
          <w:kern w:val="0"/>
          <w14:ligatures w14:val="none"/>
        </w:rPr>
        <w:fldChar w:fldCharType="begin">
          <w:ffData>
            <w:name w:val="Dropdown1"/>
            <w:enabled/>
            <w:calcOnExit w:val="0"/>
            <w:ddList>
              <w:listEntry w:val="Choose type"/>
              <w:listEntry w:val="  "/>
              <w:listEntry w:val="3-4 Bed Adult Family Home"/>
              <w:listEntry w:val="Community Based Residential Facility "/>
              <w:listEntry w:val="Certified Residential Care Apartment Complex"/>
              <w:listEntry w:val="Adult Day Care Center"/>
            </w:ddList>
          </w:ffData>
        </w:fldChar>
      </w:r>
      <w:bookmarkStart w:id="4" w:name="Dropdown1"/>
      <w:r w:rsidR="00B63ADA">
        <w:rPr>
          <w:rFonts w:ascii="Verdana" w:eastAsia="Calibri" w:hAnsi="Verdana" w:cs="Tahoma"/>
          <w:bCs/>
          <w:kern w:val="0"/>
          <w14:ligatures w14:val="none"/>
        </w:rPr>
        <w:instrText xml:space="preserve"> FORMDROPDOWN </w:instrText>
      </w:r>
      <w:r w:rsidR="00B63ADA">
        <w:rPr>
          <w:rFonts w:ascii="Verdana" w:eastAsia="Calibri" w:hAnsi="Verdana" w:cs="Tahoma"/>
          <w:bCs/>
          <w:kern w:val="0"/>
          <w14:ligatures w14:val="none"/>
        </w:rPr>
      </w:r>
      <w:r w:rsidR="00B63ADA">
        <w:rPr>
          <w:rFonts w:ascii="Verdana" w:eastAsia="Calibri" w:hAnsi="Verdana" w:cs="Tahoma"/>
          <w:bCs/>
          <w:kern w:val="0"/>
          <w14:ligatures w14:val="none"/>
        </w:rPr>
        <w:fldChar w:fldCharType="separate"/>
      </w:r>
      <w:r w:rsidR="00B63ADA">
        <w:rPr>
          <w:rFonts w:ascii="Verdana" w:eastAsia="Calibri" w:hAnsi="Verdana" w:cs="Tahoma"/>
          <w:bCs/>
          <w:kern w:val="0"/>
          <w14:ligatures w14:val="none"/>
        </w:rPr>
        <w:fldChar w:fldCharType="end"/>
      </w:r>
      <w:bookmarkEnd w:id="4"/>
    </w:p>
    <w:p w14:paraId="197E2F44" w14:textId="1E0E2C66" w:rsidR="00FE65E1" w:rsidRPr="004E2B24" w:rsidRDefault="00FE65E1" w:rsidP="00CA6FE4">
      <w:pPr>
        <w:tabs>
          <w:tab w:val="left" w:pos="7560"/>
        </w:tabs>
        <w:spacing w:after="0" w:line="240" w:lineRule="auto"/>
        <w:contextualSpacing/>
        <w:rPr>
          <w:rFonts w:ascii="Verdana" w:hAnsi="Verdana"/>
          <w:kern w:val="0"/>
          <w:u w:val="single"/>
          <w14:ligatures w14:val="none"/>
        </w:rPr>
      </w:pPr>
    </w:p>
    <w:p w14:paraId="4C115FA8" w14:textId="73A866E7" w:rsidR="005B7E53" w:rsidRPr="00090BE2" w:rsidRDefault="00C90FEC" w:rsidP="00CA6FE4">
      <w:pPr>
        <w:tabs>
          <w:tab w:val="left" w:pos="10530"/>
        </w:tabs>
        <w:spacing w:after="0" w:line="240" w:lineRule="auto"/>
        <w:contextualSpacing/>
        <w:rPr>
          <w:rFonts w:eastAsia="Calibri" w:cs="Tahoma"/>
          <w:kern w:val="0"/>
          <w:u w:val="single"/>
          <w14:ligatures w14:val="none"/>
        </w:rPr>
      </w:pPr>
      <w:r w:rsidRPr="00C90FEC">
        <w:rPr>
          <w:rFonts w:eastAsia="Calibri" w:cs="Tahoma"/>
          <w:bCs/>
          <w:kern w:val="0"/>
          <w14:ligatures w14:val="none"/>
        </w:rPr>
        <w:t>Setting a</w:t>
      </w:r>
      <w:r w:rsidR="00ED3457" w:rsidRPr="00C90FEC">
        <w:rPr>
          <w:rFonts w:eastAsia="Calibri" w:cs="Tahoma"/>
          <w:bCs/>
          <w:kern w:val="0"/>
          <w14:ligatures w14:val="none"/>
        </w:rPr>
        <w:t xml:space="preserve">ddress: </w:t>
      </w:r>
      <w:r w:rsidR="005C4D4A" w:rsidRPr="000522CF">
        <w:rPr>
          <w:rFonts w:ascii="Verdana" w:eastAsia="Calibri" w:hAnsi="Verdana" w:cs="Tahoma"/>
          <w:kern w:val="0"/>
          <w:u w:val="single"/>
          <w14:ligatures w14:val="none"/>
        </w:rPr>
        <w:fldChar w:fldCharType="begin">
          <w:ffData>
            <w:name w:val=""/>
            <w:enabled/>
            <w:calcOnExit w:val="0"/>
            <w:textInput/>
          </w:ffData>
        </w:fldChar>
      </w:r>
      <w:r w:rsidR="005C4D4A" w:rsidRPr="000522CF">
        <w:rPr>
          <w:rFonts w:ascii="Verdana" w:eastAsia="Calibri" w:hAnsi="Verdana" w:cs="Tahoma"/>
          <w:kern w:val="0"/>
          <w:u w:val="single"/>
          <w14:ligatures w14:val="none"/>
        </w:rPr>
        <w:instrText xml:space="preserve"> FORMTEXT </w:instrText>
      </w:r>
      <w:r w:rsidR="005C4D4A" w:rsidRPr="000522CF">
        <w:rPr>
          <w:rFonts w:ascii="Verdana" w:eastAsia="Calibri" w:hAnsi="Verdana" w:cs="Tahoma"/>
          <w:kern w:val="0"/>
          <w:u w:val="single"/>
          <w14:ligatures w14:val="none"/>
        </w:rPr>
      </w:r>
      <w:r w:rsidR="005C4D4A" w:rsidRPr="000522CF">
        <w:rPr>
          <w:rFonts w:ascii="Verdana" w:eastAsia="Calibri" w:hAnsi="Verdana" w:cs="Tahoma"/>
          <w:kern w:val="0"/>
          <w:u w:val="single"/>
          <w14:ligatures w14:val="none"/>
        </w:rPr>
        <w:fldChar w:fldCharType="separate"/>
      </w:r>
      <w:r w:rsidR="005C4D4A" w:rsidRPr="000522CF">
        <w:rPr>
          <w:rFonts w:ascii="Verdana" w:eastAsia="Calibri" w:hAnsi="Verdana" w:cs="Tahoma"/>
          <w:noProof/>
          <w:kern w:val="0"/>
          <w:u w:val="single"/>
          <w14:ligatures w14:val="none"/>
        </w:rPr>
        <w:t> </w:t>
      </w:r>
      <w:r w:rsidR="005C4D4A" w:rsidRPr="000522CF">
        <w:rPr>
          <w:rFonts w:ascii="Verdana" w:eastAsia="Calibri" w:hAnsi="Verdana" w:cs="Tahoma"/>
          <w:noProof/>
          <w:kern w:val="0"/>
          <w:u w:val="single"/>
          <w14:ligatures w14:val="none"/>
        </w:rPr>
        <w:t> </w:t>
      </w:r>
      <w:r w:rsidR="005C4D4A" w:rsidRPr="000522CF">
        <w:rPr>
          <w:rFonts w:ascii="Verdana" w:eastAsia="Calibri" w:hAnsi="Verdana" w:cs="Tahoma"/>
          <w:noProof/>
          <w:kern w:val="0"/>
          <w:u w:val="single"/>
          <w14:ligatures w14:val="none"/>
        </w:rPr>
        <w:t> </w:t>
      </w:r>
      <w:r w:rsidR="005C4D4A" w:rsidRPr="000522CF">
        <w:rPr>
          <w:rFonts w:ascii="Verdana" w:eastAsia="Calibri" w:hAnsi="Verdana" w:cs="Tahoma"/>
          <w:noProof/>
          <w:kern w:val="0"/>
          <w:u w:val="single"/>
          <w14:ligatures w14:val="none"/>
        </w:rPr>
        <w:t> </w:t>
      </w:r>
      <w:r w:rsidR="005C4D4A" w:rsidRPr="000522CF">
        <w:rPr>
          <w:rFonts w:ascii="Verdana" w:eastAsia="Calibri" w:hAnsi="Verdana" w:cs="Tahoma"/>
          <w:noProof/>
          <w:kern w:val="0"/>
          <w:u w:val="single"/>
          <w14:ligatures w14:val="none"/>
        </w:rPr>
        <w:t> </w:t>
      </w:r>
      <w:r w:rsidR="005C4D4A" w:rsidRPr="000522CF">
        <w:rPr>
          <w:rFonts w:ascii="Verdana" w:eastAsia="Calibri" w:hAnsi="Verdana" w:cs="Tahoma"/>
          <w:kern w:val="0"/>
          <w:u w:val="single"/>
          <w14:ligatures w14:val="none"/>
        </w:rPr>
        <w:fldChar w:fldCharType="end"/>
      </w:r>
      <w:r w:rsidR="005C4D4A" w:rsidRPr="000522CF">
        <w:rPr>
          <w:rFonts w:eastAsia="Calibri" w:cs="Tahoma"/>
          <w:bCs/>
          <w:kern w:val="0"/>
          <w:u w:val="single"/>
          <w14:ligatures w14:val="none"/>
        </w:rPr>
        <w:tab/>
      </w:r>
      <w:r w:rsidR="001710E0">
        <w:rPr>
          <w:rFonts w:eastAsia="Calibri" w:cs="Tahoma"/>
          <w:bCs/>
          <w:kern w:val="0"/>
          <w:u w:val="single"/>
          <w14:ligatures w14:val="none"/>
        </w:rPr>
        <w:tab/>
      </w:r>
    </w:p>
    <w:p w14:paraId="7DEBECFC" w14:textId="77777777" w:rsidR="00ED3457" w:rsidRPr="00C90FEC" w:rsidRDefault="00ED3457" w:rsidP="00CA6FE4">
      <w:pPr>
        <w:tabs>
          <w:tab w:val="left" w:pos="10530"/>
        </w:tabs>
        <w:spacing w:after="0" w:line="240" w:lineRule="auto"/>
        <w:contextualSpacing/>
        <w:rPr>
          <w:rFonts w:eastAsia="Calibri" w:cs="Tahoma"/>
          <w:bCs/>
          <w:kern w:val="0"/>
          <w14:ligatures w14:val="none"/>
        </w:rPr>
      </w:pPr>
    </w:p>
    <w:p w14:paraId="327E6E8F" w14:textId="7ACC4502" w:rsidR="009B07B4" w:rsidRPr="009B07B4" w:rsidRDefault="009B07B4" w:rsidP="00CA6FE4">
      <w:pPr>
        <w:tabs>
          <w:tab w:val="left" w:pos="4320"/>
          <w:tab w:val="left" w:pos="5760"/>
          <w:tab w:val="left" w:pos="7740"/>
          <w:tab w:val="left" w:pos="10800"/>
        </w:tabs>
        <w:spacing w:after="0" w:line="240" w:lineRule="auto"/>
        <w:contextualSpacing/>
        <w:rPr>
          <w:rFonts w:eastAsia="Calibri" w:cs="Tahoma"/>
          <w:bCs/>
          <w:kern w:val="0"/>
          <w14:ligatures w14:val="none"/>
        </w:rPr>
      </w:pPr>
      <w:r w:rsidRPr="000522CF">
        <w:rPr>
          <w:rFonts w:eastAsia="Calibri" w:cs="Tahoma"/>
          <w:bCs/>
          <w:kern w:val="0"/>
          <w14:ligatures w14:val="none"/>
        </w:rPr>
        <w:t xml:space="preserve">City: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ascii="Verdana" w:eastAsia="Calibri" w:hAnsi="Verdana" w:cs="Tahoma"/>
          <w:kern w:val="0"/>
          <w:u w:val="single"/>
          <w14:ligatures w14:val="none"/>
        </w:rPr>
        <w:tab/>
      </w:r>
      <w:r w:rsidRPr="000522CF">
        <w:rPr>
          <w:rFonts w:eastAsia="Calibri" w:cs="Tahoma"/>
          <w:bCs/>
          <w:kern w:val="0"/>
          <w14:ligatures w14:val="none"/>
        </w:rPr>
        <w:t xml:space="preserve"> State: </w:t>
      </w:r>
      <w:r>
        <w:rPr>
          <w:rFonts w:ascii="Verdana" w:eastAsia="Calibri" w:hAnsi="Verdana" w:cs="Tahoma"/>
          <w:kern w:val="0"/>
          <w:u w:val="single"/>
          <w14:ligatures w14:val="none"/>
        </w:rPr>
        <w:fldChar w:fldCharType="begin">
          <w:ffData>
            <w:name w:val=""/>
            <w:enabled/>
            <w:calcOnExit w:val="0"/>
            <w:textInput>
              <w:maxLength w:val="2"/>
              <w:format w:val="UPPERCASE"/>
            </w:textInput>
          </w:ffData>
        </w:fldChar>
      </w:r>
      <w:r>
        <w:rPr>
          <w:rFonts w:ascii="Verdana" w:eastAsia="Calibri" w:hAnsi="Verdana" w:cs="Tahoma"/>
          <w:kern w:val="0"/>
          <w:u w:val="single"/>
          <w14:ligatures w14:val="none"/>
        </w:rPr>
        <w:instrText xml:space="preserve"> FORMTEXT </w:instrText>
      </w:r>
      <w:r>
        <w:rPr>
          <w:rFonts w:ascii="Verdana" w:eastAsia="Calibri" w:hAnsi="Verdana" w:cs="Tahoma"/>
          <w:kern w:val="0"/>
          <w:u w:val="single"/>
          <w14:ligatures w14:val="none"/>
        </w:rPr>
      </w:r>
      <w:r>
        <w:rPr>
          <w:rFonts w:ascii="Verdana" w:eastAsia="Calibri" w:hAnsi="Verdana" w:cs="Tahoma"/>
          <w:kern w:val="0"/>
          <w:u w:val="single"/>
          <w14:ligatures w14:val="none"/>
        </w:rPr>
        <w:fldChar w:fldCharType="separate"/>
      </w:r>
      <w:r>
        <w:rPr>
          <w:rFonts w:ascii="Verdana" w:eastAsia="Calibri" w:hAnsi="Verdana" w:cs="Tahoma"/>
          <w:noProof/>
          <w:kern w:val="0"/>
          <w:u w:val="single"/>
          <w14:ligatures w14:val="none"/>
        </w:rPr>
        <w:t> </w:t>
      </w:r>
      <w:r>
        <w:rPr>
          <w:rFonts w:ascii="Verdana" w:eastAsia="Calibri" w:hAnsi="Verdana" w:cs="Tahoma"/>
          <w:noProof/>
          <w:kern w:val="0"/>
          <w:u w:val="single"/>
          <w14:ligatures w14:val="none"/>
        </w:rPr>
        <w:t> </w:t>
      </w:r>
      <w:r>
        <w:rPr>
          <w:rFonts w:ascii="Verdana" w:eastAsia="Calibri" w:hAnsi="Verdana" w:cs="Tahoma"/>
          <w:kern w:val="0"/>
          <w:u w:val="single"/>
          <w14:ligatures w14:val="none"/>
        </w:rPr>
        <w:fldChar w:fldCharType="end"/>
      </w:r>
      <w:r w:rsidRPr="000522CF">
        <w:rPr>
          <w:rFonts w:ascii="Verdana" w:eastAsia="Calibri" w:hAnsi="Verdana" w:cs="Tahoma"/>
          <w:kern w:val="0"/>
          <w:u w:val="single"/>
          <w14:ligatures w14:val="none"/>
        </w:rPr>
        <w:tab/>
      </w:r>
      <w:r w:rsidRPr="000522CF">
        <w:rPr>
          <w:rFonts w:eastAsia="Calibri" w:cs="Tahoma"/>
          <w:bCs/>
          <w:kern w:val="0"/>
          <w14:ligatures w14:val="none"/>
        </w:rPr>
        <w:t xml:space="preserve"> ZIP </w:t>
      </w:r>
      <w:r>
        <w:rPr>
          <w:rFonts w:eastAsia="Calibri" w:cs="Tahoma"/>
          <w:bCs/>
          <w:kern w:val="0"/>
          <w14:ligatures w14:val="none"/>
        </w:rPr>
        <w:t>c</w:t>
      </w:r>
      <w:r w:rsidRPr="000522CF">
        <w:rPr>
          <w:rFonts w:eastAsia="Calibri" w:cs="Tahoma"/>
          <w:bCs/>
          <w:kern w:val="0"/>
          <w14:ligatures w14:val="none"/>
        </w:rPr>
        <w:t xml:space="preserve">ode: </w:t>
      </w:r>
      <w:r w:rsidR="00FD1E91">
        <w:rPr>
          <w:rFonts w:ascii="Verdana" w:eastAsia="Calibri" w:hAnsi="Verdana" w:cs="Tahoma"/>
          <w:kern w:val="0"/>
          <w:u w:val="single"/>
          <w14:ligatures w14:val="none"/>
        </w:rPr>
        <w:fldChar w:fldCharType="begin">
          <w:ffData>
            <w:name w:val=""/>
            <w:enabled/>
            <w:calcOnExit w:val="0"/>
            <w:textInput>
              <w:type w:val="number"/>
              <w:maxLength w:val="10"/>
            </w:textInput>
          </w:ffData>
        </w:fldChar>
      </w:r>
      <w:r w:rsidR="00FD1E91">
        <w:rPr>
          <w:rFonts w:ascii="Verdana" w:eastAsia="Calibri" w:hAnsi="Verdana" w:cs="Tahoma"/>
          <w:kern w:val="0"/>
          <w:u w:val="single"/>
          <w14:ligatures w14:val="none"/>
        </w:rPr>
        <w:instrText xml:space="preserve"> FORMTEXT </w:instrText>
      </w:r>
      <w:r w:rsidR="00FD1E91">
        <w:rPr>
          <w:rFonts w:ascii="Verdana" w:eastAsia="Calibri" w:hAnsi="Verdana" w:cs="Tahoma"/>
          <w:kern w:val="0"/>
          <w:u w:val="single"/>
          <w14:ligatures w14:val="none"/>
        </w:rPr>
      </w:r>
      <w:r w:rsidR="00FD1E91">
        <w:rPr>
          <w:rFonts w:ascii="Verdana" w:eastAsia="Calibri" w:hAnsi="Verdana" w:cs="Tahoma"/>
          <w:kern w:val="0"/>
          <w:u w:val="single"/>
          <w14:ligatures w14:val="none"/>
        </w:rPr>
        <w:fldChar w:fldCharType="separate"/>
      </w:r>
      <w:r w:rsidR="00FD1E91">
        <w:rPr>
          <w:rFonts w:ascii="Verdana" w:eastAsia="Calibri" w:hAnsi="Verdana" w:cs="Tahoma"/>
          <w:noProof/>
          <w:kern w:val="0"/>
          <w:u w:val="single"/>
          <w14:ligatures w14:val="none"/>
        </w:rPr>
        <w:t> </w:t>
      </w:r>
      <w:r w:rsidR="00FD1E91">
        <w:rPr>
          <w:rFonts w:ascii="Verdana" w:eastAsia="Calibri" w:hAnsi="Verdana" w:cs="Tahoma"/>
          <w:noProof/>
          <w:kern w:val="0"/>
          <w:u w:val="single"/>
          <w14:ligatures w14:val="none"/>
        </w:rPr>
        <w:t> </w:t>
      </w:r>
      <w:r w:rsidR="00FD1E91">
        <w:rPr>
          <w:rFonts w:ascii="Verdana" w:eastAsia="Calibri" w:hAnsi="Verdana" w:cs="Tahoma"/>
          <w:noProof/>
          <w:kern w:val="0"/>
          <w:u w:val="single"/>
          <w14:ligatures w14:val="none"/>
        </w:rPr>
        <w:t> </w:t>
      </w:r>
      <w:r w:rsidR="00FD1E91">
        <w:rPr>
          <w:rFonts w:ascii="Verdana" w:eastAsia="Calibri" w:hAnsi="Verdana" w:cs="Tahoma"/>
          <w:noProof/>
          <w:kern w:val="0"/>
          <w:u w:val="single"/>
          <w14:ligatures w14:val="none"/>
        </w:rPr>
        <w:t> </w:t>
      </w:r>
      <w:r w:rsidR="00FD1E91">
        <w:rPr>
          <w:rFonts w:ascii="Verdana" w:eastAsia="Calibri" w:hAnsi="Verdana" w:cs="Tahoma"/>
          <w:noProof/>
          <w:kern w:val="0"/>
          <w:u w:val="single"/>
          <w14:ligatures w14:val="none"/>
        </w:rPr>
        <w:t> </w:t>
      </w:r>
      <w:r w:rsidR="00FD1E91">
        <w:rPr>
          <w:rFonts w:ascii="Verdana" w:eastAsia="Calibri" w:hAnsi="Verdana" w:cs="Tahoma"/>
          <w:kern w:val="0"/>
          <w:u w:val="single"/>
          <w14:ligatures w14:val="none"/>
        </w:rPr>
        <w:fldChar w:fldCharType="end"/>
      </w:r>
      <w:r w:rsidRPr="000522CF">
        <w:rPr>
          <w:rFonts w:ascii="Verdana" w:eastAsia="Calibri" w:hAnsi="Verdana" w:cs="Tahoma"/>
          <w:kern w:val="0"/>
          <w:u w:val="single"/>
          <w14:ligatures w14:val="none"/>
        </w:rPr>
        <w:tab/>
      </w:r>
      <w:r>
        <w:rPr>
          <w:rFonts w:ascii="Verdana" w:eastAsia="Calibri" w:hAnsi="Verdana" w:cs="Tahoma"/>
          <w:kern w:val="0"/>
          <w14:ligatures w14:val="none"/>
        </w:rPr>
        <w:t xml:space="preserve"> County: </w:t>
      </w:r>
      <w:r w:rsidR="00FD1E91" w:rsidRPr="000522CF">
        <w:rPr>
          <w:rFonts w:ascii="Verdana" w:eastAsia="Calibri" w:hAnsi="Verdana" w:cs="Tahoma"/>
          <w:kern w:val="0"/>
          <w:u w:val="single"/>
          <w14:ligatures w14:val="none"/>
        </w:rPr>
        <w:fldChar w:fldCharType="begin">
          <w:ffData>
            <w:name w:val="Text5"/>
            <w:enabled/>
            <w:calcOnExit w:val="0"/>
            <w:textInput/>
          </w:ffData>
        </w:fldChar>
      </w:r>
      <w:r w:rsidR="00FD1E91" w:rsidRPr="000522CF">
        <w:rPr>
          <w:rFonts w:ascii="Verdana" w:eastAsia="Calibri" w:hAnsi="Verdana" w:cs="Tahoma"/>
          <w:kern w:val="0"/>
          <w:u w:val="single"/>
          <w14:ligatures w14:val="none"/>
        </w:rPr>
        <w:instrText xml:space="preserve"> FORMTEXT </w:instrText>
      </w:r>
      <w:r w:rsidR="00FD1E91" w:rsidRPr="000522CF">
        <w:rPr>
          <w:rFonts w:ascii="Verdana" w:eastAsia="Calibri" w:hAnsi="Verdana" w:cs="Tahoma"/>
          <w:kern w:val="0"/>
          <w:u w:val="single"/>
          <w14:ligatures w14:val="none"/>
        </w:rPr>
      </w:r>
      <w:r w:rsidR="00FD1E91" w:rsidRPr="000522CF">
        <w:rPr>
          <w:rFonts w:ascii="Verdana" w:eastAsia="Calibri" w:hAnsi="Verdana" w:cs="Tahoma"/>
          <w:kern w:val="0"/>
          <w:u w:val="single"/>
          <w14:ligatures w14:val="none"/>
        </w:rPr>
        <w:fldChar w:fldCharType="separate"/>
      </w:r>
      <w:r w:rsidR="00FD1E91" w:rsidRPr="000522CF">
        <w:rPr>
          <w:rFonts w:ascii="Verdana" w:eastAsia="Calibri" w:hAnsi="Verdana" w:cs="Tahoma"/>
          <w:noProof/>
          <w:kern w:val="0"/>
          <w:u w:val="single"/>
          <w14:ligatures w14:val="none"/>
        </w:rPr>
        <w:t> </w:t>
      </w:r>
      <w:r w:rsidR="00FD1E91" w:rsidRPr="000522CF">
        <w:rPr>
          <w:rFonts w:ascii="Verdana" w:eastAsia="Calibri" w:hAnsi="Verdana" w:cs="Tahoma"/>
          <w:noProof/>
          <w:kern w:val="0"/>
          <w:u w:val="single"/>
          <w14:ligatures w14:val="none"/>
        </w:rPr>
        <w:t> </w:t>
      </w:r>
      <w:r w:rsidR="00FD1E91" w:rsidRPr="000522CF">
        <w:rPr>
          <w:rFonts w:ascii="Verdana" w:eastAsia="Calibri" w:hAnsi="Verdana" w:cs="Tahoma"/>
          <w:noProof/>
          <w:kern w:val="0"/>
          <w:u w:val="single"/>
          <w14:ligatures w14:val="none"/>
        </w:rPr>
        <w:t> </w:t>
      </w:r>
      <w:r w:rsidR="00FD1E91" w:rsidRPr="000522CF">
        <w:rPr>
          <w:rFonts w:ascii="Verdana" w:eastAsia="Calibri" w:hAnsi="Verdana" w:cs="Tahoma"/>
          <w:noProof/>
          <w:kern w:val="0"/>
          <w:u w:val="single"/>
          <w14:ligatures w14:val="none"/>
        </w:rPr>
        <w:t> </w:t>
      </w:r>
      <w:r w:rsidR="00FD1E91" w:rsidRPr="000522CF">
        <w:rPr>
          <w:rFonts w:ascii="Verdana" w:eastAsia="Calibri" w:hAnsi="Verdana" w:cs="Tahoma"/>
          <w:noProof/>
          <w:kern w:val="0"/>
          <w:u w:val="single"/>
          <w14:ligatures w14:val="none"/>
        </w:rPr>
        <w:t> </w:t>
      </w:r>
      <w:r w:rsidR="00FD1E91" w:rsidRPr="000522CF">
        <w:rPr>
          <w:rFonts w:ascii="Verdana" w:eastAsia="Calibri" w:hAnsi="Verdana" w:cs="Tahoma"/>
          <w:kern w:val="0"/>
          <w:u w:val="single"/>
          <w14:ligatures w14:val="none"/>
        </w:rPr>
        <w:fldChar w:fldCharType="end"/>
      </w:r>
      <w:r w:rsidR="00FD1E91" w:rsidRPr="000522CF">
        <w:rPr>
          <w:rFonts w:ascii="Verdana" w:eastAsia="Calibri" w:hAnsi="Verdana" w:cs="Tahoma"/>
          <w:kern w:val="0"/>
          <w:u w:val="single"/>
          <w14:ligatures w14:val="none"/>
        </w:rPr>
        <w:tab/>
      </w:r>
    </w:p>
    <w:p w14:paraId="3764249D" w14:textId="77777777" w:rsidR="009B07B4" w:rsidRPr="000522CF" w:rsidRDefault="009B07B4" w:rsidP="00CA6FE4">
      <w:pPr>
        <w:spacing w:after="0" w:line="240" w:lineRule="auto"/>
        <w:contextualSpacing/>
        <w:rPr>
          <w:rFonts w:eastAsia="Calibri" w:cs="Tahoma"/>
          <w:bCs/>
          <w:kern w:val="0"/>
          <w14:ligatures w14:val="none"/>
        </w:rPr>
      </w:pPr>
    </w:p>
    <w:p w14:paraId="2EC39FE1" w14:textId="683C6EA8" w:rsidR="00C90FEC" w:rsidRPr="009A6985" w:rsidRDefault="00C90FEC" w:rsidP="00CA6FE4">
      <w:pPr>
        <w:spacing w:after="0" w:line="240" w:lineRule="auto"/>
        <w:contextualSpacing/>
        <w:rPr>
          <w:rFonts w:eastAsia="Calibri" w:cs="Tahoma"/>
          <w:kern w:val="0"/>
          <w:u w:val="single"/>
          <w14:ligatures w14:val="none"/>
        </w:rPr>
      </w:pPr>
      <w:r w:rsidRPr="00C90FEC">
        <w:rPr>
          <w:rFonts w:eastAsia="Calibri" w:cs="Tahoma"/>
          <w:bCs/>
          <w:kern w:val="0"/>
          <w14:ligatures w14:val="none"/>
        </w:rPr>
        <w:t>Name of inpatient or skilled nursing facility (SNF) on campus or adjacent:</w:t>
      </w:r>
      <w:r w:rsidR="001710E0">
        <w:rPr>
          <w:rFonts w:eastAsia="Calibri" w:cs="Tahoma"/>
          <w:bCs/>
          <w:kern w:val="0"/>
          <w14:ligatures w14:val="none"/>
        </w:rPr>
        <w:t xml:space="preserve"> </w:t>
      </w:r>
      <w:r w:rsidR="001710E0" w:rsidRPr="00E3365D">
        <w:rPr>
          <w:rFonts w:ascii="Verdana" w:eastAsia="Calibri" w:hAnsi="Verdana" w:cs="Tahoma"/>
          <w:bCs/>
          <w:kern w:val="0"/>
          <w:u w:val="single"/>
          <w14:ligatures w14:val="none"/>
        </w:rPr>
        <w:fldChar w:fldCharType="begin">
          <w:ffData>
            <w:name w:val="Text1"/>
            <w:enabled/>
            <w:calcOnExit w:val="0"/>
            <w:textInput/>
          </w:ffData>
        </w:fldChar>
      </w:r>
      <w:bookmarkStart w:id="5" w:name="Text1"/>
      <w:r w:rsidR="001710E0" w:rsidRPr="00E3365D">
        <w:rPr>
          <w:rFonts w:ascii="Verdana" w:eastAsia="Calibri" w:hAnsi="Verdana" w:cs="Tahoma"/>
          <w:bCs/>
          <w:kern w:val="0"/>
          <w:u w:val="single"/>
          <w14:ligatures w14:val="none"/>
        </w:rPr>
        <w:instrText xml:space="preserve"> FORMTEXT </w:instrText>
      </w:r>
      <w:r w:rsidR="001710E0" w:rsidRPr="00E3365D">
        <w:rPr>
          <w:rFonts w:ascii="Verdana" w:eastAsia="Calibri" w:hAnsi="Verdana" w:cs="Tahoma"/>
          <w:bCs/>
          <w:kern w:val="0"/>
          <w:u w:val="single"/>
          <w14:ligatures w14:val="none"/>
        </w:rPr>
      </w:r>
      <w:r w:rsidR="001710E0" w:rsidRPr="00E3365D">
        <w:rPr>
          <w:rFonts w:ascii="Verdana" w:eastAsia="Calibri" w:hAnsi="Verdana" w:cs="Tahoma"/>
          <w:bCs/>
          <w:kern w:val="0"/>
          <w:u w:val="single"/>
          <w14:ligatures w14:val="none"/>
        </w:rPr>
        <w:fldChar w:fldCharType="separate"/>
      </w:r>
      <w:r w:rsidR="001710E0" w:rsidRPr="00E3365D">
        <w:rPr>
          <w:rFonts w:ascii="Verdana" w:eastAsia="Calibri" w:hAnsi="Verdana" w:cs="Tahoma"/>
          <w:bCs/>
          <w:noProof/>
          <w:kern w:val="0"/>
          <w:u w:val="single"/>
          <w14:ligatures w14:val="none"/>
        </w:rPr>
        <w:t> </w:t>
      </w:r>
      <w:r w:rsidR="001710E0" w:rsidRPr="00E3365D">
        <w:rPr>
          <w:rFonts w:ascii="Verdana" w:eastAsia="Calibri" w:hAnsi="Verdana" w:cs="Tahoma"/>
          <w:bCs/>
          <w:noProof/>
          <w:kern w:val="0"/>
          <w:u w:val="single"/>
          <w14:ligatures w14:val="none"/>
        </w:rPr>
        <w:t> </w:t>
      </w:r>
      <w:r w:rsidR="001710E0" w:rsidRPr="00E3365D">
        <w:rPr>
          <w:rFonts w:ascii="Verdana" w:eastAsia="Calibri" w:hAnsi="Verdana" w:cs="Tahoma"/>
          <w:bCs/>
          <w:noProof/>
          <w:kern w:val="0"/>
          <w:u w:val="single"/>
          <w14:ligatures w14:val="none"/>
        </w:rPr>
        <w:t> </w:t>
      </w:r>
      <w:r w:rsidR="001710E0" w:rsidRPr="00E3365D">
        <w:rPr>
          <w:rFonts w:ascii="Verdana" w:eastAsia="Calibri" w:hAnsi="Verdana" w:cs="Tahoma"/>
          <w:bCs/>
          <w:noProof/>
          <w:kern w:val="0"/>
          <w:u w:val="single"/>
          <w14:ligatures w14:val="none"/>
        </w:rPr>
        <w:t> </w:t>
      </w:r>
      <w:r w:rsidR="001710E0" w:rsidRPr="00E3365D">
        <w:rPr>
          <w:rFonts w:ascii="Verdana" w:eastAsia="Calibri" w:hAnsi="Verdana" w:cs="Tahoma"/>
          <w:bCs/>
          <w:noProof/>
          <w:kern w:val="0"/>
          <w:u w:val="single"/>
          <w14:ligatures w14:val="none"/>
        </w:rPr>
        <w:t> </w:t>
      </w:r>
      <w:r w:rsidR="001710E0" w:rsidRPr="00E3365D">
        <w:rPr>
          <w:rFonts w:ascii="Verdana" w:eastAsia="Calibri" w:hAnsi="Verdana" w:cs="Tahoma"/>
          <w:bCs/>
          <w:kern w:val="0"/>
          <w:u w:val="single"/>
          <w14:ligatures w14:val="none"/>
        </w:rPr>
        <w:fldChar w:fldCharType="end"/>
      </w:r>
      <w:bookmarkEnd w:id="5"/>
      <w:r w:rsidR="001710E0">
        <w:rPr>
          <w:rFonts w:eastAsia="Calibri" w:cs="Tahoma"/>
          <w:bCs/>
          <w:kern w:val="0"/>
          <w:u w:val="single"/>
          <w14:ligatures w14:val="none"/>
        </w:rPr>
        <w:tab/>
      </w:r>
      <w:r w:rsidR="001710E0">
        <w:rPr>
          <w:rFonts w:eastAsia="Calibri" w:cs="Tahoma"/>
          <w:bCs/>
          <w:kern w:val="0"/>
          <w:u w:val="single"/>
          <w14:ligatures w14:val="none"/>
        </w:rPr>
        <w:tab/>
      </w:r>
      <w:r w:rsidR="001710E0">
        <w:rPr>
          <w:rFonts w:eastAsia="Calibri" w:cs="Tahoma"/>
          <w:bCs/>
          <w:kern w:val="0"/>
          <w:u w:val="single"/>
          <w14:ligatures w14:val="none"/>
        </w:rPr>
        <w:tab/>
      </w:r>
      <w:r w:rsidR="001710E0">
        <w:rPr>
          <w:rFonts w:eastAsia="Calibri" w:cs="Tahoma"/>
          <w:bCs/>
          <w:kern w:val="0"/>
          <w:u w:val="single"/>
          <w14:ligatures w14:val="none"/>
        </w:rPr>
        <w:tab/>
      </w:r>
      <w:r w:rsidR="001710E0">
        <w:rPr>
          <w:rFonts w:eastAsia="Calibri" w:cs="Tahoma"/>
          <w:bCs/>
          <w:kern w:val="0"/>
          <w:u w:val="single"/>
          <w14:ligatures w14:val="none"/>
        </w:rPr>
        <w:tab/>
      </w:r>
      <w:r w:rsidR="001710E0" w:rsidRPr="005C4D4A">
        <w:rPr>
          <w:rFonts w:ascii="Verdana" w:eastAsia="Calibri" w:hAnsi="Verdana" w:cs="Tahoma"/>
          <w:kern w:val="0"/>
          <w:u w:val="single"/>
          <w14:ligatures w14:val="none"/>
        </w:rPr>
        <w:t xml:space="preserve"> </w:t>
      </w:r>
    </w:p>
    <w:p w14:paraId="1721F7F8" w14:textId="11EA9133" w:rsidR="00C90FEC" w:rsidRPr="00C90FEC" w:rsidRDefault="00C90FEC" w:rsidP="00CA6FE4">
      <w:pPr>
        <w:tabs>
          <w:tab w:val="left" w:pos="10620"/>
        </w:tabs>
        <w:spacing w:after="0" w:line="240" w:lineRule="auto"/>
        <w:contextualSpacing/>
        <w:rPr>
          <w:rFonts w:eastAsia="Calibri" w:cs="Tahoma"/>
          <w:kern w:val="0"/>
          <w14:ligatures w14:val="none"/>
        </w:rPr>
      </w:pPr>
    </w:p>
    <w:p w14:paraId="627AB763" w14:textId="16028E52" w:rsidR="00C90FEC" w:rsidRPr="005B7E53" w:rsidRDefault="00C90FEC" w:rsidP="00CA6FE4">
      <w:pPr>
        <w:tabs>
          <w:tab w:val="left" w:pos="10530"/>
        </w:tabs>
        <w:spacing w:after="0" w:line="240" w:lineRule="auto"/>
        <w:contextualSpacing/>
        <w:rPr>
          <w:rFonts w:eastAsia="Calibri" w:cs="Tahoma"/>
          <w:bCs/>
          <w:kern w:val="0"/>
          <w:u w:val="single"/>
          <w14:ligatures w14:val="none"/>
        </w:rPr>
      </w:pPr>
      <w:r w:rsidRPr="00C90FEC">
        <w:rPr>
          <w:rFonts w:eastAsia="Calibri" w:cs="Tahoma"/>
          <w:kern w:val="0"/>
          <w14:ligatures w14:val="none"/>
        </w:rPr>
        <w:t>Address of inpatient facility or SNF on campus or adjacent:</w:t>
      </w:r>
      <w:r w:rsidR="00A70D71" w:rsidRPr="00C90FEC">
        <w:rPr>
          <w:rFonts w:eastAsia="Calibri" w:cs="Tahoma"/>
          <w:bCs/>
          <w:kern w:val="0"/>
          <w14:ligatures w14:val="none"/>
        </w:rPr>
        <w:t xml:space="preserve"> </w:t>
      </w:r>
      <w:r w:rsidR="001710E0" w:rsidRPr="00E3365D">
        <w:rPr>
          <w:rFonts w:ascii="Verdana" w:eastAsia="Calibri" w:hAnsi="Verdana" w:cs="Tahoma"/>
          <w:kern w:val="0"/>
          <w:u w:val="single"/>
          <w14:ligatures w14:val="none"/>
        </w:rPr>
        <w:fldChar w:fldCharType="begin">
          <w:ffData>
            <w:name w:val="Text2"/>
            <w:enabled/>
            <w:calcOnExit w:val="0"/>
            <w:textInput/>
          </w:ffData>
        </w:fldChar>
      </w:r>
      <w:bookmarkStart w:id="6" w:name="Text2"/>
      <w:r w:rsidR="001710E0" w:rsidRPr="00E3365D">
        <w:rPr>
          <w:rFonts w:ascii="Verdana" w:eastAsia="Calibri" w:hAnsi="Verdana" w:cs="Tahoma"/>
          <w:kern w:val="0"/>
          <w:u w:val="single"/>
          <w14:ligatures w14:val="none"/>
        </w:rPr>
        <w:instrText xml:space="preserve"> FORMTEXT </w:instrText>
      </w:r>
      <w:r w:rsidR="001710E0" w:rsidRPr="00E3365D">
        <w:rPr>
          <w:rFonts w:ascii="Verdana" w:eastAsia="Calibri" w:hAnsi="Verdana" w:cs="Tahoma"/>
          <w:kern w:val="0"/>
          <w:u w:val="single"/>
          <w14:ligatures w14:val="none"/>
        </w:rPr>
      </w:r>
      <w:r w:rsidR="001710E0" w:rsidRPr="00E3365D">
        <w:rPr>
          <w:rFonts w:ascii="Verdana" w:eastAsia="Calibri" w:hAnsi="Verdana" w:cs="Tahoma"/>
          <w:kern w:val="0"/>
          <w:u w:val="single"/>
          <w14:ligatures w14:val="none"/>
        </w:rPr>
        <w:fldChar w:fldCharType="separate"/>
      </w:r>
      <w:r w:rsidR="001710E0" w:rsidRPr="00E3365D">
        <w:rPr>
          <w:rFonts w:ascii="Verdana" w:eastAsia="Calibri" w:hAnsi="Verdana" w:cs="Tahoma"/>
          <w:noProof/>
          <w:kern w:val="0"/>
          <w:u w:val="single"/>
          <w14:ligatures w14:val="none"/>
        </w:rPr>
        <w:t> </w:t>
      </w:r>
      <w:r w:rsidR="001710E0" w:rsidRPr="00E3365D">
        <w:rPr>
          <w:rFonts w:ascii="Verdana" w:eastAsia="Calibri" w:hAnsi="Verdana" w:cs="Tahoma"/>
          <w:noProof/>
          <w:kern w:val="0"/>
          <w:u w:val="single"/>
          <w14:ligatures w14:val="none"/>
        </w:rPr>
        <w:t> </w:t>
      </w:r>
      <w:r w:rsidR="001710E0" w:rsidRPr="00E3365D">
        <w:rPr>
          <w:rFonts w:ascii="Verdana" w:eastAsia="Calibri" w:hAnsi="Verdana" w:cs="Tahoma"/>
          <w:noProof/>
          <w:kern w:val="0"/>
          <w:u w:val="single"/>
          <w14:ligatures w14:val="none"/>
        </w:rPr>
        <w:t> </w:t>
      </w:r>
      <w:r w:rsidR="001710E0" w:rsidRPr="00E3365D">
        <w:rPr>
          <w:rFonts w:ascii="Verdana" w:eastAsia="Calibri" w:hAnsi="Verdana" w:cs="Tahoma"/>
          <w:noProof/>
          <w:kern w:val="0"/>
          <w:u w:val="single"/>
          <w14:ligatures w14:val="none"/>
        </w:rPr>
        <w:t> </w:t>
      </w:r>
      <w:r w:rsidR="001710E0" w:rsidRPr="00E3365D">
        <w:rPr>
          <w:rFonts w:ascii="Verdana" w:eastAsia="Calibri" w:hAnsi="Verdana" w:cs="Tahoma"/>
          <w:noProof/>
          <w:kern w:val="0"/>
          <w:u w:val="single"/>
          <w14:ligatures w14:val="none"/>
        </w:rPr>
        <w:t> </w:t>
      </w:r>
      <w:r w:rsidR="001710E0" w:rsidRPr="00E3365D">
        <w:rPr>
          <w:rFonts w:ascii="Verdana" w:eastAsia="Calibri" w:hAnsi="Verdana" w:cs="Tahoma"/>
          <w:kern w:val="0"/>
          <w:u w:val="single"/>
          <w14:ligatures w14:val="none"/>
        </w:rPr>
        <w:fldChar w:fldCharType="end"/>
      </w:r>
      <w:bookmarkEnd w:id="6"/>
      <w:r w:rsidR="005B7E53" w:rsidRPr="005B7E53">
        <w:rPr>
          <w:rFonts w:eastAsia="Calibri" w:cs="Tahoma"/>
          <w:kern w:val="0"/>
          <w:u w:val="single"/>
          <w14:ligatures w14:val="none"/>
        </w:rPr>
        <w:tab/>
      </w:r>
      <w:r w:rsidR="001710E0">
        <w:rPr>
          <w:rFonts w:eastAsia="Calibri" w:cs="Tahoma"/>
          <w:kern w:val="0"/>
          <w:u w:val="single"/>
          <w14:ligatures w14:val="none"/>
        </w:rPr>
        <w:tab/>
      </w:r>
    </w:p>
    <w:p w14:paraId="2655940F" w14:textId="77777777" w:rsidR="00C90FEC" w:rsidRPr="005B7E53" w:rsidRDefault="00C90FEC" w:rsidP="00CA6FE4">
      <w:pPr>
        <w:tabs>
          <w:tab w:val="left" w:pos="10620"/>
        </w:tabs>
        <w:spacing w:after="0" w:line="240" w:lineRule="auto"/>
        <w:contextualSpacing/>
        <w:rPr>
          <w:rFonts w:eastAsia="Calibri" w:cs="Tahoma"/>
          <w:bCs/>
          <w:kern w:val="0"/>
          <w:u w:val="single"/>
          <w14:ligatures w14:val="none"/>
        </w:rPr>
      </w:pPr>
    </w:p>
    <w:p w14:paraId="28A5DB35" w14:textId="77777777" w:rsidR="005B7E53" w:rsidRDefault="00C90FEC" w:rsidP="00CA6FE4">
      <w:pPr>
        <w:tabs>
          <w:tab w:val="left" w:pos="10620"/>
        </w:tabs>
        <w:spacing w:after="0" w:line="240" w:lineRule="auto"/>
        <w:contextualSpacing/>
        <w:rPr>
          <w:rFonts w:eastAsia="Calibri" w:cs="Tahoma"/>
          <w:bCs/>
          <w:kern w:val="0"/>
          <w14:ligatures w14:val="none"/>
        </w:rPr>
      </w:pPr>
      <w:r>
        <w:rPr>
          <w:rFonts w:eastAsia="Calibri" w:cs="Tahoma"/>
          <w:bCs/>
          <w:kern w:val="0"/>
          <w14:ligatures w14:val="none"/>
        </w:rPr>
        <w:t>Facility name</w:t>
      </w:r>
      <w:r w:rsidRPr="00C90FEC">
        <w:rPr>
          <w:rFonts w:eastAsia="Calibri" w:cs="Tahoma"/>
          <w:bCs/>
          <w:kern w:val="0"/>
          <w14:ligatures w14:val="none"/>
        </w:rPr>
        <w:t xml:space="preserve">(s) and type(s) of additional HCBS </w:t>
      </w:r>
      <w:r>
        <w:rPr>
          <w:rFonts w:eastAsia="Calibri" w:cs="Tahoma"/>
          <w:bCs/>
          <w:kern w:val="0"/>
          <w14:ligatures w14:val="none"/>
        </w:rPr>
        <w:t xml:space="preserve">assisted living facilities </w:t>
      </w:r>
      <w:r w:rsidRPr="00C90FEC">
        <w:rPr>
          <w:rFonts w:eastAsia="Calibri" w:cs="Tahoma"/>
          <w:bCs/>
          <w:kern w:val="0"/>
          <w14:ligatures w14:val="none"/>
        </w:rPr>
        <w:t>on th</w:t>
      </w:r>
      <w:r>
        <w:rPr>
          <w:rFonts w:eastAsia="Calibri" w:cs="Tahoma"/>
          <w:bCs/>
          <w:kern w:val="0"/>
          <w14:ligatures w14:val="none"/>
        </w:rPr>
        <w:t>is</w:t>
      </w:r>
      <w:r w:rsidRPr="00C90FEC">
        <w:rPr>
          <w:rFonts w:eastAsia="Calibri" w:cs="Tahoma"/>
          <w:bCs/>
          <w:kern w:val="0"/>
          <w14:ligatures w14:val="none"/>
        </w:rPr>
        <w:t xml:space="preserve"> campus: </w:t>
      </w:r>
    </w:p>
    <w:p w14:paraId="68684B1B" w14:textId="1791BCF2" w:rsidR="005B7E53" w:rsidRPr="00E3365D" w:rsidRDefault="001710E0" w:rsidP="00CA6FE4">
      <w:pPr>
        <w:tabs>
          <w:tab w:val="left" w:pos="10530"/>
        </w:tabs>
        <w:spacing w:after="0" w:line="240" w:lineRule="auto"/>
        <w:contextualSpacing/>
        <w:rPr>
          <w:rFonts w:ascii="Verdana" w:eastAsia="Calibri" w:hAnsi="Verdana" w:cs="Tahoma"/>
          <w:bCs/>
          <w:kern w:val="0"/>
          <w:u w:val="single"/>
          <w14:ligatures w14:val="none"/>
        </w:rPr>
      </w:pPr>
      <w:r w:rsidRPr="00E3365D">
        <w:rPr>
          <w:rFonts w:ascii="Verdana" w:eastAsia="Calibri" w:hAnsi="Verdana" w:cs="Tahoma"/>
          <w:bCs/>
          <w:kern w:val="0"/>
          <w:u w:val="single"/>
          <w14:ligatures w14:val="none"/>
        </w:rPr>
        <w:fldChar w:fldCharType="begin">
          <w:ffData>
            <w:name w:val="Text3"/>
            <w:enabled/>
            <w:calcOnExit w:val="0"/>
            <w:textInput/>
          </w:ffData>
        </w:fldChar>
      </w:r>
      <w:bookmarkStart w:id="7" w:name="Text3"/>
      <w:r w:rsidRPr="00E3365D">
        <w:rPr>
          <w:rFonts w:ascii="Verdana" w:eastAsia="Calibri" w:hAnsi="Verdana" w:cs="Tahoma"/>
          <w:bCs/>
          <w:kern w:val="0"/>
          <w:u w:val="single"/>
          <w14:ligatures w14:val="none"/>
        </w:rPr>
        <w:instrText xml:space="preserve"> FORMTEXT </w:instrText>
      </w:r>
      <w:r w:rsidRPr="00E3365D">
        <w:rPr>
          <w:rFonts w:ascii="Verdana" w:eastAsia="Calibri" w:hAnsi="Verdana" w:cs="Tahoma"/>
          <w:bCs/>
          <w:kern w:val="0"/>
          <w:u w:val="single"/>
          <w14:ligatures w14:val="none"/>
        </w:rPr>
      </w:r>
      <w:r w:rsidRPr="00E3365D">
        <w:rPr>
          <w:rFonts w:ascii="Verdana" w:eastAsia="Calibri" w:hAnsi="Verdana" w:cs="Tahoma"/>
          <w:bCs/>
          <w:kern w:val="0"/>
          <w:u w:val="single"/>
          <w14:ligatures w14:val="none"/>
        </w:rPr>
        <w:fldChar w:fldCharType="separate"/>
      </w:r>
      <w:r w:rsidRPr="00E3365D">
        <w:rPr>
          <w:rFonts w:ascii="Verdana" w:eastAsia="Calibri" w:hAnsi="Verdana" w:cs="Tahoma"/>
          <w:bCs/>
          <w:noProof/>
          <w:kern w:val="0"/>
          <w:u w:val="single"/>
          <w14:ligatures w14:val="none"/>
        </w:rPr>
        <w:t> </w:t>
      </w:r>
      <w:r w:rsidRPr="00E3365D">
        <w:rPr>
          <w:rFonts w:ascii="Verdana" w:eastAsia="Calibri" w:hAnsi="Verdana" w:cs="Tahoma"/>
          <w:bCs/>
          <w:noProof/>
          <w:kern w:val="0"/>
          <w:u w:val="single"/>
          <w14:ligatures w14:val="none"/>
        </w:rPr>
        <w:t> </w:t>
      </w:r>
      <w:r w:rsidRPr="00E3365D">
        <w:rPr>
          <w:rFonts w:ascii="Verdana" w:eastAsia="Calibri" w:hAnsi="Verdana" w:cs="Tahoma"/>
          <w:bCs/>
          <w:noProof/>
          <w:kern w:val="0"/>
          <w:u w:val="single"/>
          <w14:ligatures w14:val="none"/>
        </w:rPr>
        <w:t> </w:t>
      </w:r>
      <w:r w:rsidRPr="00E3365D">
        <w:rPr>
          <w:rFonts w:ascii="Verdana" w:eastAsia="Calibri" w:hAnsi="Verdana" w:cs="Tahoma"/>
          <w:bCs/>
          <w:noProof/>
          <w:kern w:val="0"/>
          <w:u w:val="single"/>
          <w14:ligatures w14:val="none"/>
        </w:rPr>
        <w:t> </w:t>
      </w:r>
      <w:r w:rsidRPr="00E3365D">
        <w:rPr>
          <w:rFonts w:ascii="Verdana" w:eastAsia="Calibri" w:hAnsi="Verdana" w:cs="Tahoma"/>
          <w:bCs/>
          <w:noProof/>
          <w:kern w:val="0"/>
          <w:u w:val="single"/>
          <w14:ligatures w14:val="none"/>
        </w:rPr>
        <w:t> </w:t>
      </w:r>
      <w:r w:rsidRPr="00E3365D">
        <w:rPr>
          <w:rFonts w:ascii="Verdana" w:eastAsia="Calibri" w:hAnsi="Verdana" w:cs="Tahoma"/>
          <w:bCs/>
          <w:kern w:val="0"/>
          <w:u w:val="single"/>
          <w14:ligatures w14:val="none"/>
        </w:rPr>
        <w:fldChar w:fldCharType="end"/>
      </w:r>
      <w:bookmarkEnd w:id="7"/>
      <w:r w:rsidR="005B7E53" w:rsidRPr="00E3365D">
        <w:rPr>
          <w:rFonts w:ascii="Verdana" w:eastAsia="Calibri" w:hAnsi="Verdana" w:cs="Tahoma"/>
          <w:bCs/>
          <w:kern w:val="0"/>
          <w:u w:val="single"/>
          <w14:ligatures w14:val="none"/>
        </w:rPr>
        <w:tab/>
      </w:r>
      <w:r w:rsidRPr="00E3365D">
        <w:rPr>
          <w:rFonts w:ascii="Verdana" w:eastAsia="Calibri" w:hAnsi="Verdana" w:cs="Tahoma"/>
          <w:bCs/>
          <w:kern w:val="0"/>
          <w:u w:val="single"/>
          <w14:ligatures w14:val="none"/>
        </w:rPr>
        <w:tab/>
      </w:r>
    </w:p>
    <w:p w14:paraId="5C24F14D" w14:textId="77777777" w:rsidR="00C90FEC" w:rsidRPr="00C90FEC" w:rsidRDefault="00C90FEC" w:rsidP="00CA6FE4">
      <w:pPr>
        <w:tabs>
          <w:tab w:val="left" w:pos="4320"/>
          <w:tab w:val="left" w:pos="8640"/>
        </w:tabs>
        <w:spacing w:after="0" w:line="240" w:lineRule="auto"/>
        <w:contextualSpacing/>
        <w:rPr>
          <w:rFonts w:eastAsia="Calibri" w:cs="Tahoma"/>
          <w:bCs/>
          <w:kern w:val="0"/>
          <w14:ligatures w14:val="none"/>
        </w:rPr>
      </w:pPr>
    </w:p>
    <w:p w14:paraId="5213096B" w14:textId="442430B4" w:rsidR="002A40F7" w:rsidRDefault="00C90FEC" w:rsidP="00CA6FE4">
      <w:pPr>
        <w:tabs>
          <w:tab w:val="left" w:pos="5760"/>
        </w:tabs>
        <w:spacing w:after="0" w:line="240" w:lineRule="auto"/>
        <w:contextualSpacing/>
        <w:rPr>
          <w:rFonts w:eastAsia="Calibri" w:cs="Tahoma"/>
          <w:bCs/>
          <w:kern w:val="0"/>
          <w14:ligatures w14:val="none"/>
        </w:rPr>
      </w:pPr>
      <w:r w:rsidRPr="00C90FEC">
        <w:rPr>
          <w:rFonts w:eastAsia="Calibri" w:cs="Tahoma"/>
          <w:bCs/>
          <w:kern w:val="0"/>
          <w14:ligatures w14:val="none"/>
        </w:rPr>
        <w:t xml:space="preserve">Primary contact </w:t>
      </w:r>
      <w:r w:rsidR="002A40F7">
        <w:rPr>
          <w:rFonts w:eastAsia="Calibri" w:cs="Tahoma"/>
          <w:bCs/>
          <w:kern w:val="0"/>
          <w14:ligatures w14:val="none"/>
        </w:rPr>
        <w:t>information:</w:t>
      </w:r>
    </w:p>
    <w:p w14:paraId="626DFD90" w14:textId="6ADE3EB7" w:rsidR="002A40F7" w:rsidRDefault="002A40F7" w:rsidP="00CA6FE4">
      <w:pPr>
        <w:tabs>
          <w:tab w:val="left" w:pos="5760"/>
          <w:tab w:val="left" w:pos="9630"/>
        </w:tabs>
        <w:spacing w:after="0" w:line="240" w:lineRule="auto"/>
        <w:contextualSpacing/>
        <w:rPr>
          <w:rFonts w:eastAsia="Calibri" w:cs="Tahoma"/>
          <w:bCs/>
          <w:kern w:val="0"/>
          <w14:ligatures w14:val="none"/>
        </w:rPr>
      </w:pPr>
      <w:r>
        <w:rPr>
          <w:rFonts w:eastAsia="Calibri" w:cs="Tahoma"/>
          <w:bCs/>
          <w:kern w:val="0"/>
          <w14:ligatures w14:val="none"/>
        </w:rPr>
        <w:t>N</w:t>
      </w:r>
      <w:r w:rsidR="00C90FEC" w:rsidRPr="00C90FEC">
        <w:rPr>
          <w:rFonts w:eastAsia="Calibri" w:cs="Tahoma"/>
          <w:bCs/>
          <w:kern w:val="0"/>
          <w14:ligatures w14:val="none"/>
        </w:rPr>
        <w:t xml:space="preserve">ame: </w:t>
      </w:r>
      <w:r w:rsidR="001710E0" w:rsidRPr="00E3365D">
        <w:rPr>
          <w:rFonts w:ascii="Verdana" w:eastAsia="Calibri" w:hAnsi="Verdana" w:cs="Tahoma"/>
          <w:bCs/>
          <w:kern w:val="0"/>
          <w:u w:val="single"/>
          <w14:ligatures w14:val="none"/>
        </w:rPr>
        <w:fldChar w:fldCharType="begin">
          <w:ffData>
            <w:name w:val="Text4"/>
            <w:enabled/>
            <w:calcOnExit w:val="0"/>
            <w:textInput/>
          </w:ffData>
        </w:fldChar>
      </w:r>
      <w:bookmarkStart w:id="8" w:name="Text4"/>
      <w:r w:rsidR="001710E0" w:rsidRPr="00E3365D">
        <w:rPr>
          <w:rFonts w:ascii="Verdana" w:eastAsia="Calibri" w:hAnsi="Verdana" w:cs="Tahoma"/>
          <w:bCs/>
          <w:kern w:val="0"/>
          <w:u w:val="single"/>
          <w14:ligatures w14:val="none"/>
        </w:rPr>
        <w:instrText xml:space="preserve"> FORMTEXT </w:instrText>
      </w:r>
      <w:r w:rsidR="001710E0" w:rsidRPr="00E3365D">
        <w:rPr>
          <w:rFonts w:ascii="Verdana" w:eastAsia="Calibri" w:hAnsi="Verdana" w:cs="Tahoma"/>
          <w:bCs/>
          <w:kern w:val="0"/>
          <w:u w:val="single"/>
          <w14:ligatures w14:val="none"/>
        </w:rPr>
      </w:r>
      <w:r w:rsidR="001710E0" w:rsidRPr="00E3365D">
        <w:rPr>
          <w:rFonts w:ascii="Verdana" w:eastAsia="Calibri" w:hAnsi="Verdana" w:cs="Tahoma"/>
          <w:bCs/>
          <w:kern w:val="0"/>
          <w:u w:val="single"/>
          <w14:ligatures w14:val="none"/>
        </w:rPr>
        <w:fldChar w:fldCharType="separate"/>
      </w:r>
      <w:r w:rsidR="001710E0" w:rsidRPr="00E3365D">
        <w:rPr>
          <w:rFonts w:ascii="Verdana" w:eastAsia="Calibri" w:hAnsi="Verdana" w:cs="Tahoma"/>
          <w:bCs/>
          <w:noProof/>
          <w:kern w:val="0"/>
          <w:u w:val="single"/>
          <w14:ligatures w14:val="none"/>
        </w:rPr>
        <w:t> </w:t>
      </w:r>
      <w:r w:rsidR="001710E0" w:rsidRPr="00E3365D">
        <w:rPr>
          <w:rFonts w:ascii="Verdana" w:eastAsia="Calibri" w:hAnsi="Verdana" w:cs="Tahoma"/>
          <w:bCs/>
          <w:noProof/>
          <w:kern w:val="0"/>
          <w:u w:val="single"/>
          <w14:ligatures w14:val="none"/>
        </w:rPr>
        <w:t> </w:t>
      </w:r>
      <w:r w:rsidR="001710E0" w:rsidRPr="00E3365D">
        <w:rPr>
          <w:rFonts w:ascii="Verdana" w:eastAsia="Calibri" w:hAnsi="Verdana" w:cs="Tahoma"/>
          <w:bCs/>
          <w:noProof/>
          <w:kern w:val="0"/>
          <w:u w:val="single"/>
          <w14:ligatures w14:val="none"/>
        </w:rPr>
        <w:t> </w:t>
      </w:r>
      <w:r w:rsidR="001710E0" w:rsidRPr="00E3365D">
        <w:rPr>
          <w:rFonts w:ascii="Verdana" w:eastAsia="Calibri" w:hAnsi="Verdana" w:cs="Tahoma"/>
          <w:bCs/>
          <w:noProof/>
          <w:kern w:val="0"/>
          <w:u w:val="single"/>
          <w14:ligatures w14:val="none"/>
        </w:rPr>
        <w:t> </w:t>
      </w:r>
      <w:r w:rsidR="001710E0" w:rsidRPr="00E3365D">
        <w:rPr>
          <w:rFonts w:ascii="Verdana" w:eastAsia="Calibri" w:hAnsi="Verdana" w:cs="Tahoma"/>
          <w:bCs/>
          <w:noProof/>
          <w:kern w:val="0"/>
          <w:u w:val="single"/>
          <w14:ligatures w14:val="none"/>
        </w:rPr>
        <w:t> </w:t>
      </w:r>
      <w:r w:rsidR="001710E0" w:rsidRPr="00E3365D">
        <w:rPr>
          <w:rFonts w:ascii="Verdana" w:eastAsia="Calibri" w:hAnsi="Verdana" w:cs="Tahoma"/>
          <w:bCs/>
          <w:kern w:val="0"/>
          <w:u w:val="single"/>
          <w14:ligatures w14:val="none"/>
        </w:rPr>
        <w:fldChar w:fldCharType="end"/>
      </w:r>
      <w:bookmarkEnd w:id="8"/>
      <w:r w:rsidR="00BA56F1">
        <w:rPr>
          <w:rFonts w:eastAsia="Calibri" w:cs="Tahoma"/>
          <w:bCs/>
          <w:kern w:val="0"/>
          <w:u w:val="single"/>
          <w14:ligatures w14:val="none"/>
        </w:rPr>
        <w:tab/>
      </w:r>
      <w:r w:rsidR="00FD1E91" w:rsidRPr="00FD1E91">
        <w:rPr>
          <w:rFonts w:eastAsia="Calibri" w:cs="Tahoma"/>
          <w:bCs/>
          <w:kern w:val="0"/>
          <w14:ligatures w14:val="none"/>
        </w:rPr>
        <w:t xml:space="preserve"> </w:t>
      </w:r>
      <w:r>
        <w:rPr>
          <w:rFonts w:eastAsia="Calibri" w:cs="Tahoma"/>
          <w:bCs/>
          <w:kern w:val="0"/>
          <w14:ligatures w14:val="none"/>
        </w:rPr>
        <w:t>P</w:t>
      </w:r>
      <w:r w:rsidR="00ED3457" w:rsidRPr="00C90FEC">
        <w:rPr>
          <w:rFonts w:eastAsia="Calibri" w:cs="Tahoma"/>
          <w:bCs/>
          <w:kern w:val="0"/>
          <w14:ligatures w14:val="none"/>
        </w:rPr>
        <w:t xml:space="preserve">hone </w:t>
      </w:r>
      <w:r w:rsidR="008851CD" w:rsidRPr="00C90FEC">
        <w:rPr>
          <w:rFonts w:eastAsia="Calibri" w:cs="Tahoma"/>
          <w:bCs/>
          <w:kern w:val="0"/>
          <w14:ligatures w14:val="none"/>
        </w:rPr>
        <w:t>n</w:t>
      </w:r>
      <w:r w:rsidR="00ED3457" w:rsidRPr="00C90FEC">
        <w:rPr>
          <w:rFonts w:eastAsia="Calibri" w:cs="Tahoma"/>
          <w:bCs/>
          <w:kern w:val="0"/>
          <w14:ligatures w14:val="none"/>
        </w:rPr>
        <w:t>umber:</w:t>
      </w:r>
      <w:r w:rsidR="005B7E53">
        <w:rPr>
          <w:rFonts w:eastAsia="Calibri" w:cs="Tahoma"/>
          <w:bCs/>
          <w:kern w:val="0"/>
          <w14:ligatures w14:val="none"/>
        </w:rPr>
        <w:t xml:space="preserve"> </w:t>
      </w:r>
      <w:r w:rsidR="001710E0" w:rsidRPr="00E3365D">
        <w:rPr>
          <w:rFonts w:ascii="Verdana" w:eastAsia="Calibri" w:hAnsi="Verdana" w:cs="Tahoma"/>
          <w:bCs/>
          <w:kern w:val="0"/>
          <w:u w:val="single"/>
          <w14:ligatures w14:val="none"/>
        </w:rPr>
        <w:fldChar w:fldCharType="begin">
          <w:ffData>
            <w:name w:val="Text5"/>
            <w:enabled/>
            <w:calcOnExit w:val="0"/>
            <w:textInput/>
          </w:ffData>
        </w:fldChar>
      </w:r>
      <w:bookmarkStart w:id="9" w:name="Text5"/>
      <w:r w:rsidR="001710E0" w:rsidRPr="00E3365D">
        <w:rPr>
          <w:rFonts w:ascii="Verdana" w:eastAsia="Calibri" w:hAnsi="Verdana" w:cs="Tahoma"/>
          <w:bCs/>
          <w:kern w:val="0"/>
          <w:u w:val="single"/>
          <w14:ligatures w14:val="none"/>
        </w:rPr>
        <w:instrText xml:space="preserve"> FORMTEXT </w:instrText>
      </w:r>
      <w:r w:rsidR="001710E0" w:rsidRPr="00E3365D">
        <w:rPr>
          <w:rFonts w:ascii="Verdana" w:eastAsia="Calibri" w:hAnsi="Verdana" w:cs="Tahoma"/>
          <w:bCs/>
          <w:kern w:val="0"/>
          <w:u w:val="single"/>
          <w14:ligatures w14:val="none"/>
        </w:rPr>
      </w:r>
      <w:r w:rsidR="001710E0" w:rsidRPr="00E3365D">
        <w:rPr>
          <w:rFonts w:ascii="Verdana" w:eastAsia="Calibri" w:hAnsi="Verdana" w:cs="Tahoma"/>
          <w:bCs/>
          <w:kern w:val="0"/>
          <w:u w:val="single"/>
          <w14:ligatures w14:val="none"/>
        </w:rPr>
        <w:fldChar w:fldCharType="separate"/>
      </w:r>
      <w:r w:rsidR="001710E0" w:rsidRPr="00E3365D">
        <w:rPr>
          <w:rFonts w:ascii="Verdana" w:eastAsia="Calibri" w:hAnsi="Verdana" w:cs="Tahoma"/>
          <w:bCs/>
          <w:noProof/>
          <w:kern w:val="0"/>
          <w:u w:val="single"/>
          <w14:ligatures w14:val="none"/>
        </w:rPr>
        <w:t> </w:t>
      </w:r>
      <w:r w:rsidR="001710E0" w:rsidRPr="00E3365D">
        <w:rPr>
          <w:rFonts w:ascii="Verdana" w:eastAsia="Calibri" w:hAnsi="Verdana" w:cs="Tahoma"/>
          <w:bCs/>
          <w:noProof/>
          <w:kern w:val="0"/>
          <w:u w:val="single"/>
          <w14:ligatures w14:val="none"/>
        </w:rPr>
        <w:t> </w:t>
      </w:r>
      <w:r w:rsidR="001710E0" w:rsidRPr="00E3365D">
        <w:rPr>
          <w:rFonts w:ascii="Verdana" w:eastAsia="Calibri" w:hAnsi="Verdana" w:cs="Tahoma"/>
          <w:bCs/>
          <w:noProof/>
          <w:kern w:val="0"/>
          <w:u w:val="single"/>
          <w14:ligatures w14:val="none"/>
        </w:rPr>
        <w:t> </w:t>
      </w:r>
      <w:r w:rsidR="001710E0" w:rsidRPr="00E3365D">
        <w:rPr>
          <w:rFonts w:ascii="Verdana" w:eastAsia="Calibri" w:hAnsi="Verdana" w:cs="Tahoma"/>
          <w:bCs/>
          <w:noProof/>
          <w:kern w:val="0"/>
          <w:u w:val="single"/>
          <w14:ligatures w14:val="none"/>
        </w:rPr>
        <w:t> </w:t>
      </w:r>
      <w:r w:rsidR="001710E0" w:rsidRPr="00E3365D">
        <w:rPr>
          <w:rFonts w:ascii="Verdana" w:eastAsia="Calibri" w:hAnsi="Verdana" w:cs="Tahoma"/>
          <w:bCs/>
          <w:noProof/>
          <w:kern w:val="0"/>
          <w:u w:val="single"/>
          <w14:ligatures w14:val="none"/>
        </w:rPr>
        <w:t> </w:t>
      </w:r>
      <w:r w:rsidR="001710E0" w:rsidRPr="00E3365D">
        <w:rPr>
          <w:rFonts w:ascii="Verdana" w:eastAsia="Calibri" w:hAnsi="Verdana" w:cs="Tahoma"/>
          <w:bCs/>
          <w:kern w:val="0"/>
          <w:u w:val="single"/>
          <w14:ligatures w14:val="none"/>
        </w:rPr>
        <w:fldChar w:fldCharType="end"/>
      </w:r>
      <w:bookmarkEnd w:id="9"/>
      <w:r w:rsidR="00BA56F1">
        <w:rPr>
          <w:rFonts w:eastAsia="Calibri" w:cs="Tahoma"/>
          <w:bCs/>
          <w:kern w:val="0"/>
          <w:u w:val="single"/>
          <w14:ligatures w14:val="none"/>
        </w:rPr>
        <w:tab/>
      </w:r>
      <w:r w:rsidR="00ED3457" w:rsidRPr="00C90FEC">
        <w:rPr>
          <w:rFonts w:eastAsia="Calibri" w:cs="Tahoma"/>
          <w:bCs/>
          <w:kern w:val="0"/>
          <w14:ligatures w14:val="none"/>
        </w:rPr>
        <w:t xml:space="preserve"> </w:t>
      </w:r>
    </w:p>
    <w:p w14:paraId="308FD568" w14:textId="77777777" w:rsidR="002A40F7" w:rsidRDefault="002A40F7" w:rsidP="00CA6FE4">
      <w:pPr>
        <w:tabs>
          <w:tab w:val="left" w:pos="6840"/>
        </w:tabs>
        <w:spacing w:after="0" w:line="240" w:lineRule="auto"/>
        <w:contextualSpacing/>
        <w:rPr>
          <w:rFonts w:eastAsia="Calibri" w:cs="Tahoma"/>
          <w:bCs/>
          <w:kern w:val="0"/>
          <w14:ligatures w14:val="none"/>
        </w:rPr>
      </w:pPr>
    </w:p>
    <w:p w14:paraId="0FF56331" w14:textId="3C12EBF4" w:rsidR="00ED3457" w:rsidRPr="005B3051" w:rsidRDefault="002A40F7" w:rsidP="00CA6FE4">
      <w:pPr>
        <w:tabs>
          <w:tab w:val="left" w:pos="6840"/>
        </w:tabs>
        <w:spacing w:after="0" w:line="240" w:lineRule="auto"/>
        <w:contextualSpacing/>
        <w:rPr>
          <w:rFonts w:eastAsia="Calibri" w:cs="Tahoma"/>
          <w:bCs/>
          <w:kern w:val="0"/>
          <w:u w:val="single"/>
          <w14:ligatures w14:val="none"/>
        </w:rPr>
      </w:pPr>
      <w:r>
        <w:rPr>
          <w:rFonts w:eastAsia="Calibri" w:cs="Tahoma"/>
          <w:bCs/>
          <w:kern w:val="0"/>
          <w14:ligatures w14:val="none"/>
        </w:rPr>
        <w:t>E</w:t>
      </w:r>
      <w:r w:rsidR="00ED3457" w:rsidRPr="00C90FEC">
        <w:rPr>
          <w:rFonts w:eastAsia="Calibri" w:cs="Tahoma"/>
          <w:bCs/>
          <w:kern w:val="0"/>
          <w14:ligatures w14:val="none"/>
        </w:rPr>
        <w:t xml:space="preserve">mail: </w:t>
      </w:r>
      <w:r w:rsidR="001710E0" w:rsidRPr="00E3365D">
        <w:rPr>
          <w:rFonts w:ascii="Verdana" w:eastAsia="Calibri" w:hAnsi="Verdana" w:cs="Tahoma"/>
          <w:bCs/>
          <w:kern w:val="0"/>
          <w:u w:val="single"/>
          <w14:ligatures w14:val="none"/>
        </w:rPr>
        <w:fldChar w:fldCharType="begin">
          <w:ffData>
            <w:name w:val="Text6"/>
            <w:enabled/>
            <w:calcOnExit w:val="0"/>
            <w:textInput/>
          </w:ffData>
        </w:fldChar>
      </w:r>
      <w:bookmarkStart w:id="10" w:name="Text6"/>
      <w:r w:rsidR="001710E0" w:rsidRPr="00E3365D">
        <w:rPr>
          <w:rFonts w:ascii="Verdana" w:eastAsia="Calibri" w:hAnsi="Verdana" w:cs="Tahoma"/>
          <w:bCs/>
          <w:kern w:val="0"/>
          <w:u w:val="single"/>
          <w14:ligatures w14:val="none"/>
        </w:rPr>
        <w:instrText xml:space="preserve"> FORMTEXT </w:instrText>
      </w:r>
      <w:r w:rsidR="001710E0" w:rsidRPr="00E3365D">
        <w:rPr>
          <w:rFonts w:ascii="Verdana" w:eastAsia="Calibri" w:hAnsi="Verdana" w:cs="Tahoma"/>
          <w:bCs/>
          <w:kern w:val="0"/>
          <w:u w:val="single"/>
          <w14:ligatures w14:val="none"/>
        </w:rPr>
      </w:r>
      <w:r w:rsidR="001710E0" w:rsidRPr="00E3365D">
        <w:rPr>
          <w:rFonts w:ascii="Verdana" w:eastAsia="Calibri" w:hAnsi="Verdana" w:cs="Tahoma"/>
          <w:bCs/>
          <w:kern w:val="0"/>
          <w:u w:val="single"/>
          <w14:ligatures w14:val="none"/>
        </w:rPr>
        <w:fldChar w:fldCharType="separate"/>
      </w:r>
      <w:r w:rsidR="001710E0" w:rsidRPr="00E3365D">
        <w:rPr>
          <w:rFonts w:ascii="Verdana" w:eastAsia="Calibri" w:hAnsi="Verdana" w:cs="Tahoma"/>
          <w:bCs/>
          <w:noProof/>
          <w:kern w:val="0"/>
          <w:u w:val="single"/>
          <w14:ligatures w14:val="none"/>
        </w:rPr>
        <w:t> </w:t>
      </w:r>
      <w:r w:rsidR="001710E0" w:rsidRPr="00E3365D">
        <w:rPr>
          <w:rFonts w:ascii="Verdana" w:eastAsia="Calibri" w:hAnsi="Verdana" w:cs="Tahoma"/>
          <w:bCs/>
          <w:noProof/>
          <w:kern w:val="0"/>
          <w:u w:val="single"/>
          <w14:ligatures w14:val="none"/>
        </w:rPr>
        <w:t> </w:t>
      </w:r>
      <w:r w:rsidR="001710E0" w:rsidRPr="00E3365D">
        <w:rPr>
          <w:rFonts w:ascii="Verdana" w:eastAsia="Calibri" w:hAnsi="Verdana" w:cs="Tahoma"/>
          <w:bCs/>
          <w:noProof/>
          <w:kern w:val="0"/>
          <w:u w:val="single"/>
          <w14:ligatures w14:val="none"/>
        </w:rPr>
        <w:t> </w:t>
      </w:r>
      <w:r w:rsidR="001710E0" w:rsidRPr="00E3365D">
        <w:rPr>
          <w:rFonts w:ascii="Verdana" w:eastAsia="Calibri" w:hAnsi="Verdana" w:cs="Tahoma"/>
          <w:bCs/>
          <w:noProof/>
          <w:kern w:val="0"/>
          <w:u w:val="single"/>
          <w14:ligatures w14:val="none"/>
        </w:rPr>
        <w:t> </w:t>
      </w:r>
      <w:r w:rsidR="001710E0" w:rsidRPr="00E3365D">
        <w:rPr>
          <w:rFonts w:ascii="Verdana" w:eastAsia="Calibri" w:hAnsi="Verdana" w:cs="Tahoma"/>
          <w:bCs/>
          <w:noProof/>
          <w:kern w:val="0"/>
          <w:u w:val="single"/>
          <w14:ligatures w14:val="none"/>
        </w:rPr>
        <w:t> </w:t>
      </w:r>
      <w:r w:rsidR="001710E0" w:rsidRPr="00E3365D">
        <w:rPr>
          <w:rFonts w:ascii="Verdana" w:eastAsia="Calibri" w:hAnsi="Verdana" w:cs="Tahoma"/>
          <w:bCs/>
          <w:kern w:val="0"/>
          <w:u w:val="single"/>
          <w14:ligatures w14:val="none"/>
        </w:rPr>
        <w:fldChar w:fldCharType="end"/>
      </w:r>
      <w:bookmarkEnd w:id="10"/>
      <w:r w:rsidR="005B3051">
        <w:rPr>
          <w:rFonts w:eastAsia="Calibri" w:cs="Tahoma"/>
          <w:bCs/>
          <w:kern w:val="0"/>
          <w:u w:val="single"/>
          <w14:ligatures w14:val="none"/>
        </w:rPr>
        <w:tab/>
      </w:r>
    </w:p>
    <w:p w14:paraId="41ADF6FE" w14:textId="77777777" w:rsidR="000D0412" w:rsidRPr="00C90FEC" w:rsidRDefault="000D0412" w:rsidP="00CA6FE4">
      <w:pPr>
        <w:spacing w:after="0" w:line="240" w:lineRule="auto"/>
        <w:contextualSpacing/>
        <w:rPr>
          <w:rFonts w:eastAsia="Calibri" w:cs="Tahoma"/>
          <w:bCs/>
          <w:kern w:val="0"/>
          <w14:ligatures w14:val="none"/>
        </w:rPr>
      </w:pPr>
    </w:p>
    <w:p w14:paraId="6C00A703" w14:textId="6E316DA1" w:rsidR="00C466B4" w:rsidRPr="00310511" w:rsidRDefault="00C466B4" w:rsidP="00CA6FE4">
      <w:pPr>
        <w:spacing w:after="0" w:line="240" w:lineRule="auto"/>
        <w:rPr>
          <w:rFonts w:eastAsia="Calibri" w:cs="Tahoma"/>
          <w:b/>
          <w:bCs/>
          <w:iCs/>
          <w:kern w:val="0"/>
          <w14:ligatures w14:val="none"/>
        </w:rPr>
      </w:pPr>
      <w:r w:rsidRPr="00310511">
        <w:rPr>
          <w:rFonts w:eastAsia="Calibri" w:cs="Tahoma"/>
          <w:b/>
          <w:bCs/>
          <w:iCs/>
          <w:kern w:val="0"/>
          <w14:ligatures w14:val="none"/>
        </w:rPr>
        <w:t xml:space="preserve">Heightened </w:t>
      </w:r>
      <w:r w:rsidR="007F055D" w:rsidRPr="00310511">
        <w:rPr>
          <w:rFonts w:eastAsia="Calibri" w:cs="Tahoma"/>
          <w:b/>
          <w:bCs/>
          <w:iCs/>
          <w:kern w:val="0"/>
          <w14:ligatures w14:val="none"/>
        </w:rPr>
        <w:t>s</w:t>
      </w:r>
      <w:r w:rsidRPr="00310511">
        <w:rPr>
          <w:rFonts w:eastAsia="Calibri" w:cs="Tahoma"/>
          <w:b/>
          <w:bCs/>
          <w:iCs/>
          <w:kern w:val="0"/>
          <w14:ligatures w14:val="none"/>
        </w:rPr>
        <w:t xml:space="preserve">crutiny </w:t>
      </w:r>
      <w:r w:rsidR="007F055D" w:rsidRPr="00310511">
        <w:rPr>
          <w:rFonts w:eastAsia="Calibri" w:cs="Tahoma"/>
          <w:b/>
          <w:bCs/>
          <w:iCs/>
          <w:kern w:val="0"/>
          <w14:ligatures w14:val="none"/>
        </w:rPr>
        <w:t>s</w:t>
      </w:r>
      <w:r w:rsidRPr="00310511">
        <w:rPr>
          <w:rFonts w:eastAsia="Calibri" w:cs="Tahoma"/>
          <w:b/>
          <w:bCs/>
          <w:iCs/>
          <w:kern w:val="0"/>
          <w14:ligatures w14:val="none"/>
        </w:rPr>
        <w:t>ettings</w:t>
      </w:r>
    </w:p>
    <w:p w14:paraId="5BDDBDC1" w14:textId="3A3DD4C1" w:rsidR="00C90FEC" w:rsidRPr="00C466B4" w:rsidRDefault="00C90FEC" w:rsidP="00CA6FE4">
      <w:pPr>
        <w:spacing w:after="0" w:line="240" w:lineRule="auto"/>
        <w:rPr>
          <w:b/>
          <w:bCs/>
        </w:rPr>
      </w:pPr>
      <w:hyperlink r:id="rId12" w:anchor="p-441.301(c)(5)" w:history="1">
        <w:r w:rsidRPr="005F39B1">
          <w:rPr>
            <w:rStyle w:val="Hyperlink"/>
            <w:b/>
            <w:bCs/>
          </w:rPr>
          <w:t>42 C.F.R. § 441.301(c)(5)(v)</w:t>
        </w:r>
      </w:hyperlink>
      <w:r w:rsidR="00C466B4" w:rsidRPr="00310511">
        <w:rPr>
          <w:rFonts w:eastAsia="Calibri" w:cs="Tahoma"/>
          <w:b/>
          <w:bCs/>
          <w:iCs/>
          <w:kern w:val="0"/>
          <w14:ligatures w14:val="none"/>
        </w:rPr>
        <w:t xml:space="preserve"> </w:t>
      </w:r>
      <w:r w:rsidRPr="00310511">
        <w:rPr>
          <w:rFonts w:eastAsia="Calibri" w:cs="Tahoma"/>
          <w:b/>
          <w:bCs/>
          <w:iCs/>
          <w:kern w:val="0"/>
          <w14:ligatures w14:val="none"/>
        </w:rPr>
        <w:t xml:space="preserve">Any other locations that have qualities of an institutional setting, as determined by the Secretary. </w:t>
      </w:r>
    </w:p>
    <w:p w14:paraId="64C582E2" w14:textId="7F835237" w:rsidR="00C90FEC" w:rsidRPr="00C90FEC" w:rsidRDefault="00C90FEC" w:rsidP="00CA6FE4">
      <w:pPr>
        <w:spacing w:after="0" w:line="240" w:lineRule="auto"/>
        <w:rPr>
          <w:rFonts w:eastAsia="Calibri" w:cs="Tahoma"/>
          <w:kern w:val="0"/>
          <w:szCs w:val="24"/>
          <w14:ligatures w14:val="none"/>
        </w:rPr>
      </w:pPr>
      <w:r w:rsidRPr="00C90FEC">
        <w:rPr>
          <w:rFonts w:eastAsia="Calibri" w:cs="Tahoma"/>
          <w:kern w:val="0"/>
          <w14:ligatures w14:val="none"/>
        </w:rPr>
        <w:t xml:space="preserve">Heightened </w:t>
      </w:r>
      <w:r w:rsidR="00C466B4">
        <w:rPr>
          <w:rFonts w:eastAsia="Calibri" w:cs="Tahoma"/>
          <w:kern w:val="0"/>
          <w14:ligatures w14:val="none"/>
        </w:rPr>
        <w:t>s</w:t>
      </w:r>
      <w:r w:rsidRPr="00C90FEC">
        <w:rPr>
          <w:rFonts w:eastAsia="Calibri" w:cs="Tahoma"/>
          <w:kern w:val="0"/>
          <w14:ligatures w14:val="none"/>
        </w:rPr>
        <w:t xml:space="preserve">crutiny </w:t>
      </w:r>
      <w:r w:rsidR="00C466B4">
        <w:rPr>
          <w:rFonts w:eastAsia="Calibri" w:cs="Tahoma"/>
          <w:kern w:val="0"/>
          <w14:ligatures w14:val="none"/>
        </w:rPr>
        <w:t>s</w:t>
      </w:r>
      <w:r w:rsidRPr="00C90FEC">
        <w:rPr>
          <w:rFonts w:eastAsia="Calibri" w:cs="Tahoma"/>
          <w:kern w:val="0"/>
          <w14:ligatures w14:val="none"/>
        </w:rPr>
        <w:t xml:space="preserve">ettings </w:t>
      </w:r>
      <w:r w:rsidRPr="00C90FEC">
        <w:rPr>
          <w:rFonts w:eastAsia="Calibri" w:cs="Tahoma"/>
          <w:iCs/>
          <w:kern w:val="0"/>
          <w14:ligatures w14:val="none"/>
        </w:rPr>
        <w:t>are presumed to be settings that have the qualities of an institution unless the Secretary determines through heightened scrutiny, based on information presented by the State or other parties, that the settings do not have the qualities of an institution and that the settings do have the qualities of home and community-based settings. Prong 3 requirements related to settings that may have the effect of isolating individuals receiving HCBS from the broader community are evaluated through the general HCBS review process and are not required to provide additional or duplicative evidence during the heightened scrutiny review process.</w:t>
      </w:r>
    </w:p>
    <w:p w14:paraId="083AF5EA" w14:textId="77777777" w:rsidR="00C90FEC" w:rsidRPr="00C90FEC" w:rsidRDefault="00C90FEC" w:rsidP="00CA6FE4">
      <w:pPr>
        <w:spacing w:after="0" w:line="240" w:lineRule="auto"/>
        <w:rPr>
          <w:rFonts w:eastAsia="Calibri" w:cs="Tahoma"/>
          <w:iCs/>
          <w:kern w:val="0"/>
          <w14:ligatures w14:val="none"/>
        </w:rPr>
      </w:pPr>
    </w:p>
    <w:p w14:paraId="58F8D55E" w14:textId="44F3AD50" w:rsidR="00C90FEC" w:rsidRPr="00C90FEC" w:rsidRDefault="00C90FEC" w:rsidP="00CA6FE4">
      <w:pPr>
        <w:spacing w:after="0" w:line="240" w:lineRule="auto"/>
        <w:rPr>
          <w:rFonts w:eastAsia="Calibri" w:cs="Tahoma"/>
          <w:b/>
          <w:bCs/>
          <w:kern w:val="0"/>
          <w14:ligatures w14:val="none"/>
        </w:rPr>
      </w:pPr>
      <w:r w:rsidRPr="00C90FEC">
        <w:rPr>
          <w:rFonts w:eastAsia="Calibri" w:cs="Tahoma"/>
          <w:iCs/>
          <w:kern w:val="0"/>
          <w14:ligatures w14:val="none"/>
        </w:rPr>
        <w:t xml:space="preserve">One or more of the following Prongs applies to the setting named above, therefore, this setting is subject to a </w:t>
      </w:r>
      <w:r w:rsidR="00C466B4">
        <w:rPr>
          <w:rFonts w:eastAsia="Calibri" w:cs="Tahoma"/>
          <w:iCs/>
          <w:kern w:val="0"/>
          <w14:ligatures w14:val="none"/>
        </w:rPr>
        <w:t>H</w:t>
      </w:r>
      <w:r w:rsidRPr="00C90FEC">
        <w:rPr>
          <w:rFonts w:eastAsia="Calibri" w:cs="Tahoma"/>
          <w:iCs/>
          <w:kern w:val="0"/>
          <w14:ligatures w14:val="none"/>
        </w:rPr>
        <w:t>eightened Scrutiny review and must submit evidence of compliance as outlined for each benchmark listed in the sections below.</w:t>
      </w:r>
    </w:p>
    <w:p w14:paraId="5D1E5C4D" w14:textId="14D13888" w:rsidR="00C90FEC" w:rsidRPr="00C90FEC" w:rsidRDefault="001710E0" w:rsidP="00CA6FE4">
      <w:pPr>
        <w:spacing w:after="0" w:line="240" w:lineRule="auto"/>
        <w:rPr>
          <w:rFonts w:eastAsia="Calibri" w:cs="Tahoma"/>
          <w:iCs/>
          <w:kern w:val="0"/>
          <w14:ligatures w14:val="none"/>
        </w:rPr>
      </w:pPr>
      <w:r>
        <w:rPr>
          <w:rFonts w:eastAsia="Calibri" w:cs="Tahoma"/>
          <w:b/>
          <w:bCs/>
          <w:kern w:val="0"/>
          <w14:ligatures w14:val="none"/>
        </w:rPr>
        <w:fldChar w:fldCharType="begin">
          <w:ffData>
            <w:name w:val="Check1"/>
            <w:enabled/>
            <w:calcOnExit w:val="0"/>
            <w:checkBox>
              <w:sizeAuto/>
              <w:default w:val="0"/>
            </w:checkBox>
          </w:ffData>
        </w:fldChar>
      </w:r>
      <w:bookmarkStart w:id="11" w:name="Check1"/>
      <w:r>
        <w:rPr>
          <w:rFonts w:eastAsia="Calibri" w:cs="Tahoma"/>
          <w:b/>
          <w:bCs/>
          <w:kern w:val="0"/>
          <w14:ligatures w14:val="none"/>
        </w:rPr>
        <w:instrText xml:space="preserve"> FORMCHECKBOX </w:instrText>
      </w:r>
      <w:r>
        <w:rPr>
          <w:rFonts w:eastAsia="Calibri" w:cs="Tahoma"/>
          <w:b/>
          <w:bCs/>
          <w:kern w:val="0"/>
          <w14:ligatures w14:val="none"/>
        </w:rPr>
      </w:r>
      <w:r>
        <w:rPr>
          <w:rFonts w:eastAsia="Calibri" w:cs="Tahoma"/>
          <w:b/>
          <w:bCs/>
          <w:kern w:val="0"/>
          <w14:ligatures w14:val="none"/>
        </w:rPr>
        <w:fldChar w:fldCharType="separate"/>
      </w:r>
      <w:r>
        <w:rPr>
          <w:rFonts w:eastAsia="Calibri" w:cs="Tahoma"/>
          <w:b/>
          <w:bCs/>
          <w:kern w:val="0"/>
          <w14:ligatures w14:val="none"/>
        </w:rPr>
        <w:fldChar w:fldCharType="end"/>
      </w:r>
      <w:bookmarkEnd w:id="11"/>
      <w:r>
        <w:rPr>
          <w:rFonts w:eastAsia="Calibri" w:cs="Tahoma"/>
          <w:b/>
          <w:bCs/>
          <w:kern w:val="0"/>
          <w14:ligatures w14:val="none"/>
        </w:rPr>
        <w:t xml:space="preserve"> </w:t>
      </w:r>
      <w:r w:rsidR="00C90FEC" w:rsidRPr="00C90FEC">
        <w:rPr>
          <w:rFonts w:eastAsia="Calibri" w:cs="Tahoma"/>
          <w:b/>
          <w:bCs/>
          <w:kern w:val="0"/>
          <w14:ligatures w14:val="none"/>
        </w:rPr>
        <w:t>Prong 1</w:t>
      </w:r>
      <w:r w:rsidR="00C90FEC" w:rsidRPr="00C90FEC">
        <w:rPr>
          <w:rFonts w:eastAsia="Calibri" w:cs="Tahoma"/>
          <w:kern w:val="0"/>
          <w14:ligatures w14:val="none"/>
        </w:rPr>
        <w:t>—</w:t>
      </w:r>
      <w:r w:rsidR="00C90FEC" w:rsidRPr="00C90FEC">
        <w:rPr>
          <w:rFonts w:eastAsia="Calibri" w:cs="Tahoma"/>
          <w:iCs/>
          <w:kern w:val="0"/>
          <w14:ligatures w14:val="none"/>
        </w:rPr>
        <w:t>Is setting located in a building that is also a publicly or privately operated facility that provides inpatient institutional treatment</w:t>
      </w:r>
      <w:r w:rsidR="008A595C">
        <w:rPr>
          <w:rFonts w:eastAsia="Calibri" w:cs="Tahoma"/>
          <w:iCs/>
          <w:kern w:val="0"/>
          <w14:ligatures w14:val="none"/>
        </w:rPr>
        <w:t>?</w:t>
      </w:r>
      <w:r w:rsidR="00C90FEC" w:rsidRPr="00C90FEC">
        <w:rPr>
          <w:rFonts w:eastAsia="Calibri" w:cs="Tahoma"/>
          <w:iCs/>
          <w:kern w:val="0"/>
          <w14:ligatures w14:val="none"/>
        </w:rPr>
        <w:t xml:space="preserve"> </w:t>
      </w:r>
    </w:p>
    <w:p w14:paraId="70C7D80D" w14:textId="72A88E93" w:rsidR="00C90FEC" w:rsidRPr="00C90FEC" w:rsidRDefault="001710E0" w:rsidP="00CA6FE4">
      <w:pPr>
        <w:spacing w:after="0" w:line="240" w:lineRule="auto"/>
        <w:rPr>
          <w:rFonts w:eastAsia="Calibri" w:cs="Tahoma"/>
          <w:iCs/>
          <w:kern w:val="0"/>
          <w14:ligatures w14:val="none"/>
        </w:rPr>
      </w:pPr>
      <w:r>
        <w:rPr>
          <w:rFonts w:eastAsia="Calibri" w:cs="Tahoma"/>
          <w:b/>
          <w:bCs/>
          <w:iCs/>
          <w:kern w:val="0"/>
          <w14:ligatures w14:val="none"/>
        </w:rPr>
        <w:fldChar w:fldCharType="begin">
          <w:ffData>
            <w:name w:val="Check2"/>
            <w:enabled/>
            <w:calcOnExit w:val="0"/>
            <w:checkBox>
              <w:sizeAuto/>
              <w:default w:val="0"/>
            </w:checkBox>
          </w:ffData>
        </w:fldChar>
      </w:r>
      <w:bookmarkStart w:id="12" w:name="Check2"/>
      <w:r>
        <w:rPr>
          <w:rFonts w:eastAsia="Calibri" w:cs="Tahoma"/>
          <w:b/>
          <w:bCs/>
          <w:iCs/>
          <w:kern w:val="0"/>
          <w14:ligatures w14:val="none"/>
        </w:rPr>
        <w:instrText xml:space="preserve"> FORMCHECKBOX </w:instrText>
      </w:r>
      <w:r>
        <w:rPr>
          <w:rFonts w:eastAsia="Calibri" w:cs="Tahoma"/>
          <w:b/>
          <w:bCs/>
          <w:iCs/>
          <w:kern w:val="0"/>
          <w14:ligatures w14:val="none"/>
        </w:rPr>
      </w:r>
      <w:r>
        <w:rPr>
          <w:rFonts w:eastAsia="Calibri" w:cs="Tahoma"/>
          <w:b/>
          <w:bCs/>
          <w:iCs/>
          <w:kern w:val="0"/>
          <w14:ligatures w14:val="none"/>
        </w:rPr>
        <w:fldChar w:fldCharType="separate"/>
      </w:r>
      <w:r>
        <w:rPr>
          <w:rFonts w:eastAsia="Calibri" w:cs="Tahoma"/>
          <w:b/>
          <w:bCs/>
          <w:iCs/>
          <w:kern w:val="0"/>
          <w14:ligatures w14:val="none"/>
        </w:rPr>
        <w:fldChar w:fldCharType="end"/>
      </w:r>
      <w:bookmarkEnd w:id="12"/>
      <w:r>
        <w:rPr>
          <w:rFonts w:eastAsia="Calibri" w:cs="Tahoma"/>
          <w:b/>
          <w:bCs/>
          <w:iCs/>
          <w:kern w:val="0"/>
          <w14:ligatures w14:val="none"/>
        </w:rPr>
        <w:t xml:space="preserve"> </w:t>
      </w:r>
      <w:r w:rsidR="00C90FEC" w:rsidRPr="00C90FEC">
        <w:rPr>
          <w:rFonts w:eastAsia="Calibri" w:cs="Tahoma"/>
          <w:b/>
          <w:bCs/>
          <w:iCs/>
          <w:kern w:val="0"/>
          <w14:ligatures w14:val="none"/>
        </w:rPr>
        <w:t>Prong 2</w:t>
      </w:r>
      <w:r w:rsidR="00C90FEC" w:rsidRPr="00C90FEC">
        <w:rPr>
          <w:rFonts w:eastAsia="Calibri" w:cs="Tahoma"/>
          <w:iCs/>
          <w:kern w:val="0"/>
          <w14:ligatures w14:val="none"/>
        </w:rPr>
        <w:t>—Is setting located in a building on the grounds of, or immediately adjacent to, a public institution</w:t>
      </w:r>
      <w:r w:rsidR="008A595C">
        <w:rPr>
          <w:rFonts w:eastAsia="Calibri" w:cs="Tahoma"/>
          <w:iCs/>
          <w:kern w:val="0"/>
          <w14:ligatures w14:val="none"/>
        </w:rPr>
        <w:t>?</w:t>
      </w:r>
      <w:r w:rsidR="00C90FEC" w:rsidRPr="00C90FEC">
        <w:rPr>
          <w:rFonts w:eastAsia="Calibri" w:cs="Tahoma"/>
          <w:iCs/>
          <w:kern w:val="0"/>
          <w14:ligatures w14:val="none"/>
        </w:rPr>
        <w:t xml:space="preserve"> </w:t>
      </w:r>
    </w:p>
    <w:p w14:paraId="38AD36D7" w14:textId="3E882962" w:rsidR="000D0412" w:rsidRDefault="001710E0" w:rsidP="00CA6FE4">
      <w:pPr>
        <w:spacing w:after="0" w:line="240" w:lineRule="auto"/>
        <w:contextualSpacing/>
        <w:rPr>
          <w:rFonts w:eastAsia="Calibri" w:cs="Tahoma"/>
          <w:iCs/>
          <w:kern w:val="0"/>
          <w14:ligatures w14:val="none"/>
        </w:rPr>
      </w:pPr>
      <w:r>
        <w:rPr>
          <w:rFonts w:eastAsia="Calibri" w:cs="Tahoma"/>
          <w:b/>
          <w:bCs/>
          <w:iCs/>
          <w:kern w:val="0"/>
          <w14:ligatures w14:val="none"/>
        </w:rPr>
        <w:fldChar w:fldCharType="begin">
          <w:ffData>
            <w:name w:val="Check3"/>
            <w:enabled/>
            <w:calcOnExit w:val="0"/>
            <w:checkBox>
              <w:sizeAuto/>
              <w:default w:val="0"/>
            </w:checkBox>
          </w:ffData>
        </w:fldChar>
      </w:r>
      <w:bookmarkStart w:id="13" w:name="Check3"/>
      <w:r>
        <w:rPr>
          <w:rFonts w:eastAsia="Calibri" w:cs="Tahoma"/>
          <w:b/>
          <w:bCs/>
          <w:iCs/>
          <w:kern w:val="0"/>
          <w14:ligatures w14:val="none"/>
        </w:rPr>
        <w:instrText xml:space="preserve"> FORMCHECKBOX </w:instrText>
      </w:r>
      <w:r>
        <w:rPr>
          <w:rFonts w:eastAsia="Calibri" w:cs="Tahoma"/>
          <w:b/>
          <w:bCs/>
          <w:iCs/>
          <w:kern w:val="0"/>
          <w14:ligatures w14:val="none"/>
        </w:rPr>
      </w:r>
      <w:r>
        <w:rPr>
          <w:rFonts w:eastAsia="Calibri" w:cs="Tahoma"/>
          <w:b/>
          <w:bCs/>
          <w:iCs/>
          <w:kern w:val="0"/>
          <w14:ligatures w14:val="none"/>
        </w:rPr>
        <w:fldChar w:fldCharType="separate"/>
      </w:r>
      <w:r>
        <w:rPr>
          <w:rFonts w:eastAsia="Calibri" w:cs="Tahoma"/>
          <w:b/>
          <w:bCs/>
          <w:iCs/>
          <w:kern w:val="0"/>
          <w14:ligatures w14:val="none"/>
        </w:rPr>
        <w:fldChar w:fldCharType="end"/>
      </w:r>
      <w:bookmarkEnd w:id="13"/>
      <w:r>
        <w:rPr>
          <w:rFonts w:eastAsia="Calibri" w:cs="Tahoma"/>
          <w:b/>
          <w:bCs/>
          <w:iCs/>
          <w:kern w:val="0"/>
          <w14:ligatures w14:val="none"/>
        </w:rPr>
        <w:t xml:space="preserve"> </w:t>
      </w:r>
      <w:r w:rsidR="00C90FEC" w:rsidRPr="00C90FEC">
        <w:rPr>
          <w:rFonts w:eastAsia="Calibri" w:cs="Tahoma"/>
          <w:b/>
          <w:bCs/>
          <w:iCs/>
          <w:kern w:val="0"/>
          <w14:ligatures w14:val="none"/>
        </w:rPr>
        <w:t>Prong 3</w:t>
      </w:r>
      <w:r w:rsidR="00C90FEC" w:rsidRPr="00C90FEC">
        <w:rPr>
          <w:rFonts w:eastAsia="Calibri" w:cs="Tahoma"/>
          <w:iCs/>
          <w:kern w:val="0"/>
          <w14:ligatures w14:val="none"/>
        </w:rPr>
        <w:t>—Does setting have the effect of isolating individuals receiving HCBS from the broader community of individuals not receiving HCBS?</w:t>
      </w:r>
    </w:p>
    <w:p w14:paraId="3CBC63A3" w14:textId="77777777" w:rsidR="005F39B1" w:rsidRPr="00E57C7E" w:rsidRDefault="005F39B1" w:rsidP="00CA6FE4">
      <w:pPr>
        <w:spacing w:after="0" w:line="240" w:lineRule="auto"/>
      </w:pPr>
    </w:p>
    <w:p w14:paraId="0EE9E39A" w14:textId="77777777" w:rsidR="00EA354C" w:rsidRDefault="00EA354C" w:rsidP="00CA6FE4">
      <w:pPr>
        <w:rPr>
          <w:rStyle w:val="Heading2Char"/>
          <w:rFonts w:ascii="Verdana" w:hAnsi="Verdana"/>
        </w:rPr>
      </w:pPr>
      <w:r>
        <w:rPr>
          <w:rStyle w:val="Heading2Char"/>
          <w:rFonts w:ascii="Verdana" w:hAnsi="Verdana"/>
        </w:rPr>
        <w:br w:type="page"/>
      </w:r>
    </w:p>
    <w:p w14:paraId="53B1770F" w14:textId="4966FC4D" w:rsidR="00653EC2" w:rsidRPr="00310511" w:rsidRDefault="005F39B1" w:rsidP="00CA6FE4">
      <w:pPr>
        <w:spacing w:after="0" w:line="240" w:lineRule="auto"/>
        <w:rPr>
          <w:rStyle w:val="Heading2Char"/>
          <w:rFonts w:ascii="Verdana" w:hAnsi="Verdana"/>
        </w:rPr>
      </w:pPr>
      <w:r w:rsidRPr="00310511">
        <w:rPr>
          <w:rStyle w:val="Heading2Char"/>
          <w:rFonts w:ascii="Verdana" w:hAnsi="Verdana"/>
        </w:rPr>
        <w:lastRenderedPageBreak/>
        <w:t>Benchmark</w:t>
      </w:r>
      <w:r w:rsidR="000A75D8" w:rsidRPr="00310511">
        <w:rPr>
          <w:rStyle w:val="Heading2Char"/>
          <w:rFonts w:ascii="Verdana" w:hAnsi="Verdana"/>
        </w:rPr>
        <w:t>s</w:t>
      </w:r>
    </w:p>
    <w:p w14:paraId="45B3AF91" w14:textId="77777777" w:rsidR="00E57C7E" w:rsidRDefault="00E57C7E" w:rsidP="00CA6FE4">
      <w:pPr>
        <w:spacing w:after="0" w:line="240" w:lineRule="auto"/>
      </w:pPr>
    </w:p>
    <w:p w14:paraId="06E8FB03" w14:textId="77777777" w:rsidR="00EA354C" w:rsidRDefault="00E57C7E" w:rsidP="00CA6FE4">
      <w:pPr>
        <w:spacing w:after="0" w:line="240" w:lineRule="auto"/>
      </w:pPr>
      <w:r w:rsidRPr="00327CCE">
        <w:rPr>
          <w:rFonts w:ascii="Times New Roman" w:eastAsia="Aptos" w:hAnsi="Times New Roman" w:cs="Times New Roman"/>
          <w:noProof/>
          <w:sz w:val="24"/>
          <w:szCs w:val="24"/>
        </w:rPr>
        <mc:AlternateContent>
          <mc:Choice Requires="wps">
            <w:drawing>
              <wp:inline distT="0" distB="0" distL="0" distR="0" wp14:anchorId="05C21706" wp14:editId="01FA060B">
                <wp:extent cx="6848856" cy="2286000"/>
                <wp:effectExtent l="0" t="0" r="28575" b="12065"/>
                <wp:docPr id="2112726261" name="Text Box 1"/>
                <wp:cNvGraphicFramePr/>
                <a:graphic xmlns:a="http://schemas.openxmlformats.org/drawingml/2006/main">
                  <a:graphicData uri="http://schemas.microsoft.com/office/word/2010/wordprocessingShape">
                    <wps:wsp>
                      <wps:cNvSpPr txBox="1"/>
                      <wps:spPr>
                        <a:xfrm>
                          <a:off x="0" y="0"/>
                          <a:ext cx="6848856" cy="2286000"/>
                        </a:xfrm>
                        <a:prstGeom prst="rect">
                          <a:avLst/>
                        </a:prstGeom>
                        <a:solidFill>
                          <a:srgbClr val="F2F2F2"/>
                        </a:solidFill>
                        <a:ln w="6350">
                          <a:solidFill>
                            <a:prstClr val="black"/>
                          </a:solidFill>
                        </a:ln>
                      </wps:spPr>
                      <wps:txbx>
                        <w:txbxContent>
                          <w:p w14:paraId="570A941F" w14:textId="74812EE8" w:rsidR="00E57C7E" w:rsidRPr="007C4BED" w:rsidRDefault="00E57C7E" w:rsidP="007C4BED">
                            <w:pPr>
                              <w:spacing w:after="0" w:line="240" w:lineRule="auto"/>
                              <w:rPr>
                                <w:b/>
                                <w:bCs/>
                              </w:rPr>
                            </w:pPr>
                            <w:r w:rsidRPr="007C4BED">
                              <w:rPr>
                                <w:b/>
                                <w:bCs/>
                              </w:rPr>
                              <w:t>Settings Rule applicable to Benchmarks 1 and 2</w:t>
                            </w:r>
                          </w:p>
                          <w:p w14:paraId="39292482" w14:textId="7A6A550E" w:rsidR="00E57C7E" w:rsidRPr="00EB1B4E" w:rsidRDefault="00E57C7E" w:rsidP="00E57C7E">
                            <w:pPr>
                              <w:spacing w:after="0" w:line="240" w:lineRule="auto"/>
                              <w:rPr>
                                <w:rFonts w:cs="Tahoma"/>
                              </w:rPr>
                            </w:pPr>
                            <w:hyperlink r:id="rId13" w:anchor="p-441.301(c)(4)(i)" w:history="1">
                              <w:r w:rsidRPr="003B3490">
                                <w:rPr>
                                  <w:rStyle w:val="Hyperlink"/>
                                  <w:b/>
                                  <w:bCs/>
                                </w:rPr>
                                <w:t>441.301(c)(4)(i)</w:t>
                              </w:r>
                            </w:hyperlink>
                            <w:r>
                              <w:t xml:space="preserve"> </w:t>
                            </w:r>
                            <w:r w:rsidRPr="005F39B1">
                              <w:t>The setting is integrated in and supports access of individuals receiving Medicaid HCBS to the greater community, including opportunities to seek employment and work in competitive integrated settings, engage in community life, control personal resources, and receive services in the community, to the same degree of access as individuals not receiving Medicaid HCBS.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type w14:anchorId="05C21706" id="_x0000_t202" coordsize="21600,21600" o:spt="202" path="m,l,21600r21600,l21600,xe">
                <v:stroke joinstyle="miter"/>
                <v:path gradientshapeok="t" o:connecttype="rect"/>
              </v:shapetype>
              <v:shape id="Text Box 1" o:spid="_x0000_s1026" type="#_x0000_t202" style="width:539.3pt;height:18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" fillcolor="#f2f2f2" strokeweight=".5pt">
                <v:textbox style="mso-fit-shape-to-text:t">
                  <w:txbxContent>
                    <w:p w14:paraId="570A941F" w14:textId="74812EE8" w:rsidR="00E57C7E" w:rsidRPr="007C4BED" w:rsidRDefault="00E57C7E" w:rsidP="007C4BED">
                      <w:pPr>
                        <w:spacing w:after="0" w:line="240" w:lineRule="auto"/>
                        <w:rPr>
                          <w:b/>
                          <w:bCs/>
                        </w:rPr>
                      </w:pPr>
                      <w:r w:rsidRPr="007C4BED">
                        <w:rPr>
                          <w:b/>
                          <w:bCs/>
                        </w:rPr>
                        <w:t>Settings Rule applicable to Benchmarks 1 and 2</w:t>
                      </w:r>
                    </w:p>
                    <w:p w14:paraId="39292482" w14:textId="7A6A550E" w:rsidR="00E57C7E" w:rsidRPr="00EB1B4E" w:rsidRDefault="00E57C7E" w:rsidP="00E57C7E">
                      <w:pPr>
                        <w:spacing w:after="0" w:line="240" w:lineRule="auto"/>
                        <w:rPr>
                          <w:rFonts w:cs="Tahoma"/>
                        </w:rPr>
                      </w:pPr>
                      <w:hyperlink r:id="rId14" w:anchor="p-441.301(c)(4)(i)" w:history="1">
                        <w:r w:rsidRPr="003B3490">
                          <w:rPr>
                            <w:rStyle w:val="Hyperlink"/>
                            <w:b/>
                            <w:bCs/>
                          </w:rPr>
                          <w:t>441.301(c)(4)(i)</w:t>
                        </w:r>
                      </w:hyperlink>
                      <w:r>
                        <w:t xml:space="preserve"> </w:t>
                      </w:r>
                      <w:r w:rsidRPr="005F39B1">
                        <w:t>The setting is integrated in and supports access of individuals receiving Medicaid HCBS to the greater community, including opportunities to seek employment and work in competitive integrated settings, engage in community life, control personal resources, and receive services in the community, to the same degree of access as individuals not receiving Medicaid HCBS.</w:t>
                      </w:r>
                    </w:p>
                  </w:txbxContent>
                </v:textbox>
                <w10:anchorlock/>
              </v:shape>
            </w:pict>
          </mc:Fallback>
        </mc:AlternateContent>
      </w:r>
    </w:p>
    <w:p w14:paraId="1664A65E" w14:textId="77777777" w:rsidR="00EA354C" w:rsidRDefault="00EA354C" w:rsidP="00CA6FE4">
      <w:pPr>
        <w:spacing w:after="0" w:line="240" w:lineRule="auto"/>
      </w:pPr>
    </w:p>
    <w:p w14:paraId="7ACE1150" w14:textId="731E1827" w:rsidR="00BA56F1" w:rsidRDefault="00C90FEC" w:rsidP="00CA6FE4">
      <w:pPr>
        <w:pStyle w:val="Heading4"/>
        <w:rPr>
          <w:rFonts w:ascii="Verdana" w:hAnsi="Verdana"/>
        </w:rPr>
      </w:pPr>
      <w:r w:rsidRPr="007F055D">
        <w:rPr>
          <w:rFonts w:ascii="Verdana" w:hAnsi="Verdana"/>
        </w:rPr>
        <w:t>Benchmark 1: Engage in community life, receive services in the community, and seek competitive integrated employment.</w:t>
      </w:r>
    </w:p>
    <w:p w14:paraId="2576520B" w14:textId="77777777" w:rsidR="009D2AA1" w:rsidRPr="009D2AA1" w:rsidRDefault="009D2AA1" w:rsidP="00CA6FE4">
      <w:pPr>
        <w:spacing w:after="0" w:line="240" w:lineRule="auto"/>
      </w:pPr>
    </w:p>
    <w:p w14:paraId="04DB18B5" w14:textId="62A8A4FB" w:rsidR="00C90FEC" w:rsidRPr="002D3430" w:rsidRDefault="00C90FEC" w:rsidP="00CA6FE4">
      <w:pPr>
        <w:spacing w:after="0" w:line="240" w:lineRule="auto"/>
        <w:rPr>
          <w:b/>
          <w:bCs/>
        </w:rPr>
      </w:pPr>
      <w:r w:rsidRPr="002D3430">
        <w:rPr>
          <w:b/>
          <w:bCs/>
        </w:rPr>
        <w:t>Documents to submit for Benchmark 1</w:t>
      </w:r>
    </w:p>
    <w:p w14:paraId="707916C8" w14:textId="77777777" w:rsidR="00C90FEC" w:rsidRPr="00C90FEC" w:rsidRDefault="00C90FEC" w:rsidP="00CA6FE4">
      <w:pPr>
        <w:numPr>
          <w:ilvl w:val="0"/>
          <w:numId w:val="5"/>
        </w:numPr>
        <w:spacing w:after="0" w:line="240" w:lineRule="auto"/>
        <w:contextualSpacing/>
        <w:rPr>
          <w:rFonts w:eastAsia="Calibri" w:cs="Tahoma"/>
          <w:kern w:val="0"/>
          <w14:ligatures w14:val="none"/>
        </w:rPr>
      </w:pPr>
      <w:r w:rsidRPr="00C90FEC">
        <w:rPr>
          <w:rFonts w:eastAsia="Calibri" w:cs="Tahoma"/>
          <w:kern w:val="0"/>
          <w14:ligatures w14:val="none"/>
        </w:rPr>
        <w:t xml:space="preserve">Resident assessment or other tool used to assess a resident’s interest in competitive integrated employment and community activities </w:t>
      </w:r>
      <w:r w:rsidRPr="00C90FEC">
        <w:rPr>
          <w:rFonts w:eastAsia="Calibri" w:cs="Tahoma"/>
          <w:b/>
          <w:bCs/>
          <w:kern w:val="0"/>
          <w14:ligatures w14:val="none"/>
        </w:rPr>
        <w:t>and</w:t>
      </w:r>
      <w:r w:rsidRPr="00C90FEC">
        <w:rPr>
          <w:rFonts w:eastAsia="Calibri" w:cs="Tahoma"/>
          <w:kern w:val="0"/>
          <w14:ligatures w14:val="none"/>
        </w:rPr>
        <w:t xml:space="preserve"> the provider’s person-centered plan to indicate these interests. </w:t>
      </w:r>
    </w:p>
    <w:p w14:paraId="706BD8E2" w14:textId="724A0413" w:rsidR="00C90FEC" w:rsidRPr="00C90FEC" w:rsidRDefault="00C90FEC" w:rsidP="00CA6FE4">
      <w:pPr>
        <w:numPr>
          <w:ilvl w:val="0"/>
          <w:numId w:val="5"/>
        </w:numPr>
        <w:spacing w:after="0" w:line="240" w:lineRule="auto"/>
        <w:contextualSpacing/>
        <w:rPr>
          <w:rFonts w:eastAsia="Calibri" w:cs="Tahoma"/>
          <w:kern w:val="0"/>
          <w14:ligatures w14:val="none"/>
        </w:rPr>
      </w:pPr>
      <w:r w:rsidRPr="00C90FEC">
        <w:rPr>
          <w:rFonts w:eastAsia="Calibri" w:cs="Tahoma"/>
          <w:kern w:val="0"/>
          <w14:ligatures w14:val="none"/>
        </w:rPr>
        <w:t>Setting’s policy/procedure to notify the resident’s Medicaid provider plan (managed care organization (MCO) care manager, or Include, Respect, I Self-Direct (IRIS) consultant</w:t>
      </w:r>
      <w:r w:rsidR="00D17B05">
        <w:rPr>
          <w:rFonts w:eastAsia="Calibri" w:cs="Tahoma"/>
          <w:kern w:val="0"/>
          <w14:ligatures w14:val="none"/>
        </w:rPr>
        <w:t>)</w:t>
      </w:r>
      <w:r w:rsidRPr="00C90FEC">
        <w:rPr>
          <w:rFonts w:eastAsia="Calibri" w:cs="Tahoma"/>
          <w:kern w:val="0"/>
          <w14:ligatures w14:val="none"/>
        </w:rPr>
        <w:t xml:space="preserve">. </w:t>
      </w:r>
    </w:p>
    <w:p w14:paraId="746C5B65" w14:textId="77777777" w:rsidR="00C90FEC" w:rsidRPr="00C90FEC" w:rsidRDefault="00C90FEC" w:rsidP="00CA6FE4">
      <w:pPr>
        <w:numPr>
          <w:ilvl w:val="0"/>
          <w:numId w:val="5"/>
        </w:numPr>
        <w:spacing w:after="0" w:line="240" w:lineRule="auto"/>
        <w:contextualSpacing/>
        <w:rPr>
          <w:rFonts w:eastAsia="Calibri" w:cs="Tahoma"/>
          <w:kern w:val="0"/>
          <w14:ligatures w14:val="none"/>
        </w:rPr>
      </w:pPr>
      <w:r w:rsidRPr="00C90FEC">
        <w:rPr>
          <w:rFonts w:eastAsia="Calibri" w:cs="Tahoma"/>
          <w:kern w:val="0"/>
          <w14:ligatures w14:val="none"/>
        </w:rPr>
        <w:t>Examples of how the setting provides or facilitates residents with the opportunity to participate in typical community life activities outside of the facility based on the individual’s preferences and needs. This may include activities occurring in the community, based on resident interest, in the past and current month.</w:t>
      </w:r>
    </w:p>
    <w:p w14:paraId="7BFB3749" w14:textId="77777777" w:rsidR="00C90FEC" w:rsidRPr="00C90FEC" w:rsidRDefault="00C90FEC" w:rsidP="00CA6FE4">
      <w:pPr>
        <w:numPr>
          <w:ilvl w:val="0"/>
          <w:numId w:val="5"/>
        </w:numPr>
        <w:spacing w:after="0" w:line="240" w:lineRule="auto"/>
        <w:contextualSpacing/>
        <w:rPr>
          <w:rFonts w:eastAsia="Calibri" w:cs="Tahoma"/>
          <w:kern w:val="0"/>
          <w14:ligatures w14:val="none"/>
        </w:rPr>
      </w:pPr>
      <w:r w:rsidRPr="00C90FEC">
        <w:rPr>
          <w:rFonts w:eastAsia="Calibri" w:cs="Tahoma"/>
          <w:kern w:val="0"/>
          <w14:ligatures w14:val="none"/>
        </w:rPr>
        <w:t xml:space="preserve">Examples of provider activities that are individualized and include more than just facility-based group activities. </w:t>
      </w:r>
    </w:p>
    <w:p w14:paraId="6F84E6A0" w14:textId="77777777" w:rsidR="00C90FEC" w:rsidRPr="00C90FEC" w:rsidRDefault="00C90FEC" w:rsidP="00CA6FE4">
      <w:pPr>
        <w:numPr>
          <w:ilvl w:val="0"/>
          <w:numId w:val="5"/>
        </w:numPr>
        <w:spacing w:after="0" w:line="240" w:lineRule="auto"/>
        <w:contextualSpacing/>
        <w:rPr>
          <w:rFonts w:eastAsia="Calibri" w:cs="Tahoma"/>
          <w:kern w:val="0"/>
          <w14:ligatures w14:val="none"/>
        </w:rPr>
      </w:pPr>
      <w:r w:rsidRPr="00C90FEC">
        <w:rPr>
          <w:rFonts w:eastAsia="Calibri" w:cs="Tahoma"/>
          <w:kern w:val="0"/>
          <w14:ligatures w14:val="none"/>
        </w:rPr>
        <w:t xml:space="preserve">Examples of providing or supporting resident access to transportation between the facility and the broader community, including paid employment. </w:t>
      </w:r>
    </w:p>
    <w:p w14:paraId="702DFA80" w14:textId="77777777" w:rsidR="00C90FEC" w:rsidRDefault="00C90FEC" w:rsidP="00CA6FE4">
      <w:pPr>
        <w:numPr>
          <w:ilvl w:val="0"/>
          <w:numId w:val="6"/>
        </w:numPr>
        <w:spacing w:after="0" w:line="240" w:lineRule="auto"/>
        <w:contextualSpacing/>
        <w:rPr>
          <w:rFonts w:eastAsia="Calibri" w:cs="Tahoma"/>
          <w:kern w:val="0"/>
          <w14:ligatures w14:val="none"/>
        </w:rPr>
      </w:pPr>
      <w:r w:rsidRPr="00C90FEC">
        <w:rPr>
          <w:rFonts w:eastAsia="Calibri" w:cs="Tahoma"/>
          <w:kern w:val="0"/>
          <w14:ligatures w14:val="none"/>
        </w:rPr>
        <w:t xml:space="preserve">Transportation shall be available for all residents including for residents who cannot access public transportation and do not have natural supports (i.e., friends or family) to access the broader community including paid employment settings. </w:t>
      </w:r>
    </w:p>
    <w:p w14:paraId="40A6122B" w14:textId="35BACCBA" w:rsidR="00653EC2" w:rsidRDefault="00C90FEC" w:rsidP="00CA6FE4">
      <w:pPr>
        <w:numPr>
          <w:ilvl w:val="0"/>
          <w:numId w:val="6"/>
        </w:numPr>
        <w:spacing w:after="0" w:line="240" w:lineRule="auto"/>
        <w:contextualSpacing/>
        <w:rPr>
          <w:rFonts w:eastAsia="Calibri" w:cs="Tahoma"/>
          <w:kern w:val="0"/>
          <w14:ligatures w14:val="none"/>
        </w:rPr>
      </w:pPr>
      <w:r w:rsidRPr="00C90FEC">
        <w:rPr>
          <w:rFonts w:eastAsia="Calibri" w:cs="Tahoma"/>
          <w:kern w:val="0"/>
          <w14:ligatures w14:val="none"/>
        </w:rPr>
        <w:t>The provider shall provide or arranges for accessible transportation when requested by the resident within the established written parameters in the provider’s person-centered plan and the Medicaid person-centered plan. For CBRFs, the “reasonable number of community activities of interest” should be determined based on the needs of the resident and documented in the provider’s person-centered plan and/or the Medicaid person-centered plan.</w:t>
      </w:r>
    </w:p>
    <w:p w14:paraId="2C4DE2EF" w14:textId="77777777" w:rsidR="002D3430" w:rsidRPr="004166BE" w:rsidRDefault="002D3430" w:rsidP="00CA6FE4">
      <w:pPr>
        <w:spacing w:after="0" w:line="240" w:lineRule="auto"/>
        <w:ind w:left="720"/>
        <w:contextualSpacing/>
        <w:rPr>
          <w:rFonts w:eastAsia="Calibri" w:cs="Tahoma"/>
          <w:kern w:val="0"/>
          <w14:ligatures w14:val="none"/>
        </w:rPr>
      </w:pPr>
    </w:p>
    <w:p w14:paraId="513AE2A3" w14:textId="4C610267" w:rsidR="00C90FEC" w:rsidRDefault="008C1CA1" w:rsidP="00CA6FE4">
      <w:pPr>
        <w:spacing w:after="0" w:line="240" w:lineRule="auto"/>
      </w:pPr>
      <w:r w:rsidRPr="002D3430">
        <w:rPr>
          <w:b/>
          <w:bCs/>
        </w:rPr>
        <w:t>D</w:t>
      </w:r>
      <w:r w:rsidR="00C90FEC" w:rsidRPr="002D3430">
        <w:rPr>
          <w:b/>
          <w:bCs/>
        </w:rPr>
        <w:t>ocuments submitted for Benchmark 1</w:t>
      </w:r>
      <w:r w:rsidR="00C90FEC" w:rsidRPr="00C90FEC">
        <w:rPr>
          <w:rStyle w:val="Heading3Char"/>
        </w:rPr>
        <w:t xml:space="preserve"> </w:t>
      </w:r>
      <w:r w:rsidR="00C90FEC" w:rsidRPr="00653EC2">
        <w:t>(Completed by Provider. Titles must concisely explain what th</w:t>
      </w:r>
      <w:r w:rsidR="00CD760D" w:rsidRPr="00653EC2">
        <w:t>e</w:t>
      </w:r>
      <w:r w:rsidR="00C90FEC" w:rsidRPr="00653EC2">
        <w:t xml:space="preserve"> documents contain. Documents submitted without titles will not be reviewed.</w:t>
      </w:r>
      <w:r w:rsidRPr="00653EC2">
        <w:t xml:space="preserve"> To add more rows, click on plus sign in final table cell.</w:t>
      </w:r>
      <w:r w:rsidR="00C90FEC" w:rsidRPr="00653EC2">
        <w:t xml:space="preserve">) </w:t>
      </w:r>
    </w:p>
    <w:tbl>
      <w:tblPr>
        <w:tblStyle w:val="TableGrid"/>
        <w:tblW w:w="0" w:type="auto"/>
        <w:tblLook w:val="04A0" w:firstRow="1" w:lastRow="0" w:firstColumn="1" w:lastColumn="0" w:noHBand="0" w:noVBand="1"/>
      </w:tblPr>
      <w:tblGrid>
        <w:gridCol w:w="4135"/>
        <w:gridCol w:w="6655"/>
      </w:tblGrid>
      <w:tr w:rsidR="00F10176" w14:paraId="6464CB4A" w14:textId="77777777" w:rsidTr="00A572D4">
        <w:tc>
          <w:tcPr>
            <w:tcW w:w="4135" w:type="dxa"/>
          </w:tcPr>
          <w:p w14:paraId="04C77522" w14:textId="77777777" w:rsidR="00F10176" w:rsidRPr="008C1CA1" w:rsidRDefault="00F10176" w:rsidP="00CA6FE4">
            <w:pPr>
              <w:rPr>
                <w:b/>
                <w:bCs/>
              </w:rPr>
            </w:pPr>
            <w:r w:rsidRPr="008C1CA1">
              <w:rPr>
                <w:b/>
                <w:bCs/>
              </w:rPr>
              <w:t xml:space="preserve">Title of </w:t>
            </w:r>
            <w:r>
              <w:rPr>
                <w:b/>
                <w:bCs/>
              </w:rPr>
              <w:t>d</w:t>
            </w:r>
            <w:r w:rsidRPr="008C1CA1">
              <w:rPr>
                <w:b/>
                <w:bCs/>
              </w:rPr>
              <w:t>ocument</w:t>
            </w:r>
          </w:p>
        </w:tc>
        <w:tc>
          <w:tcPr>
            <w:tcW w:w="6655" w:type="dxa"/>
          </w:tcPr>
          <w:p w14:paraId="72E55E6F" w14:textId="77777777" w:rsidR="00F10176" w:rsidRPr="008C1CA1" w:rsidRDefault="00F10176" w:rsidP="00CA6FE4">
            <w:pPr>
              <w:rPr>
                <w:b/>
                <w:bCs/>
              </w:rPr>
            </w:pPr>
            <w:r w:rsidRPr="008C1CA1">
              <w:rPr>
                <w:b/>
                <w:bCs/>
              </w:rPr>
              <w:t>Page</w:t>
            </w:r>
            <w:r>
              <w:rPr>
                <w:b/>
                <w:bCs/>
              </w:rPr>
              <w:t xml:space="preserve"> or s</w:t>
            </w:r>
            <w:r w:rsidRPr="008C1CA1">
              <w:rPr>
                <w:b/>
                <w:bCs/>
              </w:rPr>
              <w:t xml:space="preserve">ection where evidence is found for </w:t>
            </w:r>
            <w:r>
              <w:rPr>
                <w:b/>
                <w:bCs/>
              </w:rPr>
              <w:t>b</w:t>
            </w:r>
            <w:r w:rsidRPr="008C1CA1">
              <w:rPr>
                <w:b/>
                <w:bCs/>
              </w:rPr>
              <w:t>enchmark</w:t>
            </w:r>
          </w:p>
        </w:tc>
      </w:tr>
      <w:tr w:rsidR="00F10176" w14:paraId="00E417CA" w14:textId="77777777" w:rsidTr="00A572D4">
        <w:tc>
          <w:tcPr>
            <w:tcW w:w="4135" w:type="dxa"/>
          </w:tcPr>
          <w:p w14:paraId="09D7B412" w14:textId="4312BA17" w:rsidR="00F10176" w:rsidRPr="0043311A" w:rsidRDefault="001710E0" w:rsidP="00CA6FE4">
            <w:pPr>
              <w:rPr>
                <w:rFonts w:ascii="Verdana" w:hAnsi="Verdana"/>
              </w:rPr>
            </w:pPr>
            <w:r w:rsidRPr="0043311A">
              <w:rPr>
                <w:rFonts w:ascii="Verdana" w:hAnsi="Verdana"/>
              </w:rPr>
              <w:fldChar w:fldCharType="begin">
                <w:ffData>
                  <w:name w:val="Text7"/>
                  <w:enabled/>
                  <w:calcOnExit w:val="0"/>
                  <w:textInput/>
                </w:ffData>
              </w:fldChar>
            </w:r>
            <w:bookmarkStart w:id="14" w:name="Text7"/>
            <w:r w:rsidRPr="0043311A">
              <w:rPr>
                <w:rFonts w:ascii="Verdana" w:hAnsi="Verdana"/>
              </w:rPr>
              <w:instrText xml:space="preserve"> FORMTEXT </w:instrText>
            </w:r>
            <w:r w:rsidRPr="0043311A">
              <w:rPr>
                <w:rFonts w:ascii="Verdana" w:hAnsi="Verdana"/>
              </w:rPr>
            </w:r>
            <w:r w:rsidRPr="0043311A">
              <w:rPr>
                <w:rFonts w:ascii="Verdana" w:hAnsi="Verdana"/>
              </w:rPr>
              <w:fldChar w:fldCharType="separate"/>
            </w:r>
            <w:r w:rsidRPr="0043311A">
              <w:rPr>
                <w:rFonts w:ascii="Verdana" w:hAnsi="Verdana"/>
                <w:noProof/>
              </w:rPr>
              <w:t> </w:t>
            </w:r>
            <w:r w:rsidRPr="0043311A">
              <w:rPr>
                <w:rFonts w:ascii="Verdana" w:hAnsi="Verdana"/>
                <w:noProof/>
              </w:rPr>
              <w:t> </w:t>
            </w:r>
            <w:r w:rsidRPr="0043311A">
              <w:rPr>
                <w:rFonts w:ascii="Verdana" w:hAnsi="Verdana"/>
                <w:noProof/>
              </w:rPr>
              <w:t> </w:t>
            </w:r>
            <w:r w:rsidRPr="0043311A">
              <w:rPr>
                <w:rFonts w:ascii="Verdana" w:hAnsi="Verdana"/>
                <w:noProof/>
              </w:rPr>
              <w:t> </w:t>
            </w:r>
            <w:r w:rsidRPr="0043311A">
              <w:rPr>
                <w:rFonts w:ascii="Verdana" w:hAnsi="Verdana"/>
                <w:noProof/>
              </w:rPr>
              <w:t> </w:t>
            </w:r>
            <w:r w:rsidRPr="0043311A">
              <w:rPr>
                <w:rFonts w:ascii="Verdana" w:hAnsi="Verdana"/>
              </w:rPr>
              <w:fldChar w:fldCharType="end"/>
            </w:r>
            <w:bookmarkEnd w:id="14"/>
          </w:p>
        </w:tc>
        <w:tc>
          <w:tcPr>
            <w:tcW w:w="6655" w:type="dxa"/>
          </w:tcPr>
          <w:p w14:paraId="3323D661" w14:textId="22030787" w:rsidR="00F10176" w:rsidRPr="0043311A" w:rsidRDefault="001710E0" w:rsidP="00CA6FE4">
            <w:pPr>
              <w:rPr>
                <w:rFonts w:ascii="Verdana" w:hAnsi="Verdana"/>
              </w:rPr>
            </w:pPr>
            <w:r w:rsidRPr="0043311A">
              <w:rPr>
                <w:rFonts w:ascii="Verdana" w:hAnsi="Verdana"/>
              </w:rPr>
              <w:fldChar w:fldCharType="begin">
                <w:ffData>
                  <w:name w:val="Text8"/>
                  <w:enabled/>
                  <w:calcOnExit w:val="0"/>
                  <w:textInput/>
                </w:ffData>
              </w:fldChar>
            </w:r>
            <w:bookmarkStart w:id="15" w:name="Text8"/>
            <w:r w:rsidRPr="0043311A">
              <w:rPr>
                <w:rFonts w:ascii="Verdana" w:hAnsi="Verdana"/>
              </w:rPr>
              <w:instrText xml:space="preserve"> FORMTEXT </w:instrText>
            </w:r>
            <w:r w:rsidRPr="0043311A">
              <w:rPr>
                <w:rFonts w:ascii="Verdana" w:hAnsi="Verdana"/>
              </w:rPr>
            </w:r>
            <w:r w:rsidRPr="0043311A">
              <w:rPr>
                <w:rFonts w:ascii="Verdana" w:hAnsi="Verdana"/>
              </w:rPr>
              <w:fldChar w:fldCharType="separate"/>
            </w:r>
            <w:r w:rsidRPr="0043311A">
              <w:rPr>
                <w:rFonts w:ascii="Verdana" w:hAnsi="Verdana"/>
                <w:noProof/>
              </w:rPr>
              <w:t> </w:t>
            </w:r>
            <w:r w:rsidRPr="0043311A">
              <w:rPr>
                <w:rFonts w:ascii="Verdana" w:hAnsi="Verdana"/>
                <w:noProof/>
              </w:rPr>
              <w:t> </w:t>
            </w:r>
            <w:r w:rsidRPr="0043311A">
              <w:rPr>
                <w:rFonts w:ascii="Verdana" w:hAnsi="Verdana"/>
                <w:noProof/>
              </w:rPr>
              <w:t> </w:t>
            </w:r>
            <w:r w:rsidRPr="0043311A">
              <w:rPr>
                <w:rFonts w:ascii="Verdana" w:hAnsi="Verdana"/>
                <w:noProof/>
              </w:rPr>
              <w:t> </w:t>
            </w:r>
            <w:r w:rsidRPr="0043311A">
              <w:rPr>
                <w:rFonts w:ascii="Verdana" w:hAnsi="Verdana"/>
                <w:noProof/>
              </w:rPr>
              <w:t> </w:t>
            </w:r>
            <w:r w:rsidRPr="0043311A">
              <w:rPr>
                <w:rFonts w:ascii="Verdana" w:hAnsi="Verdana"/>
              </w:rPr>
              <w:fldChar w:fldCharType="end"/>
            </w:r>
            <w:bookmarkEnd w:id="15"/>
          </w:p>
        </w:tc>
      </w:tr>
      <w:tr w:rsidR="00F10176" w14:paraId="2EFEB350" w14:textId="77777777" w:rsidTr="00A572D4">
        <w:tc>
          <w:tcPr>
            <w:tcW w:w="4135" w:type="dxa"/>
          </w:tcPr>
          <w:p w14:paraId="49715DF9" w14:textId="4A2D66E4" w:rsidR="00F10176" w:rsidRPr="0043311A" w:rsidRDefault="00CC2F0C" w:rsidP="00CA6FE4">
            <w:pPr>
              <w:rPr>
                <w:rFonts w:ascii="Verdana" w:hAnsi="Verdana"/>
              </w:rPr>
            </w:pPr>
            <w:r w:rsidRPr="0043311A">
              <w:rPr>
                <w:rFonts w:ascii="Verdana" w:hAnsi="Verdana"/>
              </w:rPr>
              <w:fldChar w:fldCharType="begin">
                <w:ffData>
                  <w:name w:val="Text9"/>
                  <w:enabled/>
                  <w:calcOnExit w:val="0"/>
                  <w:textInput/>
                </w:ffData>
              </w:fldChar>
            </w:r>
            <w:bookmarkStart w:id="16" w:name="Text9"/>
            <w:r w:rsidRPr="0043311A">
              <w:rPr>
                <w:rFonts w:ascii="Verdana" w:hAnsi="Verdana"/>
              </w:rPr>
              <w:instrText xml:space="preserve"> FORMTEXT </w:instrText>
            </w:r>
            <w:r w:rsidRPr="0043311A">
              <w:rPr>
                <w:rFonts w:ascii="Verdana" w:hAnsi="Verdana"/>
              </w:rPr>
            </w:r>
            <w:r w:rsidRPr="0043311A">
              <w:rPr>
                <w:rFonts w:ascii="Verdana" w:hAnsi="Verdana"/>
              </w:rPr>
              <w:fldChar w:fldCharType="separate"/>
            </w:r>
            <w:r w:rsidRPr="0043311A">
              <w:rPr>
                <w:rFonts w:ascii="Verdana" w:hAnsi="Verdana"/>
                <w:noProof/>
              </w:rPr>
              <w:t> </w:t>
            </w:r>
            <w:r w:rsidRPr="0043311A">
              <w:rPr>
                <w:rFonts w:ascii="Verdana" w:hAnsi="Verdana"/>
                <w:noProof/>
              </w:rPr>
              <w:t> </w:t>
            </w:r>
            <w:r w:rsidRPr="0043311A">
              <w:rPr>
                <w:rFonts w:ascii="Verdana" w:hAnsi="Verdana"/>
                <w:noProof/>
              </w:rPr>
              <w:t> </w:t>
            </w:r>
            <w:r w:rsidRPr="0043311A">
              <w:rPr>
                <w:rFonts w:ascii="Verdana" w:hAnsi="Verdana"/>
                <w:noProof/>
              </w:rPr>
              <w:t> </w:t>
            </w:r>
            <w:r w:rsidRPr="0043311A">
              <w:rPr>
                <w:rFonts w:ascii="Verdana" w:hAnsi="Verdana"/>
                <w:noProof/>
              </w:rPr>
              <w:t> </w:t>
            </w:r>
            <w:r w:rsidRPr="0043311A">
              <w:rPr>
                <w:rFonts w:ascii="Verdana" w:hAnsi="Verdana"/>
              </w:rPr>
              <w:fldChar w:fldCharType="end"/>
            </w:r>
            <w:bookmarkEnd w:id="16"/>
          </w:p>
        </w:tc>
        <w:tc>
          <w:tcPr>
            <w:tcW w:w="6655" w:type="dxa"/>
          </w:tcPr>
          <w:p w14:paraId="1D2EFF23" w14:textId="63EFAA45" w:rsidR="00F10176" w:rsidRPr="0043311A" w:rsidRDefault="00CC2F0C" w:rsidP="00CA6FE4">
            <w:pPr>
              <w:rPr>
                <w:rFonts w:ascii="Verdana" w:hAnsi="Verdana"/>
              </w:rPr>
            </w:pPr>
            <w:r w:rsidRPr="0043311A">
              <w:rPr>
                <w:rFonts w:ascii="Verdana" w:hAnsi="Verdana"/>
              </w:rPr>
              <w:fldChar w:fldCharType="begin">
                <w:ffData>
                  <w:name w:val="Text10"/>
                  <w:enabled/>
                  <w:calcOnExit w:val="0"/>
                  <w:textInput/>
                </w:ffData>
              </w:fldChar>
            </w:r>
            <w:bookmarkStart w:id="17" w:name="Text10"/>
            <w:r w:rsidRPr="0043311A">
              <w:rPr>
                <w:rFonts w:ascii="Verdana" w:hAnsi="Verdana"/>
              </w:rPr>
              <w:instrText xml:space="preserve"> FORMTEXT </w:instrText>
            </w:r>
            <w:r w:rsidRPr="0043311A">
              <w:rPr>
                <w:rFonts w:ascii="Verdana" w:hAnsi="Verdana"/>
              </w:rPr>
            </w:r>
            <w:r w:rsidRPr="0043311A">
              <w:rPr>
                <w:rFonts w:ascii="Verdana" w:hAnsi="Verdana"/>
              </w:rPr>
              <w:fldChar w:fldCharType="separate"/>
            </w:r>
            <w:r w:rsidRPr="0043311A">
              <w:rPr>
                <w:rFonts w:ascii="Verdana" w:hAnsi="Verdana"/>
                <w:noProof/>
              </w:rPr>
              <w:t> </w:t>
            </w:r>
            <w:r w:rsidRPr="0043311A">
              <w:rPr>
                <w:rFonts w:ascii="Verdana" w:hAnsi="Verdana"/>
                <w:noProof/>
              </w:rPr>
              <w:t> </w:t>
            </w:r>
            <w:r w:rsidRPr="0043311A">
              <w:rPr>
                <w:rFonts w:ascii="Verdana" w:hAnsi="Verdana"/>
                <w:noProof/>
              </w:rPr>
              <w:t> </w:t>
            </w:r>
            <w:r w:rsidRPr="0043311A">
              <w:rPr>
                <w:rFonts w:ascii="Verdana" w:hAnsi="Verdana"/>
                <w:noProof/>
              </w:rPr>
              <w:t> </w:t>
            </w:r>
            <w:r w:rsidRPr="0043311A">
              <w:rPr>
                <w:rFonts w:ascii="Verdana" w:hAnsi="Verdana"/>
                <w:noProof/>
              </w:rPr>
              <w:t> </w:t>
            </w:r>
            <w:r w:rsidRPr="0043311A">
              <w:rPr>
                <w:rFonts w:ascii="Verdana" w:hAnsi="Verdana"/>
              </w:rPr>
              <w:fldChar w:fldCharType="end"/>
            </w:r>
            <w:bookmarkEnd w:id="17"/>
          </w:p>
        </w:tc>
      </w:tr>
    </w:tbl>
    <w:p w14:paraId="3842A87F" w14:textId="77777777" w:rsidR="00653EC2" w:rsidRDefault="00653EC2" w:rsidP="00CA6FE4">
      <w:pPr>
        <w:spacing w:after="0" w:line="240" w:lineRule="auto"/>
        <w:rPr>
          <w:rStyle w:val="Heading5Char"/>
        </w:rPr>
      </w:pPr>
    </w:p>
    <w:p w14:paraId="44C132C9" w14:textId="6444A389" w:rsidR="00C90FEC" w:rsidRPr="005A481D" w:rsidRDefault="00C90FEC" w:rsidP="00CA6FE4">
      <w:pPr>
        <w:spacing w:after="0" w:line="240" w:lineRule="auto"/>
      </w:pPr>
      <w:r w:rsidRPr="002D3430">
        <w:rPr>
          <w:b/>
          <w:bCs/>
        </w:rPr>
        <w:t>Provider notes</w:t>
      </w:r>
      <w:r w:rsidRPr="00C90FEC">
        <w:t xml:space="preserve"> </w:t>
      </w:r>
      <w:r w:rsidRPr="00653EC2">
        <w:t>(Completed by Provider. Notes are meant to supplement the supportive documents submitted by Provider, but not to replace submitting documents.)</w:t>
      </w:r>
    </w:p>
    <w:p w14:paraId="328CEE86" w14:textId="00227D40" w:rsidR="00C90FEC" w:rsidRPr="00E26C24" w:rsidRDefault="00CC2F0C" w:rsidP="00CA6FE4">
      <w:pPr>
        <w:spacing w:after="0" w:line="240" w:lineRule="auto"/>
        <w:contextualSpacing/>
        <w:rPr>
          <w:rFonts w:ascii="Verdana" w:eastAsia="Calibri" w:hAnsi="Verdana" w:cs="Tahoma"/>
          <w:bCs/>
          <w:kern w:val="0"/>
          <w14:ligatures w14:val="none"/>
        </w:rPr>
      </w:pPr>
      <w:r w:rsidRPr="00E26C24">
        <w:rPr>
          <w:rFonts w:ascii="Verdana" w:eastAsia="Calibri" w:hAnsi="Verdana" w:cs="Tahoma"/>
          <w:kern w:val="0"/>
          <w14:ligatures w14:val="none"/>
        </w:rPr>
        <w:fldChar w:fldCharType="begin">
          <w:ffData>
            <w:name w:val="Text11"/>
            <w:enabled/>
            <w:calcOnExit w:val="0"/>
            <w:textInput/>
          </w:ffData>
        </w:fldChar>
      </w:r>
      <w:bookmarkStart w:id="18" w:name="Text11"/>
      <w:r w:rsidRPr="00E26C24">
        <w:rPr>
          <w:rFonts w:ascii="Verdana" w:eastAsia="Calibri" w:hAnsi="Verdana" w:cs="Tahoma"/>
          <w:kern w:val="0"/>
          <w14:ligatures w14:val="none"/>
        </w:rPr>
        <w:instrText xml:space="preserve"> FORMTEXT </w:instrText>
      </w:r>
      <w:r w:rsidRPr="00E26C24">
        <w:rPr>
          <w:rFonts w:ascii="Verdana" w:eastAsia="Calibri" w:hAnsi="Verdana" w:cs="Tahoma"/>
          <w:kern w:val="0"/>
          <w14:ligatures w14:val="none"/>
        </w:rPr>
      </w:r>
      <w:r w:rsidRPr="00E26C24">
        <w:rPr>
          <w:rFonts w:ascii="Verdana" w:eastAsia="Calibri" w:hAnsi="Verdana" w:cs="Tahoma"/>
          <w:kern w:val="0"/>
          <w14:ligatures w14:val="none"/>
        </w:rPr>
        <w:fldChar w:fldCharType="separate"/>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kern w:val="0"/>
          <w14:ligatures w14:val="none"/>
        </w:rPr>
        <w:fldChar w:fldCharType="end"/>
      </w:r>
      <w:bookmarkEnd w:id="18"/>
    </w:p>
    <w:p w14:paraId="3AD48CCC" w14:textId="77777777" w:rsidR="00C90FEC" w:rsidRDefault="00C90FEC" w:rsidP="00CA6FE4">
      <w:pPr>
        <w:spacing w:after="0" w:line="240" w:lineRule="auto"/>
        <w:contextualSpacing/>
        <w:rPr>
          <w:rFonts w:eastAsia="Calibri" w:cs="Tahoma"/>
          <w:bCs/>
          <w:kern w:val="0"/>
          <w14:ligatures w14:val="none"/>
        </w:rPr>
      </w:pPr>
    </w:p>
    <w:p w14:paraId="7A22DD73" w14:textId="7D56719C" w:rsidR="00C90FEC" w:rsidRDefault="00C90FEC" w:rsidP="00CA6FE4">
      <w:pPr>
        <w:spacing w:after="0" w:line="240" w:lineRule="auto"/>
      </w:pPr>
      <w:r w:rsidRPr="002D3430">
        <w:rPr>
          <w:b/>
          <w:bCs/>
        </w:rPr>
        <w:t>DHS reviewer notes</w:t>
      </w:r>
      <w:r>
        <w:t xml:space="preserve"> </w:t>
      </w:r>
      <w:r w:rsidRPr="00653EC2">
        <w:t>(Indicates if benchmark has been met and explains what is required to meet benchmark, if applicable.)</w:t>
      </w:r>
    </w:p>
    <w:p w14:paraId="7AFB8A97" w14:textId="1C841029" w:rsidR="00C90FEC" w:rsidRPr="00C90FEC" w:rsidRDefault="00C90FEC" w:rsidP="00CA6FE4">
      <w:pPr>
        <w:tabs>
          <w:tab w:val="left" w:pos="2457"/>
        </w:tabs>
        <w:spacing w:after="0" w:line="240" w:lineRule="auto"/>
        <w:contextualSpacing/>
        <w:rPr>
          <w:rFonts w:eastAsia="Calibri" w:cs="Tahoma"/>
          <w:bCs/>
          <w:kern w:val="0"/>
          <w:sz w:val="24"/>
          <w:szCs w:val="24"/>
          <w14:ligatures w14:val="none"/>
        </w:rPr>
      </w:pPr>
      <w:r w:rsidRPr="00C90FEC">
        <w:rPr>
          <w:rFonts w:eastAsia="Calibri" w:cs="Tahoma"/>
          <w:bCs/>
          <w:kern w:val="0"/>
          <w14:ligatures w14:val="none"/>
        </w:rPr>
        <w:t>Benchmark met:</w:t>
      </w:r>
      <w:r w:rsidR="00DF5CB2">
        <w:rPr>
          <w:rFonts w:eastAsia="Calibri" w:cs="Tahoma"/>
          <w:bCs/>
          <w:kern w:val="0"/>
          <w14:ligatures w14:val="none"/>
        </w:rPr>
        <w:t xml:space="preserve"> </w:t>
      </w:r>
      <w:r w:rsidR="00CC2F0C">
        <w:rPr>
          <w:rFonts w:eastAsia="Calibri" w:cs="Tahoma"/>
          <w:bCs/>
          <w:kern w:val="0"/>
          <w14:ligatures w14:val="none"/>
        </w:rPr>
        <w:fldChar w:fldCharType="begin">
          <w:ffData>
            <w:name w:val="Check4"/>
            <w:enabled/>
            <w:calcOnExit w:val="0"/>
            <w:checkBox>
              <w:sizeAuto/>
              <w:default w:val="0"/>
            </w:checkBox>
          </w:ffData>
        </w:fldChar>
      </w:r>
      <w:bookmarkStart w:id="19" w:name="Check4"/>
      <w:r w:rsidR="00CC2F0C">
        <w:rPr>
          <w:rFonts w:eastAsia="Calibri" w:cs="Tahoma"/>
          <w:bCs/>
          <w:kern w:val="0"/>
          <w14:ligatures w14:val="none"/>
        </w:rPr>
        <w:instrText xml:space="preserve"> FORMCHECKBOX </w:instrText>
      </w:r>
      <w:r w:rsidR="00CC2F0C">
        <w:rPr>
          <w:rFonts w:eastAsia="Calibri" w:cs="Tahoma"/>
          <w:bCs/>
          <w:kern w:val="0"/>
          <w14:ligatures w14:val="none"/>
        </w:rPr>
      </w:r>
      <w:r w:rsidR="00CC2F0C">
        <w:rPr>
          <w:rFonts w:eastAsia="Calibri" w:cs="Tahoma"/>
          <w:bCs/>
          <w:kern w:val="0"/>
          <w14:ligatures w14:val="none"/>
        </w:rPr>
        <w:fldChar w:fldCharType="separate"/>
      </w:r>
      <w:r w:rsidR="00CC2F0C">
        <w:rPr>
          <w:rFonts w:eastAsia="Calibri" w:cs="Tahoma"/>
          <w:bCs/>
          <w:kern w:val="0"/>
          <w14:ligatures w14:val="none"/>
        </w:rPr>
        <w:fldChar w:fldCharType="end"/>
      </w:r>
      <w:bookmarkEnd w:id="19"/>
      <w:r w:rsidR="00E57C7E">
        <w:rPr>
          <w:rFonts w:eastAsia="Calibri" w:cs="Tahoma"/>
          <w:bCs/>
          <w:kern w:val="0"/>
          <w14:ligatures w14:val="none"/>
        </w:rPr>
        <w:t xml:space="preserve"> </w:t>
      </w:r>
      <w:r w:rsidRPr="000522CF">
        <w:rPr>
          <w:rFonts w:eastAsia="Calibri" w:cs="Tahoma"/>
          <w:bCs/>
          <w:kern w:val="0"/>
          <w14:ligatures w14:val="none"/>
        </w:rPr>
        <w:t>Yes</w:t>
      </w:r>
      <w:r w:rsidR="00D23CBA">
        <w:rPr>
          <w:rFonts w:eastAsia="Calibri" w:cs="Tahoma"/>
          <w:bCs/>
          <w:kern w:val="0"/>
          <w14:ligatures w14:val="none"/>
        </w:rPr>
        <w:t xml:space="preserve">   </w:t>
      </w:r>
      <w:r w:rsidR="00CC2F0C">
        <w:rPr>
          <w:rFonts w:eastAsia="Calibri" w:cs="Tahoma"/>
          <w:bCs/>
          <w:kern w:val="0"/>
          <w14:ligatures w14:val="none"/>
        </w:rPr>
        <w:fldChar w:fldCharType="begin">
          <w:ffData>
            <w:name w:val="Check5"/>
            <w:enabled/>
            <w:calcOnExit w:val="0"/>
            <w:checkBox>
              <w:sizeAuto/>
              <w:default w:val="0"/>
            </w:checkBox>
          </w:ffData>
        </w:fldChar>
      </w:r>
      <w:bookmarkStart w:id="20" w:name="Check5"/>
      <w:r w:rsidR="00CC2F0C">
        <w:rPr>
          <w:rFonts w:eastAsia="Calibri" w:cs="Tahoma"/>
          <w:bCs/>
          <w:kern w:val="0"/>
          <w14:ligatures w14:val="none"/>
        </w:rPr>
        <w:instrText xml:space="preserve"> FORMCHECKBOX </w:instrText>
      </w:r>
      <w:r w:rsidR="00CC2F0C">
        <w:rPr>
          <w:rFonts w:eastAsia="Calibri" w:cs="Tahoma"/>
          <w:bCs/>
          <w:kern w:val="0"/>
          <w14:ligatures w14:val="none"/>
        </w:rPr>
      </w:r>
      <w:r w:rsidR="00CC2F0C">
        <w:rPr>
          <w:rFonts w:eastAsia="Calibri" w:cs="Tahoma"/>
          <w:bCs/>
          <w:kern w:val="0"/>
          <w14:ligatures w14:val="none"/>
        </w:rPr>
        <w:fldChar w:fldCharType="separate"/>
      </w:r>
      <w:r w:rsidR="00CC2F0C">
        <w:rPr>
          <w:rFonts w:eastAsia="Calibri" w:cs="Tahoma"/>
          <w:bCs/>
          <w:kern w:val="0"/>
          <w14:ligatures w14:val="none"/>
        </w:rPr>
        <w:fldChar w:fldCharType="end"/>
      </w:r>
      <w:bookmarkEnd w:id="20"/>
      <w:r w:rsidR="00E57C7E">
        <w:rPr>
          <w:rFonts w:eastAsia="Calibri" w:cs="Tahoma"/>
          <w:bCs/>
          <w:kern w:val="0"/>
          <w14:ligatures w14:val="none"/>
        </w:rPr>
        <w:t xml:space="preserve"> </w:t>
      </w:r>
      <w:r w:rsidRPr="000522CF">
        <w:rPr>
          <w:rFonts w:eastAsia="Calibri" w:cs="Tahoma"/>
          <w:bCs/>
          <w:kern w:val="0"/>
          <w14:ligatures w14:val="none"/>
        </w:rPr>
        <w:t>No</w:t>
      </w:r>
      <w:r w:rsidR="00E57C7E">
        <w:rPr>
          <w:rFonts w:eastAsia="Calibri" w:cs="Tahoma"/>
          <w:bCs/>
          <w:kern w:val="0"/>
          <w14:ligatures w14:val="none"/>
        </w:rPr>
        <w:tab/>
      </w:r>
      <w:r>
        <w:rPr>
          <w:rFonts w:eastAsia="Calibri" w:cs="Tahoma"/>
          <w:bCs/>
          <w:kern w:val="0"/>
          <w14:ligatures w14:val="none"/>
        </w:rPr>
        <w:t>Reviewer comments</w:t>
      </w:r>
      <w:r w:rsidR="00CC2F0C">
        <w:rPr>
          <w:rFonts w:eastAsia="Calibri" w:cs="Tahoma"/>
          <w:bCs/>
          <w:kern w:val="0"/>
          <w14:ligatures w14:val="none"/>
        </w:rPr>
        <w:t xml:space="preserve">: </w:t>
      </w:r>
      <w:r w:rsidR="00CC2F0C" w:rsidRPr="00E26C24">
        <w:rPr>
          <w:rFonts w:ascii="Verdana" w:eastAsia="Calibri" w:hAnsi="Verdana" w:cs="Tahoma"/>
          <w:bCs/>
          <w:kern w:val="0"/>
          <w14:ligatures w14:val="none"/>
        </w:rPr>
        <w:fldChar w:fldCharType="begin">
          <w:ffData>
            <w:name w:val="Text12"/>
            <w:enabled/>
            <w:calcOnExit w:val="0"/>
            <w:textInput/>
          </w:ffData>
        </w:fldChar>
      </w:r>
      <w:bookmarkStart w:id="21" w:name="Text12"/>
      <w:r w:rsidR="00CC2F0C" w:rsidRPr="00E26C24">
        <w:rPr>
          <w:rFonts w:ascii="Verdana" w:eastAsia="Calibri" w:hAnsi="Verdana" w:cs="Tahoma"/>
          <w:bCs/>
          <w:kern w:val="0"/>
          <w14:ligatures w14:val="none"/>
        </w:rPr>
        <w:instrText xml:space="preserve"> FORMTEXT </w:instrText>
      </w:r>
      <w:r w:rsidR="00CC2F0C" w:rsidRPr="00E26C24">
        <w:rPr>
          <w:rFonts w:ascii="Verdana" w:eastAsia="Calibri" w:hAnsi="Verdana" w:cs="Tahoma"/>
          <w:bCs/>
          <w:kern w:val="0"/>
          <w14:ligatures w14:val="none"/>
        </w:rPr>
      </w:r>
      <w:r w:rsidR="00CC2F0C" w:rsidRPr="00E26C24">
        <w:rPr>
          <w:rFonts w:ascii="Verdana" w:eastAsia="Calibri" w:hAnsi="Verdana" w:cs="Tahoma"/>
          <w:bCs/>
          <w:kern w:val="0"/>
          <w14:ligatures w14:val="none"/>
        </w:rPr>
        <w:fldChar w:fldCharType="separate"/>
      </w:r>
      <w:r w:rsidR="00CC2F0C" w:rsidRPr="00E26C24">
        <w:rPr>
          <w:rFonts w:ascii="Verdana" w:eastAsia="Calibri" w:hAnsi="Verdana" w:cs="Tahoma"/>
          <w:bCs/>
          <w:noProof/>
          <w:kern w:val="0"/>
          <w14:ligatures w14:val="none"/>
        </w:rPr>
        <w:t> </w:t>
      </w:r>
      <w:r w:rsidR="00CC2F0C" w:rsidRPr="00E26C24">
        <w:rPr>
          <w:rFonts w:ascii="Verdana" w:eastAsia="Calibri" w:hAnsi="Verdana" w:cs="Tahoma"/>
          <w:bCs/>
          <w:noProof/>
          <w:kern w:val="0"/>
          <w14:ligatures w14:val="none"/>
        </w:rPr>
        <w:t> </w:t>
      </w:r>
      <w:r w:rsidR="00CC2F0C" w:rsidRPr="00E26C24">
        <w:rPr>
          <w:rFonts w:ascii="Verdana" w:eastAsia="Calibri" w:hAnsi="Verdana" w:cs="Tahoma"/>
          <w:bCs/>
          <w:noProof/>
          <w:kern w:val="0"/>
          <w14:ligatures w14:val="none"/>
        </w:rPr>
        <w:t> </w:t>
      </w:r>
      <w:r w:rsidR="00CC2F0C" w:rsidRPr="00E26C24">
        <w:rPr>
          <w:rFonts w:ascii="Verdana" w:eastAsia="Calibri" w:hAnsi="Verdana" w:cs="Tahoma"/>
          <w:bCs/>
          <w:noProof/>
          <w:kern w:val="0"/>
          <w14:ligatures w14:val="none"/>
        </w:rPr>
        <w:t> </w:t>
      </w:r>
      <w:r w:rsidR="00CC2F0C" w:rsidRPr="00E26C24">
        <w:rPr>
          <w:rFonts w:ascii="Verdana" w:eastAsia="Calibri" w:hAnsi="Verdana" w:cs="Tahoma"/>
          <w:bCs/>
          <w:noProof/>
          <w:kern w:val="0"/>
          <w14:ligatures w14:val="none"/>
        </w:rPr>
        <w:t> </w:t>
      </w:r>
      <w:r w:rsidR="00CC2F0C" w:rsidRPr="00E26C24">
        <w:rPr>
          <w:rFonts w:ascii="Verdana" w:eastAsia="Calibri" w:hAnsi="Verdana" w:cs="Tahoma"/>
          <w:bCs/>
          <w:kern w:val="0"/>
          <w14:ligatures w14:val="none"/>
        </w:rPr>
        <w:fldChar w:fldCharType="end"/>
      </w:r>
      <w:bookmarkEnd w:id="21"/>
    </w:p>
    <w:p w14:paraId="747A7104" w14:textId="77777777" w:rsidR="00390B32" w:rsidRDefault="00390B32" w:rsidP="00CA6FE4">
      <w:pPr>
        <w:tabs>
          <w:tab w:val="left" w:pos="10620"/>
        </w:tabs>
        <w:spacing w:after="0" w:line="240" w:lineRule="auto"/>
        <w:contextualSpacing/>
        <w:rPr>
          <w:rFonts w:cs="Tahoma"/>
          <w:b/>
          <w:bCs/>
        </w:rPr>
      </w:pPr>
    </w:p>
    <w:p w14:paraId="5F45F54A" w14:textId="0FA23F94" w:rsidR="00C90FEC" w:rsidRPr="00C90FEC" w:rsidRDefault="00C90FEC" w:rsidP="00CA6FE4">
      <w:pPr>
        <w:spacing w:after="0" w:line="240" w:lineRule="auto"/>
        <w:rPr>
          <w:rFonts w:eastAsia="Calibri"/>
          <w:kern w:val="0"/>
          <w:sz w:val="24"/>
          <w:szCs w:val="24"/>
          <w14:ligatures w14:val="none"/>
        </w:rPr>
      </w:pPr>
      <w:r w:rsidRPr="00654F1F">
        <w:rPr>
          <w:b/>
          <w:bCs/>
        </w:rPr>
        <w:t xml:space="preserve">Remediation </w:t>
      </w:r>
      <w:r w:rsidR="00AE758A" w:rsidRPr="00654F1F">
        <w:rPr>
          <w:b/>
          <w:bCs/>
        </w:rPr>
        <w:t>p</w:t>
      </w:r>
      <w:r w:rsidRPr="00654F1F">
        <w:rPr>
          <w:b/>
          <w:bCs/>
        </w:rPr>
        <w:t>lan–Benchmark 1</w:t>
      </w:r>
      <w:r>
        <w:t xml:space="preserve"> </w:t>
      </w:r>
      <w:r w:rsidRPr="004166BE">
        <w:t xml:space="preserve">Remediation </w:t>
      </w:r>
      <w:r w:rsidR="00D935CF" w:rsidRPr="004166BE">
        <w:t>p</w:t>
      </w:r>
      <w:r w:rsidRPr="004166BE">
        <w:t xml:space="preserve">lans are only submitted when the Reviewer indicates that the benchmark has not been met by the Provider. Provider must read the Reviewer Comments in the section above to identify the reason the benchmark was not met. The Provider will use the Provider Plan of Remediation box below to explain how they will meet/ have met this benchmark. In addition to completing this </w:t>
      </w:r>
      <w:r w:rsidRPr="004166BE">
        <w:lastRenderedPageBreak/>
        <w:t xml:space="preserve">plan of remediation, the Provider will also submit supportive documents as evidence of compliance. The Reviewer cannot determine that a benchmark has been met until the plan of remediation has been fully implemented and approved by the DHS Reviewer. </w:t>
      </w:r>
      <w:r w:rsidRPr="00654F1F">
        <w:rPr>
          <w:b/>
          <w:bCs/>
        </w:rPr>
        <w:t xml:space="preserve">Remediation </w:t>
      </w:r>
      <w:r w:rsidR="00AE758A" w:rsidRPr="00654F1F">
        <w:rPr>
          <w:b/>
          <w:bCs/>
        </w:rPr>
        <w:t>p</w:t>
      </w:r>
      <w:r w:rsidRPr="00654F1F">
        <w:rPr>
          <w:b/>
          <w:bCs/>
        </w:rPr>
        <w:t>lans and supportive documentation must be submitted to DHS within 45 calendar days.</w:t>
      </w:r>
    </w:p>
    <w:p w14:paraId="3FA233DF" w14:textId="77777777" w:rsidR="00C90FEC" w:rsidRPr="00C90FEC" w:rsidRDefault="00C90FEC" w:rsidP="00CA6FE4">
      <w:pPr>
        <w:spacing w:after="0" w:line="240" w:lineRule="auto"/>
        <w:contextualSpacing/>
        <w:rPr>
          <w:rFonts w:eastAsia="Calibri" w:cs="Tahoma"/>
          <w:bCs/>
          <w:kern w:val="0"/>
          <w:sz w:val="24"/>
          <w:szCs w:val="24"/>
          <w14:ligatures w14:val="none"/>
        </w:rPr>
      </w:pPr>
    </w:p>
    <w:p w14:paraId="1A1E3280" w14:textId="296112E6" w:rsidR="00C90FEC" w:rsidRPr="00C90FEC" w:rsidRDefault="00C90FEC" w:rsidP="00CA6FE4">
      <w:pPr>
        <w:spacing w:after="0" w:line="240" w:lineRule="auto"/>
        <w:rPr>
          <w:rFonts w:eastAsia="Calibri"/>
          <w:kern w:val="0"/>
          <w14:ligatures w14:val="none"/>
        </w:rPr>
      </w:pPr>
      <w:r w:rsidRPr="004166BE">
        <w:rPr>
          <w:b/>
          <w:bCs/>
        </w:rPr>
        <w:t>Provider Plan of Remediation</w:t>
      </w:r>
      <w:r w:rsidRPr="00C90FEC">
        <w:rPr>
          <w:rFonts w:eastAsia="Calibri"/>
          <w:kern w:val="0"/>
          <w14:ligatures w14:val="none"/>
        </w:rPr>
        <w:t xml:space="preserve"> </w:t>
      </w:r>
      <w:r w:rsidRPr="004166BE">
        <w:t>(Completed by Provider. Plan must include reference to all supportive documents submitted for approval to DHS.)</w:t>
      </w:r>
    </w:p>
    <w:p w14:paraId="1F98B738" w14:textId="77777777" w:rsidR="008F7DD4" w:rsidRPr="00E26C24" w:rsidRDefault="008F7DD4" w:rsidP="00CA6FE4">
      <w:pPr>
        <w:spacing w:after="0" w:line="240" w:lineRule="auto"/>
        <w:contextualSpacing/>
        <w:rPr>
          <w:rFonts w:eastAsia="Calibri" w:cs="Tahoma"/>
          <w:bCs/>
          <w:kern w:val="0"/>
          <w14:ligatures w14:val="none"/>
        </w:rPr>
      </w:pPr>
      <w:r w:rsidRPr="00E26C24">
        <w:rPr>
          <w:rFonts w:ascii="Verdana" w:eastAsia="Calibri" w:hAnsi="Verdana" w:cs="Tahoma"/>
          <w:kern w:val="0"/>
          <w14:ligatures w14:val="none"/>
        </w:rPr>
        <w:fldChar w:fldCharType="begin">
          <w:ffData>
            <w:name w:val="Text13"/>
            <w:enabled/>
            <w:calcOnExit w:val="0"/>
            <w:textInput/>
          </w:ffData>
        </w:fldChar>
      </w:r>
      <w:r w:rsidRPr="00E26C24">
        <w:rPr>
          <w:rFonts w:ascii="Verdana" w:eastAsia="Calibri" w:hAnsi="Verdana" w:cs="Tahoma"/>
          <w:kern w:val="0"/>
          <w14:ligatures w14:val="none"/>
        </w:rPr>
        <w:instrText xml:space="preserve"> FORMTEXT </w:instrText>
      </w:r>
      <w:r w:rsidRPr="00E26C24">
        <w:rPr>
          <w:rFonts w:ascii="Verdana" w:eastAsia="Calibri" w:hAnsi="Verdana" w:cs="Tahoma"/>
          <w:kern w:val="0"/>
          <w14:ligatures w14:val="none"/>
        </w:rPr>
      </w:r>
      <w:r w:rsidRPr="00E26C24">
        <w:rPr>
          <w:rFonts w:ascii="Verdana" w:eastAsia="Calibri" w:hAnsi="Verdana" w:cs="Tahoma"/>
          <w:kern w:val="0"/>
          <w14:ligatures w14:val="none"/>
        </w:rPr>
        <w:fldChar w:fldCharType="separate"/>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kern w:val="0"/>
          <w14:ligatures w14:val="none"/>
        </w:rPr>
        <w:fldChar w:fldCharType="end"/>
      </w:r>
    </w:p>
    <w:p w14:paraId="294D0933" w14:textId="77777777" w:rsidR="00C90FEC" w:rsidRDefault="00C90FEC" w:rsidP="00CA6FE4">
      <w:pPr>
        <w:spacing w:after="0" w:line="240" w:lineRule="auto"/>
        <w:contextualSpacing/>
        <w:rPr>
          <w:rFonts w:eastAsia="Calibri" w:cs="Tahoma"/>
          <w:bCs/>
          <w:kern w:val="0"/>
          <w14:ligatures w14:val="none"/>
        </w:rPr>
      </w:pPr>
    </w:p>
    <w:p w14:paraId="35D0B677" w14:textId="77777777" w:rsidR="004166BE" w:rsidRDefault="00C90FEC" w:rsidP="00CA6FE4">
      <w:pPr>
        <w:spacing w:after="0" w:line="240" w:lineRule="auto"/>
        <w:rPr>
          <w:rFonts w:eastAsia="Calibri" w:cs="Tahoma"/>
          <w:kern w:val="0"/>
          <w14:ligatures w14:val="none"/>
        </w:rPr>
      </w:pPr>
      <w:r w:rsidRPr="004166BE">
        <w:rPr>
          <w:b/>
          <w:bCs/>
        </w:rPr>
        <w:t>Plan of Remediation</w:t>
      </w:r>
      <w:r w:rsidR="008A595C">
        <w:t xml:space="preserve"> </w:t>
      </w:r>
      <w:r w:rsidR="008A595C" w:rsidRPr="004166BE">
        <w:t>(Completed by DHS)</w:t>
      </w:r>
      <w:r w:rsidRPr="004166BE">
        <w:t>:</w:t>
      </w:r>
      <w:r w:rsidR="004166BE" w:rsidRPr="004166BE">
        <w:t xml:space="preserve"> </w:t>
      </w:r>
    </w:p>
    <w:p w14:paraId="33F1B477" w14:textId="4BE58D27" w:rsidR="00C90FEC" w:rsidRPr="00C90FEC" w:rsidRDefault="00CC2F0C" w:rsidP="00CA6FE4">
      <w:pPr>
        <w:spacing w:after="0" w:line="240" w:lineRule="auto"/>
        <w:rPr>
          <w:rFonts w:eastAsia="Calibri" w:cs="Tahoma"/>
          <w:kern w:val="0"/>
          <w14:ligatures w14:val="none"/>
        </w:rPr>
      </w:pPr>
      <w:r>
        <w:rPr>
          <w:rFonts w:eastAsia="Calibri" w:cs="Tahoma"/>
          <w:kern w:val="0"/>
          <w14:ligatures w14:val="none"/>
        </w:rPr>
        <w:fldChar w:fldCharType="begin">
          <w:ffData>
            <w:name w:val="Check6"/>
            <w:enabled/>
            <w:calcOnExit w:val="0"/>
            <w:checkBox>
              <w:sizeAuto/>
              <w:default w:val="0"/>
            </w:checkBox>
          </w:ffData>
        </w:fldChar>
      </w:r>
      <w:bookmarkStart w:id="22" w:name="Check6"/>
      <w:r>
        <w:rPr>
          <w:rFonts w:eastAsia="Calibri" w:cs="Tahoma"/>
          <w:kern w:val="0"/>
          <w14:ligatures w14:val="none"/>
        </w:rPr>
        <w:instrText xml:space="preserve"> FORMCHECKBOX </w:instrText>
      </w:r>
      <w:r>
        <w:rPr>
          <w:rFonts w:eastAsia="Calibri" w:cs="Tahoma"/>
          <w:kern w:val="0"/>
          <w14:ligatures w14:val="none"/>
        </w:rPr>
      </w:r>
      <w:r>
        <w:rPr>
          <w:rFonts w:eastAsia="Calibri" w:cs="Tahoma"/>
          <w:kern w:val="0"/>
          <w14:ligatures w14:val="none"/>
        </w:rPr>
        <w:fldChar w:fldCharType="separate"/>
      </w:r>
      <w:r>
        <w:rPr>
          <w:rFonts w:eastAsia="Calibri" w:cs="Tahoma"/>
          <w:kern w:val="0"/>
          <w14:ligatures w14:val="none"/>
        </w:rPr>
        <w:fldChar w:fldCharType="end"/>
      </w:r>
      <w:bookmarkEnd w:id="22"/>
      <w:r>
        <w:rPr>
          <w:rFonts w:eastAsia="Calibri" w:cs="Tahoma"/>
          <w:kern w:val="0"/>
          <w14:ligatures w14:val="none"/>
        </w:rPr>
        <w:t xml:space="preserve"> </w:t>
      </w:r>
      <w:r w:rsidR="00334DF0">
        <w:rPr>
          <w:rFonts w:eastAsia="Calibri" w:cs="Tahoma"/>
          <w:kern w:val="0"/>
          <w14:ligatures w14:val="none"/>
        </w:rPr>
        <w:t>Accepted</w:t>
      </w:r>
      <w:r w:rsidR="00334DF0" w:rsidRPr="00C90FEC">
        <w:rPr>
          <w:rFonts w:eastAsia="Calibri" w:cs="Tahoma"/>
          <w:kern w:val="0"/>
          <w14:ligatures w14:val="none"/>
        </w:rPr>
        <w:t xml:space="preserve"> </w:t>
      </w:r>
      <w:r w:rsidR="00C90FEC" w:rsidRPr="00C90FEC">
        <w:rPr>
          <w:rFonts w:eastAsia="Calibri" w:cs="Tahoma"/>
          <w:kern w:val="0"/>
          <w14:ligatures w14:val="none"/>
        </w:rPr>
        <w:t>(</w:t>
      </w:r>
      <w:r w:rsidR="00390B32">
        <w:rPr>
          <w:rFonts w:eastAsia="Calibri" w:cs="Tahoma"/>
          <w:kern w:val="0"/>
          <w14:ligatures w14:val="none"/>
        </w:rPr>
        <w:t>B</w:t>
      </w:r>
      <w:r w:rsidR="00C90FEC" w:rsidRPr="00C90FEC">
        <w:rPr>
          <w:rFonts w:eastAsia="Calibri" w:cs="Tahoma"/>
          <w:kern w:val="0"/>
          <w14:ligatures w14:val="none"/>
        </w:rPr>
        <w:t>enchmark is met</w:t>
      </w:r>
      <w:r w:rsidR="00390B32">
        <w:rPr>
          <w:rFonts w:eastAsia="Calibri" w:cs="Tahoma"/>
          <w:kern w:val="0"/>
          <w14:ligatures w14:val="none"/>
        </w:rPr>
        <w:t>.</w:t>
      </w:r>
      <w:r w:rsidR="00C90FEC" w:rsidRPr="00C90FEC">
        <w:rPr>
          <w:rFonts w:eastAsia="Calibri" w:cs="Tahoma"/>
          <w:kern w:val="0"/>
          <w14:ligatures w14:val="none"/>
        </w:rPr>
        <w:t>)</w:t>
      </w:r>
    </w:p>
    <w:p w14:paraId="5AA503A2" w14:textId="03310B34" w:rsidR="00C90FEC" w:rsidRPr="00C90FEC" w:rsidRDefault="00CC2F0C" w:rsidP="00CA6FE4">
      <w:pPr>
        <w:spacing w:after="0" w:line="240" w:lineRule="auto"/>
        <w:rPr>
          <w:rFonts w:eastAsia="Calibri" w:cs="Tahoma"/>
          <w:kern w:val="0"/>
          <w14:ligatures w14:val="none"/>
        </w:rPr>
      </w:pPr>
      <w:r>
        <w:rPr>
          <w:rFonts w:eastAsia="Calibri" w:cs="Tahoma"/>
          <w:kern w:val="0"/>
          <w14:ligatures w14:val="none"/>
        </w:rPr>
        <w:fldChar w:fldCharType="begin">
          <w:ffData>
            <w:name w:val="Check7"/>
            <w:enabled/>
            <w:calcOnExit w:val="0"/>
            <w:checkBox>
              <w:sizeAuto/>
              <w:default w:val="0"/>
            </w:checkBox>
          </w:ffData>
        </w:fldChar>
      </w:r>
      <w:bookmarkStart w:id="23" w:name="Check7"/>
      <w:r>
        <w:rPr>
          <w:rFonts w:eastAsia="Calibri" w:cs="Tahoma"/>
          <w:kern w:val="0"/>
          <w14:ligatures w14:val="none"/>
        </w:rPr>
        <w:instrText xml:space="preserve"> FORMCHECKBOX </w:instrText>
      </w:r>
      <w:r>
        <w:rPr>
          <w:rFonts w:eastAsia="Calibri" w:cs="Tahoma"/>
          <w:kern w:val="0"/>
          <w14:ligatures w14:val="none"/>
        </w:rPr>
      </w:r>
      <w:r>
        <w:rPr>
          <w:rFonts w:eastAsia="Calibri" w:cs="Tahoma"/>
          <w:kern w:val="0"/>
          <w14:ligatures w14:val="none"/>
        </w:rPr>
        <w:fldChar w:fldCharType="separate"/>
      </w:r>
      <w:r>
        <w:rPr>
          <w:rFonts w:eastAsia="Calibri" w:cs="Tahoma"/>
          <w:kern w:val="0"/>
          <w14:ligatures w14:val="none"/>
        </w:rPr>
        <w:fldChar w:fldCharType="end"/>
      </w:r>
      <w:bookmarkEnd w:id="23"/>
      <w:r>
        <w:rPr>
          <w:rFonts w:eastAsia="Calibri" w:cs="Tahoma"/>
          <w:kern w:val="0"/>
          <w14:ligatures w14:val="none"/>
        </w:rPr>
        <w:t xml:space="preserve"> </w:t>
      </w:r>
      <w:r w:rsidR="00C90FEC" w:rsidRPr="00C90FEC">
        <w:rPr>
          <w:rFonts w:eastAsia="Calibri" w:cs="Tahoma"/>
          <w:kern w:val="0"/>
          <w14:ligatures w14:val="none"/>
        </w:rPr>
        <w:t>No</w:t>
      </w:r>
      <w:r w:rsidR="00334DF0">
        <w:rPr>
          <w:rFonts w:eastAsia="Calibri" w:cs="Tahoma"/>
          <w:kern w:val="0"/>
          <w14:ligatures w14:val="none"/>
        </w:rPr>
        <w:t>t accepted</w:t>
      </w:r>
      <w:r w:rsidR="00C90FEC" w:rsidRPr="00C90FEC">
        <w:rPr>
          <w:rFonts w:eastAsia="Calibri" w:cs="Tahoma"/>
          <w:kern w:val="0"/>
          <w14:ligatures w14:val="none"/>
        </w:rPr>
        <w:t xml:space="preserve"> (Remediation Plan is not accepted. Additional remediation is required</w:t>
      </w:r>
      <w:r w:rsidR="00390B32">
        <w:rPr>
          <w:rFonts w:eastAsia="Calibri" w:cs="Tahoma"/>
          <w:kern w:val="0"/>
          <w14:ligatures w14:val="none"/>
        </w:rPr>
        <w:t>.</w:t>
      </w:r>
      <w:r w:rsidR="00C90FEC" w:rsidRPr="00C90FEC">
        <w:rPr>
          <w:rFonts w:eastAsia="Calibri" w:cs="Tahoma"/>
          <w:kern w:val="0"/>
          <w14:ligatures w14:val="none"/>
        </w:rPr>
        <w:t>)</w:t>
      </w:r>
      <w:r w:rsidR="003D316D">
        <w:rPr>
          <w:rFonts w:eastAsia="Calibri" w:cs="Tahoma"/>
          <w:kern w:val="0"/>
          <w14:ligatures w14:val="none"/>
        </w:rPr>
        <w:t xml:space="preserve"> </w:t>
      </w:r>
    </w:p>
    <w:p w14:paraId="6B31E332" w14:textId="42DD895E" w:rsidR="004166BE" w:rsidRDefault="00CC2F0C" w:rsidP="00CA6FE4">
      <w:pPr>
        <w:spacing w:after="0" w:line="240" w:lineRule="auto"/>
        <w:rPr>
          <w:rFonts w:eastAsia="Calibri" w:cs="Tahoma"/>
          <w:kern w:val="0"/>
          <w14:ligatures w14:val="none"/>
        </w:rPr>
      </w:pPr>
      <w:r>
        <w:rPr>
          <w:rFonts w:eastAsia="Calibri" w:cs="Tahoma"/>
          <w:kern w:val="0"/>
          <w14:ligatures w14:val="none"/>
        </w:rPr>
        <w:fldChar w:fldCharType="begin">
          <w:ffData>
            <w:name w:val="Check8"/>
            <w:enabled/>
            <w:calcOnExit w:val="0"/>
            <w:checkBox>
              <w:sizeAuto/>
              <w:default w:val="0"/>
            </w:checkBox>
          </w:ffData>
        </w:fldChar>
      </w:r>
      <w:bookmarkStart w:id="24" w:name="Check8"/>
      <w:r>
        <w:rPr>
          <w:rFonts w:eastAsia="Calibri" w:cs="Tahoma"/>
          <w:kern w:val="0"/>
          <w14:ligatures w14:val="none"/>
        </w:rPr>
        <w:instrText xml:space="preserve"> FORMCHECKBOX </w:instrText>
      </w:r>
      <w:r>
        <w:rPr>
          <w:rFonts w:eastAsia="Calibri" w:cs="Tahoma"/>
          <w:kern w:val="0"/>
          <w14:ligatures w14:val="none"/>
        </w:rPr>
      </w:r>
      <w:r>
        <w:rPr>
          <w:rFonts w:eastAsia="Calibri" w:cs="Tahoma"/>
          <w:kern w:val="0"/>
          <w14:ligatures w14:val="none"/>
        </w:rPr>
        <w:fldChar w:fldCharType="separate"/>
      </w:r>
      <w:r>
        <w:rPr>
          <w:rFonts w:eastAsia="Calibri" w:cs="Tahoma"/>
          <w:kern w:val="0"/>
          <w14:ligatures w14:val="none"/>
        </w:rPr>
        <w:fldChar w:fldCharType="end"/>
      </w:r>
      <w:bookmarkEnd w:id="24"/>
      <w:r>
        <w:rPr>
          <w:rFonts w:eastAsia="Calibri" w:cs="Tahoma"/>
          <w:kern w:val="0"/>
          <w14:ligatures w14:val="none"/>
        </w:rPr>
        <w:t xml:space="preserve"> </w:t>
      </w:r>
      <w:r w:rsidR="00C90FEC" w:rsidRPr="00C90FEC">
        <w:rPr>
          <w:rFonts w:eastAsia="Calibri" w:cs="Tahoma"/>
          <w:kern w:val="0"/>
          <w14:ligatures w14:val="none"/>
        </w:rPr>
        <w:t xml:space="preserve">Remediation Plan accepted, but additional </w:t>
      </w:r>
      <w:r w:rsidR="00334DF0">
        <w:rPr>
          <w:rFonts w:eastAsia="Calibri" w:cs="Tahoma"/>
          <w:kern w:val="0"/>
          <w14:ligatures w14:val="none"/>
        </w:rPr>
        <w:t>verification</w:t>
      </w:r>
      <w:r w:rsidR="00334DF0" w:rsidRPr="00C90FEC">
        <w:rPr>
          <w:rFonts w:eastAsia="Calibri" w:cs="Tahoma"/>
          <w:kern w:val="0"/>
          <w14:ligatures w14:val="none"/>
        </w:rPr>
        <w:t xml:space="preserve"> </w:t>
      </w:r>
      <w:r w:rsidR="00C90FEC" w:rsidRPr="00C90FEC">
        <w:rPr>
          <w:rFonts w:eastAsia="Calibri" w:cs="Tahoma"/>
          <w:kern w:val="0"/>
          <w14:ligatures w14:val="none"/>
        </w:rPr>
        <w:t>is required to meet this benchmark</w:t>
      </w:r>
      <w:r w:rsidR="00AF4BA4">
        <w:rPr>
          <w:rFonts w:eastAsia="Calibri" w:cs="Tahoma"/>
          <w:kern w:val="0"/>
          <w14:ligatures w14:val="none"/>
        </w:rPr>
        <w:t xml:space="preserve">. </w:t>
      </w:r>
    </w:p>
    <w:p w14:paraId="04F11404" w14:textId="0FC90DBA" w:rsidR="007C4BED" w:rsidRPr="007C4BED" w:rsidRDefault="007C4BED" w:rsidP="00CA6FE4">
      <w:pPr>
        <w:spacing w:after="0" w:line="240" w:lineRule="auto"/>
        <w:contextualSpacing/>
        <w:rPr>
          <w:rFonts w:ascii="Verdana" w:eastAsia="Calibri" w:hAnsi="Verdana" w:cs="Tahoma"/>
          <w:noProof/>
          <w:kern w:val="0"/>
          <w:u w:val="single"/>
          <w14:ligatures w14:val="none"/>
        </w:rPr>
      </w:pPr>
      <w:r>
        <w:rPr>
          <w:rFonts w:eastAsia="Calibri" w:cs="Tahoma"/>
          <w:kern w:val="0"/>
          <w14:ligatures w14:val="none"/>
        </w:rPr>
        <w:t>Date of decision (MM/DD/YYYY</w:t>
      </w:r>
      <w:r w:rsidRPr="00FE3B43">
        <w:rPr>
          <w:rFonts w:eastAsia="Calibri" w:cs="Tahoma"/>
          <w:kern w:val="0"/>
          <w14:ligatures w14:val="none"/>
        </w:rPr>
        <w:t xml:space="preserve">): </w:t>
      </w:r>
      <w:r w:rsidR="00E26C24" w:rsidRPr="00FE3B43">
        <w:rPr>
          <w:rFonts w:ascii="Verdana" w:eastAsia="Calibri" w:hAnsi="Verdana" w:cs="Tahoma"/>
          <w:noProof/>
          <w:kern w:val="0"/>
          <w:u w:val="single"/>
          <w14:ligatures w14:val="none"/>
        </w:rPr>
        <w:fldChar w:fldCharType="begin">
          <w:ffData>
            <w:name w:val="Text153"/>
            <w:enabled/>
            <w:calcOnExit w:val="0"/>
            <w:textInput>
              <w:type w:val="date"/>
              <w:format w:val="MM/DD/YYYY"/>
            </w:textInput>
          </w:ffData>
        </w:fldChar>
      </w:r>
      <w:bookmarkStart w:id="25" w:name="Text153"/>
      <w:r w:rsidR="00E26C24" w:rsidRPr="00FE3B43">
        <w:rPr>
          <w:rFonts w:ascii="Verdana" w:eastAsia="Calibri" w:hAnsi="Verdana" w:cs="Tahoma"/>
          <w:noProof/>
          <w:kern w:val="0"/>
          <w:u w:val="single"/>
          <w14:ligatures w14:val="none"/>
        </w:rPr>
        <w:instrText xml:space="preserve"> FORMTEXT </w:instrText>
      </w:r>
      <w:r w:rsidR="00E26C24" w:rsidRPr="00FE3B43">
        <w:rPr>
          <w:rFonts w:ascii="Verdana" w:eastAsia="Calibri" w:hAnsi="Verdana" w:cs="Tahoma"/>
          <w:noProof/>
          <w:kern w:val="0"/>
          <w:u w:val="single"/>
          <w14:ligatures w14:val="none"/>
        </w:rPr>
      </w:r>
      <w:r w:rsidR="00E26C24" w:rsidRPr="00FE3B43">
        <w:rPr>
          <w:rFonts w:ascii="Verdana" w:eastAsia="Calibri" w:hAnsi="Verdana" w:cs="Tahoma"/>
          <w:noProof/>
          <w:kern w:val="0"/>
          <w:u w:val="single"/>
          <w14:ligatures w14:val="none"/>
        </w:rPr>
        <w:fldChar w:fldCharType="separate"/>
      </w:r>
      <w:r w:rsidR="00FE3B43" w:rsidRPr="00FE3B43">
        <w:rPr>
          <w:rFonts w:ascii="Verdana" w:eastAsia="Calibri" w:hAnsi="Verdana" w:cs="Tahoma"/>
          <w:noProof/>
          <w:kern w:val="0"/>
          <w:u w:val="single"/>
          <w14:ligatures w14:val="none"/>
        </w:rPr>
        <w:t> </w:t>
      </w:r>
      <w:r w:rsidR="00FE3B43" w:rsidRPr="00FE3B43">
        <w:rPr>
          <w:rFonts w:ascii="Verdana" w:eastAsia="Calibri" w:hAnsi="Verdana" w:cs="Tahoma"/>
          <w:noProof/>
          <w:kern w:val="0"/>
          <w:u w:val="single"/>
          <w14:ligatures w14:val="none"/>
        </w:rPr>
        <w:t> </w:t>
      </w:r>
      <w:r w:rsidR="00FE3B43" w:rsidRPr="00FE3B43">
        <w:rPr>
          <w:rFonts w:ascii="Verdana" w:eastAsia="Calibri" w:hAnsi="Verdana" w:cs="Tahoma"/>
          <w:noProof/>
          <w:kern w:val="0"/>
          <w:u w:val="single"/>
          <w14:ligatures w14:val="none"/>
        </w:rPr>
        <w:t> </w:t>
      </w:r>
      <w:r w:rsidR="00FE3B43" w:rsidRPr="00FE3B43">
        <w:rPr>
          <w:rFonts w:ascii="Verdana" w:eastAsia="Calibri" w:hAnsi="Verdana" w:cs="Tahoma"/>
          <w:noProof/>
          <w:kern w:val="0"/>
          <w:u w:val="single"/>
          <w14:ligatures w14:val="none"/>
        </w:rPr>
        <w:t> </w:t>
      </w:r>
      <w:r w:rsidR="00FE3B43" w:rsidRPr="00FE3B43">
        <w:rPr>
          <w:rFonts w:ascii="Verdana" w:eastAsia="Calibri" w:hAnsi="Verdana" w:cs="Tahoma"/>
          <w:noProof/>
          <w:kern w:val="0"/>
          <w:u w:val="single"/>
          <w14:ligatures w14:val="none"/>
        </w:rPr>
        <w:t> </w:t>
      </w:r>
      <w:r w:rsidR="00E26C24" w:rsidRPr="00FE3B43">
        <w:rPr>
          <w:rFonts w:ascii="Verdana" w:eastAsia="Calibri" w:hAnsi="Verdana" w:cs="Tahoma"/>
          <w:noProof/>
          <w:kern w:val="0"/>
          <w:u w:val="single"/>
          <w14:ligatures w14:val="none"/>
        </w:rPr>
        <w:fldChar w:fldCharType="end"/>
      </w:r>
      <w:bookmarkEnd w:id="25"/>
    </w:p>
    <w:p w14:paraId="494050F4" w14:textId="5F0865E3" w:rsidR="00AC57FB" w:rsidRPr="00E26C24" w:rsidRDefault="00C90FEC" w:rsidP="00CA6FE4">
      <w:pPr>
        <w:spacing w:after="0" w:line="240" w:lineRule="auto"/>
        <w:contextualSpacing/>
        <w:rPr>
          <w:rFonts w:eastAsia="Calibri" w:cs="Tahoma"/>
          <w:kern w:val="0"/>
          <w14:ligatures w14:val="none"/>
        </w:rPr>
      </w:pPr>
      <w:r w:rsidRPr="004166BE">
        <w:rPr>
          <w:rFonts w:eastAsia="Calibri" w:cs="Tahoma"/>
          <w:kern w:val="0"/>
          <w14:ligatures w14:val="none"/>
        </w:rPr>
        <w:t>Reviewer comments:</w:t>
      </w:r>
      <w:r w:rsidRPr="00C90FEC">
        <w:rPr>
          <w:rFonts w:eastAsia="Calibri" w:cs="Tahoma"/>
          <w:kern w:val="0"/>
          <w14:ligatures w14:val="none"/>
        </w:rPr>
        <w:t xml:space="preserve"> </w:t>
      </w:r>
      <w:r w:rsidR="00CC2F0C" w:rsidRPr="00E26C24">
        <w:rPr>
          <w:rFonts w:ascii="Verdana" w:eastAsia="Calibri" w:hAnsi="Verdana" w:cs="Tahoma"/>
          <w:kern w:val="0"/>
          <w14:ligatures w14:val="none"/>
        </w:rPr>
        <w:fldChar w:fldCharType="begin">
          <w:ffData>
            <w:name w:val="Text14"/>
            <w:enabled/>
            <w:calcOnExit w:val="0"/>
            <w:textInput/>
          </w:ffData>
        </w:fldChar>
      </w:r>
      <w:bookmarkStart w:id="26" w:name="Text14"/>
      <w:r w:rsidR="00CC2F0C" w:rsidRPr="00E26C24">
        <w:rPr>
          <w:rFonts w:ascii="Verdana" w:eastAsia="Calibri" w:hAnsi="Verdana" w:cs="Tahoma"/>
          <w:kern w:val="0"/>
          <w14:ligatures w14:val="none"/>
        </w:rPr>
        <w:instrText xml:space="preserve"> FORMTEXT </w:instrText>
      </w:r>
      <w:r w:rsidR="00CC2F0C" w:rsidRPr="00E26C24">
        <w:rPr>
          <w:rFonts w:ascii="Verdana" w:eastAsia="Calibri" w:hAnsi="Verdana" w:cs="Tahoma"/>
          <w:kern w:val="0"/>
          <w14:ligatures w14:val="none"/>
        </w:rPr>
      </w:r>
      <w:r w:rsidR="00CC2F0C" w:rsidRPr="00E26C24">
        <w:rPr>
          <w:rFonts w:ascii="Verdana" w:eastAsia="Calibri" w:hAnsi="Verdana" w:cs="Tahoma"/>
          <w:kern w:val="0"/>
          <w14:ligatures w14:val="none"/>
        </w:rPr>
        <w:fldChar w:fldCharType="separate"/>
      </w:r>
      <w:r w:rsidR="00CC2F0C" w:rsidRPr="00E26C24">
        <w:rPr>
          <w:rFonts w:ascii="Verdana" w:eastAsia="Calibri" w:hAnsi="Verdana" w:cs="Tahoma"/>
          <w:noProof/>
          <w:kern w:val="0"/>
          <w14:ligatures w14:val="none"/>
        </w:rPr>
        <w:t> </w:t>
      </w:r>
      <w:r w:rsidR="00CC2F0C" w:rsidRPr="00E26C24">
        <w:rPr>
          <w:rFonts w:ascii="Verdana" w:eastAsia="Calibri" w:hAnsi="Verdana" w:cs="Tahoma"/>
          <w:noProof/>
          <w:kern w:val="0"/>
          <w14:ligatures w14:val="none"/>
        </w:rPr>
        <w:t> </w:t>
      </w:r>
      <w:r w:rsidR="00CC2F0C" w:rsidRPr="00E26C24">
        <w:rPr>
          <w:rFonts w:ascii="Verdana" w:eastAsia="Calibri" w:hAnsi="Verdana" w:cs="Tahoma"/>
          <w:noProof/>
          <w:kern w:val="0"/>
          <w14:ligatures w14:val="none"/>
        </w:rPr>
        <w:t> </w:t>
      </w:r>
      <w:r w:rsidR="00CC2F0C" w:rsidRPr="00E26C24">
        <w:rPr>
          <w:rFonts w:ascii="Verdana" w:eastAsia="Calibri" w:hAnsi="Verdana" w:cs="Tahoma"/>
          <w:noProof/>
          <w:kern w:val="0"/>
          <w14:ligatures w14:val="none"/>
        </w:rPr>
        <w:t> </w:t>
      </w:r>
      <w:r w:rsidR="00CC2F0C" w:rsidRPr="00E26C24">
        <w:rPr>
          <w:rFonts w:ascii="Verdana" w:eastAsia="Calibri" w:hAnsi="Verdana" w:cs="Tahoma"/>
          <w:noProof/>
          <w:kern w:val="0"/>
          <w14:ligatures w14:val="none"/>
        </w:rPr>
        <w:t> </w:t>
      </w:r>
      <w:r w:rsidR="00CC2F0C" w:rsidRPr="00E26C24">
        <w:rPr>
          <w:rFonts w:ascii="Verdana" w:eastAsia="Calibri" w:hAnsi="Verdana" w:cs="Tahoma"/>
          <w:kern w:val="0"/>
          <w14:ligatures w14:val="none"/>
        </w:rPr>
        <w:fldChar w:fldCharType="end"/>
      </w:r>
      <w:bookmarkEnd w:id="26"/>
    </w:p>
    <w:p w14:paraId="6653618C" w14:textId="77777777" w:rsidR="00BA56F1" w:rsidRPr="004E2B24" w:rsidRDefault="00BA56F1" w:rsidP="00CA6FE4">
      <w:pPr>
        <w:spacing w:after="0" w:line="240" w:lineRule="auto"/>
      </w:pPr>
    </w:p>
    <w:p w14:paraId="38F58156" w14:textId="4E7B2BFD" w:rsidR="00C90FEC" w:rsidRPr="007F055D" w:rsidRDefault="00C90FEC" w:rsidP="00CA6FE4">
      <w:pPr>
        <w:pStyle w:val="Heading4"/>
        <w:rPr>
          <w:rFonts w:ascii="Verdana" w:hAnsi="Verdana"/>
        </w:rPr>
      </w:pPr>
      <w:r w:rsidRPr="007F055D">
        <w:rPr>
          <w:rFonts w:ascii="Verdana" w:hAnsi="Verdana"/>
        </w:rPr>
        <w:t xml:space="preserve">Benchmark 2: Control personal resources. </w:t>
      </w:r>
    </w:p>
    <w:p w14:paraId="3D0C5782" w14:textId="77777777" w:rsidR="00F10176" w:rsidRPr="00F10176" w:rsidRDefault="00F10176" w:rsidP="00CA6FE4">
      <w:pPr>
        <w:spacing w:after="0" w:line="240" w:lineRule="auto"/>
      </w:pPr>
    </w:p>
    <w:p w14:paraId="6DB27F43" w14:textId="1438B1CB" w:rsidR="00C90FEC" w:rsidRPr="00654F1F" w:rsidRDefault="00C90FEC" w:rsidP="00CA6FE4">
      <w:pPr>
        <w:spacing w:after="0" w:line="240" w:lineRule="auto"/>
        <w:rPr>
          <w:b/>
          <w:bCs/>
        </w:rPr>
      </w:pPr>
      <w:r w:rsidRPr="00654F1F">
        <w:rPr>
          <w:b/>
          <w:bCs/>
        </w:rPr>
        <w:t>Documents to submit for Benchmark 2</w:t>
      </w:r>
    </w:p>
    <w:p w14:paraId="35C78713" w14:textId="77777777" w:rsidR="00C90FEC" w:rsidRPr="00C90FEC" w:rsidRDefault="00C90FEC" w:rsidP="00CA6FE4">
      <w:pPr>
        <w:numPr>
          <w:ilvl w:val="0"/>
          <w:numId w:val="7"/>
        </w:numPr>
        <w:spacing w:after="0" w:line="240" w:lineRule="auto"/>
        <w:rPr>
          <w:rFonts w:eastAsia="Calibri" w:cs="Tahoma"/>
          <w:kern w:val="0"/>
          <w:sz w:val="20"/>
          <w:szCs w:val="20"/>
          <w14:ligatures w14:val="none"/>
        </w:rPr>
      </w:pPr>
      <w:r w:rsidRPr="00C90FEC">
        <w:rPr>
          <w:rFonts w:eastAsia="Calibri" w:cs="Tahoma"/>
          <w:kern w:val="0"/>
          <w14:ligatures w14:val="none"/>
        </w:rPr>
        <w:t>Policy or procedure regarding residents are not required to sign over their income checks to the provider. Providers may only receive signed-over checks to facilitate resident access.</w:t>
      </w:r>
    </w:p>
    <w:p w14:paraId="6C00584A" w14:textId="77777777" w:rsidR="00C90FEC" w:rsidRDefault="00C90FEC" w:rsidP="00CA6FE4">
      <w:pPr>
        <w:numPr>
          <w:ilvl w:val="0"/>
          <w:numId w:val="7"/>
        </w:numPr>
        <w:spacing w:after="0" w:line="240" w:lineRule="auto"/>
        <w:rPr>
          <w:rFonts w:eastAsia="Calibri" w:cs="Tahoma"/>
          <w:kern w:val="0"/>
          <w14:ligatures w14:val="none"/>
        </w:rPr>
      </w:pPr>
      <w:r w:rsidRPr="00C90FEC">
        <w:rPr>
          <w:rFonts w:eastAsia="Calibri" w:cs="Tahoma"/>
          <w:kern w:val="0"/>
          <w14:ligatures w14:val="none"/>
        </w:rPr>
        <w:t>Policy or procedure regarding how resident funds are managed and how this does not impact resident access to their funds. (Residents or legal decision makers must agree to provider managing funds.)</w:t>
      </w:r>
    </w:p>
    <w:p w14:paraId="6EE54C71" w14:textId="4619EF5B" w:rsidR="00C90FEC" w:rsidRPr="00C90FEC" w:rsidRDefault="00C90FEC" w:rsidP="00CA6FE4">
      <w:pPr>
        <w:numPr>
          <w:ilvl w:val="0"/>
          <w:numId w:val="7"/>
        </w:numPr>
        <w:spacing w:after="0" w:line="240" w:lineRule="auto"/>
        <w:rPr>
          <w:rFonts w:eastAsia="Calibri" w:cs="Tahoma"/>
          <w:kern w:val="0"/>
          <w14:ligatures w14:val="none"/>
        </w:rPr>
      </w:pPr>
      <w:r w:rsidRPr="00C90FEC">
        <w:rPr>
          <w:rFonts w:eastAsia="Calibri" w:cs="Tahoma"/>
          <w:kern w:val="0"/>
          <w14:ligatures w14:val="none"/>
        </w:rPr>
        <w:t>Policy or procedure regarding residents being able to access their personal funds and resources to the extent of their functional capability, in a manner of their choosing, and at times agreed upon between the provider and the resident or legal decision maker, as applicable.</w:t>
      </w:r>
    </w:p>
    <w:p w14:paraId="32FEC5C6" w14:textId="77777777" w:rsidR="00C90FEC" w:rsidRPr="00C90FEC" w:rsidRDefault="00C90FEC" w:rsidP="00CA6FE4">
      <w:pPr>
        <w:spacing w:after="0" w:line="240" w:lineRule="auto"/>
        <w:contextualSpacing/>
        <w:rPr>
          <w:rFonts w:eastAsia="Calibri" w:cs="Tahoma"/>
          <w:bCs/>
          <w:kern w:val="0"/>
          <w:sz w:val="24"/>
          <w:szCs w:val="24"/>
          <w14:ligatures w14:val="none"/>
        </w:rPr>
      </w:pPr>
    </w:p>
    <w:p w14:paraId="0F8BEF8E" w14:textId="75B36E11" w:rsidR="008C1CA1" w:rsidRDefault="008C1CA1" w:rsidP="00CA6FE4">
      <w:pPr>
        <w:spacing w:after="0" w:line="240" w:lineRule="auto"/>
      </w:pPr>
      <w:r w:rsidRPr="00654F1F">
        <w:rPr>
          <w:b/>
          <w:bCs/>
        </w:rPr>
        <w:t xml:space="preserve">Documents submitted for Benchmark </w:t>
      </w:r>
      <w:r w:rsidR="00390B32" w:rsidRPr="00654F1F">
        <w:rPr>
          <w:b/>
          <w:bCs/>
        </w:rPr>
        <w:t>2</w:t>
      </w:r>
      <w:r w:rsidRPr="00654F1F">
        <w:rPr>
          <w:b/>
          <w:bCs/>
        </w:rPr>
        <w:t xml:space="preserve"> </w:t>
      </w:r>
      <w:r w:rsidRPr="00C90FEC">
        <w:t>(Completed by Provider. Titles must concisely</w:t>
      </w:r>
      <w:r>
        <w:t xml:space="preserve"> explain what the documents contain. Documents submitted without titles will not be reviewed. To add more rows, click on plus sign in final table cell.)</w:t>
      </w:r>
      <w:r w:rsidRPr="00C90FEC">
        <w:t xml:space="preserve"> </w:t>
      </w:r>
    </w:p>
    <w:tbl>
      <w:tblPr>
        <w:tblStyle w:val="TableGrid"/>
        <w:tblW w:w="0" w:type="auto"/>
        <w:tblLook w:val="04A0" w:firstRow="1" w:lastRow="0" w:firstColumn="1" w:lastColumn="0" w:noHBand="0" w:noVBand="1"/>
      </w:tblPr>
      <w:tblGrid>
        <w:gridCol w:w="4135"/>
        <w:gridCol w:w="6655"/>
      </w:tblGrid>
      <w:tr w:rsidR="00390B32" w14:paraId="1C919B60" w14:textId="77777777" w:rsidTr="00913401">
        <w:tc>
          <w:tcPr>
            <w:tcW w:w="4135" w:type="dxa"/>
          </w:tcPr>
          <w:p w14:paraId="78E682CF" w14:textId="77777777" w:rsidR="00390B32" w:rsidRPr="008C1CA1" w:rsidRDefault="00390B32" w:rsidP="00CA6FE4">
            <w:pPr>
              <w:rPr>
                <w:b/>
                <w:bCs/>
              </w:rPr>
            </w:pPr>
            <w:r w:rsidRPr="008C1CA1">
              <w:rPr>
                <w:b/>
                <w:bCs/>
              </w:rPr>
              <w:t xml:space="preserve">Title of </w:t>
            </w:r>
            <w:r>
              <w:rPr>
                <w:b/>
                <w:bCs/>
              </w:rPr>
              <w:t>d</w:t>
            </w:r>
            <w:r w:rsidRPr="008C1CA1">
              <w:rPr>
                <w:b/>
                <w:bCs/>
              </w:rPr>
              <w:t>ocument</w:t>
            </w:r>
          </w:p>
        </w:tc>
        <w:tc>
          <w:tcPr>
            <w:tcW w:w="6655" w:type="dxa"/>
          </w:tcPr>
          <w:p w14:paraId="3E35447F" w14:textId="77777777" w:rsidR="00390B32" w:rsidRPr="008C1CA1" w:rsidRDefault="00390B32" w:rsidP="00CA6FE4">
            <w:pPr>
              <w:rPr>
                <w:b/>
                <w:bCs/>
              </w:rPr>
            </w:pPr>
            <w:r w:rsidRPr="008C1CA1">
              <w:rPr>
                <w:b/>
                <w:bCs/>
              </w:rPr>
              <w:t>Page</w:t>
            </w:r>
            <w:r>
              <w:rPr>
                <w:b/>
                <w:bCs/>
              </w:rPr>
              <w:t xml:space="preserve"> or s</w:t>
            </w:r>
            <w:r w:rsidRPr="008C1CA1">
              <w:rPr>
                <w:b/>
                <w:bCs/>
              </w:rPr>
              <w:t xml:space="preserve">ection where evidence is found for </w:t>
            </w:r>
            <w:r>
              <w:rPr>
                <w:b/>
                <w:bCs/>
              </w:rPr>
              <w:t>b</w:t>
            </w:r>
            <w:r w:rsidRPr="008C1CA1">
              <w:rPr>
                <w:b/>
                <w:bCs/>
              </w:rPr>
              <w:t>enchmark</w:t>
            </w:r>
          </w:p>
        </w:tc>
      </w:tr>
      <w:tr w:rsidR="00390B32" w14:paraId="64B50815" w14:textId="77777777" w:rsidTr="00913401">
        <w:tc>
          <w:tcPr>
            <w:tcW w:w="4135" w:type="dxa"/>
          </w:tcPr>
          <w:p w14:paraId="1902602F" w14:textId="4265166D" w:rsidR="00390B32" w:rsidRPr="0043311A" w:rsidRDefault="00CC2F0C" w:rsidP="00CA6FE4">
            <w:pPr>
              <w:rPr>
                <w:rFonts w:ascii="Verdana" w:hAnsi="Verdana"/>
              </w:rPr>
            </w:pPr>
            <w:r w:rsidRPr="0043311A">
              <w:rPr>
                <w:rFonts w:ascii="Verdana" w:eastAsia="Calibri" w:hAnsi="Verdana" w:cs="Tahoma"/>
              </w:rPr>
              <w:fldChar w:fldCharType="begin">
                <w:ffData>
                  <w:name w:val="Text15"/>
                  <w:enabled/>
                  <w:calcOnExit w:val="0"/>
                  <w:textInput/>
                </w:ffData>
              </w:fldChar>
            </w:r>
            <w:bookmarkStart w:id="27" w:name="Text15"/>
            <w:r w:rsidRPr="0043311A">
              <w:rPr>
                <w:rFonts w:ascii="Verdana" w:eastAsia="Calibri" w:hAnsi="Verdana" w:cs="Tahoma"/>
              </w:rPr>
              <w:instrText xml:space="preserve"> FORMTEXT </w:instrText>
            </w:r>
            <w:r w:rsidRPr="0043311A">
              <w:rPr>
                <w:rFonts w:ascii="Verdana" w:eastAsia="Calibri" w:hAnsi="Verdana" w:cs="Tahoma"/>
              </w:rPr>
            </w:r>
            <w:r w:rsidRPr="0043311A">
              <w:rPr>
                <w:rFonts w:ascii="Verdana" w:eastAsia="Calibri" w:hAnsi="Verdana" w:cs="Tahoma"/>
              </w:rPr>
              <w:fldChar w:fldCharType="separate"/>
            </w:r>
            <w:r w:rsidRPr="0043311A">
              <w:rPr>
                <w:rFonts w:ascii="Verdana" w:eastAsia="Calibri" w:hAnsi="Verdana" w:cs="Tahoma"/>
                <w:noProof/>
              </w:rPr>
              <w:t> </w:t>
            </w:r>
            <w:r w:rsidRPr="0043311A">
              <w:rPr>
                <w:rFonts w:ascii="Verdana" w:eastAsia="Calibri" w:hAnsi="Verdana" w:cs="Tahoma"/>
                <w:noProof/>
              </w:rPr>
              <w:t> </w:t>
            </w:r>
            <w:r w:rsidRPr="0043311A">
              <w:rPr>
                <w:rFonts w:ascii="Verdana" w:eastAsia="Calibri" w:hAnsi="Verdana" w:cs="Tahoma"/>
                <w:noProof/>
              </w:rPr>
              <w:t> </w:t>
            </w:r>
            <w:r w:rsidRPr="0043311A">
              <w:rPr>
                <w:rFonts w:ascii="Verdana" w:eastAsia="Calibri" w:hAnsi="Verdana" w:cs="Tahoma"/>
                <w:noProof/>
              </w:rPr>
              <w:t> </w:t>
            </w:r>
            <w:r w:rsidRPr="0043311A">
              <w:rPr>
                <w:rFonts w:ascii="Verdana" w:eastAsia="Calibri" w:hAnsi="Verdana" w:cs="Tahoma"/>
                <w:noProof/>
              </w:rPr>
              <w:t> </w:t>
            </w:r>
            <w:r w:rsidRPr="0043311A">
              <w:rPr>
                <w:rFonts w:ascii="Verdana" w:eastAsia="Calibri" w:hAnsi="Verdana" w:cs="Tahoma"/>
              </w:rPr>
              <w:fldChar w:fldCharType="end"/>
            </w:r>
            <w:bookmarkEnd w:id="27"/>
          </w:p>
        </w:tc>
        <w:tc>
          <w:tcPr>
            <w:tcW w:w="6655" w:type="dxa"/>
          </w:tcPr>
          <w:p w14:paraId="0B30A84B" w14:textId="026A1A2F" w:rsidR="00390B32" w:rsidRPr="0043311A" w:rsidRDefault="00CC2F0C" w:rsidP="00CA6FE4">
            <w:pPr>
              <w:rPr>
                <w:rFonts w:ascii="Verdana" w:hAnsi="Verdana"/>
              </w:rPr>
            </w:pPr>
            <w:r w:rsidRPr="0043311A">
              <w:rPr>
                <w:rFonts w:ascii="Verdana" w:hAnsi="Verdana"/>
              </w:rPr>
              <w:fldChar w:fldCharType="begin">
                <w:ffData>
                  <w:name w:val="Text16"/>
                  <w:enabled/>
                  <w:calcOnExit w:val="0"/>
                  <w:textInput/>
                </w:ffData>
              </w:fldChar>
            </w:r>
            <w:bookmarkStart w:id="28" w:name="Text16"/>
            <w:r w:rsidRPr="0043311A">
              <w:rPr>
                <w:rFonts w:ascii="Verdana" w:hAnsi="Verdana"/>
              </w:rPr>
              <w:instrText xml:space="preserve"> FORMTEXT </w:instrText>
            </w:r>
            <w:r w:rsidRPr="0043311A">
              <w:rPr>
                <w:rFonts w:ascii="Verdana" w:hAnsi="Verdana"/>
              </w:rPr>
            </w:r>
            <w:r w:rsidRPr="0043311A">
              <w:rPr>
                <w:rFonts w:ascii="Verdana" w:hAnsi="Verdana"/>
              </w:rPr>
              <w:fldChar w:fldCharType="separate"/>
            </w:r>
            <w:r w:rsidRPr="0043311A">
              <w:rPr>
                <w:rFonts w:ascii="Verdana" w:hAnsi="Verdana"/>
                <w:noProof/>
              </w:rPr>
              <w:t> </w:t>
            </w:r>
            <w:r w:rsidRPr="0043311A">
              <w:rPr>
                <w:rFonts w:ascii="Verdana" w:hAnsi="Verdana"/>
                <w:noProof/>
              </w:rPr>
              <w:t> </w:t>
            </w:r>
            <w:r w:rsidRPr="0043311A">
              <w:rPr>
                <w:rFonts w:ascii="Verdana" w:hAnsi="Verdana"/>
                <w:noProof/>
              </w:rPr>
              <w:t> </w:t>
            </w:r>
            <w:r w:rsidRPr="0043311A">
              <w:rPr>
                <w:rFonts w:ascii="Verdana" w:hAnsi="Verdana"/>
                <w:noProof/>
              </w:rPr>
              <w:t> </w:t>
            </w:r>
            <w:r w:rsidRPr="0043311A">
              <w:rPr>
                <w:rFonts w:ascii="Verdana" w:hAnsi="Verdana"/>
                <w:noProof/>
              </w:rPr>
              <w:t> </w:t>
            </w:r>
            <w:r w:rsidRPr="0043311A">
              <w:rPr>
                <w:rFonts w:ascii="Verdana" w:hAnsi="Verdana"/>
              </w:rPr>
              <w:fldChar w:fldCharType="end"/>
            </w:r>
            <w:bookmarkEnd w:id="28"/>
          </w:p>
        </w:tc>
      </w:tr>
      <w:tr w:rsidR="00AB36ED" w14:paraId="23C73452" w14:textId="77777777" w:rsidTr="00913401">
        <w:tc>
          <w:tcPr>
            <w:tcW w:w="4135" w:type="dxa"/>
          </w:tcPr>
          <w:p w14:paraId="2DB1392F" w14:textId="4514E25D" w:rsidR="00AB36ED" w:rsidRPr="0043311A" w:rsidRDefault="00AB36ED" w:rsidP="00CA6FE4">
            <w:pPr>
              <w:rPr>
                <w:rFonts w:ascii="Verdana" w:eastAsia="Calibri" w:hAnsi="Verdana" w:cs="Tahoma"/>
              </w:rPr>
            </w:pPr>
            <w:r w:rsidRPr="0043311A">
              <w:rPr>
                <w:rFonts w:ascii="Verdana" w:eastAsia="Calibri" w:hAnsi="Verdana" w:cs="Tahoma"/>
              </w:rPr>
              <w:fldChar w:fldCharType="begin">
                <w:ffData>
                  <w:name w:val=""/>
                  <w:enabled/>
                  <w:calcOnExit w:val="0"/>
                  <w:textInput/>
                </w:ffData>
              </w:fldChar>
            </w:r>
            <w:r w:rsidRPr="0043311A">
              <w:rPr>
                <w:rFonts w:ascii="Verdana" w:eastAsia="Calibri" w:hAnsi="Verdana" w:cs="Tahoma"/>
              </w:rPr>
              <w:instrText xml:space="preserve"> FORMTEXT </w:instrText>
            </w:r>
            <w:r w:rsidRPr="0043311A">
              <w:rPr>
                <w:rFonts w:ascii="Verdana" w:eastAsia="Calibri" w:hAnsi="Verdana" w:cs="Tahoma"/>
              </w:rPr>
            </w:r>
            <w:r w:rsidRPr="0043311A">
              <w:rPr>
                <w:rFonts w:ascii="Verdana" w:eastAsia="Calibri" w:hAnsi="Verdana" w:cs="Tahoma"/>
              </w:rPr>
              <w:fldChar w:fldCharType="separate"/>
            </w:r>
            <w:r w:rsidRPr="0043311A">
              <w:rPr>
                <w:rFonts w:ascii="Verdana" w:eastAsia="Calibri" w:hAnsi="Verdana" w:cs="Tahoma"/>
                <w:noProof/>
              </w:rPr>
              <w:t> </w:t>
            </w:r>
            <w:r w:rsidRPr="0043311A">
              <w:rPr>
                <w:rFonts w:ascii="Verdana" w:eastAsia="Calibri" w:hAnsi="Verdana" w:cs="Tahoma"/>
                <w:noProof/>
              </w:rPr>
              <w:t> </w:t>
            </w:r>
            <w:r w:rsidRPr="0043311A">
              <w:rPr>
                <w:rFonts w:ascii="Verdana" w:eastAsia="Calibri" w:hAnsi="Verdana" w:cs="Tahoma"/>
                <w:noProof/>
              </w:rPr>
              <w:t> </w:t>
            </w:r>
            <w:r w:rsidRPr="0043311A">
              <w:rPr>
                <w:rFonts w:ascii="Verdana" w:eastAsia="Calibri" w:hAnsi="Verdana" w:cs="Tahoma"/>
                <w:noProof/>
              </w:rPr>
              <w:t> </w:t>
            </w:r>
            <w:r w:rsidRPr="0043311A">
              <w:rPr>
                <w:rFonts w:ascii="Verdana" w:eastAsia="Calibri" w:hAnsi="Verdana" w:cs="Tahoma"/>
                <w:noProof/>
              </w:rPr>
              <w:t> </w:t>
            </w:r>
            <w:r w:rsidRPr="0043311A">
              <w:rPr>
                <w:rFonts w:ascii="Verdana" w:eastAsia="Calibri" w:hAnsi="Verdana" w:cs="Tahoma"/>
              </w:rPr>
              <w:fldChar w:fldCharType="end"/>
            </w:r>
          </w:p>
        </w:tc>
        <w:tc>
          <w:tcPr>
            <w:tcW w:w="6655" w:type="dxa"/>
          </w:tcPr>
          <w:p w14:paraId="02EB9BDE" w14:textId="1FA274A1" w:rsidR="00AB36ED" w:rsidRPr="0043311A" w:rsidRDefault="00AB36ED" w:rsidP="00CA6FE4">
            <w:pPr>
              <w:rPr>
                <w:rFonts w:ascii="Verdana" w:hAnsi="Verdana"/>
              </w:rPr>
            </w:pPr>
            <w:r w:rsidRPr="0043311A">
              <w:rPr>
                <w:rFonts w:ascii="Verdana" w:eastAsia="Calibri" w:hAnsi="Verdana" w:cs="Tahoma"/>
              </w:rPr>
              <w:fldChar w:fldCharType="begin">
                <w:ffData>
                  <w:name w:val="Text15"/>
                  <w:enabled/>
                  <w:calcOnExit w:val="0"/>
                  <w:textInput/>
                </w:ffData>
              </w:fldChar>
            </w:r>
            <w:r w:rsidRPr="0043311A">
              <w:rPr>
                <w:rFonts w:ascii="Verdana" w:eastAsia="Calibri" w:hAnsi="Verdana" w:cs="Tahoma"/>
              </w:rPr>
              <w:instrText xml:space="preserve"> FORMTEXT </w:instrText>
            </w:r>
            <w:r w:rsidRPr="0043311A">
              <w:rPr>
                <w:rFonts w:ascii="Verdana" w:eastAsia="Calibri" w:hAnsi="Verdana" w:cs="Tahoma"/>
              </w:rPr>
            </w:r>
            <w:r w:rsidRPr="0043311A">
              <w:rPr>
                <w:rFonts w:ascii="Verdana" w:eastAsia="Calibri" w:hAnsi="Verdana" w:cs="Tahoma"/>
              </w:rPr>
              <w:fldChar w:fldCharType="separate"/>
            </w:r>
            <w:r w:rsidRPr="0043311A">
              <w:rPr>
                <w:rFonts w:ascii="Verdana" w:eastAsia="Calibri" w:hAnsi="Verdana" w:cs="Tahoma"/>
                <w:noProof/>
              </w:rPr>
              <w:t> </w:t>
            </w:r>
            <w:r w:rsidRPr="0043311A">
              <w:rPr>
                <w:rFonts w:ascii="Verdana" w:eastAsia="Calibri" w:hAnsi="Verdana" w:cs="Tahoma"/>
                <w:noProof/>
              </w:rPr>
              <w:t> </w:t>
            </w:r>
            <w:r w:rsidRPr="0043311A">
              <w:rPr>
                <w:rFonts w:ascii="Verdana" w:eastAsia="Calibri" w:hAnsi="Verdana" w:cs="Tahoma"/>
                <w:noProof/>
              </w:rPr>
              <w:t> </w:t>
            </w:r>
            <w:r w:rsidRPr="0043311A">
              <w:rPr>
                <w:rFonts w:ascii="Verdana" w:eastAsia="Calibri" w:hAnsi="Verdana" w:cs="Tahoma"/>
                <w:noProof/>
              </w:rPr>
              <w:t> </w:t>
            </w:r>
            <w:r w:rsidRPr="0043311A">
              <w:rPr>
                <w:rFonts w:ascii="Verdana" w:eastAsia="Calibri" w:hAnsi="Verdana" w:cs="Tahoma"/>
                <w:noProof/>
              </w:rPr>
              <w:t> </w:t>
            </w:r>
            <w:r w:rsidRPr="0043311A">
              <w:rPr>
                <w:rFonts w:ascii="Verdana" w:eastAsia="Calibri" w:hAnsi="Verdana" w:cs="Tahoma"/>
              </w:rPr>
              <w:fldChar w:fldCharType="end"/>
            </w:r>
          </w:p>
        </w:tc>
      </w:tr>
    </w:tbl>
    <w:p w14:paraId="390E7860" w14:textId="77777777" w:rsidR="008C1CA1" w:rsidRDefault="008C1CA1" w:rsidP="00CA6FE4">
      <w:pPr>
        <w:spacing w:after="0" w:line="240" w:lineRule="auto"/>
        <w:contextualSpacing/>
        <w:rPr>
          <w:rFonts w:cs="Tahoma"/>
        </w:rPr>
      </w:pPr>
    </w:p>
    <w:p w14:paraId="6A8C7BB2" w14:textId="77777777" w:rsidR="00C90FEC" w:rsidRPr="005A481D" w:rsidRDefault="00C90FEC" w:rsidP="00CA6FE4">
      <w:pPr>
        <w:spacing w:after="0" w:line="240" w:lineRule="auto"/>
        <w:contextualSpacing/>
        <w:rPr>
          <w:rFonts w:cs="Tahoma"/>
        </w:rPr>
      </w:pPr>
      <w:r w:rsidRPr="00C90FEC">
        <w:rPr>
          <w:rFonts w:cs="Tahoma"/>
          <w:b/>
          <w:bCs/>
        </w:rPr>
        <w:t>Provider notes</w:t>
      </w:r>
      <w:r w:rsidRPr="00C90FEC">
        <w:rPr>
          <w:rFonts w:cs="Tahoma"/>
        </w:rPr>
        <w:t xml:space="preserve"> (Completed by Provider</w:t>
      </w:r>
      <w:r>
        <w:rPr>
          <w:rFonts w:cs="Tahoma"/>
        </w:rPr>
        <w:t xml:space="preserve">. </w:t>
      </w:r>
      <w:r w:rsidRPr="00C90FEC">
        <w:rPr>
          <w:rFonts w:cs="Tahoma"/>
        </w:rPr>
        <w:t>Notes are meant to supplement the supportive documents submitted by Provider, but not to replace submitting documents.)</w:t>
      </w:r>
    </w:p>
    <w:p w14:paraId="28660927" w14:textId="77777777" w:rsidR="009949AF" w:rsidRPr="00E26C24" w:rsidRDefault="009949AF" w:rsidP="00CA6FE4">
      <w:pPr>
        <w:spacing w:after="0" w:line="240" w:lineRule="auto"/>
        <w:contextualSpacing/>
        <w:rPr>
          <w:rFonts w:ascii="Verdana" w:eastAsia="Calibri" w:hAnsi="Verdana" w:cs="Tahoma"/>
          <w:bCs/>
          <w:kern w:val="0"/>
          <w14:ligatures w14:val="none"/>
        </w:rPr>
      </w:pPr>
      <w:r w:rsidRPr="00E26C24">
        <w:rPr>
          <w:rFonts w:ascii="Verdana" w:eastAsia="Calibri" w:hAnsi="Verdana" w:cs="Tahoma"/>
          <w:kern w:val="0"/>
          <w14:ligatures w14:val="none"/>
        </w:rPr>
        <w:fldChar w:fldCharType="begin">
          <w:ffData>
            <w:name w:val="Text11"/>
            <w:enabled/>
            <w:calcOnExit w:val="0"/>
            <w:textInput/>
          </w:ffData>
        </w:fldChar>
      </w:r>
      <w:r w:rsidRPr="00E26C24">
        <w:rPr>
          <w:rFonts w:ascii="Verdana" w:eastAsia="Calibri" w:hAnsi="Verdana" w:cs="Tahoma"/>
          <w:kern w:val="0"/>
          <w14:ligatures w14:val="none"/>
        </w:rPr>
        <w:instrText xml:space="preserve"> FORMTEXT </w:instrText>
      </w:r>
      <w:r w:rsidRPr="00E26C24">
        <w:rPr>
          <w:rFonts w:ascii="Verdana" w:eastAsia="Calibri" w:hAnsi="Verdana" w:cs="Tahoma"/>
          <w:kern w:val="0"/>
          <w14:ligatures w14:val="none"/>
        </w:rPr>
      </w:r>
      <w:r w:rsidRPr="00E26C24">
        <w:rPr>
          <w:rFonts w:ascii="Verdana" w:eastAsia="Calibri" w:hAnsi="Verdana" w:cs="Tahoma"/>
          <w:kern w:val="0"/>
          <w14:ligatures w14:val="none"/>
        </w:rPr>
        <w:fldChar w:fldCharType="separate"/>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kern w:val="0"/>
          <w14:ligatures w14:val="none"/>
        </w:rPr>
        <w:fldChar w:fldCharType="end"/>
      </w:r>
    </w:p>
    <w:p w14:paraId="0088C1D5" w14:textId="77777777" w:rsidR="00C90FEC" w:rsidRDefault="00C90FEC" w:rsidP="00CA6FE4">
      <w:pPr>
        <w:spacing w:after="0" w:line="240" w:lineRule="auto"/>
        <w:contextualSpacing/>
        <w:rPr>
          <w:rFonts w:eastAsia="Calibri" w:cs="Tahoma"/>
          <w:bCs/>
          <w:kern w:val="0"/>
          <w14:ligatures w14:val="none"/>
        </w:rPr>
      </w:pPr>
    </w:p>
    <w:p w14:paraId="1980BF3B" w14:textId="77777777" w:rsidR="00C90FEC" w:rsidRDefault="00C90FEC" w:rsidP="00CA6FE4">
      <w:pPr>
        <w:spacing w:after="0" w:line="240" w:lineRule="auto"/>
        <w:contextualSpacing/>
        <w:rPr>
          <w:rFonts w:eastAsia="Calibri" w:cs="Tahoma"/>
          <w:bCs/>
          <w:kern w:val="0"/>
          <w14:ligatures w14:val="none"/>
        </w:rPr>
      </w:pPr>
      <w:r w:rsidRPr="00C90FEC">
        <w:rPr>
          <w:rFonts w:eastAsia="Calibri" w:cs="Tahoma"/>
          <w:b/>
          <w:kern w:val="0"/>
          <w14:ligatures w14:val="none"/>
        </w:rPr>
        <w:t>DHS reviewer notes</w:t>
      </w:r>
      <w:r>
        <w:rPr>
          <w:rFonts w:eastAsia="Calibri" w:cs="Tahoma"/>
          <w:bCs/>
          <w:kern w:val="0"/>
          <w14:ligatures w14:val="none"/>
        </w:rPr>
        <w:t xml:space="preserve"> (Indicates if benchmark has been met and explains what is required to meet benchmark, if applicable.)</w:t>
      </w:r>
    </w:p>
    <w:p w14:paraId="5F2DB4CE" w14:textId="10DD322D" w:rsidR="00D23CBA" w:rsidRPr="00C90FEC" w:rsidRDefault="00D23CBA" w:rsidP="00CA6FE4">
      <w:pPr>
        <w:tabs>
          <w:tab w:val="left" w:pos="2457"/>
        </w:tabs>
        <w:spacing w:after="0" w:line="240" w:lineRule="auto"/>
        <w:contextualSpacing/>
        <w:rPr>
          <w:rFonts w:eastAsia="Calibri" w:cs="Tahoma"/>
          <w:bCs/>
          <w:kern w:val="0"/>
          <w:sz w:val="24"/>
          <w:szCs w:val="24"/>
          <w14:ligatures w14:val="none"/>
        </w:rPr>
      </w:pPr>
      <w:r w:rsidRPr="00C90FEC">
        <w:rPr>
          <w:rFonts w:eastAsia="Calibri" w:cs="Tahoma"/>
          <w:bCs/>
          <w:kern w:val="0"/>
          <w14:ligatures w14:val="none"/>
        </w:rPr>
        <w:t>Benchmark met:</w:t>
      </w:r>
      <w:r w:rsidR="00DF5CB2">
        <w:rPr>
          <w:rFonts w:eastAsia="Calibri" w:cs="Tahoma"/>
          <w:bCs/>
          <w:kern w:val="0"/>
          <w14:ligatures w14:val="none"/>
        </w:rPr>
        <w:t xml:space="preserve"> </w:t>
      </w:r>
      <w:r>
        <w:rPr>
          <w:rFonts w:eastAsia="Calibri" w:cs="Tahoma"/>
          <w:bCs/>
          <w:kern w:val="0"/>
          <w14:ligatures w14:val="none"/>
        </w:rPr>
        <w:fldChar w:fldCharType="begin">
          <w:ffData>
            <w:name w:val="Check4"/>
            <w:enabled/>
            <w:calcOnExit w:val="0"/>
            <w:checkBox>
              <w:sizeAuto/>
              <w:default w:val="0"/>
            </w:checkBox>
          </w:ffData>
        </w:fldChar>
      </w:r>
      <w:r>
        <w:rPr>
          <w:rFonts w:eastAsia="Calibri" w:cs="Tahoma"/>
          <w:bCs/>
          <w:kern w:val="0"/>
          <w14:ligatures w14:val="none"/>
        </w:rPr>
        <w:instrText xml:space="preserve"> FORMCHECKBOX </w:instrText>
      </w:r>
      <w:r>
        <w:rPr>
          <w:rFonts w:eastAsia="Calibri" w:cs="Tahoma"/>
          <w:bCs/>
          <w:kern w:val="0"/>
          <w14:ligatures w14:val="none"/>
        </w:rPr>
      </w:r>
      <w:r>
        <w:rPr>
          <w:rFonts w:eastAsia="Calibri" w:cs="Tahoma"/>
          <w:bCs/>
          <w:kern w:val="0"/>
          <w14:ligatures w14:val="none"/>
        </w:rPr>
        <w:fldChar w:fldCharType="separate"/>
      </w:r>
      <w:r>
        <w:rPr>
          <w:rFonts w:eastAsia="Calibri" w:cs="Tahoma"/>
          <w:bCs/>
          <w:kern w:val="0"/>
          <w14:ligatures w14:val="none"/>
        </w:rPr>
        <w:fldChar w:fldCharType="end"/>
      </w:r>
      <w:r>
        <w:rPr>
          <w:rFonts w:eastAsia="Calibri" w:cs="Tahoma"/>
          <w:bCs/>
          <w:kern w:val="0"/>
          <w14:ligatures w14:val="none"/>
        </w:rPr>
        <w:t xml:space="preserve"> </w:t>
      </w:r>
      <w:r w:rsidRPr="000522CF">
        <w:rPr>
          <w:rFonts w:eastAsia="Calibri" w:cs="Tahoma"/>
          <w:bCs/>
          <w:kern w:val="0"/>
          <w14:ligatures w14:val="none"/>
        </w:rPr>
        <w:t>Yes</w:t>
      </w:r>
      <w:r>
        <w:rPr>
          <w:rFonts w:eastAsia="Calibri" w:cs="Tahoma"/>
          <w:bCs/>
          <w:kern w:val="0"/>
          <w14:ligatures w14:val="none"/>
        </w:rPr>
        <w:t xml:space="preserve">   </w:t>
      </w:r>
      <w:r>
        <w:rPr>
          <w:rFonts w:eastAsia="Calibri" w:cs="Tahoma"/>
          <w:bCs/>
          <w:kern w:val="0"/>
          <w14:ligatures w14:val="none"/>
        </w:rPr>
        <w:fldChar w:fldCharType="begin">
          <w:ffData>
            <w:name w:val="Check5"/>
            <w:enabled/>
            <w:calcOnExit w:val="0"/>
            <w:checkBox>
              <w:sizeAuto/>
              <w:default w:val="0"/>
            </w:checkBox>
          </w:ffData>
        </w:fldChar>
      </w:r>
      <w:r>
        <w:rPr>
          <w:rFonts w:eastAsia="Calibri" w:cs="Tahoma"/>
          <w:bCs/>
          <w:kern w:val="0"/>
          <w14:ligatures w14:val="none"/>
        </w:rPr>
        <w:instrText xml:space="preserve"> FORMCHECKBOX </w:instrText>
      </w:r>
      <w:r>
        <w:rPr>
          <w:rFonts w:eastAsia="Calibri" w:cs="Tahoma"/>
          <w:bCs/>
          <w:kern w:val="0"/>
          <w14:ligatures w14:val="none"/>
        </w:rPr>
      </w:r>
      <w:r>
        <w:rPr>
          <w:rFonts w:eastAsia="Calibri" w:cs="Tahoma"/>
          <w:bCs/>
          <w:kern w:val="0"/>
          <w14:ligatures w14:val="none"/>
        </w:rPr>
        <w:fldChar w:fldCharType="separate"/>
      </w:r>
      <w:r>
        <w:rPr>
          <w:rFonts w:eastAsia="Calibri" w:cs="Tahoma"/>
          <w:bCs/>
          <w:kern w:val="0"/>
          <w14:ligatures w14:val="none"/>
        </w:rPr>
        <w:fldChar w:fldCharType="end"/>
      </w:r>
      <w:r>
        <w:rPr>
          <w:rFonts w:eastAsia="Calibri" w:cs="Tahoma"/>
          <w:bCs/>
          <w:kern w:val="0"/>
          <w14:ligatures w14:val="none"/>
        </w:rPr>
        <w:t xml:space="preserve"> </w:t>
      </w:r>
      <w:r w:rsidRPr="000522CF">
        <w:rPr>
          <w:rFonts w:eastAsia="Calibri" w:cs="Tahoma"/>
          <w:bCs/>
          <w:kern w:val="0"/>
          <w14:ligatures w14:val="none"/>
        </w:rPr>
        <w:t>No</w:t>
      </w:r>
      <w:r>
        <w:rPr>
          <w:rFonts w:eastAsia="Calibri" w:cs="Tahoma"/>
          <w:bCs/>
          <w:kern w:val="0"/>
          <w14:ligatures w14:val="none"/>
        </w:rPr>
        <w:tab/>
        <w:t xml:space="preserve">Reviewer comments: </w:t>
      </w:r>
      <w:r w:rsidRPr="00E26C24">
        <w:rPr>
          <w:rFonts w:ascii="Verdana" w:eastAsia="Calibri" w:hAnsi="Verdana" w:cs="Tahoma"/>
          <w:bCs/>
          <w:kern w:val="0"/>
          <w14:ligatures w14:val="none"/>
        </w:rPr>
        <w:fldChar w:fldCharType="begin">
          <w:ffData>
            <w:name w:val="Text12"/>
            <w:enabled/>
            <w:calcOnExit w:val="0"/>
            <w:textInput/>
          </w:ffData>
        </w:fldChar>
      </w:r>
      <w:r w:rsidRPr="00E26C24">
        <w:rPr>
          <w:rFonts w:ascii="Verdana" w:eastAsia="Calibri" w:hAnsi="Verdana" w:cs="Tahoma"/>
          <w:bCs/>
          <w:kern w:val="0"/>
          <w14:ligatures w14:val="none"/>
        </w:rPr>
        <w:instrText xml:space="preserve"> FORMTEXT </w:instrText>
      </w:r>
      <w:r w:rsidRPr="00E26C24">
        <w:rPr>
          <w:rFonts w:ascii="Verdana" w:eastAsia="Calibri" w:hAnsi="Verdana" w:cs="Tahoma"/>
          <w:bCs/>
          <w:kern w:val="0"/>
          <w14:ligatures w14:val="none"/>
        </w:rPr>
      </w:r>
      <w:r w:rsidRPr="00E26C24">
        <w:rPr>
          <w:rFonts w:ascii="Verdana" w:eastAsia="Calibri" w:hAnsi="Verdana" w:cs="Tahoma"/>
          <w:bCs/>
          <w:kern w:val="0"/>
          <w14:ligatures w14:val="none"/>
        </w:rPr>
        <w:fldChar w:fldCharType="separate"/>
      </w:r>
      <w:r w:rsidRPr="00E26C24">
        <w:rPr>
          <w:rFonts w:ascii="Verdana" w:eastAsia="Calibri" w:hAnsi="Verdana" w:cs="Tahoma"/>
          <w:bCs/>
          <w:noProof/>
          <w:kern w:val="0"/>
          <w14:ligatures w14:val="none"/>
        </w:rPr>
        <w:t> </w:t>
      </w:r>
      <w:r w:rsidRPr="00E26C24">
        <w:rPr>
          <w:rFonts w:ascii="Verdana" w:eastAsia="Calibri" w:hAnsi="Verdana" w:cs="Tahoma"/>
          <w:bCs/>
          <w:noProof/>
          <w:kern w:val="0"/>
          <w14:ligatures w14:val="none"/>
        </w:rPr>
        <w:t> </w:t>
      </w:r>
      <w:r w:rsidRPr="00E26C24">
        <w:rPr>
          <w:rFonts w:ascii="Verdana" w:eastAsia="Calibri" w:hAnsi="Verdana" w:cs="Tahoma"/>
          <w:bCs/>
          <w:noProof/>
          <w:kern w:val="0"/>
          <w14:ligatures w14:val="none"/>
        </w:rPr>
        <w:t> </w:t>
      </w:r>
      <w:r w:rsidRPr="00E26C24">
        <w:rPr>
          <w:rFonts w:ascii="Verdana" w:eastAsia="Calibri" w:hAnsi="Verdana" w:cs="Tahoma"/>
          <w:bCs/>
          <w:noProof/>
          <w:kern w:val="0"/>
          <w14:ligatures w14:val="none"/>
        </w:rPr>
        <w:t> </w:t>
      </w:r>
      <w:r w:rsidRPr="00E26C24">
        <w:rPr>
          <w:rFonts w:ascii="Verdana" w:eastAsia="Calibri" w:hAnsi="Verdana" w:cs="Tahoma"/>
          <w:bCs/>
          <w:noProof/>
          <w:kern w:val="0"/>
          <w14:ligatures w14:val="none"/>
        </w:rPr>
        <w:t> </w:t>
      </w:r>
      <w:r w:rsidRPr="00E26C24">
        <w:rPr>
          <w:rFonts w:ascii="Verdana" w:eastAsia="Calibri" w:hAnsi="Verdana" w:cs="Tahoma"/>
          <w:bCs/>
          <w:kern w:val="0"/>
          <w14:ligatures w14:val="none"/>
        </w:rPr>
        <w:fldChar w:fldCharType="end"/>
      </w:r>
    </w:p>
    <w:p w14:paraId="352D269A" w14:textId="77777777" w:rsidR="00E57C7E" w:rsidRPr="000522CF" w:rsidRDefault="00E57C7E" w:rsidP="00CA6FE4">
      <w:pPr>
        <w:tabs>
          <w:tab w:val="left" w:pos="630"/>
          <w:tab w:val="left" w:pos="990"/>
          <w:tab w:val="left" w:pos="1440"/>
          <w:tab w:val="left" w:pos="1890"/>
          <w:tab w:val="left" w:pos="10800"/>
        </w:tabs>
        <w:spacing w:after="0" w:line="240" w:lineRule="auto"/>
        <w:contextualSpacing/>
        <w:rPr>
          <w:rFonts w:ascii="Verdana" w:eastAsia="Calibri" w:hAnsi="Verdana" w:cs="Tahoma"/>
          <w:bCs/>
          <w:kern w:val="0"/>
          <w14:ligatures w14:val="none"/>
        </w:rPr>
      </w:pPr>
    </w:p>
    <w:p w14:paraId="18185431" w14:textId="631FBF0A" w:rsidR="00C90FEC" w:rsidRPr="00C90FEC" w:rsidRDefault="00C90FEC" w:rsidP="00CA6FE4">
      <w:pPr>
        <w:spacing w:after="0" w:line="240" w:lineRule="auto"/>
        <w:contextualSpacing/>
        <w:rPr>
          <w:rFonts w:eastAsia="Calibri" w:cs="Tahoma"/>
          <w:bCs/>
          <w:kern w:val="0"/>
          <w:sz w:val="24"/>
          <w:szCs w:val="24"/>
          <w14:ligatures w14:val="none"/>
        </w:rPr>
      </w:pPr>
      <w:r w:rsidRPr="00C90FEC">
        <w:rPr>
          <w:rFonts w:cs="Tahoma"/>
          <w:b/>
          <w:bCs/>
        </w:rPr>
        <w:t>Remediation Plan</w:t>
      </w:r>
      <w:r w:rsidR="008F5A7D">
        <w:rPr>
          <w:rFonts w:cs="Tahoma"/>
          <w:b/>
          <w:bCs/>
        </w:rPr>
        <w:t>–</w:t>
      </w:r>
      <w:r w:rsidRPr="00C90FEC">
        <w:rPr>
          <w:rFonts w:cs="Tahoma"/>
          <w:b/>
          <w:bCs/>
        </w:rPr>
        <w:t xml:space="preserve">Benchmark </w:t>
      </w:r>
      <w:r>
        <w:rPr>
          <w:rFonts w:cs="Tahoma"/>
          <w:b/>
          <w:bCs/>
        </w:rPr>
        <w:t xml:space="preserve">2 </w:t>
      </w:r>
      <w:r w:rsidRPr="00C90FEC">
        <w:rPr>
          <w:rFonts w:cs="Tahoma"/>
        </w:rPr>
        <w:t xml:space="preserve">Remediation Plans are only submitted when the Reviewer indicates that the benchmark has not been met by the Provider. Provider must read the Reviewer Comments in the section above to identify the reason the benchmark was not met. The Provider will use the Provider Plan of Remediation box below to explain how they will meet/ have met this benchmark. In addition to completing this plan of remediation, the Provider will also submit supportive documents as evidence of compliance. The Reviewer cannot determine that a benchmark has been met until the plan of remediation has been fully implemented and approved by the DHS Reviewer. </w:t>
      </w:r>
      <w:r w:rsidRPr="00C90FEC">
        <w:rPr>
          <w:rFonts w:cs="Tahoma"/>
          <w:b/>
          <w:bCs/>
        </w:rPr>
        <w:t>Remediation Plans and supportive documentation must be submitted to DHS within 45 calendar days.</w:t>
      </w:r>
    </w:p>
    <w:p w14:paraId="7862933F" w14:textId="77777777" w:rsidR="00C90FEC" w:rsidRPr="00C90FEC" w:rsidRDefault="00C90FEC" w:rsidP="00CA6FE4">
      <w:pPr>
        <w:spacing w:after="0" w:line="240" w:lineRule="auto"/>
        <w:contextualSpacing/>
        <w:rPr>
          <w:rFonts w:eastAsia="Calibri" w:cs="Tahoma"/>
          <w:bCs/>
          <w:kern w:val="0"/>
          <w:sz w:val="24"/>
          <w:szCs w:val="24"/>
          <w14:ligatures w14:val="none"/>
        </w:rPr>
      </w:pPr>
    </w:p>
    <w:p w14:paraId="44240250" w14:textId="77777777" w:rsidR="00654F1F" w:rsidRPr="00C90FEC" w:rsidRDefault="00654F1F" w:rsidP="00CA6FE4">
      <w:pPr>
        <w:spacing w:after="0" w:line="240" w:lineRule="auto"/>
        <w:rPr>
          <w:rFonts w:eastAsia="Calibri"/>
          <w:kern w:val="0"/>
          <w14:ligatures w14:val="none"/>
        </w:rPr>
      </w:pPr>
      <w:r w:rsidRPr="004166BE">
        <w:rPr>
          <w:b/>
          <w:bCs/>
        </w:rPr>
        <w:lastRenderedPageBreak/>
        <w:t>Provider Plan of Remediation</w:t>
      </w:r>
      <w:r w:rsidRPr="00C90FEC">
        <w:rPr>
          <w:rFonts w:eastAsia="Calibri"/>
          <w:kern w:val="0"/>
          <w14:ligatures w14:val="none"/>
        </w:rPr>
        <w:t xml:space="preserve"> </w:t>
      </w:r>
      <w:r w:rsidRPr="004166BE">
        <w:t>(Completed by Provider. Plan must include reference to all supportive documents submitted for approval to DHS.)</w:t>
      </w:r>
    </w:p>
    <w:p w14:paraId="40B9949E" w14:textId="77777777" w:rsidR="008F7DD4" w:rsidRPr="00E26C24" w:rsidRDefault="008F7DD4" w:rsidP="00CA6FE4">
      <w:pPr>
        <w:spacing w:after="0" w:line="240" w:lineRule="auto"/>
        <w:contextualSpacing/>
        <w:rPr>
          <w:rFonts w:eastAsia="Calibri" w:cs="Tahoma"/>
          <w:bCs/>
          <w:kern w:val="0"/>
          <w14:ligatures w14:val="none"/>
        </w:rPr>
      </w:pPr>
      <w:r w:rsidRPr="00E26C24">
        <w:rPr>
          <w:rFonts w:ascii="Verdana" w:eastAsia="Calibri" w:hAnsi="Verdana" w:cs="Tahoma"/>
          <w:kern w:val="0"/>
          <w14:ligatures w14:val="none"/>
        </w:rPr>
        <w:fldChar w:fldCharType="begin">
          <w:ffData>
            <w:name w:val="Text13"/>
            <w:enabled/>
            <w:calcOnExit w:val="0"/>
            <w:textInput/>
          </w:ffData>
        </w:fldChar>
      </w:r>
      <w:r w:rsidRPr="00E26C24">
        <w:rPr>
          <w:rFonts w:ascii="Verdana" w:eastAsia="Calibri" w:hAnsi="Verdana" w:cs="Tahoma"/>
          <w:kern w:val="0"/>
          <w14:ligatures w14:val="none"/>
        </w:rPr>
        <w:instrText xml:space="preserve"> FORMTEXT </w:instrText>
      </w:r>
      <w:r w:rsidRPr="00E26C24">
        <w:rPr>
          <w:rFonts w:ascii="Verdana" w:eastAsia="Calibri" w:hAnsi="Verdana" w:cs="Tahoma"/>
          <w:kern w:val="0"/>
          <w14:ligatures w14:val="none"/>
        </w:rPr>
      </w:r>
      <w:r w:rsidRPr="00E26C24">
        <w:rPr>
          <w:rFonts w:ascii="Verdana" w:eastAsia="Calibri" w:hAnsi="Verdana" w:cs="Tahoma"/>
          <w:kern w:val="0"/>
          <w14:ligatures w14:val="none"/>
        </w:rPr>
        <w:fldChar w:fldCharType="separate"/>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kern w:val="0"/>
          <w14:ligatures w14:val="none"/>
        </w:rPr>
        <w:fldChar w:fldCharType="end"/>
      </w:r>
    </w:p>
    <w:p w14:paraId="38D52747" w14:textId="77777777" w:rsidR="00654F1F" w:rsidRDefault="00654F1F" w:rsidP="00CA6FE4">
      <w:pPr>
        <w:spacing w:after="0" w:line="240" w:lineRule="auto"/>
        <w:contextualSpacing/>
        <w:rPr>
          <w:rFonts w:eastAsia="Calibri" w:cs="Tahoma"/>
          <w:bCs/>
          <w:kern w:val="0"/>
          <w14:ligatures w14:val="none"/>
        </w:rPr>
      </w:pPr>
    </w:p>
    <w:p w14:paraId="6450A0B0" w14:textId="77777777" w:rsidR="00654F1F" w:rsidRDefault="00654F1F" w:rsidP="00CA6FE4">
      <w:pPr>
        <w:spacing w:after="0" w:line="240" w:lineRule="auto"/>
        <w:rPr>
          <w:rFonts w:eastAsia="Calibri" w:cs="Tahoma"/>
          <w:kern w:val="0"/>
          <w14:ligatures w14:val="none"/>
        </w:rPr>
      </w:pPr>
      <w:r w:rsidRPr="004166BE">
        <w:rPr>
          <w:b/>
          <w:bCs/>
        </w:rPr>
        <w:t>Plan of Remediation</w:t>
      </w:r>
      <w:r>
        <w:t xml:space="preserve"> </w:t>
      </w:r>
      <w:r w:rsidRPr="004166BE">
        <w:t xml:space="preserve">(Completed by DHS): </w:t>
      </w:r>
    </w:p>
    <w:p w14:paraId="04316E3C" w14:textId="4E6B886B" w:rsidR="00654F1F" w:rsidRPr="00C90FEC" w:rsidRDefault="00CC2F0C" w:rsidP="00CA6FE4">
      <w:pPr>
        <w:spacing w:after="0" w:line="240" w:lineRule="auto"/>
        <w:rPr>
          <w:rFonts w:eastAsia="Calibri" w:cs="Tahoma"/>
          <w:kern w:val="0"/>
          <w14:ligatures w14:val="none"/>
        </w:rPr>
      </w:pPr>
      <w:r>
        <w:rPr>
          <w:rFonts w:eastAsia="Calibri" w:cs="Tahoma"/>
          <w:kern w:val="0"/>
          <w14:ligatures w14:val="none"/>
        </w:rPr>
        <w:fldChar w:fldCharType="begin">
          <w:ffData>
            <w:name w:val="Check11"/>
            <w:enabled/>
            <w:calcOnExit w:val="0"/>
            <w:checkBox>
              <w:sizeAuto/>
              <w:default w:val="0"/>
            </w:checkBox>
          </w:ffData>
        </w:fldChar>
      </w:r>
      <w:bookmarkStart w:id="29" w:name="Check11"/>
      <w:r>
        <w:rPr>
          <w:rFonts w:eastAsia="Calibri" w:cs="Tahoma"/>
          <w:kern w:val="0"/>
          <w14:ligatures w14:val="none"/>
        </w:rPr>
        <w:instrText xml:space="preserve"> FORMCHECKBOX </w:instrText>
      </w:r>
      <w:r>
        <w:rPr>
          <w:rFonts w:eastAsia="Calibri" w:cs="Tahoma"/>
          <w:kern w:val="0"/>
          <w14:ligatures w14:val="none"/>
        </w:rPr>
      </w:r>
      <w:r>
        <w:rPr>
          <w:rFonts w:eastAsia="Calibri" w:cs="Tahoma"/>
          <w:kern w:val="0"/>
          <w14:ligatures w14:val="none"/>
        </w:rPr>
        <w:fldChar w:fldCharType="separate"/>
      </w:r>
      <w:r>
        <w:rPr>
          <w:rFonts w:eastAsia="Calibri" w:cs="Tahoma"/>
          <w:kern w:val="0"/>
          <w14:ligatures w14:val="none"/>
        </w:rPr>
        <w:fldChar w:fldCharType="end"/>
      </w:r>
      <w:bookmarkEnd w:id="29"/>
      <w:r>
        <w:rPr>
          <w:rFonts w:eastAsia="Calibri" w:cs="Tahoma"/>
          <w:kern w:val="0"/>
          <w14:ligatures w14:val="none"/>
        </w:rPr>
        <w:t xml:space="preserve"> </w:t>
      </w:r>
      <w:r w:rsidR="00654F1F">
        <w:rPr>
          <w:rFonts w:eastAsia="Calibri" w:cs="Tahoma"/>
          <w:kern w:val="0"/>
          <w14:ligatures w14:val="none"/>
        </w:rPr>
        <w:t>Accepted</w:t>
      </w:r>
      <w:r w:rsidR="00654F1F" w:rsidRPr="00C90FEC">
        <w:rPr>
          <w:rFonts w:eastAsia="Calibri" w:cs="Tahoma"/>
          <w:kern w:val="0"/>
          <w14:ligatures w14:val="none"/>
        </w:rPr>
        <w:t xml:space="preserve"> (</w:t>
      </w:r>
      <w:r w:rsidR="00654F1F">
        <w:rPr>
          <w:rFonts w:eastAsia="Calibri" w:cs="Tahoma"/>
          <w:kern w:val="0"/>
          <w14:ligatures w14:val="none"/>
        </w:rPr>
        <w:t>B</w:t>
      </w:r>
      <w:r w:rsidR="00654F1F" w:rsidRPr="00C90FEC">
        <w:rPr>
          <w:rFonts w:eastAsia="Calibri" w:cs="Tahoma"/>
          <w:kern w:val="0"/>
          <w14:ligatures w14:val="none"/>
        </w:rPr>
        <w:t>enchmark is met</w:t>
      </w:r>
      <w:r w:rsidR="00654F1F">
        <w:rPr>
          <w:rFonts w:eastAsia="Calibri" w:cs="Tahoma"/>
          <w:kern w:val="0"/>
          <w14:ligatures w14:val="none"/>
        </w:rPr>
        <w:t>.</w:t>
      </w:r>
      <w:r w:rsidR="00654F1F" w:rsidRPr="00C90FEC">
        <w:rPr>
          <w:rFonts w:eastAsia="Calibri" w:cs="Tahoma"/>
          <w:kern w:val="0"/>
          <w14:ligatures w14:val="none"/>
        </w:rPr>
        <w:t>)</w:t>
      </w:r>
    </w:p>
    <w:p w14:paraId="775EB5A8" w14:textId="112F2DC1" w:rsidR="00654F1F" w:rsidRPr="00C90FEC" w:rsidRDefault="00CC2F0C" w:rsidP="00CA6FE4">
      <w:pPr>
        <w:spacing w:after="0" w:line="240" w:lineRule="auto"/>
        <w:rPr>
          <w:rFonts w:eastAsia="Calibri" w:cs="Tahoma"/>
          <w:kern w:val="0"/>
          <w14:ligatures w14:val="none"/>
        </w:rPr>
      </w:pPr>
      <w:r>
        <w:rPr>
          <w:rFonts w:eastAsia="Calibri" w:cs="Tahoma"/>
          <w:kern w:val="0"/>
          <w14:ligatures w14:val="none"/>
        </w:rPr>
        <w:fldChar w:fldCharType="begin">
          <w:ffData>
            <w:name w:val="Check12"/>
            <w:enabled/>
            <w:calcOnExit w:val="0"/>
            <w:checkBox>
              <w:sizeAuto/>
              <w:default w:val="0"/>
            </w:checkBox>
          </w:ffData>
        </w:fldChar>
      </w:r>
      <w:bookmarkStart w:id="30" w:name="Check12"/>
      <w:r>
        <w:rPr>
          <w:rFonts w:eastAsia="Calibri" w:cs="Tahoma"/>
          <w:kern w:val="0"/>
          <w14:ligatures w14:val="none"/>
        </w:rPr>
        <w:instrText xml:space="preserve"> FORMCHECKBOX </w:instrText>
      </w:r>
      <w:r>
        <w:rPr>
          <w:rFonts w:eastAsia="Calibri" w:cs="Tahoma"/>
          <w:kern w:val="0"/>
          <w14:ligatures w14:val="none"/>
        </w:rPr>
      </w:r>
      <w:r>
        <w:rPr>
          <w:rFonts w:eastAsia="Calibri" w:cs="Tahoma"/>
          <w:kern w:val="0"/>
          <w14:ligatures w14:val="none"/>
        </w:rPr>
        <w:fldChar w:fldCharType="separate"/>
      </w:r>
      <w:r>
        <w:rPr>
          <w:rFonts w:eastAsia="Calibri" w:cs="Tahoma"/>
          <w:kern w:val="0"/>
          <w14:ligatures w14:val="none"/>
        </w:rPr>
        <w:fldChar w:fldCharType="end"/>
      </w:r>
      <w:bookmarkEnd w:id="30"/>
      <w:r>
        <w:rPr>
          <w:rFonts w:eastAsia="Calibri" w:cs="Tahoma"/>
          <w:kern w:val="0"/>
          <w14:ligatures w14:val="none"/>
        </w:rPr>
        <w:t xml:space="preserve"> </w:t>
      </w:r>
      <w:r w:rsidR="00654F1F" w:rsidRPr="00C90FEC">
        <w:rPr>
          <w:rFonts w:eastAsia="Calibri" w:cs="Tahoma"/>
          <w:kern w:val="0"/>
          <w14:ligatures w14:val="none"/>
        </w:rPr>
        <w:t>No</w:t>
      </w:r>
      <w:r w:rsidR="00654F1F">
        <w:rPr>
          <w:rFonts w:eastAsia="Calibri" w:cs="Tahoma"/>
          <w:kern w:val="0"/>
          <w14:ligatures w14:val="none"/>
        </w:rPr>
        <w:t>t accepted</w:t>
      </w:r>
      <w:r w:rsidR="00654F1F" w:rsidRPr="00C90FEC">
        <w:rPr>
          <w:rFonts w:eastAsia="Calibri" w:cs="Tahoma"/>
          <w:kern w:val="0"/>
          <w14:ligatures w14:val="none"/>
        </w:rPr>
        <w:t xml:space="preserve"> (Remediation Plan is not accepted. Additional remediation is required</w:t>
      </w:r>
      <w:r w:rsidR="00654F1F">
        <w:rPr>
          <w:rFonts w:eastAsia="Calibri" w:cs="Tahoma"/>
          <w:kern w:val="0"/>
          <w14:ligatures w14:val="none"/>
        </w:rPr>
        <w:t>.</w:t>
      </w:r>
      <w:r w:rsidR="00654F1F" w:rsidRPr="00C90FEC">
        <w:rPr>
          <w:rFonts w:eastAsia="Calibri" w:cs="Tahoma"/>
          <w:kern w:val="0"/>
          <w14:ligatures w14:val="none"/>
        </w:rPr>
        <w:t>)</w:t>
      </w:r>
      <w:r w:rsidR="00654F1F">
        <w:rPr>
          <w:rFonts w:eastAsia="Calibri" w:cs="Tahoma"/>
          <w:kern w:val="0"/>
          <w14:ligatures w14:val="none"/>
        </w:rPr>
        <w:t xml:space="preserve"> </w:t>
      </w:r>
    </w:p>
    <w:p w14:paraId="076BE146" w14:textId="52F73709" w:rsidR="00654F1F" w:rsidRDefault="00CC2F0C" w:rsidP="00CA6FE4">
      <w:pPr>
        <w:spacing w:after="0" w:line="240" w:lineRule="auto"/>
        <w:rPr>
          <w:rFonts w:eastAsia="Calibri" w:cs="Tahoma"/>
          <w:kern w:val="0"/>
          <w14:ligatures w14:val="none"/>
        </w:rPr>
      </w:pPr>
      <w:r>
        <w:rPr>
          <w:rFonts w:eastAsia="Calibri" w:cs="Tahoma"/>
          <w:kern w:val="0"/>
          <w14:ligatures w14:val="none"/>
        </w:rPr>
        <w:fldChar w:fldCharType="begin">
          <w:ffData>
            <w:name w:val="Check13"/>
            <w:enabled/>
            <w:calcOnExit w:val="0"/>
            <w:checkBox>
              <w:sizeAuto/>
              <w:default w:val="0"/>
            </w:checkBox>
          </w:ffData>
        </w:fldChar>
      </w:r>
      <w:bookmarkStart w:id="31" w:name="Check13"/>
      <w:r>
        <w:rPr>
          <w:rFonts w:eastAsia="Calibri" w:cs="Tahoma"/>
          <w:kern w:val="0"/>
          <w14:ligatures w14:val="none"/>
        </w:rPr>
        <w:instrText xml:space="preserve"> FORMCHECKBOX </w:instrText>
      </w:r>
      <w:r>
        <w:rPr>
          <w:rFonts w:eastAsia="Calibri" w:cs="Tahoma"/>
          <w:kern w:val="0"/>
          <w14:ligatures w14:val="none"/>
        </w:rPr>
      </w:r>
      <w:r>
        <w:rPr>
          <w:rFonts w:eastAsia="Calibri" w:cs="Tahoma"/>
          <w:kern w:val="0"/>
          <w14:ligatures w14:val="none"/>
        </w:rPr>
        <w:fldChar w:fldCharType="separate"/>
      </w:r>
      <w:r>
        <w:rPr>
          <w:rFonts w:eastAsia="Calibri" w:cs="Tahoma"/>
          <w:kern w:val="0"/>
          <w14:ligatures w14:val="none"/>
        </w:rPr>
        <w:fldChar w:fldCharType="end"/>
      </w:r>
      <w:bookmarkEnd w:id="31"/>
      <w:r>
        <w:rPr>
          <w:rFonts w:eastAsia="Calibri" w:cs="Tahoma"/>
          <w:kern w:val="0"/>
          <w14:ligatures w14:val="none"/>
        </w:rPr>
        <w:t xml:space="preserve"> </w:t>
      </w:r>
      <w:r w:rsidR="00654F1F" w:rsidRPr="00C90FEC">
        <w:rPr>
          <w:rFonts w:eastAsia="Calibri" w:cs="Tahoma"/>
          <w:kern w:val="0"/>
          <w14:ligatures w14:val="none"/>
        </w:rPr>
        <w:t xml:space="preserve">Remediation Plan accepted, but additional </w:t>
      </w:r>
      <w:r w:rsidR="00654F1F">
        <w:rPr>
          <w:rFonts w:eastAsia="Calibri" w:cs="Tahoma"/>
          <w:kern w:val="0"/>
          <w14:ligatures w14:val="none"/>
        </w:rPr>
        <w:t>verification</w:t>
      </w:r>
      <w:r w:rsidR="00654F1F" w:rsidRPr="00C90FEC">
        <w:rPr>
          <w:rFonts w:eastAsia="Calibri" w:cs="Tahoma"/>
          <w:kern w:val="0"/>
          <w14:ligatures w14:val="none"/>
        </w:rPr>
        <w:t xml:space="preserve"> is required to meet this benchmark</w:t>
      </w:r>
      <w:r w:rsidR="00654F1F">
        <w:rPr>
          <w:rFonts w:eastAsia="Calibri" w:cs="Tahoma"/>
          <w:kern w:val="0"/>
          <w14:ligatures w14:val="none"/>
        </w:rPr>
        <w:t xml:space="preserve">. </w:t>
      </w:r>
    </w:p>
    <w:p w14:paraId="6C2913EB" w14:textId="15F88E31" w:rsidR="007C4BED" w:rsidRPr="007C4BED" w:rsidRDefault="00FE3B43" w:rsidP="00CA6FE4">
      <w:pPr>
        <w:tabs>
          <w:tab w:val="left" w:pos="4770"/>
        </w:tabs>
        <w:spacing w:after="0" w:line="240" w:lineRule="auto"/>
        <w:contextualSpacing/>
        <w:rPr>
          <w:rFonts w:ascii="Verdana" w:eastAsia="Calibri" w:hAnsi="Verdana" w:cs="Tahoma"/>
          <w:noProof/>
          <w:kern w:val="0"/>
          <w:u w:val="single"/>
          <w14:ligatures w14:val="none"/>
        </w:rPr>
      </w:pPr>
      <w:r>
        <w:rPr>
          <w:rFonts w:eastAsia="Calibri" w:cs="Tahoma"/>
          <w:kern w:val="0"/>
          <w14:ligatures w14:val="none"/>
        </w:rPr>
        <w:t>Date of decision (MM/DD/YYYY</w:t>
      </w:r>
      <w:r w:rsidRPr="00FE3B43">
        <w:rPr>
          <w:rFonts w:eastAsia="Calibri" w:cs="Tahoma"/>
          <w:kern w:val="0"/>
          <w14:ligatures w14:val="none"/>
        </w:rPr>
        <w:t xml:space="preserve">): </w:t>
      </w:r>
      <w:r w:rsidRPr="00FE3B43">
        <w:rPr>
          <w:rFonts w:ascii="Verdana" w:eastAsia="Calibri" w:hAnsi="Verdana" w:cs="Tahoma"/>
          <w:noProof/>
          <w:kern w:val="0"/>
          <w:u w:val="single"/>
          <w14:ligatures w14:val="none"/>
        </w:rPr>
        <w:fldChar w:fldCharType="begin">
          <w:ffData>
            <w:name w:val=""/>
            <w:enabled/>
            <w:calcOnExit w:val="0"/>
            <w:textInput>
              <w:type w:val="date"/>
              <w:format w:val="MM/DD/YYYY"/>
            </w:textInput>
          </w:ffData>
        </w:fldChar>
      </w:r>
      <w:r w:rsidRPr="00FE3B43">
        <w:rPr>
          <w:rFonts w:ascii="Verdana" w:eastAsia="Calibri" w:hAnsi="Verdana" w:cs="Tahoma"/>
          <w:noProof/>
          <w:kern w:val="0"/>
          <w:u w:val="single"/>
          <w14:ligatures w14:val="none"/>
        </w:rPr>
        <w:instrText xml:space="preserve"> FORMTEXT </w:instrText>
      </w:r>
      <w:r w:rsidRPr="00FE3B43">
        <w:rPr>
          <w:rFonts w:ascii="Verdana" w:eastAsia="Calibri" w:hAnsi="Verdana" w:cs="Tahoma"/>
          <w:noProof/>
          <w:kern w:val="0"/>
          <w:u w:val="single"/>
          <w14:ligatures w14:val="none"/>
        </w:rPr>
      </w:r>
      <w:r w:rsidRPr="00FE3B43">
        <w:rPr>
          <w:rFonts w:ascii="Verdana" w:eastAsia="Calibri" w:hAnsi="Verdana" w:cs="Tahoma"/>
          <w:noProof/>
          <w:kern w:val="0"/>
          <w:u w:val="single"/>
          <w14:ligatures w14:val="none"/>
        </w:rPr>
        <w:fldChar w:fldCharType="separate"/>
      </w:r>
      <w:r w:rsidRPr="00FE3B43">
        <w:rPr>
          <w:rFonts w:ascii="Verdana" w:eastAsia="Calibri" w:hAnsi="Verdana" w:cs="Tahoma"/>
          <w:noProof/>
          <w:kern w:val="0"/>
          <w:u w:val="single"/>
          <w14:ligatures w14:val="none"/>
        </w:rPr>
        <w:t> </w:t>
      </w:r>
      <w:r w:rsidRPr="00FE3B43">
        <w:rPr>
          <w:rFonts w:ascii="Verdana" w:eastAsia="Calibri" w:hAnsi="Verdana" w:cs="Tahoma"/>
          <w:noProof/>
          <w:kern w:val="0"/>
          <w:u w:val="single"/>
          <w14:ligatures w14:val="none"/>
        </w:rPr>
        <w:t> </w:t>
      </w:r>
      <w:r w:rsidRPr="00FE3B43">
        <w:rPr>
          <w:rFonts w:ascii="Verdana" w:eastAsia="Calibri" w:hAnsi="Verdana" w:cs="Tahoma"/>
          <w:noProof/>
          <w:kern w:val="0"/>
          <w:u w:val="single"/>
          <w14:ligatures w14:val="none"/>
        </w:rPr>
        <w:t> </w:t>
      </w:r>
      <w:r w:rsidRPr="00FE3B43">
        <w:rPr>
          <w:rFonts w:ascii="Verdana" w:eastAsia="Calibri" w:hAnsi="Verdana" w:cs="Tahoma"/>
          <w:noProof/>
          <w:kern w:val="0"/>
          <w:u w:val="single"/>
          <w14:ligatures w14:val="none"/>
        </w:rPr>
        <w:t> </w:t>
      </w:r>
      <w:r w:rsidRPr="00FE3B43">
        <w:rPr>
          <w:rFonts w:ascii="Verdana" w:eastAsia="Calibri" w:hAnsi="Verdana" w:cs="Tahoma"/>
          <w:noProof/>
          <w:kern w:val="0"/>
          <w:u w:val="single"/>
          <w14:ligatures w14:val="none"/>
        </w:rPr>
        <w:t> </w:t>
      </w:r>
      <w:r w:rsidRPr="00FE3B43">
        <w:rPr>
          <w:rFonts w:ascii="Verdana" w:eastAsia="Calibri" w:hAnsi="Verdana" w:cs="Tahoma"/>
          <w:noProof/>
          <w:kern w:val="0"/>
          <w:u w:val="single"/>
          <w14:ligatures w14:val="none"/>
        </w:rPr>
        <w:fldChar w:fldCharType="end"/>
      </w:r>
    </w:p>
    <w:p w14:paraId="3DA916A4" w14:textId="3D946150" w:rsidR="00654F1F" w:rsidRPr="00A15EB8" w:rsidRDefault="00654F1F" w:rsidP="00CA6FE4">
      <w:pPr>
        <w:spacing w:after="0" w:line="240" w:lineRule="auto"/>
        <w:contextualSpacing/>
        <w:rPr>
          <w:rFonts w:eastAsia="Calibri" w:cs="Tahoma"/>
          <w:kern w:val="0"/>
          <w14:ligatures w14:val="none"/>
        </w:rPr>
      </w:pPr>
      <w:r w:rsidRPr="004166BE">
        <w:rPr>
          <w:rFonts w:eastAsia="Calibri" w:cs="Tahoma"/>
          <w:kern w:val="0"/>
          <w14:ligatures w14:val="none"/>
        </w:rPr>
        <w:t>Reviewer comments:</w:t>
      </w:r>
      <w:r w:rsidRPr="00C90FEC">
        <w:rPr>
          <w:rFonts w:eastAsia="Calibri" w:cs="Tahoma"/>
          <w:kern w:val="0"/>
          <w14:ligatures w14:val="none"/>
        </w:rPr>
        <w:t xml:space="preserve"> </w:t>
      </w:r>
      <w:r w:rsidR="00CC2F0C" w:rsidRPr="00A15EB8">
        <w:rPr>
          <w:rFonts w:ascii="Verdana" w:eastAsia="Calibri" w:hAnsi="Verdana" w:cs="Tahoma"/>
          <w:kern w:val="0"/>
          <w14:ligatures w14:val="none"/>
        </w:rPr>
        <w:fldChar w:fldCharType="begin">
          <w:ffData>
            <w:name w:val="Text21"/>
            <w:enabled/>
            <w:calcOnExit w:val="0"/>
            <w:textInput/>
          </w:ffData>
        </w:fldChar>
      </w:r>
      <w:bookmarkStart w:id="32" w:name="Text21"/>
      <w:r w:rsidR="00CC2F0C" w:rsidRPr="00A15EB8">
        <w:rPr>
          <w:rFonts w:ascii="Verdana" w:eastAsia="Calibri" w:hAnsi="Verdana" w:cs="Tahoma"/>
          <w:kern w:val="0"/>
          <w14:ligatures w14:val="none"/>
        </w:rPr>
        <w:instrText xml:space="preserve"> FORMTEXT </w:instrText>
      </w:r>
      <w:r w:rsidR="00CC2F0C" w:rsidRPr="00A15EB8">
        <w:rPr>
          <w:rFonts w:ascii="Verdana" w:eastAsia="Calibri" w:hAnsi="Verdana" w:cs="Tahoma"/>
          <w:kern w:val="0"/>
          <w14:ligatures w14:val="none"/>
        </w:rPr>
      </w:r>
      <w:r w:rsidR="00CC2F0C" w:rsidRPr="00A15EB8">
        <w:rPr>
          <w:rFonts w:ascii="Verdana" w:eastAsia="Calibri" w:hAnsi="Verdana" w:cs="Tahoma"/>
          <w:kern w:val="0"/>
          <w14:ligatures w14:val="none"/>
        </w:rPr>
        <w:fldChar w:fldCharType="separate"/>
      </w:r>
      <w:r w:rsidR="00CC2F0C" w:rsidRPr="00A15EB8">
        <w:rPr>
          <w:rFonts w:ascii="Verdana" w:eastAsia="Calibri" w:hAnsi="Verdana" w:cs="Tahoma"/>
          <w:noProof/>
          <w:kern w:val="0"/>
          <w14:ligatures w14:val="none"/>
        </w:rPr>
        <w:t> </w:t>
      </w:r>
      <w:r w:rsidR="00CC2F0C" w:rsidRPr="00A15EB8">
        <w:rPr>
          <w:rFonts w:ascii="Verdana" w:eastAsia="Calibri" w:hAnsi="Verdana" w:cs="Tahoma"/>
          <w:noProof/>
          <w:kern w:val="0"/>
          <w14:ligatures w14:val="none"/>
        </w:rPr>
        <w:t> </w:t>
      </w:r>
      <w:r w:rsidR="00CC2F0C" w:rsidRPr="00A15EB8">
        <w:rPr>
          <w:rFonts w:ascii="Verdana" w:eastAsia="Calibri" w:hAnsi="Verdana" w:cs="Tahoma"/>
          <w:noProof/>
          <w:kern w:val="0"/>
          <w14:ligatures w14:val="none"/>
        </w:rPr>
        <w:t> </w:t>
      </w:r>
      <w:r w:rsidR="00CC2F0C" w:rsidRPr="00A15EB8">
        <w:rPr>
          <w:rFonts w:ascii="Verdana" w:eastAsia="Calibri" w:hAnsi="Verdana" w:cs="Tahoma"/>
          <w:noProof/>
          <w:kern w:val="0"/>
          <w14:ligatures w14:val="none"/>
        </w:rPr>
        <w:t> </w:t>
      </w:r>
      <w:r w:rsidR="00CC2F0C" w:rsidRPr="00A15EB8">
        <w:rPr>
          <w:rFonts w:ascii="Verdana" w:eastAsia="Calibri" w:hAnsi="Verdana" w:cs="Tahoma"/>
          <w:noProof/>
          <w:kern w:val="0"/>
          <w14:ligatures w14:val="none"/>
        </w:rPr>
        <w:t> </w:t>
      </w:r>
      <w:r w:rsidR="00CC2F0C" w:rsidRPr="00A15EB8">
        <w:rPr>
          <w:rFonts w:ascii="Verdana" w:eastAsia="Calibri" w:hAnsi="Verdana" w:cs="Tahoma"/>
          <w:kern w:val="0"/>
          <w14:ligatures w14:val="none"/>
        </w:rPr>
        <w:fldChar w:fldCharType="end"/>
      </w:r>
      <w:bookmarkEnd w:id="32"/>
    </w:p>
    <w:p w14:paraId="2AF6BD16" w14:textId="77777777" w:rsidR="00927AA9" w:rsidRDefault="00927AA9" w:rsidP="00CA6FE4">
      <w:pPr>
        <w:spacing w:after="0" w:line="240" w:lineRule="auto"/>
        <w:contextualSpacing/>
        <w:rPr>
          <w:rFonts w:eastAsia="Calibri" w:cs="Tahoma"/>
          <w:kern w:val="0"/>
          <w14:ligatures w14:val="none"/>
        </w:rPr>
      </w:pPr>
    </w:p>
    <w:p w14:paraId="506DA54E" w14:textId="7D03F1F2" w:rsidR="00E57C7E" w:rsidRDefault="00E57C7E" w:rsidP="00CA6FE4">
      <w:pPr>
        <w:spacing w:after="0" w:line="240" w:lineRule="auto"/>
        <w:contextualSpacing/>
        <w:rPr>
          <w:rFonts w:eastAsia="Calibri" w:cs="Tahoma"/>
          <w:kern w:val="0"/>
          <w14:ligatures w14:val="none"/>
        </w:rPr>
      </w:pPr>
      <w:r w:rsidRPr="00327CCE">
        <w:rPr>
          <w:rFonts w:ascii="Times New Roman" w:eastAsia="Aptos" w:hAnsi="Times New Roman" w:cs="Times New Roman"/>
          <w:noProof/>
          <w:sz w:val="24"/>
          <w:szCs w:val="24"/>
        </w:rPr>
        <mc:AlternateContent>
          <mc:Choice Requires="wps">
            <w:drawing>
              <wp:inline distT="0" distB="0" distL="0" distR="0" wp14:anchorId="1B65B997" wp14:editId="288DA641">
                <wp:extent cx="6848856" cy="2286000"/>
                <wp:effectExtent l="0" t="0" r="28575" b="12065"/>
                <wp:docPr id="96959241" name="Text Box 1"/>
                <wp:cNvGraphicFramePr/>
                <a:graphic xmlns:a="http://schemas.openxmlformats.org/drawingml/2006/main">
                  <a:graphicData uri="http://schemas.microsoft.com/office/word/2010/wordprocessingShape">
                    <wps:wsp>
                      <wps:cNvSpPr txBox="1"/>
                      <wps:spPr>
                        <a:xfrm>
                          <a:off x="0" y="0"/>
                          <a:ext cx="6848856" cy="2286000"/>
                        </a:xfrm>
                        <a:prstGeom prst="rect">
                          <a:avLst/>
                        </a:prstGeom>
                        <a:solidFill>
                          <a:srgbClr val="F2F2F2"/>
                        </a:solidFill>
                        <a:ln w="6350">
                          <a:solidFill>
                            <a:prstClr val="black"/>
                          </a:solidFill>
                        </a:ln>
                      </wps:spPr>
                      <wps:txbx>
                        <w:txbxContent>
                          <w:p w14:paraId="67AB05C6" w14:textId="77777777" w:rsidR="00E57C7E" w:rsidRDefault="00E57C7E" w:rsidP="00E57C7E">
                            <w:pPr>
                              <w:spacing w:after="0" w:line="240" w:lineRule="auto"/>
                              <w:rPr>
                                <w:b/>
                                <w:bCs/>
                              </w:rPr>
                            </w:pPr>
                            <w:r w:rsidRPr="00AE758A">
                              <w:rPr>
                                <w:b/>
                                <w:bCs/>
                              </w:rPr>
                              <w:t xml:space="preserve">Settings Rule applicable to Benchmark </w:t>
                            </w:r>
                            <w:r>
                              <w:rPr>
                                <w:b/>
                                <w:bCs/>
                              </w:rPr>
                              <w:t>3</w:t>
                            </w:r>
                          </w:p>
                          <w:p w14:paraId="19AD6D8C" w14:textId="6B18AF3D" w:rsidR="00E57C7E" w:rsidRPr="00EB1B4E" w:rsidRDefault="00E57C7E" w:rsidP="00E57C7E">
                            <w:pPr>
                              <w:spacing w:after="0" w:line="240" w:lineRule="auto"/>
                              <w:rPr>
                                <w:rFonts w:cs="Tahoma"/>
                              </w:rPr>
                            </w:pPr>
                            <w:hyperlink r:id="rId15" w:anchor="p-441.301(c)(4)(ii)" w:history="1">
                              <w:r w:rsidRPr="003B3490">
                                <w:rPr>
                                  <w:rStyle w:val="Hyperlink"/>
                                  <w:b/>
                                  <w:bCs/>
                                </w:rPr>
                                <w:t>441.301(c)(4)(ii)</w:t>
                              </w:r>
                            </w:hyperlink>
                            <w:r>
                              <w:t xml:space="preserve"> T</w:t>
                            </w:r>
                            <w:r w:rsidRPr="000F22AA">
                              <w:t>he setting is selected by the individual from among setting options including non-disability specific settings and an option for a private unit in a residential setting. The setting options are identified and documented in the person-centered service plan and are based on the individual's needs, preferences, and, for residential settings, resources available for room and board.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1B65B997" id="_x0000_s1027" type="#_x0000_t202" style="width:539.3pt;height:18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" fillcolor="#f2f2f2" strokeweight=".5pt">
                <v:textbox style="mso-fit-shape-to-text:t">
                  <w:txbxContent>
                    <w:p w14:paraId="67AB05C6" w14:textId="77777777" w:rsidR="00E57C7E" w:rsidRDefault="00E57C7E" w:rsidP="00E57C7E">
                      <w:pPr>
                        <w:spacing w:after="0" w:line="240" w:lineRule="auto"/>
                        <w:rPr>
                          <w:b/>
                          <w:bCs/>
                        </w:rPr>
                      </w:pPr>
                      <w:r w:rsidRPr="00AE758A">
                        <w:rPr>
                          <w:b/>
                          <w:bCs/>
                        </w:rPr>
                        <w:t xml:space="preserve">Settings Rule applicable to Benchmark </w:t>
                      </w:r>
                      <w:r>
                        <w:rPr>
                          <w:b/>
                          <w:bCs/>
                        </w:rPr>
                        <w:t>3</w:t>
                      </w:r>
                    </w:p>
                    <w:p w14:paraId="19AD6D8C" w14:textId="6B18AF3D" w:rsidR="00E57C7E" w:rsidRPr="00EB1B4E" w:rsidRDefault="00E57C7E" w:rsidP="00E57C7E">
                      <w:pPr>
                        <w:spacing w:after="0" w:line="240" w:lineRule="auto"/>
                        <w:rPr>
                          <w:rFonts w:cs="Tahoma"/>
                        </w:rPr>
                      </w:pPr>
                      <w:hyperlink r:id="rId16" w:anchor="p-441.301(c)(4)(ii)" w:history="1">
                        <w:r w:rsidRPr="003B3490">
                          <w:rPr>
                            <w:rStyle w:val="Hyperlink"/>
                            <w:b/>
                            <w:bCs/>
                          </w:rPr>
                          <w:t>441.301(c)(4)(ii)</w:t>
                        </w:r>
                      </w:hyperlink>
                      <w:r>
                        <w:t xml:space="preserve"> T</w:t>
                      </w:r>
                      <w:r w:rsidRPr="000F22AA">
                        <w:t>he setting is selected by the individual from among setting options including non-disability specific settings and an option for a private unit in a residential setting. The setting options are identified and documented in the person-centered service plan and are based on the individual's needs, preferences, and, for residential settings, resources available for room and board.</w:t>
                      </w:r>
                    </w:p>
                  </w:txbxContent>
                </v:textbox>
                <w10:anchorlock/>
              </v:shape>
            </w:pict>
          </mc:Fallback>
        </mc:AlternateContent>
      </w:r>
    </w:p>
    <w:p w14:paraId="4D44294B" w14:textId="77777777" w:rsidR="00E57C7E" w:rsidRPr="00927AA9" w:rsidRDefault="00E57C7E" w:rsidP="00CA6FE4">
      <w:pPr>
        <w:spacing w:after="0" w:line="240" w:lineRule="auto"/>
        <w:contextualSpacing/>
        <w:rPr>
          <w:rFonts w:eastAsia="Calibri" w:cs="Tahoma"/>
          <w:kern w:val="0"/>
          <w14:ligatures w14:val="none"/>
        </w:rPr>
      </w:pPr>
    </w:p>
    <w:p w14:paraId="00DAFF55" w14:textId="35FA2958" w:rsidR="00C90FEC" w:rsidRDefault="00C90FEC" w:rsidP="00CA6FE4">
      <w:pPr>
        <w:pStyle w:val="Heading4"/>
        <w:rPr>
          <w:rFonts w:ascii="Verdana" w:hAnsi="Verdana"/>
        </w:rPr>
      </w:pPr>
      <w:r w:rsidRPr="007F055D">
        <w:rPr>
          <w:rFonts w:ascii="Verdana" w:hAnsi="Verdana"/>
        </w:rPr>
        <w:t>Benchmark 3: Choice of setting</w:t>
      </w:r>
    </w:p>
    <w:p w14:paraId="42938952" w14:textId="77777777" w:rsidR="001F2A71" w:rsidRPr="001F2A71" w:rsidRDefault="001F2A71" w:rsidP="00CA6FE4">
      <w:pPr>
        <w:spacing w:after="0" w:line="240" w:lineRule="auto"/>
      </w:pPr>
    </w:p>
    <w:p w14:paraId="3F8F024E" w14:textId="4306C6FD" w:rsidR="00C90FEC" w:rsidRPr="00AC57FB" w:rsidRDefault="00C90FEC" w:rsidP="00CA6FE4">
      <w:pPr>
        <w:spacing w:after="0" w:line="240" w:lineRule="auto"/>
        <w:rPr>
          <w:rFonts w:eastAsia="Calibri"/>
          <w:b/>
          <w:bCs/>
          <w:kern w:val="0"/>
          <w:sz w:val="24"/>
          <w:szCs w:val="24"/>
          <w:u w:val="single"/>
          <w14:ligatures w14:val="none"/>
        </w:rPr>
      </w:pPr>
      <w:r w:rsidRPr="00AC57FB">
        <w:rPr>
          <w:b/>
          <w:bCs/>
        </w:rPr>
        <w:t>Document to submit for Benchmark 3</w:t>
      </w:r>
    </w:p>
    <w:p w14:paraId="4BB54588" w14:textId="760C9E44" w:rsidR="00C90FEC" w:rsidRPr="00C90FEC" w:rsidRDefault="00C90FEC" w:rsidP="00CA6FE4">
      <w:pPr>
        <w:spacing w:after="0" w:line="240" w:lineRule="auto"/>
        <w:contextualSpacing/>
        <w:rPr>
          <w:rFonts w:eastAsia="Calibri" w:cs="Tahoma"/>
          <w:bCs/>
          <w:kern w:val="0"/>
          <w:sz w:val="24"/>
          <w:szCs w:val="24"/>
          <w14:ligatures w14:val="none"/>
        </w:rPr>
      </w:pPr>
      <w:r w:rsidRPr="00C90FEC">
        <w:rPr>
          <w:rFonts w:cs="Tahoma"/>
        </w:rPr>
        <w:t>Policy or procedure outlining process for notifying the Medicaid case manager if resident expresses desire to consider other living options</w:t>
      </w:r>
      <w:r>
        <w:rPr>
          <w:rFonts w:cs="Tahoma"/>
        </w:rPr>
        <w:t>.</w:t>
      </w:r>
    </w:p>
    <w:p w14:paraId="56A02B0C" w14:textId="77777777" w:rsidR="00C90FEC" w:rsidRDefault="00C90FEC" w:rsidP="00CA6FE4">
      <w:pPr>
        <w:spacing w:after="0" w:line="240" w:lineRule="auto"/>
        <w:contextualSpacing/>
        <w:rPr>
          <w:rFonts w:eastAsia="Calibri" w:cs="Tahoma"/>
          <w:bCs/>
          <w:kern w:val="0"/>
          <w14:ligatures w14:val="none"/>
        </w:rPr>
      </w:pPr>
    </w:p>
    <w:p w14:paraId="3778B17F" w14:textId="091D182E" w:rsidR="00B74D3D" w:rsidRDefault="00B74D3D" w:rsidP="00CA6FE4">
      <w:pPr>
        <w:spacing w:after="0" w:line="240" w:lineRule="auto"/>
      </w:pPr>
      <w:r w:rsidRPr="002D3430">
        <w:rPr>
          <w:b/>
          <w:bCs/>
        </w:rPr>
        <w:t xml:space="preserve">Documents submitted for Benchmark </w:t>
      </w:r>
      <w:r>
        <w:rPr>
          <w:b/>
          <w:bCs/>
        </w:rPr>
        <w:t>3</w:t>
      </w:r>
      <w:r w:rsidRPr="00C90FEC">
        <w:rPr>
          <w:rStyle w:val="Heading3Char"/>
        </w:rPr>
        <w:t xml:space="preserve"> </w:t>
      </w:r>
      <w:r w:rsidRPr="00653EC2">
        <w:t xml:space="preserve">(Completed by Provider. Titles must concisely explain what the documents contain. Documents submitted without titles will not be reviewed. To add more rows, click on plus sign in final table cell.) </w:t>
      </w:r>
    </w:p>
    <w:tbl>
      <w:tblPr>
        <w:tblStyle w:val="TableGrid"/>
        <w:tblW w:w="0" w:type="auto"/>
        <w:tblLook w:val="04A0" w:firstRow="1" w:lastRow="0" w:firstColumn="1" w:lastColumn="0" w:noHBand="0" w:noVBand="1"/>
      </w:tblPr>
      <w:tblGrid>
        <w:gridCol w:w="4135"/>
        <w:gridCol w:w="6655"/>
      </w:tblGrid>
      <w:tr w:rsidR="00B74D3D" w14:paraId="54D1175A" w14:textId="77777777" w:rsidTr="009F47BA">
        <w:tc>
          <w:tcPr>
            <w:tcW w:w="4135" w:type="dxa"/>
          </w:tcPr>
          <w:p w14:paraId="2C3E162D" w14:textId="77777777" w:rsidR="00B74D3D" w:rsidRPr="008C1CA1" w:rsidRDefault="00B74D3D" w:rsidP="00CA6FE4">
            <w:pPr>
              <w:rPr>
                <w:b/>
                <w:bCs/>
              </w:rPr>
            </w:pPr>
            <w:r w:rsidRPr="008C1CA1">
              <w:rPr>
                <w:b/>
                <w:bCs/>
              </w:rPr>
              <w:t xml:space="preserve">Title of </w:t>
            </w:r>
            <w:r>
              <w:rPr>
                <w:b/>
                <w:bCs/>
              </w:rPr>
              <w:t>d</w:t>
            </w:r>
            <w:r w:rsidRPr="008C1CA1">
              <w:rPr>
                <w:b/>
                <w:bCs/>
              </w:rPr>
              <w:t>ocument</w:t>
            </w:r>
          </w:p>
        </w:tc>
        <w:tc>
          <w:tcPr>
            <w:tcW w:w="6655" w:type="dxa"/>
          </w:tcPr>
          <w:p w14:paraId="64E5894C" w14:textId="77777777" w:rsidR="00B74D3D" w:rsidRPr="008C1CA1" w:rsidRDefault="00B74D3D" w:rsidP="00CA6FE4">
            <w:pPr>
              <w:rPr>
                <w:b/>
                <w:bCs/>
              </w:rPr>
            </w:pPr>
            <w:r w:rsidRPr="008C1CA1">
              <w:rPr>
                <w:b/>
                <w:bCs/>
              </w:rPr>
              <w:t>Page</w:t>
            </w:r>
            <w:r>
              <w:rPr>
                <w:b/>
                <w:bCs/>
              </w:rPr>
              <w:t xml:space="preserve"> or s</w:t>
            </w:r>
            <w:r w:rsidRPr="008C1CA1">
              <w:rPr>
                <w:b/>
                <w:bCs/>
              </w:rPr>
              <w:t xml:space="preserve">ection where evidence is found for </w:t>
            </w:r>
            <w:r>
              <w:rPr>
                <w:b/>
                <w:bCs/>
              </w:rPr>
              <w:t>b</w:t>
            </w:r>
            <w:r w:rsidRPr="008C1CA1">
              <w:rPr>
                <w:b/>
                <w:bCs/>
              </w:rPr>
              <w:t>enchmark</w:t>
            </w:r>
          </w:p>
        </w:tc>
      </w:tr>
      <w:tr w:rsidR="00B74D3D" w14:paraId="4920886B" w14:textId="77777777" w:rsidTr="009F47BA">
        <w:tc>
          <w:tcPr>
            <w:tcW w:w="4135" w:type="dxa"/>
          </w:tcPr>
          <w:p w14:paraId="7479C35D" w14:textId="295D325B" w:rsidR="00B74D3D" w:rsidRPr="0043311A" w:rsidRDefault="00CC2F0C" w:rsidP="00CA6FE4">
            <w:pPr>
              <w:rPr>
                <w:rFonts w:ascii="Verdana" w:hAnsi="Verdana"/>
              </w:rPr>
            </w:pPr>
            <w:r w:rsidRPr="0043311A">
              <w:rPr>
                <w:rFonts w:ascii="Verdana" w:hAnsi="Verdana"/>
              </w:rPr>
              <w:fldChar w:fldCharType="begin">
                <w:ffData>
                  <w:name w:val="Text22"/>
                  <w:enabled/>
                  <w:calcOnExit w:val="0"/>
                  <w:textInput/>
                </w:ffData>
              </w:fldChar>
            </w:r>
            <w:bookmarkStart w:id="33" w:name="Text22"/>
            <w:r w:rsidRPr="0043311A">
              <w:rPr>
                <w:rFonts w:ascii="Verdana" w:hAnsi="Verdana"/>
              </w:rPr>
              <w:instrText xml:space="preserve"> FORMTEXT </w:instrText>
            </w:r>
            <w:r w:rsidRPr="0043311A">
              <w:rPr>
                <w:rFonts w:ascii="Verdana" w:hAnsi="Verdana"/>
              </w:rPr>
            </w:r>
            <w:r w:rsidRPr="0043311A">
              <w:rPr>
                <w:rFonts w:ascii="Verdana" w:hAnsi="Verdana"/>
              </w:rPr>
              <w:fldChar w:fldCharType="separate"/>
            </w:r>
            <w:r w:rsidRPr="0043311A">
              <w:rPr>
                <w:rFonts w:ascii="Verdana" w:hAnsi="Verdana"/>
                <w:noProof/>
              </w:rPr>
              <w:t> </w:t>
            </w:r>
            <w:r w:rsidRPr="0043311A">
              <w:rPr>
                <w:rFonts w:ascii="Verdana" w:hAnsi="Verdana"/>
                <w:noProof/>
              </w:rPr>
              <w:t> </w:t>
            </w:r>
            <w:r w:rsidRPr="0043311A">
              <w:rPr>
                <w:rFonts w:ascii="Verdana" w:hAnsi="Verdana"/>
                <w:noProof/>
              </w:rPr>
              <w:t> </w:t>
            </w:r>
            <w:r w:rsidRPr="0043311A">
              <w:rPr>
                <w:rFonts w:ascii="Verdana" w:hAnsi="Verdana"/>
                <w:noProof/>
              </w:rPr>
              <w:t> </w:t>
            </w:r>
            <w:r w:rsidRPr="0043311A">
              <w:rPr>
                <w:rFonts w:ascii="Verdana" w:hAnsi="Verdana"/>
                <w:noProof/>
              </w:rPr>
              <w:t> </w:t>
            </w:r>
            <w:r w:rsidRPr="0043311A">
              <w:rPr>
                <w:rFonts w:ascii="Verdana" w:hAnsi="Verdana"/>
              </w:rPr>
              <w:fldChar w:fldCharType="end"/>
            </w:r>
            <w:bookmarkEnd w:id="33"/>
          </w:p>
        </w:tc>
        <w:tc>
          <w:tcPr>
            <w:tcW w:w="6655" w:type="dxa"/>
          </w:tcPr>
          <w:p w14:paraId="7E48C7A9" w14:textId="7144883A" w:rsidR="00B74D3D" w:rsidRPr="0043311A" w:rsidRDefault="00CC2F0C" w:rsidP="00CA6FE4">
            <w:pPr>
              <w:rPr>
                <w:rFonts w:ascii="Verdana" w:hAnsi="Verdana"/>
              </w:rPr>
            </w:pPr>
            <w:r w:rsidRPr="0043311A">
              <w:rPr>
                <w:rFonts w:ascii="Verdana" w:hAnsi="Verdana"/>
              </w:rPr>
              <w:fldChar w:fldCharType="begin">
                <w:ffData>
                  <w:name w:val="Text24"/>
                  <w:enabled/>
                  <w:calcOnExit w:val="0"/>
                  <w:textInput/>
                </w:ffData>
              </w:fldChar>
            </w:r>
            <w:bookmarkStart w:id="34" w:name="Text24"/>
            <w:r w:rsidRPr="0043311A">
              <w:rPr>
                <w:rFonts w:ascii="Verdana" w:hAnsi="Verdana"/>
              </w:rPr>
              <w:instrText xml:space="preserve"> FORMTEXT </w:instrText>
            </w:r>
            <w:r w:rsidRPr="0043311A">
              <w:rPr>
                <w:rFonts w:ascii="Verdana" w:hAnsi="Verdana"/>
              </w:rPr>
            </w:r>
            <w:r w:rsidRPr="0043311A">
              <w:rPr>
                <w:rFonts w:ascii="Verdana" w:hAnsi="Verdana"/>
              </w:rPr>
              <w:fldChar w:fldCharType="separate"/>
            </w:r>
            <w:r w:rsidRPr="0043311A">
              <w:rPr>
                <w:rFonts w:ascii="Verdana" w:hAnsi="Verdana"/>
                <w:noProof/>
              </w:rPr>
              <w:t> </w:t>
            </w:r>
            <w:r w:rsidRPr="0043311A">
              <w:rPr>
                <w:rFonts w:ascii="Verdana" w:hAnsi="Verdana"/>
                <w:noProof/>
              </w:rPr>
              <w:t> </w:t>
            </w:r>
            <w:r w:rsidRPr="0043311A">
              <w:rPr>
                <w:rFonts w:ascii="Verdana" w:hAnsi="Verdana"/>
                <w:noProof/>
              </w:rPr>
              <w:t> </w:t>
            </w:r>
            <w:r w:rsidRPr="0043311A">
              <w:rPr>
                <w:rFonts w:ascii="Verdana" w:hAnsi="Verdana"/>
                <w:noProof/>
              </w:rPr>
              <w:t> </w:t>
            </w:r>
            <w:r w:rsidRPr="0043311A">
              <w:rPr>
                <w:rFonts w:ascii="Verdana" w:hAnsi="Verdana"/>
                <w:noProof/>
              </w:rPr>
              <w:t> </w:t>
            </w:r>
            <w:r w:rsidRPr="0043311A">
              <w:rPr>
                <w:rFonts w:ascii="Verdana" w:hAnsi="Verdana"/>
              </w:rPr>
              <w:fldChar w:fldCharType="end"/>
            </w:r>
            <w:bookmarkEnd w:id="34"/>
          </w:p>
        </w:tc>
      </w:tr>
      <w:tr w:rsidR="00B74D3D" w14:paraId="41DC8A76" w14:textId="77777777" w:rsidTr="009F47BA">
        <w:tc>
          <w:tcPr>
            <w:tcW w:w="4135" w:type="dxa"/>
          </w:tcPr>
          <w:p w14:paraId="001E4B9D" w14:textId="776981EE" w:rsidR="00B74D3D" w:rsidRPr="0043311A" w:rsidRDefault="00CC2F0C" w:rsidP="00CA6FE4">
            <w:pPr>
              <w:rPr>
                <w:rFonts w:ascii="Verdana" w:hAnsi="Verdana"/>
              </w:rPr>
            </w:pPr>
            <w:r w:rsidRPr="0043311A">
              <w:rPr>
                <w:rFonts w:ascii="Verdana" w:hAnsi="Verdana"/>
              </w:rPr>
              <w:fldChar w:fldCharType="begin">
                <w:ffData>
                  <w:name w:val="Text23"/>
                  <w:enabled/>
                  <w:calcOnExit w:val="0"/>
                  <w:textInput/>
                </w:ffData>
              </w:fldChar>
            </w:r>
            <w:bookmarkStart w:id="35" w:name="Text23"/>
            <w:r w:rsidRPr="0043311A">
              <w:rPr>
                <w:rFonts w:ascii="Verdana" w:hAnsi="Verdana"/>
              </w:rPr>
              <w:instrText xml:space="preserve"> FORMTEXT </w:instrText>
            </w:r>
            <w:r w:rsidRPr="0043311A">
              <w:rPr>
                <w:rFonts w:ascii="Verdana" w:hAnsi="Verdana"/>
              </w:rPr>
            </w:r>
            <w:r w:rsidRPr="0043311A">
              <w:rPr>
                <w:rFonts w:ascii="Verdana" w:hAnsi="Verdana"/>
              </w:rPr>
              <w:fldChar w:fldCharType="separate"/>
            </w:r>
            <w:r w:rsidRPr="0043311A">
              <w:rPr>
                <w:rFonts w:ascii="Verdana" w:hAnsi="Verdana"/>
                <w:noProof/>
              </w:rPr>
              <w:t> </w:t>
            </w:r>
            <w:r w:rsidRPr="0043311A">
              <w:rPr>
                <w:rFonts w:ascii="Verdana" w:hAnsi="Verdana"/>
                <w:noProof/>
              </w:rPr>
              <w:t> </w:t>
            </w:r>
            <w:r w:rsidRPr="0043311A">
              <w:rPr>
                <w:rFonts w:ascii="Verdana" w:hAnsi="Verdana"/>
                <w:noProof/>
              </w:rPr>
              <w:t> </w:t>
            </w:r>
            <w:r w:rsidRPr="0043311A">
              <w:rPr>
                <w:rFonts w:ascii="Verdana" w:hAnsi="Verdana"/>
                <w:noProof/>
              </w:rPr>
              <w:t> </w:t>
            </w:r>
            <w:r w:rsidRPr="0043311A">
              <w:rPr>
                <w:rFonts w:ascii="Verdana" w:hAnsi="Verdana"/>
                <w:noProof/>
              </w:rPr>
              <w:t> </w:t>
            </w:r>
            <w:r w:rsidRPr="0043311A">
              <w:rPr>
                <w:rFonts w:ascii="Verdana" w:hAnsi="Verdana"/>
              </w:rPr>
              <w:fldChar w:fldCharType="end"/>
            </w:r>
            <w:bookmarkEnd w:id="35"/>
          </w:p>
        </w:tc>
        <w:tc>
          <w:tcPr>
            <w:tcW w:w="6655" w:type="dxa"/>
          </w:tcPr>
          <w:p w14:paraId="2547783D" w14:textId="27F3A959" w:rsidR="00B74D3D" w:rsidRPr="0043311A" w:rsidRDefault="00CC2F0C" w:rsidP="00CA6FE4">
            <w:pPr>
              <w:rPr>
                <w:rFonts w:ascii="Verdana" w:hAnsi="Verdana"/>
              </w:rPr>
            </w:pPr>
            <w:r w:rsidRPr="0043311A">
              <w:rPr>
                <w:rFonts w:ascii="Verdana" w:hAnsi="Verdana"/>
              </w:rPr>
              <w:fldChar w:fldCharType="begin">
                <w:ffData>
                  <w:name w:val="Text25"/>
                  <w:enabled/>
                  <w:calcOnExit w:val="0"/>
                  <w:textInput/>
                </w:ffData>
              </w:fldChar>
            </w:r>
            <w:bookmarkStart w:id="36" w:name="Text25"/>
            <w:r w:rsidRPr="0043311A">
              <w:rPr>
                <w:rFonts w:ascii="Verdana" w:hAnsi="Verdana"/>
              </w:rPr>
              <w:instrText xml:space="preserve"> FORMTEXT </w:instrText>
            </w:r>
            <w:r w:rsidRPr="0043311A">
              <w:rPr>
                <w:rFonts w:ascii="Verdana" w:hAnsi="Verdana"/>
              </w:rPr>
            </w:r>
            <w:r w:rsidRPr="0043311A">
              <w:rPr>
                <w:rFonts w:ascii="Verdana" w:hAnsi="Verdana"/>
              </w:rPr>
              <w:fldChar w:fldCharType="separate"/>
            </w:r>
            <w:r w:rsidRPr="0043311A">
              <w:rPr>
                <w:rFonts w:ascii="Verdana" w:hAnsi="Verdana"/>
                <w:noProof/>
              </w:rPr>
              <w:t> </w:t>
            </w:r>
            <w:r w:rsidRPr="0043311A">
              <w:rPr>
                <w:rFonts w:ascii="Verdana" w:hAnsi="Verdana"/>
                <w:noProof/>
              </w:rPr>
              <w:t> </w:t>
            </w:r>
            <w:r w:rsidRPr="0043311A">
              <w:rPr>
                <w:rFonts w:ascii="Verdana" w:hAnsi="Verdana"/>
                <w:noProof/>
              </w:rPr>
              <w:t> </w:t>
            </w:r>
            <w:r w:rsidRPr="0043311A">
              <w:rPr>
                <w:rFonts w:ascii="Verdana" w:hAnsi="Verdana"/>
                <w:noProof/>
              </w:rPr>
              <w:t> </w:t>
            </w:r>
            <w:r w:rsidRPr="0043311A">
              <w:rPr>
                <w:rFonts w:ascii="Verdana" w:hAnsi="Verdana"/>
                <w:noProof/>
              </w:rPr>
              <w:t> </w:t>
            </w:r>
            <w:r w:rsidRPr="0043311A">
              <w:rPr>
                <w:rFonts w:ascii="Verdana" w:hAnsi="Verdana"/>
              </w:rPr>
              <w:fldChar w:fldCharType="end"/>
            </w:r>
            <w:bookmarkEnd w:id="36"/>
          </w:p>
        </w:tc>
      </w:tr>
    </w:tbl>
    <w:p w14:paraId="44B8B1F9" w14:textId="77777777" w:rsidR="00B74D3D" w:rsidRDefault="00B74D3D" w:rsidP="00CA6FE4">
      <w:pPr>
        <w:spacing w:after="0" w:line="240" w:lineRule="auto"/>
        <w:rPr>
          <w:rStyle w:val="Heading5Char"/>
        </w:rPr>
      </w:pPr>
    </w:p>
    <w:p w14:paraId="7C9086E1" w14:textId="77777777" w:rsidR="00B74D3D" w:rsidRPr="009949AF" w:rsidRDefault="00B74D3D" w:rsidP="00CA6FE4">
      <w:pPr>
        <w:spacing w:after="0" w:line="240" w:lineRule="auto"/>
      </w:pPr>
      <w:r w:rsidRPr="002D3430">
        <w:rPr>
          <w:b/>
          <w:bCs/>
        </w:rPr>
        <w:t>Provider notes</w:t>
      </w:r>
      <w:r w:rsidRPr="00C90FEC">
        <w:t xml:space="preserve"> </w:t>
      </w:r>
      <w:r w:rsidRPr="00653EC2">
        <w:t>(Completed by Provider. Notes are meant to supplement the supportive documents submitted by Provider, but not to replace submitting documents.)</w:t>
      </w:r>
    </w:p>
    <w:p w14:paraId="6D79EB2A" w14:textId="77777777" w:rsidR="009949AF" w:rsidRPr="00E26C24" w:rsidRDefault="009949AF" w:rsidP="00CA6FE4">
      <w:pPr>
        <w:spacing w:after="0" w:line="240" w:lineRule="auto"/>
        <w:contextualSpacing/>
        <w:rPr>
          <w:rFonts w:ascii="Verdana" w:eastAsia="Calibri" w:hAnsi="Verdana" w:cs="Tahoma"/>
          <w:bCs/>
          <w:kern w:val="0"/>
          <w14:ligatures w14:val="none"/>
        </w:rPr>
      </w:pPr>
      <w:r w:rsidRPr="00E26C24">
        <w:rPr>
          <w:rFonts w:ascii="Verdana" w:eastAsia="Calibri" w:hAnsi="Verdana" w:cs="Tahoma"/>
          <w:kern w:val="0"/>
          <w14:ligatures w14:val="none"/>
        </w:rPr>
        <w:fldChar w:fldCharType="begin">
          <w:ffData>
            <w:name w:val="Text11"/>
            <w:enabled/>
            <w:calcOnExit w:val="0"/>
            <w:textInput/>
          </w:ffData>
        </w:fldChar>
      </w:r>
      <w:r w:rsidRPr="00E26C24">
        <w:rPr>
          <w:rFonts w:ascii="Verdana" w:eastAsia="Calibri" w:hAnsi="Verdana" w:cs="Tahoma"/>
          <w:kern w:val="0"/>
          <w14:ligatures w14:val="none"/>
        </w:rPr>
        <w:instrText xml:space="preserve"> FORMTEXT </w:instrText>
      </w:r>
      <w:r w:rsidRPr="00E26C24">
        <w:rPr>
          <w:rFonts w:ascii="Verdana" w:eastAsia="Calibri" w:hAnsi="Verdana" w:cs="Tahoma"/>
          <w:kern w:val="0"/>
          <w14:ligatures w14:val="none"/>
        </w:rPr>
      </w:r>
      <w:r w:rsidRPr="00E26C24">
        <w:rPr>
          <w:rFonts w:ascii="Verdana" w:eastAsia="Calibri" w:hAnsi="Verdana" w:cs="Tahoma"/>
          <w:kern w:val="0"/>
          <w14:ligatures w14:val="none"/>
        </w:rPr>
        <w:fldChar w:fldCharType="separate"/>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kern w:val="0"/>
          <w14:ligatures w14:val="none"/>
        </w:rPr>
        <w:fldChar w:fldCharType="end"/>
      </w:r>
    </w:p>
    <w:p w14:paraId="623F5CF4" w14:textId="77777777" w:rsidR="00B74D3D" w:rsidRDefault="00B74D3D" w:rsidP="00CA6FE4">
      <w:pPr>
        <w:spacing w:after="0" w:line="240" w:lineRule="auto"/>
        <w:contextualSpacing/>
        <w:rPr>
          <w:rFonts w:eastAsia="Calibri" w:cs="Tahoma"/>
          <w:bCs/>
          <w:kern w:val="0"/>
          <w14:ligatures w14:val="none"/>
        </w:rPr>
      </w:pPr>
    </w:p>
    <w:p w14:paraId="33DDDA01" w14:textId="77777777" w:rsidR="00B74D3D" w:rsidRDefault="00B74D3D" w:rsidP="00CA6FE4">
      <w:pPr>
        <w:spacing w:after="0" w:line="240" w:lineRule="auto"/>
      </w:pPr>
      <w:r w:rsidRPr="002D3430">
        <w:rPr>
          <w:b/>
          <w:bCs/>
        </w:rPr>
        <w:t>DHS reviewer notes</w:t>
      </w:r>
      <w:r>
        <w:t xml:space="preserve"> </w:t>
      </w:r>
      <w:r w:rsidRPr="00653EC2">
        <w:t>(Indicates if benchmark has been met and explains what is required to meet benchmark, if applicable.)</w:t>
      </w:r>
    </w:p>
    <w:p w14:paraId="5B8697B5" w14:textId="316173BE" w:rsidR="00D23CBA" w:rsidRPr="00C90FEC" w:rsidRDefault="00D23CBA" w:rsidP="00CA6FE4">
      <w:pPr>
        <w:tabs>
          <w:tab w:val="left" w:pos="2457"/>
        </w:tabs>
        <w:spacing w:after="0" w:line="240" w:lineRule="auto"/>
        <w:contextualSpacing/>
        <w:rPr>
          <w:rFonts w:eastAsia="Calibri" w:cs="Tahoma"/>
          <w:bCs/>
          <w:kern w:val="0"/>
          <w:sz w:val="24"/>
          <w:szCs w:val="24"/>
          <w14:ligatures w14:val="none"/>
        </w:rPr>
      </w:pPr>
      <w:r w:rsidRPr="00C90FEC">
        <w:rPr>
          <w:rFonts w:eastAsia="Calibri" w:cs="Tahoma"/>
          <w:bCs/>
          <w:kern w:val="0"/>
          <w14:ligatures w14:val="none"/>
        </w:rPr>
        <w:t>Benchmark met:</w:t>
      </w:r>
      <w:r w:rsidR="00DF5CB2">
        <w:rPr>
          <w:rFonts w:eastAsia="Calibri" w:cs="Tahoma"/>
          <w:bCs/>
          <w:kern w:val="0"/>
          <w14:ligatures w14:val="none"/>
        </w:rPr>
        <w:t xml:space="preserve"> </w:t>
      </w:r>
      <w:r>
        <w:rPr>
          <w:rFonts w:eastAsia="Calibri" w:cs="Tahoma"/>
          <w:bCs/>
          <w:kern w:val="0"/>
          <w14:ligatures w14:val="none"/>
        </w:rPr>
        <w:fldChar w:fldCharType="begin">
          <w:ffData>
            <w:name w:val="Check4"/>
            <w:enabled/>
            <w:calcOnExit w:val="0"/>
            <w:checkBox>
              <w:sizeAuto/>
              <w:default w:val="0"/>
            </w:checkBox>
          </w:ffData>
        </w:fldChar>
      </w:r>
      <w:r>
        <w:rPr>
          <w:rFonts w:eastAsia="Calibri" w:cs="Tahoma"/>
          <w:bCs/>
          <w:kern w:val="0"/>
          <w14:ligatures w14:val="none"/>
        </w:rPr>
        <w:instrText xml:space="preserve"> FORMCHECKBOX </w:instrText>
      </w:r>
      <w:r>
        <w:rPr>
          <w:rFonts w:eastAsia="Calibri" w:cs="Tahoma"/>
          <w:bCs/>
          <w:kern w:val="0"/>
          <w14:ligatures w14:val="none"/>
        </w:rPr>
      </w:r>
      <w:r>
        <w:rPr>
          <w:rFonts w:eastAsia="Calibri" w:cs="Tahoma"/>
          <w:bCs/>
          <w:kern w:val="0"/>
          <w14:ligatures w14:val="none"/>
        </w:rPr>
        <w:fldChar w:fldCharType="separate"/>
      </w:r>
      <w:r>
        <w:rPr>
          <w:rFonts w:eastAsia="Calibri" w:cs="Tahoma"/>
          <w:bCs/>
          <w:kern w:val="0"/>
          <w14:ligatures w14:val="none"/>
        </w:rPr>
        <w:fldChar w:fldCharType="end"/>
      </w:r>
      <w:r>
        <w:rPr>
          <w:rFonts w:eastAsia="Calibri" w:cs="Tahoma"/>
          <w:bCs/>
          <w:kern w:val="0"/>
          <w14:ligatures w14:val="none"/>
        </w:rPr>
        <w:t xml:space="preserve"> </w:t>
      </w:r>
      <w:r w:rsidRPr="000522CF">
        <w:rPr>
          <w:rFonts w:eastAsia="Calibri" w:cs="Tahoma"/>
          <w:bCs/>
          <w:kern w:val="0"/>
          <w14:ligatures w14:val="none"/>
        </w:rPr>
        <w:t>Yes</w:t>
      </w:r>
      <w:r>
        <w:rPr>
          <w:rFonts w:eastAsia="Calibri" w:cs="Tahoma"/>
          <w:bCs/>
          <w:kern w:val="0"/>
          <w14:ligatures w14:val="none"/>
        </w:rPr>
        <w:t xml:space="preserve">   </w:t>
      </w:r>
      <w:r>
        <w:rPr>
          <w:rFonts w:eastAsia="Calibri" w:cs="Tahoma"/>
          <w:bCs/>
          <w:kern w:val="0"/>
          <w14:ligatures w14:val="none"/>
        </w:rPr>
        <w:fldChar w:fldCharType="begin">
          <w:ffData>
            <w:name w:val="Check5"/>
            <w:enabled/>
            <w:calcOnExit w:val="0"/>
            <w:checkBox>
              <w:sizeAuto/>
              <w:default w:val="0"/>
            </w:checkBox>
          </w:ffData>
        </w:fldChar>
      </w:r>
      <w:r>
        <w:rPr>
          <w:rFonts w:eastAsia="Calibri" w:cs="Tahoma"/>
          <w:bCs/>
          <w:kern w:val="0"/>
          <w14:ligatures w14:val="none"/>
        </w:rPr>
        <w:instrText xml:space="preserve"> FORMCHECKBOX </w:instrText>
      </w:r>
      <w:r>
        <w:rPr>
          <w:rFonts w:eastAsia="Calibri" w:cs="Tahoma"/>
          <w:bCs/>
          <w:kern w:val="0"/>
          <w14:ligatures w14:val="none"/>
        </w:rPr>
      </w:r>
      <w:r>
        <w:rPr>
          <w:rFonts w:eastAsia="Calibri" w:cs="Tahoma"/>
          <w:bCs/>
          <w:kern w:val="0"/>
          <w14:ligatures w14:val="none"/>
        </w:rPr>
        <w:fldChar w:fldCharType="separate"/>
      </w:r>
      <w:r>
        <w:rPr>
          <w:rFonts w:eastAsia="Calibri" w:cs="Tahoma"/>
          <w:bCs/>
          <w:kern w:val="0"/>
          <w14:ligatures w14:val="none"/>
        </w:rPr>
        <w:fldChar w:fldCharType="end"/>
      </w:r>
      <w:r>
        <w:rPr>
          <w:rFonts w:eastAsia="Calibri" w:cs="Tahoma"/>
          <w:bCs/>
          <w:kern w:val="0"/>
          <w14:ligatures w14:val="none"/>
        </w:rPr>
        <w:t xml:space="preserve"> </w:t>
      </w:r>
      <w:r w:rsidRPr="000522CF">
        <w:rPr>
          <w:rFonts w:eastAsia="Calibri" w:cs="Tahoma"/>
          <w:bCs/>
          <w:kern w:val="0"/>
          <w14:ligatures w14:val="none"/>
        </w:rPr>
        <w:t>No</w:t>
      </w:r>
      <w:r>
        <w:rPr>
          <w:rFonts w:eastAsia="Calibri" w:cs="Tahoma"/>
          <w:bCs/>
          <w:kern w:val="0"/>
          <w14:ligatures w14:val="none"/>
        </w:rPr>
        <w:tab/>
        <w:t xml:space="preserve">Reviewer comments: </w:t>
      </w:r>
      <w:r w:rsidRPr="00E26C24">
        <w:rPr>
          <w:rFonts w:ascii="Verdana" w:eastAsia="Calibri" w:hAnsi="Verdana" w:cs="Tahoma"/>
          <w:bCs/>
          <w:kern w:val="0"/>
          <w14:ligatures w14:val="none"/>
        </w:rPr>
        <w:fldChar w:fldCharType="begin">
          <w:ffData>
            <w:name w:val="Text12"/>
            <w:enabled/>
            <w:calcOnExit w:val="0"/>
            <w:textInput/>
          </w:ffData>
        </w:fldChar>
      </w:r>
      <w:r w:rsidRPr="00E26C24">
        <w:rPr>
          <w:rFonts w:ascii="Verdana" w:eastAsia="Calibri" w:hAnsi="Verdana" w:cs="Tahoma"/>
          <w:bCs/>
          <w:kern w:val="0"/>
          <w14:ligatures w14:val="none"/>
        </w:rPr>
        <w:instrText xml:space="preserve"> FORMTEXT </w:instrText>
      </w:r>
      <w:r w:rsidRPr="00E26C24">
        <w:rPr>
          <w:rFonts w:ascii="Verdana" w:eastAsia="Calibri" w:hAnsi="Verdana" w:cs="Tahoma"/>
          <w:bCs/>
          <w:kern w:val="0"/>
          <w14:ligatures w14:val="none"/>
        </w:rPr>
      </w:r>
      <w:r w:rsidRPr="00E26C24">
        <w:rPr>
          <w:rFonts w:ascii="Verdana" w:eastAsia="Calibri" w:hAnsi="Verdana" w:cs="Tahoma"/>
          <w:bCs/>
          <w:kern w:val="0"/>
          <w14:ligatures w14:val="none"/>
        </w:rPr>
        <w:fldChar w:fldCharType="separate"/>
      </w:r>
      <w:r w:rsidRPr="00E26C24">
        <w:rPr>
          <w:rFonts w:ascii="Verdana" w:eastAsia="Calibri" w:hAnsi="Verdana" w:cs="Tahoma"/>
          <w:bCs/>
          <w:noProof/>
          <w:kern w:val="0"/>
          <w14:ligatures w14:val="none"/>
        </w:rPr>
        <w:t> </w:t>
      </w:r>
      <w:r w:rsidRPr="00E26C24">
        <w:rPr>
          <w:rFonts w:ascii="Verdana" w:eastAsia="Calibri" w:hAnsi="Verdana" w:cs="Tahoma"/>
          <w:bCs/>
          <w:noProof/>
          <w:kern w:val="0"/>
          <w14:ligatures w14:val="none"/>
        </w:rPr>
        <w:t> </w:t>
      </w:r>
      <w:r w:rsidRPr="00E26C24">
        <w:rPr>
          <w:rFonts w:ascii="Verdana" w:eastAsia="Calibri" w:hAnsi="Verdana" w:cs="Tahoma"/>
          <w:bCs/>
          <w:noProof/>
          <w:kern w:val="0"/>
          <w14:ligatures w14:val="none"/>
        </w:rPr>
        <w:t> </w:t>
      </w:r>
      <w:r w:rsidRPr="00E26C24">
        <w:rPr>
          <w:rFonts w:ascii="Verdana" w:eastAsia="Calibri" w:hAnsi="Verdana" w:cs="Tahoma"/>
          <w:bCs/>
          <w:noProof/>
          <w:kern w:val="0"/>
          <w14:ligatures w14:val="none"/>
        </w:rPr>
        <w:t> </w:t>
      </w:r>
      <w:r w:rsidRPr="00E26C24">
        <w:rPr>
          <w:rFonts w:ascii="Verdana" w:eastAsia="Calibri" w:hAnsi="Verdana" w:cs="Tahoma"/>
          <w:bCs/>
          <w:noProof/>
          <w:kern w:val="0"/>
          <w14:ligatures w14:val="none"/>
        </w:rPr>
        <w:t> </w:t>
      </w:r>
      <w:r w:rsidRPr="00E26C24">
        <w:rPr>
          <w:rFonts w:ascii="Verdana" w:eastAsia="Calibri" w:hAnsi="Verdana" w:cs="Tahoma"/>
          <w:bCs/>
          <w:kern w:val="0"/>
          <w14:ligatures w14:val="none"/>
        </w:rPr>
        <w:fldChar w:fldCharType="end"/>
      </w:r>
    </w:p>
    <w:p w14:paraId="0DD0544E" w14:textId="78AFF52C" w:rsidR="00DA5540" w:rsidRPr="00C90FEC" w:rsidRDefault="00DA5540" w:rsidP="00CA6FE4">
      <w:pPr>
        <w:tabs>
          <w:tab w:val="left" w:pos="720"/>
          <w:tab w:val="left" w:pos="1800"/>
          <w:tab w:val="left" w:pos="2457"/>
          <w:tab w:val="left" w:pos="3240"/>
          <w:tab w:val="left" w:pos="10800"/>
        </w:tabs>
        <w:spacing w:after="0" w:line="240" w:lineRule="auto"/>
        <w:contextualSpacing/>
        <w:rPr>
          <w:rFonts w:eastAsia="Calibri" w:cs="Tahoma"/>
          <w:bCs/>
          <w:kern w:val="0"/>
          <w:sz w:val="24"/>
          <w:szCs w:val="24"/>
          <w14:ligatures w14:val="none"/>
        </w:rPr>
      </w:pPr>
    </w:p>
    <w:p w14:paraId="3C702138" w14:textId="2A4A7D1A" w:rsidR="00383387" w:rsidRDefault="00C10B50" w:rsidP="00CA6FE4">
      <w:pPr>
        <w:spacing w:after="0" w:line="240" w:lineRule="auto"/>
        <w:contextualSpacing/>
        <w:rPr>
          <w:rFonts w:cs="Tahoma"/>
          <w:b/>
          <w:bCs/>
        </w:rPr>
      </w:pPr>
      <w:r w:rsidRPr="00C90FEC">
        <w:rPr>
          <w:rFonts w:cs="Tahoma"/>
          <w:b/>
          <w:bCs/>
        </w:rPr>
        <w:t>Remediation Plan</w:t>
      </w:r>
      <w:r w:rsidR="008F5A7D">
        <w:rPr>
          <w:rFonts w:cs="Tahoma"/>
          <w:b/>
          <w:bCs/>
        </w:rPr>
        <w:t>–</w:t>
      </w:r>
      <w:r w:rsidRPr="00C90FEC">
        <w:rPr>
          <w:rFonts w:cs="Tahoma"/>
          <w:b/>
          <w:bCs/>
        </w:rPr>
        <w:t xml:space="preserve">Benchmark </w:t>
      </w:r>
      <w:r>
        <w:rPr>
          <w:rFonts w:cs="Tahoma"/>
          <w:b/>
          <w:bCs/>
        </w:rPr>
        <w:t xml:space="preserve">3 </w:t>
      </w:r>
      <w:r w:rsidRPr="00C90FEC">
        <w:rPr>
          <w:rFonts w:cs="Tahoma"/>
        </w:rPr>
        <w:t xml:space="preserve">Remediation Plans are only submitted when the Reviewer indicates that the benchmark has not been met by the Provider. Provider must read the Reviewer Comments in the section above to identify the reason the benchmark was not met. The Provider will use the Provider Plan of Remediation box below to explain how they will meet/ have met this benchmark. In addition to completing this plan of remediation, the Provider will also submit supportive documents as evidence of compliance. The Reviewer cannot determine that a benchmark has been met until the plan of remediation has been fully implemented and approved by the DHS Reviewer. </w:t>
      </w:r>
      <w:r w:rsidRPr="00C90FEC">
        <w:rPr>
          <w:rFonts w:cs="Tahoma"/>
          <w:b/>
          <w:bCs/>
        </w:rPr>
        <w:t>Remediation Plans and supportive documentation must be submitted to DHS within 45 calendar days.</w:t>
      </w:r>
    </w:p>
    <w:p w14:paraId="5E94D4FF" w14:textId="77777777" w:rsidR="00D17B05" w:rsidRPr="00D17B05" w:rsidRDefault="00D17B05" w:rsidP="00CA6FE4">
      <w:pPr>
        <w:spacing w:after="0" w:line="240" w:lineRule="auto"/>
        <w:contextualSpacing/>
        <w:rPr>
          <w:rFonts w:cs="Tahoma"/>
        </w:rPr>
      </w:pPr>
    </w:p>
    <w:p w14:paraId="24FC9435" w14:textId="77777777" w:rsidR="00654F1F" w:rsidRPr="00C90FEC" w:rsidRDefault="00654F1F" w:rsidP="00CA6FE4">
      <w:pPr>
        <w:spacing w:after="0" w:line="240" w:lineRule="auto"/>
        <w:rPr>
          <w:rFonts w:eastAsia="Calibri"/>
          <w:kern w:val="0"/>
          <w14:ligatures w14:val="none"/>
        </w:rPr>
      </w:pPr>
      <w:r w:rsidRPr="004166BE">
        <w:rPr>
          <w:b/>
          <w:bCs/>
        </w:rPr>
        <w:t>Provider Plan of Remediation</w:t>
      </w:r>
      <w:r w:rsidRPr="00C90FEC">
        <w:rPr>
          <w:rFonts w:eastAsia="Calibri"/>
          <w:kern w:val="0"/>
          <w14:ligatures w14:val="none"/>
        </w:rPr>
        <w:t xml:space="preserve"> </w:t>
      </w:r>
      <w:r w:rsidRPr="004166BE">
        <w:t>(Completed by Provider. Plan must include reference to all supportive documents submitted for approval to DHS.)</w:t>
      </w:r>
    </w:p>
    <w:p w14:paraId="2A8750DC" w14:textId="77777777" w:rsidR="008F7DD4" w:rsidRPr="00E26C24" w:rsidRDefault="008F7DD4" w:rsidP="00CA6FE4">
      <w:pPr>
        <w:spacing w:after="0" w:line="240" w:lineRule="auto"/>
        <w:contextualSpacing/>
        <w:rPr>
          <w:rFonts w:eastAsia="Calibri" w:cs="Tahoma"/>
          <w:bCs/>
          <w:kern w:val="0"/>
          <w14:ligatures w14:val="none"/>
        </w:rPr>
      </w:pPr>
      <w:r w:rsidRPr="00E26C24">
        <w:rPr>
          <w:rFonts w:ascii="Verdana" w:eastAsia="Calibri" w:hAnsi="Verdana" w:cs="Tahoma"/>
          <w:kern w:val="0"/>
          <w14:ligatures w14:val="none"/>
        </w:rPr>
        <w:fldChar w:fldCharType="begin">
          <w:ffData>
            <w:name w:val="Text13"/>
            <w:enabled/>
            <w:calcOnExit w:val="0"/>
            <w:textInput/>
          </w:ffData>
        </w:fldChar>
      </w:r>
      <w:r w:rsidRPr="00E26C24">
        <w:rPr>
          <w:rFonts w:ascii="Verdana" w:eastAsia="Calibri" w:hAnsi="Verdana" w:cs="Tahoma"/>
          <w:kern w:val="0"/>
          <w14:ligatures w14:val="none"/>
        </w:rPr>
        <w:instrText xml:space="preserve"> FORMTEXT </w:instrText>
      </w:r>
      <w:r w:rsidRPr="00E26C24">
        <w:rPr>
          <w:rFonts w:ascii="Verdana" w:eastAsia="Calibri" w:hAnsi="Verdana" w:cs="Tahoma"/>
          <w:kern w:val="0"/>
          <w14:ligatures w14:val="none"/>
        </w:rPr>
      </w:r>
      <w:r w:rsidRPr="00E26C24">
        <w:rPr>
          <w:rFonts w:ascii="Verdana" w:eastAsia="Calibri" w:hAnsi="Verdana" w:cs="Tahoma"/>
          <w:kern w:val="0"/>
          <w14:ligatures w14:val="none"/>
        </w:rPr>
        <w:fldChar w:fldCharType="separate"/>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kern w:val="0"/>
          <w14:ligatures w14:val="none"/>
        </w:rPr>
        <w:fldChar w:fldCharType="end"/>
      </w:r>
    </w:p>
    <w:p w14:paraId="74B69B85" w14:textId="77777777" w:rsidR="00654F1F" w:rsidRDefault="00654F1F" w:rsidP="00CA6FE4">
      <w:pPr>
        <w:spacing w:after="0" w:line="240" w:lineRule="auto"/>
        <w:contextualSpacing/>
        <w:rPr>
          <w:rFonts w:eastAsia="Calibri" w:cs="Tahoma"/>
          <w:bCs/>
          <w:kern w:val="0"/>
          <w14:ligatures w14:val="none"/>
        </w:rPr>
      </w:pPr>
    </w:p>
    <w:p w14:paraId="1C793E32" w14:textId="77777777" w:rsidR="00654F1F" w:rsidRDefault="00654F1F" w:rsidP="00CA6FE4">
      <w:pPr>
        <w:spacing w:after="0" w:line="240" w:lineRule="auto"/>
        <w:rPr>
          <w:rFonts w:eastAsia="Calibri" w:cs="Tahoma"/>
          <w:kern w:val="0"/>
          <w14:ligatures w14:val="none"/>
        </w:rPr>
      </w:pPr>
      <w:r w:rsidRPr="004166BE">
        <w:rPr>
          <w:b/>
          <w:bCs/>
        </w:rPr>
        <w:lastRenderedPageBreak/>
        <w:t>Plan of Remediation</w:t>
      </w:r>
      <w:r>
        <w:t xml:space="preserve"> </w:t>
      </w:r>
      <w:r w:rsidRPr="004166BE">
        <w:t xml:space="preserve">(Completed by DHS): </w:t>
      </w:r>
    </w:p>
    <w:p w14:paraId="7253C7D2" w14:textId="408DF00E" w:rsidR="00654F1F" w:rsidRPr="00C90FEC" w:rsidRDefault="00CC2F0C" w:rsidP="00CA6FE4">
      <w:pPr>
        <w:spacing w:after="0" w:line="240" w:lineRule="auto"/>
        <w:rPr>
          <w:rFonts w:eastAsia="Calibri" w:cs="Tahoma"/>
          <w:kern w:val="0"/>
          <w14:ligatures w14:val="none"/>
        </w:rPr>
      </w:pPr>
      <w:r>
        <w:rPr>
          <w:rFonts w:eastAsia="Calibri" w:cs="Tahoma"/>
          <w:kern w:val="0"/>
          <w14:ligatures w14:val="none"/>
        </w:rPr>
        <w:fldChar w:fldCharType="begin">
          <w:ffData>
            <w:name w:val="Check16"/>
            <w:enabled/>
            <w:calcOnExit w:val="0"/>
            <w:checkBox>
              <w:sizeAuto/>
              <w:default w:val="0"/>
            </w:checkBox>
          </w:ffData>
        </w:fldChar>
      </w:r>
      <w:bookmarkStart w:id="37" w:name="Check16"/>
      <w:r>
        <w:rPr>
          <w:rFonts w:eastAsia="Calibri" w:cs="Tahoma"/>
          <w:kern w:val="0"/>
          <w14:ligatures w14:val="none"/>
        </w:rPr>
        <w:instrText xml:space="preserve"> FORMCHECKBOX </w:instrText>
      </w:r>
      <w:r>
        <w:rPr>
          <w:rFonts w:eastAsia="Calibri" w:cs="Tahoma"/>
          <w:kern w:val="0"/>
          <w14:ligatures w14:val="none"/>
        </w:rPr>
      </w:r>
      <w:r>
        <w:rPr>
          <w:rFonts w:eastAsia="Calibri" w:cs="Tahoma"/>
          <w:kern w:val="0"/>
          <w14:ligatures w14:val="none"/>
        </w:rPr>
        <w:fldChar w:fldCharType="separate"/>
      </w:r>
      <w:r>
        <w:rPr>
          <w:rFonts w:eastAsia="Calibri" w:cs="Tahoma"/>
          <w:kern w:val="0"/>
          <w14:ligatures w14:val="none"/>
        </w:rPr>
        <w:fldChar w:fldCharType="end"/>
      </w:r>
      <w:bookmarkEnd w:id="37"/>
      <w:r>
        <w:rPr>
          <w:rFonts w:eastAsia="Calibri" w:cs="Tahoma"/>
          <w:kern w:val="0"/>
          <w14:ligatures w14:val="none"/>
        </w:rPr>
        <w:t xml:space="preserve"> </w:t>
      </w:r>
      <w:r w:rsidR="00654F1F">
        <w:rPr>
          <w:rFonts w:eastAsia="Calibri" w:cs="Tahoma"/>
          <w:kern w:val="0"/>
          <w14:ligatures w14:val="none"/>
        </w:rPr>
        <w:t>Accepted</w:t>
      </w:r>
      <w:r w:rsidR="00654F1F" w:rsidRPr="00C90FEC">
        <w:rPr>
          <w:rFonts w:eastAsia="Calibri" w:cs="Tahoma"/>
          <w:kern w:val="0"/>
          <w14:ligatures w14:val="none"/>
        </w:rPr>
        <w:t xml:space="preserve"> (</w:t>
      </w:r>
      <w:r w:rsidR="00654F1F">
        <w:rPr>
          <w:rFonts w:eastAsia="Calibri" w:cs="Tahoma"/>
          <w:kern w:val="0"/>
          <w14:ligatures w14:val="none"/>
        </w:rPr>
        <w:t>B</w:t>
      </w:r>
      <w:r w:rsidR="00654F1F" w:rsidRPr="00C90FEC">
        <w:rPr>
          <w:rFonts w:eastAsia="Calibri" w:cs="Tahoma"/>
          <w:kern w:val="0"/>
          <w14:ligatures w14:val="none"/>
        </w:rPr>
        <w:t>enchmark is met</w:t>
      </w:r>
      <w:r w:rsidR="00654F1F">
        <w:rPr>
          <w:rFonts w:eastAsia="Calibri" w:cs="Tahoma"/>
          <w:kern w:val="0"/>
          <w14:ligatures w14:val="none"/>
        </w:rPr>
        <w:t>.</w:t>
      </w:r>
      <w:r w:rsidR="00654F1F" w:rsidRPr="00C90FEC">
        <w:rPr>
          <w:rFonts w:eastAsia="Calibri" w:cs="Tahoma"/>
          <w:kern w:val="0"/>
          <w14:ligatures w14:val="none"/>
        </w:rPr>
        <w:t>)</w:t>
      </w:r>
    </w:p>
    <w:p w14:paraId="1325C452" w14:textId="429283A1" w:rsidR="00654F1F" w:rsidRPr="00C90FEC" w:rsidRDefault="00CC2F0C" w:rsidP="00CA6FE4">
      <w:pPr>
        <w:spacing w:after="0" w:line="240" w:lineRule="auto"/>
        <w:rPr>
          <w:rFonts w:eastAsia="Calibri" w:cs="Tahoma"/>
          <w:kern w:val="0"/>
          <w14:ligatures w14:val="none"/>
        </w:rPr>
      </w:pPr>
      <w:r>
        <w:rPr>
          <w:rFonts w:eastAsia="Calibri" w:cs="Tahoma"/>
          <w:kern w:val="0"/>
          <w14:ligatures w14:val="none"/>
        </w:rPr>
        <w:fldChar w:fldCharType="begin">
          <w:ffData>
            <w:name w:val="Check17"/>
            <w:enabled/>
            <w:calcOnExit w:val="0"/>
            <w:checkBox>
              <w:sizeAuto/>
              <w:default w:val="0"/>
            </w:checkBox>
          </w:ffData>
        </w:fldChar>
      </w:r>
      <w:bookmarkStart w:id="38" w:name="Check17"/>
      <w:r>
        <w:rPr>
          <w:rFonts w:eastAsia="Calibri" w:cs="Tahoma"/>
          <w:kern w:val="0"/>
          <w14:ligatures w14:val="none"/>
        </w:rPr>
        <w:instrText xml:space="preserve"> FORMCHECKBOX </w:instrText>
      </w:r>
      <w:r>
        <w:rPr>
          <w:rFonts w:eastAsia="Calibri" w:cs="Tahoma"/>
          <w:kern w:val="0"/>
          <w14:ligatures w14:val="none"/>
        </w:rPr>
      </w:r>
      <w:r>
        <w:rPr>
          <w:rFonts w:eastAsia="Calibri" w:cs="Tahoma"/>
          <w:kern w:val="0"/>
          <w14:ligatures w14:val="none"/>
        </w:rPr>
        <w:fldChar w:fldCharType="separate"/>
      </w:r>
      <w:r>
        <w:rPr>
          <w:rFonts w:eastAsia="Calibri" w:cs="Tahoma"/>
          <w:kern w:val="0"/>
          <w14:ligatures w14:val="none"/>
        </w:rPr>
        <w:fldChar w:fldCharType="end"/>
      </w:r>
      <w:bookmarkEnd w:id="38"/>
      <w:r>
        <w:rPr>
          <w:rFonts w:eastAsia="Calibri" w:cs="Tahoma"/>
          <w:kern w:val="0"/>
          <w14:ligatures w14:val="none"/>
        </w:rPr>
        <w:t xml:space="preserve"> </w:t>
      </w:r>
      <w:r w:rsidR="00654F1F" w:rsidRPr="00C90FEC">
        <w:rPr>
          <w:rFonts w:eastAsia="Calibri" w:cs="Tahoma"/>
          <w:kern w:val="0"/>
          <w14:ligatures w14:val="none"/>
        </w:rPr>
        <w:t>No</w:t>
      </w:r>
      <w:r w:rsidR="00654F1F">
        <w:rPr>
          <w:rFonts w:eastAsia="Calibri" w:cs="Tahoma"/>
          <w:kern w:val="0"/>
          <w14:ligatures w14:val="none"/>
        </w:rPr>
        <w:t>t accepted</w:t>
      </w:r>
      <w:r w:rsidR="00654F1F" w:rsidRPr="00C90FEC">
        <w:rPr>
          <w:rFonts w:eastAsia="Calibri" w:cs="Tahoma"/>
          <w:kern w:val="0"/>
          <w14:ligatures w14:val="none"/>
        </w:rPr>
        <w:t xml:space="preserve"> (Remediation Plan is not accepted. Additional remediation is required</w:t>
      </w:r>
      <w:r w:rsidR="00654F1F">
        <w:rPr>
          <w:rFonts w:eastAsia="Calibri" w:cs="Tahoma"/>
          <w:kern w:val="0"/>
          <w14:ligatures w14:val="none"/>
        </w:rPr>
        <w:t>.</w:t>
      </w:r>
      <w:r w:rsidR="00654F1F" w:rsidRPr="00C90FEC">
        <w:rPr>
          <w:rFonts w:eastAsia="Calibri" w:cs="Tahoma"/>
          <w:kern w:val="0"/>
          <w14:ligatures w14:val="none"/>
        </w:rPr>
        <w:t>)</w:t>
      </w:r>
      <w:r w:rsidR="00654F1F">
        <w:rPr>
          <w:rFonts w:eastAsia="Calibri" w:cs="Tahoma"/>
          <w:kern w:val="0"/>
          <w14:ligatures w14:val="none"/>
        </w:rPr>
        <w:t xml:space="preserve"> </w:t>
      </w:r>
    </w:p>
    <w:p w14:paraId="2AE9292D" w14:textId="22C88527" w:rsidR="00654F1F" w:rsidRDefault="00CC2F0C" w:rsidP="00CA6FE4">
      <w:pPr>
        <w:spacing w:after="0" w:line="240" w:lineRule="auto"/>
        <w:rPr>
          <w:rFonts w:eastAsia="Calibri" w:cs="Tahoma"/>
          <w:kern w:val="0"/>
          <w14:ligatures w14:val="none"/>
        </w:rPr>
      </w:pPr>
      <w:r>
        <w:rPr>
          <w:rFonts w:eastAsia="Calibri" w:cs="Tahoma"/>
          <w:kern w:val="0"/>
          <w14:ligatures w14:val="none"/>
        </w:rPr>
        <w:fldChar w:fldCharType="begin">
          <w:ffData>
            <w:name w:val="Check18"/>
            <w:enabled/>
            <w:calcOnExit w:val="0"/>
            <w:checkBox>
              <w:sizeAuto/>
              <w:default w:val="0"/>
            </w:checkBox>
          </w:ffData>
        </w:fldChar>
      </w:r>
      <w:bookmarkStart w:id="39" w:name="Check18"/>
      <w:r>
        <w:rPr>
          <w:rFonts w:eastAsia="Calibri" w:cs="Tahoma"/>
          <w:kern w:val="0"/>
          <w14:ligatures w14:val="none"/>
        </w:rPr>
        <w:instrText xml:space="preserve"> FORMCHECKBOX </w:instrText>
      </w:r>
      <w:r>
        <w:rPr>
          <w:rFonts w:eastAsia="Calibri" w:cs="Tahoma"/>
          <w:kern w:val="0"/>
          <w14:ligatures w14:val="none"/>
        </w:rPr>
      </w:r>
      <w:r>
        <w:rPr>
          <w:rFonts w:eastAsia="Calibri" w:cs="Tahoma"/>
          <w:kern w:val="0"/>
          <w14:ligatures w14:val="none"/>
        </w:rPr>
        <w:fldChar w:fldCharType="separate"/>
      </w:r>
      <w:r>
        <w:rPr>
          <w:rFonts w:eastAsia="Calibri" w:cs="Tahoma"/>
          <w:kern w:val="0"/>
          <w14:ligatures w14:val="none"/>
        </w:rPr>
        <w:fldChar w:fldCharType="end"/>
      </w:r>
      <w:bookmarkEnd w:id="39"/>
      <w:r>
        <w:rPr>
          <w:rFonts w:eastAsia="Calibri" w:cs="Tahoma"/>
          <w:kern w:val="0"/>
          <w14:ligatures w14:val="none"/>
        </w:rPr>
        <w:t xml:space="preserve"> </w:t>
      </w:r>
      <w:r w:rsidR="00654F1F" w:rsidRPr="00C90FEC">
        <w:rPr>
          <w:rFonts w:eastAsia="Calibri" w:cs="Tahoma"/>
          <w:kern w:val="0"/>
          <w14:ligatures w14:val="none"/>
        </w:rPr>
        <w:t xml:space="preserve">Remediation Plan accepted, but additional </w:t>
      </w:r>
      <w:r w:rsidR="00654F1F">
        <w:rPr>
          <w:rFonts w:eastAsia="Calibri" w:cs="Tahoma"/>
          <w:kern w:val="0"/>
          <w14:ligatures w14:val="none"/>
        </w:rPr>
        <w:t>verification</w:t>
      </w:r>
      <w:r w:rsidR="00654F1F" w:rsidRPr="00C90FEC">
        <w:rPr>
          <w:rFonts w:eastAsia="Calibri" w:cs="Tahoma"/>
          <w:kern w:val="0"/>
          <w14:ligatures w14:val="none"/>
        </w:rPr>
        <w:t xml:space="preserve"> is required to meet this benchmark</w:t>
      </w:r>
      <w:r w:rsidR="00654F1F">
        <w:rPr>
          <w:rFonts w:eastAsia="Calibri" w:cs="Tahoma"/>
          <w:kern w:val="0"/>
          <w14:ligatures w14:val="none"/>
        </w:rPr>
        <w:t xml:space="preserve">. </w:t>
      </w:r>
    </w:p>
    <w:p w14:paraId="7DE38BDE" w14:textId="77777777" w:rsidR="00FE3B43" w:rsidRPr="007C4BED" w:rsidRDefault="00FE3B43" w:rsidP="00CA6FE4">
      <w:pPr>
        <w:spacing w:after="0" w:line="240" w:lineRule="auto"/>
        <w:contextualSpacing/>
        <w:rPr>
          <w:rFonts w:ascii="Verdana" w:eastAsia="Calibri" w:hAnsi="Verdana" w:cs="Tahoma"/>
          <w:noProof/>
          <w:kern w:val="0"/>
          <w:u w:val="single"/>
          <w14:ligatures w14:val="none"/>
        </w:rPr>
      </w:pPr>
      <w:r>
        <w:rPr>
          <w:rFonts w:eastAsia="Calibri" w:cs="Tahoma"/>
          <w:kern w:val="0"/>
          <w14:ligatures w14:val="none"/>
        </w:rPr>
        <w:t>Date of decision (MM/DD/YYYY</w:t>
      </w:r>
      <w:r w:rsidRPr="00FE3B43">
        <w:rPr>
          <w:rFonts w:eastAsia="Calibri" w:cs="Tahoma"/>
          <w:kern w:val="0"/>
          <w14:ligatures w14:val="none"/>
        </w:rPr>
        <w:t xml:space="preserve">): </w:t>
      </w:r>
      <w:r w:rsidRPr="00FE3B43">
        <w:rPr>
          <w:rFonts w:ascii="Verdana" w:eastAsia="Calibri" w:hAnsi="Verdana" w:cs="Tahoma"/>
          <w:noProof/>
          <w:kern w:val="0"/>
          <w:u w:val="single"/>
          <w14:ligatures w14:val="none"/>
        </w:rPr>
        <w:fldChar w:fldCharType="begin">
          <w:ffData>
            <w:name w:val="Text153"/>
            <w:enabled/>
            <w:calcOnExit w:val="0"/>
            <w:textInput>
              <w:type w:val="date"/>
              <w:format w:val="MM/DD/YYYY"/>
            </w:textInput>
          </w:ffData>
        </w:fldChar>
      </w:r>
      <w:r w:rsidRPr="00FE3B43">
        <w:rPr>
          <w:rFonts w:ascii="Verdana" w:eastAsia="Calibri" w:hAnsi="Verdana" w:cs="Tahoma"/>
          <w:noProof/>
          <w:kern w:val="0"/>
          <w:u w:val="single"/>
          <w14:ligatures w14:val="none"/>
        </w:rPr>
        <w:instrText xml:space="preserve"> FORMTEXT </w:instrText>
      </w:r>
      <w:r w:rsidRPr="00FE3B43">
        <w:rPr>
          <w:rFonts w:ascii="Verdana" w:eastAsia="Calibri" w:hAnsi="Verdana" w:cs="Tahoma"/>
          <w:noProof/>
          <w:kern w:val="0"/>
          <w:u w:val="single"/>
          <w14:ligatures w14:val="none"/>
        </w:rPr>
      </w:r>
      <w:r w:rsidRPr="00FE3B43">
        <w:rPr>
          <w:rFonts w:ascii="Verdana" w:eastAsia="Calibri" w:hAnsi="Verdana" w:cs="Tahoma"/>
          <w:noProof/>
          <w:kern w:val="0"/>
          <w:u w:val="single"/>
          <w14:ligatures w14:val="none"/>
        </w:rPr>
        <w:fldChar w:fldCharType="separate"/>
      </w:r>
      <w:r w:rsidRPr="00FE3B43">
        <w:rPr>
          <w:rFonts w:ascii="Verdana" w:eastAsia="Calibri" w:hAnsi="Verdana" w:cs="Tahoma"/>
          <w:noProof/>
          <w:kern w:val="0"/>
          <w:u w:val="single"/>
          <w14:ligatures w14:val="none"/>
        </w:rPr>
        <w:t> </w:t>
      </w:r>
      <w:r w:rsidRPr="00FE3B43">
        <w:rPr>
          <w:rFonts w:ascii="Verdana" w:eastAsia="Calibri" w:hAnsi="Verdana" w:cs="Tahoma"/>
          <w:noProof/>
          <w:kern w:val="0"/>
          <w:u w:val="single"/>
          <w14:ligatures w14:val="none"/>
        </w:rPr>
        <w:t> </w:t>
      </w:r>
      <w:r w:rsidRPr="00FE3B43">
        <w:rPr>
          <w:rFonts w:ascii="Verdana" w:eastAsia="Calibri" w:hAnsi="Verdana" w:cs="Tahoma"/>
          <w:noProof/>
          <w:kern w:val="0"/>
          <w:u w:val="single"/>
          <w14:ligatures w14:val="none"/>
        </w:rPr>
        <w:t> </w:t>
      </w:r>
      <w:r w:rsidRPr="00FE3B43">
        <w:rPr>
          <w:rFonts w:ascii="Verdana" w:eastAsia="Calibri" w:hAnsi="Verdana" w:cs="Tahoma"/>
          <w:noProof/>
          <w:kern w:val="0"/>
          <w:u w:val="single"/>
          <w14:ligatures w14:val="none"/>
        </w:rPr>
        <w:t> </w:t>
      </w:r>
      <w:r w:rsidRPr="00FE3B43">
        <w:rPr>
          <w:rFonts w:ascii="Verdana" w:eastAsia="Calibri" w:hAnsi="Verdana" w:cs="Tahoma"/>
          <w:noProof/>
          <w:kern w:val="0"/>
          <w:u w:val="single"/>
          <w14:ligatures w14:val="none"/>
        </w:rPr>
        <w:t> </w:t>
      </w:r>
      <w:r w:rsidRPr="00FE3B43">
        <w:rPr>
          <w:rFonts w:ascii="Verdana" w:eastAsia="Calibri" w:hAnsi="Verdana" w:cs="Tahoma"/>
          <w:noProof/>
          <w:kern w:val="0"/>
          <w:u w:val="single"/>
          <w14:ligatures w14:val="none"/>
        </w:rPr>
        <w:fldChar w:fldCharType="end"/>
      </w:r>
    </w:p>
    <w:p w14:paraId="413EDFCC" w14:textId="77777777" w:rsidR="008748CE" w:rsidRPr="00E26C24" w:rsidRDefault="008748CE" w:rsidP="00CA6FE4">
      <w:pPr>
        <w:spacing w:after="0" w:line="240" w:lineRule="auto"/>
        <w:contextualSpacing/>
        <w:rPr>
          <w:rFonts w:eastAsia="Calibri" w:cs="Tahoma"/>
          <w:kern w:val="0"/>
          <w14:ligatures w14:val="none"/>
        </w:rPr>
      </w:pPr>
      <w:r w:rsidRPr="004166BE">
        <w:rPr>
          <w:rFonts w:eastAsia="Calibri" w:cs="Tahoma"/>
          <w:kern w:val="0"/>
          <w14:ligatures w14:val="none"/>
        </w:rPr>
        <w:t>Reviewer comments:</w:t>
      </w:r>
      <w:r w:rsidRPr="00C90FEC">
        <w:rPr>
          <w:rFonts w:eastAsia="Calibri" w:cs="Tahoma"/>
          <w:kern w:val="0"/>
          <w14:ligatures w14:val="none"/>
        </w:rPr>
        <w:t xml:space="preserve"> </w:t>
      </w:r>
      <w:r w:rsidRPr="00E26C24">
        <w:rPr>
          <w:rFonts w:ascii="Verdana" w:eastAsia="Calibri" w:hAnsi="Verdana" w:cs="Tahoma"/>
          <w:kern w:val="0"/>
          <w14:ligatures w14:val="none"/>
        </w:rPr>
        <w:fldChar w:fldCharType="begin">
          <w:ffData>
            <w:name w:val="Text14"/>
            <w:enabled/>
            <w:calcOnExit w:val="0"/>
            <w:textInput/>
          </w:ffData>
        </w:fldChar>
      </w:r>
      <w:r w:rsidRPr="00E26C24">
        <w:rPr>
          <w:rFonts w:ascii="Verdana" w:eastAsia="Calibri" w:hAnsi="Verdana" w:cs="Tahoma"/>
          <w:kern w:val="0"/>
          <w14:ligatures w14:val="none"/>
        </w:rPr>
        <w:instrText xml:space="preserve"> FORMTEXT </w:instrText>
      </w:r>
      <w:r w:rsidRPr="00E26C24">
        <w:rPr>
          <w:rFonts w:ascii="Verdana" w:eastAsia="Calibri" w:hAnsi="Verdana" w:cs="Tahoma"/>
          <w:kern w:val="0"/>
          <w14:ligatures w14:val="none"/>
        </w:rPr>
      </w:r>
      <w:r w:rsidRPr="00E26C24">
        <w:rPr>
          <w:rFonts w:ascii="Verdana" w:eastAsia="Calibri" w:hAnsi="Verdana" w:cs="Tahoma"/>
          <w:kern w:val="0"/>
          <w14:ligatures w14:val="none"/>
        </w:rPr>
        <w:fldChar w:fldCharType="separate"/>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kern w:val="0"/>
          <w14:ligatures w14:val="none"/>
        </w:rPr>
        <w:fldChar w:fldCharType="end"/>
      </w:r>
    </w:p>
    <w:p w14:paraId="5DA55D7E" w14:textId="77777777" w:rsidR="00654F1F" w:rsidRDefault="00654F1F" w:rsidP="00CA6FE4">
      <w:pPr>
        <w:tabs>
          <w:tab w:val="left" w:pos="10710"/>
        </w:tabs>
        <w:spacing w:after="0" w:line="240" w:lineRule="auto"/>
        <w:contextualSpacing/>
        <w:rPr>
          <w:rFonts w:eastAsia="Calibri" w:cs="Tahoma"/>
          <w:kern w:val="0"/>
          <w:u w:val="single"/>
          <w14:ligatures w14:val="none"/>
        </w:rPr>
      </w:pPr>
    </w:p>
    <w:p w14:paraId="01D824EA" w14:textId="09664B51" w:rsidR="00383387" w:rsidRDefault="00383387" w:rsidP="00CA6FE4">
      <w:pPr>
        <w:spacing w:after="0" w:line="240" w:lineRule="auto"/>
      </w:pPr>
      <w:r w:rsidRPr="00327CCE">
        <w:rPr>
          <w:rFonts w:ascii="Times New Roman" w:eastAsia="Aptos" w:hAnsi="Times New Roman" w:cs="Times New Roman"/>
          <w:noProof/>
          <w:sz w:val="24"/>
          <w:szCs w:val="24"/>
        </w:rPr>
        <mc:AlternateContent>
          <mc:Choice Requires="wps">
            <w:drawing>
              <wp:inline distT="0" distB="0" distL="0" distR="0" wp14:anchorId="346427CF" wp14:editId="015811AF">
                <wp:extent cx="6848856" cy="2286000"/>
                <wp:effectExtent l="0" t="0" r="28575" b="12065"/>
                <wp:docPr id="56369406" name="Text Box 1"/>
                <wp:cNvGraphicFramePr/>
                <a:graphic xmlns:a="http://schemas.openxmlformats.org/drawingml/2006/main">
                  <a:graphicData uri="http://schemas.microsoft.com/office/word/2010/wordprocessingShape">
                    <wps:wsp>
                      <wps:cNvSpPr txBox="1"/>
                      <wps:spPr>
                        <a:xfrm>
                          <a:off x="0" y="0"/>
                          <a:ext cx="6848856" cy="2286000"/>
                        </a:xfrm>
                        <a:prstGeom prst="rect">
                          <a:avLst/>
                        </a:prstGeom>
                        <a:solidFill>
                          <a:srgbClr val="F2F2F2"/>
                        </a:solidFill>
                        <a:ln w="6350">
                          <a:solidFill>
                            <a:prstClr val="black"/>
                          </a:solidFill>
                        </a:ln>
                      </wps:spPr>
                      <wps:txbx>
                        <w:txbxContent>
                          <w:p w14:paraId="261FC65F" w14:textId="7194CC34" w:rsidR="00383387" w:rsidRDefault="00383387" w:rsidP="00383387">
                            <w:pPr>
                              <w:spacing w:after="0" w:line="240" w:lineRule="auto"/>
                              <w:rPr>
                                <w:b/>
                                <w:bCs/>
                              </w:rPr>
                            </w:pPr>
                            <w:r w:rsidRPr="00AE758A">
                              <w:rPr>
                                <w:b/>
                                <w:bCs/>
                              </w:rPr>
                              <w:t>Settings Rule applicable to Benchmark</w:t>
                            </w:r>
                            <w:r>
                              <w:rPr>
                                <w:b/>
                                <w:bCs/>
                              </w:rPr>
                              <w:t>s</w:t>
                            </w:r>
                            <w:r w:rsidRPr="00AE758A">
                              <w:rPr>
                                <w:b/>
                                <w:bCs/>
                              </w:rPr>
                              <w:t xml:space="preserve"> </w:t>
                            </w:r>
                            <w:r>
                              <w:rPr>
                                <w:b/>
                                <w:bCs/>
                              </w:rPr>
                              <w:t>4 and 5</w:t>
                            </w:r>
                          </w:p>
                          <w:p w14:paraId="2C09FAE9" w14:textId="7D9B094D" w:rsidR="00383387" w:rsidRPr="00EB1B4E" w:rsidRDefault="00383387" w:rsidP="00383387">
                            <w:pPr>
                              <w:spacing w:after="0" w:line="240" w:lineRule="auto"/>
                              <w:rPr>
                                <w:rFonts w:cs="Tahoma"/>
                              </w:rPr>
                            </w:pPr>
                            <w:hyperlink r:id="rId17" w:anchor="p-441.301(c)(4)(iii)" w:history="1">
                              <w:r w:rsidRPr="00383387">
                                <w:rPr>
                                  <w:rStyle w:val="Hyperlink"/>
                                  <w:rFonts w:cs="Tahoma"/>
                                  <w:b/>
                                  <w:bCs/>
                                </w:rPr>
                                <w:t>441.301(c)(4)(iii)</w:t>
                              </w:r>
                            </w:hyperlink>
                            <w:r>
                              <w:rPr>
                                <w:rFonts w:cs="Tahoma"/>
                              </w:rPr>
                              <w:t xml:space="preserve"> E</w:t>
                            </w:r>
                            <w:r w:rsidRPr="00383387">
                              <w:rPr>
                                <w:rFonts w:cs="Tahoma"/>
                              </w:rPr>
                              <w:t>nsures an individual's rights of privacy, dignity and respect, and freedom from coercion and restraint.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346427CF" id="_x0000_s1028" type="#_x0000_t202" style="width:539.3pt;height:18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" fillcolor="#f2f2f2" strokeweight=".5pt">
                <v:textbox style="mso-fit-shape-to-text:t">
                  <w:txbxContent>
                    <w:p w14:paraId="261FC65F" w14:textId="7194CC34" w:rsidR="00383387" w:rsidRDefault="00383387" w:rsidP="00383387">
                      <w:pPr>
                        <w:spacing w:after="0" w:line="240" w:lineRule="auto"/>
                        <w:rPr>
                          <w:b/>
                          <w:bCs/>
                        </w:rPr>
                      </w:pPr>
                      <w:r w:rsidRPr="00AE758A">
                        <w:rPr>
                          <w:b/>
                          <w:bCs/>
                        </w:rPr>
                        <w:t>Settings Rule applicable to Benchmark</w:t>
                      </w:r>
                      <w:r>
                        <w:rPr>
                          <w:b/>
                          <w:bCs/>
                        </w:rPr>
                        <w:t>s</w:t>
                      </w:r>
                      <w:r w:rsidRPr="00AE758A">
                        <w:rPr>
                          <w:b/>
                          <w:bCs/>
                        </w:rPr>
                        <w:t xml:space="preserve"> </w:t>
                      </w:r>
                      <w:r>
                        <w:rPr>
                          <w:b/>
                          <w:bCs/>
                        </w:rPr>
                        <w:t>4 and 5</w:t>
                      </w:r>
                    </w:p>
                    <w:p w14:paraId="2C09FAE9" w14:textId="7D9B094D" w:rsidR="00383387" w:rsidRPr="00EB1B4E" w:rsidRDefault="00383387" w:rsidP="00383387">
                      <w:pPr>
                        <w:spacing w:after="0" w:line="240" w:lineRule="auto"/>
                        <w:rPr>
                          <w:rFonts w:cs="Tahoma"/>
                        </w:rPr>
                      </w:pPr>
                      <w:hyperlink r:id="rId18" w:anchor="p-441.301(c)(4)(iii)" w:history="1">
                        <w:r w:rsidRPr="00383387">
                          <w:rPr>
                            <w:rStyle w:val="Hyperlink"/>
                            <w:rFonts w:cs="Tahoma"/>
                            <w:b/>
                            <w:bCs/>
                          </w:rPr>
                          <w:t>441.301(c)(4)(iii)</w:t>
                        </w:r>
                      </w:hyperlink>
                      <w:r>
                        <w:rPr>
                          <w:rFonts w:cs="Tahoma"/>
                        </w:rPr>
                        <w:t xml:space="preserve"> E</w:t>
                      </w:r>
                      <w:r w:rsidRPr="00383387">
                        <w:rPr>
                          <w:rFonts w:cs="Tahoma"/>
                        </w:rPr>
                        <w:t>nsures an individual's rights of privacy, dignity and respect, and freedom from coercion and restraint.</w:t>
                      </w:r>
                    </w:p>
                  </w:txbxContent>
                </v:textbox>
                <w10:anchorlock/>
              </v:shape>
            </w:pict>
          </mc:Fallback>
        </mc:AlternateContent>
      </w:r>
    </w:p>
    <w:p w14:paraId="71E2D55A" w14:textId="77777777" w:rsidR="00383387" w:rsidRDefault="00383387" w:rsidP="00CA6FE4">
      <w:pPr>
        <w:spacing w:after="0" w:line="240" w:lineRule="auto"/>
      </w:pPr>
    </w:p>
    <w:p w14:paraId="3C2BE857" w14:textId="657FA0C8" w:rsidR="00C90FEC" w:rsidRDefault="005E67E7" w:rsidP="00CA6FE4">
      <w:pPr>
        <w:pStyle w:val="Heading4"/>
        <w:rPr>
          <w:rFonts w:ascii="Verdana" w:hAnsi="Verdana"/>
        </w:rPr>
      </w:pPr>
      <w:r w:rsidRPr="007F055D">
        <w:rPr>
          <w:rFonts w:ascii="Verdana" w:hAnsi="Verdana"/>
        </w:rPr>
        <w:t>Benchmark 4: Training on resident rights</w:t>
      </w:r>
    </w:p>
    <w:p w14:paraId="34F57B46" w14:textId="77777777" w:rsidR="001F2A71" w:rsidRPr="001F2A71" w:rsidRDefault="001F2A71" w:rsidP="00CA6FE4">
      <w:pPr>
        <w:spacing w:after="0" w:line="240" w:lineRule="auto"/>
      </w:pPr>
    </w:p>
    <w:p w14:paraId="15D0B582" w14:textId="38BDCE18" w:rsidR="005E67E7" w:rsidRPr="00DE606F" w:rsidRDefault="005E67E7" w:rsidP="00CA6FE4">
      <w:pPr>
        <w:spacing w:after="0" w:line="240" w:lineRule="auto"/>
        <w:rPr>
          <w:rFonts w:eastAsia="Calibri"/>
          <w:b/>
          <w:bCs/>
          <w:kern w:val="0"/>
          <w:sz w:val="24"/>
          <w:szCs w:val="24"/>
          <w:u w:val="single"/>
          <w14:ligatures w14:val="none"/>
        </w:rPr>
      </w:pPr>
      <w:r w:rsidRPr="00DE606F">
        <w:rPr>
          <w:b/>
          <w:bCs/>
        </w:rPr>
        <w:t>Document to submit for Benchmark 4</w:t>
      </w:r>
    </w:p>
    <w:p w14:paraId="018FB703" w14:textId="38108A77" w:rsidR="005E67E7" w:rsidRDefault="005E67E7" w:rsidP="00CA6FE4">
      <w:pPr>
        <w:spacing w:after="0" w:line="240" w:lineRule="auto"/>
        <w:contextualSpacing/>
        <w:rPr>
          <w:rFonts w:cs="Tahoma"/>
        </w:rPr>
      </w:pPr>
      <w:r w:rsidRPr="005E67E7">
        <w:rPr>
          <w:rFonts w:cs="Tahoma"/>
        </w:rPr>
        <w:t>Evidence that staff have completed initial and annual resident rights training (e.g. training sign-in sheets; certificates of completion, etc.)</w:t>
      </w:r>
    </w:p>
    <w:p w14:paraId="4FBBD05C" w14:textId="77777777" w:rsidR="005E67E7" w:rsidRPr="005E67E7" w:rsidRDefault="005E67E7" w:rsidP="00CA6FE4">
      <w:pPr>
        <w:spacing w:after="0" w:line="240" w:lineRule="auto"/>
        <w:contextualSpacing/>
        <w:rPr>
          <w:rFonts w:eastAsia="Calibri" w:cs="Tahoma"/>
          <w:bCs/>
          <w:kern w:val="0"/>
          <w:sz w:val="24"/>
          <w:szCs w:val="24"/>
          <w14:ligatures w14:val="none"/>
        </w:rPr>
      </w:pPr>
    </w:p>
    <w:p w14:paraId="1A159892" w14:textId="37BDD90B" w:rsidR="00B74D3D" w:rsidRDefault="00B74D3D" w:rsidP="00CA6FE4">
      <w:pPr>
        <w:spacing w:after="0" w:line="240" w:lineRule="auto"/>
      </w:pPr>
      <w:r w:rsidRPr="002D3430">
        <w:rPr>
          <w:b/>
          <w:bCs/>
        </w:rPr>
        <w:t xml:space="preserve">Documents submitted for Benchmark </w:t>
      </w:r>
      <w:r>
        <w:rPr>
          <w:b/>
          <w:bCs/>
        </w:rPr>
        <w:t>4</w:t>
      </w:r>
      <w:r w:rsidRPr="00C90FEC">
        <w:rPr>
          <w:rStyle w:val="Heading3Char"/>
        </w:rPr>
        <w:t xml:space="preserve"> </w:t>
      </w:r>
      <w:r w:rsidRPr="00653EC2">
        <w:t xml:space="preserve">(Completed by Provider. Titles must concisely explain what the documents contain. Documents submitted without titles will not be reviewed. To add more rows, click on plus sign in final table cell.) </w:t>
      </w:r>
    </w:p>
    <w:tbl>
      <w:tblPr>
        <w:tblStyle w:val="TableGrid"/>
        <w:tblW w:w="0" w:type="auto"/>
        <w:tblLook w:val="04A0" w:firstRow="1" w:lastRow="0" w:firstColumn="1" w:lastColumn="0" w:noHBand="0" w:noVBand="1"/>
      </w:tblPr>
      <w:tblGrid>
        <w:gridCol w:w="4135"/>
        <w:gridCol w:w="6655"/>
      </w:tblGrid>
      <w:tr w:rsidR="00B74D3D" w14:paraId="75D8AE0D" w14:textId="77777777" w:rsidTr="009F47BA">
        <w:tc>
          <w:tcPr>
            <w:tcW w:w="4135" w:type="dxa"/>
          </w:tcPr>
          <w:p w14:paraId="498ADEA6" w14:textId="77777777" w:rsidR="00B74D3D" w:rsidRPr="008C1CA1" w:rsidRDefault="00B74D3D" w:rsidP="00CA6FE4">
            <w:pPr>
              <w:rPr>
                <w:b/>
                <w:bCs/>
              </w:rPr>
            </w:pPr>
            <w:r w:rsidRPr="008C1CA1">
              <w:rPr>
                <w:b/>
                <w:bCs/>
              </w:rPr>
              <w:t xml:space="preserve">Title of </w:t>
            </w:r>
            <w:r>
              <w:rPr>
                <w:b/>
                <w:bCs/>
              </w:rPr>
              <w:t>d</w:t>
            </w:r>
            <w:r w:rsidRPr="008C1CA1">
              <w:rPr>
                <w:b/>
                <w:bCs/>
              </w:rPr>
              <w:t>ocument</w:t>
            </w:r>
          </w:p>
        </w:tc>
        <w:tc>
          <w:tcPr>
            <w:tcW w:w="6655" w:type="dxa"/>
          </w:tcPr>
          <w:p w14:paraId="6F8C5653" w14:textId="77777777" w:rsidR="00B74D3D" w:rsidRPr="008C1CA1" w:rsidRDefault="00B74D3D" w:rsidP="00CA6FE4">
            <w:pPr>
              <w:rPr>
                <w:b/>
                <w:bCs/>
              </w:rPr>
            </w:pPr>
            <w:r w:rsidRPr="008C1CA1">
              <w:rPr>
                <w:b/>
                <w:bCs/>
              </w:rPr>
              <w:t>Page</w:t>
            </w:r>
            <w:r>
              <w:rPr>
                <w:b/>
                <w:bCs/>
              </w:rPr>
              <w:t xml:space="preserve"> or s</w:t>
            </w:r>
            <w:r w:rsidRPr="008C1CA1">
              <w:rPr>
                <w:b/>
                <w:bCs/>
              </w:rPr>
              <w:t xml:space="preserve">ection where evidence is found for </w:t>
            </w:r>
            <w:r>
              <w:rPr>
                <w:b/>
                <w:bCs/>
              </w:rPr>
              <w:t>b</w:t>
            </w:r>
            <w:r w:rsidRPr="008C1CA1">
              <w:rPr>
                <w:b/>
                <w:bCs/>
              </w:rPr>
              <w:t>enchmark</w:t>
            </w:r>
          </w:p>
        </w:tc>
      </w:tr>
      <w:tr w:rsidR="00B74D3D" w14:paraId="45B8C454" w14:textId="77777777" w:rsidTr="009F47BA">
        <w:tc>
          <w:tcPr>
            <w:tcW w:w="4135" w:type="dxa"/>
          </w:tcPr>
          <w:p w14:paraId="149A2B53" w14:textId="73523BC3" w:rsidR="00B74D3D" w:rsidRPr="0043311A" w:rsidRDefault="00CC2F0C" w:rsidP="00CA6FE4">
            <w:pPr>
              <w:rPr>
                <w:rFonts w:ascii="Verdana" w:hAnsi="Verdana"/>
              </w:rPr>
            </w:pPr>
            <w:r w:rsidRPr="0043311A">
              <w:rPr>
                <w:rFonts w:ascii="Verdana" w:hAnsi="Verdana"/>
              </w:rPr>
              <w:fldChar w:fldCharType="begin">
                <w:ffData>
                  <w:name w:val="Text30"/>
                  <w:enabled/>
                  <w:calcOnExit w:val="0"/>
                  <w:textInput/>
                </w:ffData>
              </w:fldChar>
            </w:r>
            <w:bookmarkStart w:id="40" w:name="Text30"/>
            <w:r w:rsidRPr="0043311A">
              <w:rPr>
                <w:rFonts w:ascii="Verdana" w:hAnsi="Verdana"/>
              </w:rPr>
              <w:instrText xml:space="preserve"> FORMTEXT </w:instrText>
            </w:r>
            <w:r w:rsidRPr="0043311A">
              <w:rPr>
                <w:rFonts w:ascii="Verdana" w:hAnsi="Verdana"/>
              </w:rPr>
            </w:r>
            <w:r w:rsidRPr="0043311A">
              <w:rPr>
                <w:rFonts w:ascii="Verdana" w:hAnsi="Verdana"/>
              </w:rPr>
              <w:fldChar w:fldCharType="separate"/>
            </w:r>
            <w:r w:rsidRPr="0043311A">
              <w:rPr>
                <w:rFonts w:ascii="Verdana" w:hAnsi="Verdana"/>
                <w:noProof/>
              </w:rPr>
              <w:t> </w:t>
            </w:r>
            <w:r w:rsidRPr="0043311A">
              <w:rPr>
                <w:rFonts w:ascii="Verdana" w:hAnsi="Verdana"/>
                <w:noProof/>
              </w:rPr>
              <w:t> </w:t>
            </w:r>
            <w:r w:rsidRPr="0043311A">
              <w:rPr>
                <w:rFonts w:ascii="Verdana" w:hAnsi="Verdana"/>
                <w:noProof/>
              </w:rPr>
              <w:t> </w:t>
            </w:r>
            <w:r w:rsidRPr="0043311A">
              <w:rPr>
                <w:rFonts w:ascii="Verdana" w:hAnsi="Verdana"/>
                <w:noProof/>
              </w:rPr>
              <w:t> </w:t>
            </w:r>
            <w:r w:rsidRPr="0043311A">
              <w:rPr>
                <w:rFonts w:ascii="Verdana" w:hAnsi="Verdana"/>
                <w:noProof/>
              </w:rPr>
              <w:t> </w:t>
            </w:r>
            <w:r w:rsidRPr="0043311A">
              <w:rPr>
                <w:rFonts w:ascii="Verdana" w:hAnsi="Verdana"/>
              </w:rPr>
              <w:fldChar w:fldCharType="end"/>
            </w:r>
            <w:bookmarkEnd w:id="40"/>
          </w:p>
        </w:tc>
        <w:tc>
          <w:tcPr>
            <w:tcW w:w="6655" w:type="dxa"/>
          </w:tcPr>
          <w:p w14:paraId="797CD9B4" w14:textId="361B3EE1" w:rsidR="00B74D3D" w:rsidRPr="0043311A" w:rsidRDefault="00CC2F0C" w:rsidP="00CA6FE4">
            <w:pPr>
              <w:rPr>
                <w:rFonts w:ascii="Verdana" w:hAnsi="Verdana"/>
              </w:rPr>
            </w:pPr>
            <w:r w:rsidRPr="0043311A">
              <w:rPr>
                <w:rFonts w:ascii="Verdana" w:hAnsi="Verdana"/>
              </w:rPr>
              <w:fldChar w:fldCharType="begin">
                <w:ffData>
                  <w:name w:val="Text31"/>
                  <w:enabled/>
                  <w:calcOnExit w:val="0"/>
                  <w:textInput/>
                </w:ffData>
              </w:fldChar>
            </w:r>
            <w:bookmarkStart w:id="41" w:name="Text31"/>
            <w:r w:rsidRPr="0043311A">
              <w:rPr>
                <w:rFonts w:ascii="Verdana" w:hAnsi="Verdana"/>
              </w:rPr>
              <w:instrText xml:space="preserve"> FORMTEXT </w:instrText>
            </w:r>
            <w:r w:rsidRPr="0043311A">
              <w:rPr>
                <w:rFonts w:ascii="Verdana" w:hAnsi="Verdana"/>
              </w:rPr>
            </w:r>
            <w:r w:rsidRPr="0043311A">
              <w:rPr>
                <w:rFonts w:ascii="Verdana" w:hAnsi="Verdana"/>
              </w:rPr>
              <w:fldChar w:fldCharType="separate"/>
            </w:r>
            <w:r w:rsidRPr="0043311A">
              <w:rPr>
                <w:rFonts w:ascii="Verdana" w:hAnsi="Verdana"/>
                <w:noProof/>
              </w:rPr>
              <w:t> </w:t>
            </w:r>
            <w:r w:rsidRPr="0043311A">
              <w:rPr>
                <w:rFonts w:ascii="Verdana" w:hAnsi="Verdana"/>
                <w:noProof/>
              </w:rPr>
              <w:t> </w:t>
            </w:r>
            <w:r w:rsidRPr="0043311A">
              <w:rPr>
                <w:rFonts w:ascii="Verdana" w:hAnsi="Verdana"/>
                <w:noProof/>
              </w:rPr>
              <w:t> </w:t>
            </w:r>
            <w:r w:rsidRPr="0043311A">
              <w:rPr>
                <w:rFonts w:ascii="Verdana" w:hAnsi="Verdana"/>
                <w:noProof/>
              </w:rPr>
              <w:t> </w:t>
            </w:r>
            <w:r w:rsidRPr="0043311A">
              <w:rPr>
                <w:rFonts w:ascii="Verdana" w:hAnsi="Verdana"/>
                <w:noProof/>
              </w:rPr>
              <w:t> </w:t>
            </w:r>
            <w:r w:rsidRPr="0043311A">
              <w:rPr>
                <w:rFonts w:ascii="Verdana" w:hAnsi="Verdana"/>
              </w:rPr>
              <w:fldChar w:fldCharType="end"/>
            </w:r>
            <w:bookmarkEnd w:id="41"/>
          </w:p>
        </w:tc>
      </w:tr>
      <w:tr w:rsidR="00AB36ED" w14:paraId="7EBF520D" w14:textId="77777777" w:rsidTr="009F47BA">
        <w:tc>
          <w:tcPr>
            <w:tcW w:w="4135" w:type="dxa"/>
          </w:tcPr>
          <w:p w14:paraId="45E8FD59" w14:textId="78E3FF45" w:rsidR="00AB36ED" w:rsidRPr="0043311A" w:rsidRDefault="00AB36ED" w:rsidP="00CA6FE4">
            <w:pPr>
              <w:rPr>
                <w:rFonts w:ascii="Verdana" w:hAnsi="Verdana"/>
              </w:rPr>
            </w:pPr>
            <w:r w:rsidRPr="0043311A">
              <w:rPr>
                <w:rFonts w:ascii="Verdana" w:hAnsi="Verdana"/>
              </w:rPr>
              <w:fldChar w:fldCharType="begin">
                <w:ffData>
                  <w:name w:val=""/>
                  <w:enabled/>
                  <w:calcOnExit w:val="0"/>
                  <w:textInput/>
                </w:ffData>
              </w:fldChar>
            </w:r>
            <w:r w:rsidRPr="0043311A">
              <w:rPr>
                <w:rFonts w:ascii="Verdana" w:hAnsi="Verdana"/>
              </w:rPr>
              <w:instrText xml:space="preserve"> FORMTEXT </w:instrText>
            </w:r>
            <w:r w:rsidRPr="0043311A">
              <w:rPr>
                <w:rFonts w:ascii="Verdana" w:hAnsi="Verdana"/>
              </w:rPr>
            </w:r>
            <w:r w:rsidRPr="0043311A">
              <w:rPr>
                <w:rFonts w:ascii="Verdana" w:hAnsi="Verdana"/>
              </w:rPr>
              <w:fldChar w:fldCharType="separate"/>
            </w:r>
            <w:r w:rsidRPr="0043311A">
              <w:rPr>
                <w:rFonts w:ascii="Verdana" w:hAnsi="Verdana"/>
                <w:noProof/>
              </w:rPr>
              <w:t> </w:t>
            </w:r>
            <w:r w:rsidRPr="0043311A">
              <w:rPr>
                <w:rFonts w:ascii="Verdana" w:hAnsi="Verdana"/>
                <w:noProof/>
              </w:rPr>
              <w:t> </w:t>
            </w:r>
            <w:r w:rsidRPr="0043311A">
              <w:rPr>
                <w:rFonts w:ascii="Verdana" w:hAnsi="Verdana"/>
                <w:noProof/>
              </w:rPr>
              <w:t> </w:t>
            </w:r>
            <w:r w:rsidRPr="0043311A">
              <w:rPr>
                <w:rFonts w:ascii="Verdana" w:hAnsi="Verdana"/>
                <w:noProof/>
              </w:rPr>
              <w:t> </w:t>
            </w:r>
            <w:r w:rsidRPr="0043311A">
              <w:rPr>
                <w:rFonts w:ascii="Verdana" w:hAnsi="Verdana"/>
                <w:noProof/>
              </w:rPr>
              <w:t> </w:t>
            </w:r>
            <w:r w:rsidRPr="0043311A">
              <w:rPr>
                <w:rFonts w:ascii="Verdana" w:hAnsi="Verdana"/>
              </w:rPr>
              <w:fldChar w:fldCharType="end"/>
            </w:r>
          </w:p>
        </w:tc>
        <w:tc>
          <w:tcPr>
            <w:tcW w:w="6655" w:type="dxa"/>
          </w:tcPr>
          <w:p w14:paraId="164C0DEF" w14:textId="7D78BF40" w:rsidR="00AB36ED" w:rsidRPr="0043311A" w:rsidRDefault="00AB36ED" w:rsidP="00CA6FE4">
            <w:pPr>
              <w:rPr>
                <w:rFonts w:ascii="Verdana" w:hAnsi="Verdana"/>
              </w:rPr>
            </w:pPr>
            <w:r w:rsidRPr="0043311A">
              <w:rPr>
                <w:rFonts w:ascii="Verdana" w:hAnsi="Verdana"/>
              </w:rPr>
              <w:fldChar w:fldCharType="begin">
                <w:ffData>
                  <w:name w:val="Text31"/>
                  <w:enabled/>
                  <w:calcOnExit w:val="0"/>
                  <w:textInput/>
                </w:ffData>
              </w:fldChar>
            </w:r>
            <w:r w:rsidRPr="0043311A">
              <w:rPr>
                <w:rFonts w:ascii="Verdana" w:hAnsi="Verdana"/>
              </w:rPr>
              <w:instrText xml:space="preserve"> FORMTEXT </w:instrText>
            </w:r>
            <w:r w:rsidRPr="0043311A">
              <w:rPr>
                <w:rFonts w:ascii="Verdana" w:hAnsi="Verdana"/>
              </w:rPr>
            </w:r>
            <w:r w:rsidRPr="0043311A">
              <w:rPr>
                <w:rFonts w:ascii="Verdana" w:hAnsi="Verdana"/>
              </w:rPr>
              <w:fldChar w:fldCharType="separate"/>
            </w:r>
            <w:r w:rsidRPr="0043311A">
              <w:rPr>
                <w:rFonts w:ascii="Verdana" w:hAnsi="Verdana"/>
                <w:noProof/>
              </w:rPr>
              <w:t> </w:t>
            </w:r>
            <w:r w:rsidRPr="0043311A">
              <w:rPr>
                <w:rFonts w:ascii="Verdana" w:hAnsi="Verdana"/>
                <w:noProof/>
              </w:rPr>
              <w:t> </w:t>
            </w:r>
            <w:r w:rsidRPr="0043311A">
              <w:rPr>
                <w:rFonts w:ascii="Verdana" w:hAnsi="Verdana"/>
                <w:noProof/>
              </w:rPr>
              <w:t> </w:t>
            </w:r>
            <w:r w:rsidRPr="0043311A">
              <w:rPr>
                <w:rFonts w:ascii="Verdana" w:hAnsi="Verdana"/>
                <w:noProof/>
              </w:rPr>
              <w:t> </w:t>
            </w:r>
            <w:r w:rsidRPr="0043311A">
              <w:rPr>
                <w:rFonts w:ascii="Verdana" w:hAnsi="Verdana"/>
                <w:noProof/>
              </w:rPr>
              <w:t> </w:t>
            </w:r>
            <w:r w:rsidRPr="0043311A">
              <w:rPr>
                <w:rFonts w:ascii="Verdana" w:hAnsi="Verdana"/>
              </w:rPr>
              <w:fldChar w:fldCharType="end"/>
            </w:r>
          </w:p>
        </w:tc>
      </w:tr>
    </w:tbl>
    <w:p w14:paraId="40D97FA5" w14:textId="77777777" w:rsidR="00B74D3D" w:rsidRDefault="00B74D3D" w:rsidP="00CA6FE4">
      <w:pPr>
        <w:spacing w:after="0" w:line="240" w:lineRule="auto"/>
        <w:rPr>
          <w:rStyle w:val="Heading5Char"/>
        </w:rPr>
      </w:pPr>
    </w:p>
    <w:p w14:paraId="7302B847" w14:textId="77777777" w:rsidR="00B74D3D" w:rsidRPr="009949AF" w:rsidRDefault="00B74D3D" w:rsidP="00CA6FE4">
      <w:pPr>
        <w:spacing w:after="0" w:line="240" w:lineRule="auto"/>
      </w:pPr>
      <w:r w:rsidRPr="002D3430">
        <w:rPr>
          <w:b/>
          <w:bCs/>
        </w:rPr>
        <w:t>Provider notes</w:t>
      </w:r>
      <w:r w:rsidRPr="00C90FEC">
        <w:t xml:space="preserve"> </w:t>
      </w:r>
      <w:r w:rsidRPr="00653EC2">
        <w:t>(Completed by Provider. Notes are meant to supplement the supportive documents submitted by Provider, but not to replace submitting documents.)</w:t>
      </w:r>
    </w:p>
    <w:p w14:paraId="18DBEF39" w14:textId="77777777" w:rsidR="009949AF" w:rsidRPr="00E26C24" w:rsidRDefault="009949AF" w:rsidP="00CA6FE4">
      <w:pPr>
        <w:spacing w:after="0" w:line="240" w:lineRule="auto"/>
        <w:contextualSpacing/>
        <w:rPr>
          <w:rFonts w:ascii="Verdana" w:eastAsia="Calibri" w:hAnsi="Verdana" w:cs="Tahoma"/>
          <w:bCs/>
          <w:kern w:val="0"/>
          <w14:ligatures w14:val="none"/>
        </w:rPr>
      </w:pPr>
      <w:r w:rsidRPr="00E26C24">
        <w:rPr>
          <w:rFonts w:ascii="Verdana" w:eastAsia="Calibri" w:hAnsi="Verdana" w:cs="Tahoma"/>
          <w:kern w:val="0"/>
          <w14:ligatures w14:val="none"/>
        </w:rPr>
        <w:fldChar w:fldCharType="begin">
          <w:ffData>
            <w:name w:val="Text11"/>
            <w:enabled/>
            <w:calcOnExit w:val="0"/>
            <w:textInput/>
          </w:ffData>
        </w:fldChar>
      </w:r>
      <w:r w:rsidRPr="00E26C24">
        <w:rPr>
          <w:rFonts w:ascii="Verdana" w:eastAsia="Calibri" w:hAnsi="Verdana" w:cs="Tahoma"/>
          <w:kern w:val="0"/>
          <w14:ligatures w14:val="none"/>
        </w:rPr>
        <w:instrText xml:space="preserve"> FORMTEXT </w:instrText>
      </w:r>
      <w:r w:rsidRPr="00E26C24">
        <w:rPr>
          <w:rFonts w:ascii="Verdana" w:eastAsia="Calibri" w:hAnsi="Verdana" w:cs="Tahoma"/>
          <w:kern w:val="0"/>
          <w14:ligatures w14:val="none"/>
        </w:rPr>
      </w:r>
      <w:r w:rsidRPr="00E26C24">
        <w:rPr>
          <w:rFonts w:ascii="Verdana" w:eastAsia="Calibri" w:hAnsi="Verdana" w:cs="Tahoma"/>
          <w:kern w:val="0"/>
          <w14:ligatures w14:val="none"/>
        </w:rPr>
        <w:fldChar w:fldCharType="separate"/>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kern w:val="0"/>
          <w14:ligatures w14:val="none"/>
        </w:rPr>
        <w:fldChar w:fldCharType="end"/>
      </w:r>
    </w:p>
    <w:p w14:paraId="089FFDDF" w14:textId="77777777" w:rsidR="00B74D3D" w:rsidRDefault="00B74D3D" w:rsidP="00CA6FE4">
      <w:pPr>
        <w:spacing w:after="0" w:line="240" w:lineRule="auto"/>
        <w:contextualSpacing/>
        <w:rPr>
          <w:rFonts w:eastAsia="Calibri" w:cs="Tahoma"/>
          <w:bCs/>
          <w:kern w:val="0"/>
          <w14:ligatures w14:val="none"/>
        </w:rPr>
      </w:pPr>
    </w:p>
    <w:p w14:paraId="7CDB114D" w14:textId="77777777" w:rsidR="00B74D3D" w:rsidRDefault="00B74D3D" w:rsidP="00CA6FE4">
      <w:pPr>
        <w:spacing w:after="0" w:line="240" w:lineRule="auto"/>
      </w:pPr>
      <w:r w:rsidRPr="002D3430">
        <w:rPr>
          <w:b/>
          <w:bCs/>
        </w:rPr>
        <w:t>DHS reviewer notes</w:t>
      </w:r>
      <w:r>
        <w:t xml:space="preserve"> </w:t>
      </w:r>
      <w:r w:rsidRPr="00653EC2">
        <w:t>(Indicates if benchmark has been met and explains what is required to meet benchmark, if applicable.)</w:t>
      </w:r>
    </w:p>
    <w:p w14:paraId="1AC6489E" w14:textId="1E8DB30E" w:rsidR="00D23CBA" w:rsidRPr="00C90FEC" w:rsidRDefault="00D23CBA" w:rsidP="00CA6FE4">
      <w:pPr>
        <w:tabs>
          <w:tab w:val="left" w:pos="2457"/>
        </w:tabs>
        <w:spacing w:after="0" w:line="240" w:lineRule="auto"/>
        <w:contextualSpacing/>
        <w:rPr>
          <w:rFonts w:eastAsia="Calibri" w:cs="Tahoma"/>
          <w:bCs/>
          <w:kern w:val="0"/>
          <w:sz w:val="24"/>
          <w:szCs w:val="24"/>
          <w14:ligatures w14:val="none"/>
        </w:rPr>
      </w:pPr>
      <w:r w:rsidRPr="00C90FEC">
        <w:rPr>
          <w:rFonts w:eastAsia="Calibri" w:cs="Tahoma"/>
          <w:bCs/>
          <w:kern w:val="0"/>
          <w14:ligatures w14:val="none"/>
        </w:rPr>
        <w:t>Benchmark met:</w:t>
      </w:r>
      <w:r w:rsidR="00DF5CB2">
        <w:rPr>
          <w:rFonts w:eastAsia="Calibri" w:cs="Tahoma"/>
          <w:bCs/>
          <w:kern w:val="0"/>
          <w14:ligatures w14:val="none"/>
        </w:rPr>
        <w:t xml:space="preserve"> </w:t>
      </w:r>
      <w:r>
        <w:rPr>
          <w:rFonts w:eastAsia="Calibri" w:cs="Tahoma"/>
          <w:bCs/>
          <w:kern w:val="0"/>
          <w14:ligatures w14:val="none"/>
        </w:rPr>
        <w:fldChar w:fldCharType="begin">
          <w:ffData>
            <w:name w:val="Check4"/>
            <w:enabled/>
            <w:calcOnExit w:val="0"/>
            <w:checkBox>
              <w:sizeAuto/>
              <w:default w:val="0"/>
            </w:checkBox>
          </w:ffData>
        </w:fldChar>
      </w:r>
      <w:r>
        <w:rPr>
          <w:rFonts w:eastAsia="Calibri" w:cs="Tahoma"/>
          <w:bCs/>
          <w:kern w:val="0"/>
          <w14:ligatures w14:val="none"/>
        </w:rPr>
        <w:instrText xml:space="preserve"> FORMCHECKBOX </w:instrText>
      </w:r>
      <w:r>
        <w:rPr>
          <w:rFonts w:eastAsia="Calibri" w:cs="Tahoma"/>
          <w:bCs/>
          <w:kern w:val="0"/>
          <w14:ligatures w14:val="none"/>
        </w:rPr>
      </w:r>
      <w:r>
        <w:rPr>
          <w:rFonts w:eastAsia="Calibri" w:cs="Tahoma"/>
          <w:bCs/>
          <w:kern w:val="0"/>
          <w14:ligatures w14:val="none"/>
        </w:rPr>
        <w:fldChar w:fldCharType="separate"/>
      </w:r>
      <w:r>
        <w:rPr>
          <w:rFonts w:eastAsia="Calibri" w:cs="Tahoma"/>
          <w:bCs/>
          <w:kern w:val="0"/>
          <w14:ligatures w14:val="none"/>
        </w:rPr>
        <w:fldChar w:fldCharType="end"/>
      </w:r>
      <w:r>
        <w:rPr>
          <w:rFonts w:eastAsia="Calibri" w:cs="Tahoma"/>
          <w:bCs/>
          <w:kern w:val="0"/>
          <w14:ligatures w14:val="none"/>
        </w:rPr>
        <w:t xml:space="preserve"> </w:t>
      </w:r>
      <w:r w:rsidRPr="000522CF">
        <w:rPr>
          <w:rFonts w:eastAsia="Calibri" w:cs="Tahoma"/>
          <w:bCs/>
          <w:kern w:val="0"/>
          <w14:ligatures w14:val="none"/>
        </w:rPr>
        <w:t>Yes</w:t>
      </w:r>
      <w:r>
        <w:rPr>
          <w:rFonts w:eastAsia="Calibri" w:cs="Tahoma"/>
          <w:bCs/>
          <w:kern w:val="0"/>
          <w14:ligatures w14:val="none"/>
        </w:rPr>
        <w:t xml:space="preserve">   </w:t>
      </w:r>
      <w:r>
        <w:rPr>
          <w:rFonts w:eastAsia="Calibri" w:cs="Tahoma"/>
          <w:bCs/>
          <w:kern w:val="0"/>
          <w14:ligatures w14:val="none"/>
        </w:rPr>
        <w:fldChar w:fldCharType="begin">
          <w:ffData>
            <w:name w:val="Check5"/>
            <w:enabled/>
            <w:calcOnExit w:val="0"/>
            <w:checkBox>
              <w:sizeAuto/>
              <w:default w:val="0"/>
            </w:checkBox>
          </w:ffData>
        </w:fldChar>
      </w:r>
      <w:r>
        <w:rPr>
          <w:rFonts w:eastAsia="Calibri" w:cs="Tahoma"/>
          <w:bCs/>
          <w:kern w:val="0"/>
          <w14:ligatures w14:val="none"/>
        </w:rPr>
        <w:instrText xml:space="preserve"> FORMCHECKBOX </w:instrText>
      </w:r>
      <w:r>
        <w:rPr>
          <w:rFonts w:eastAsia="Calibri" w:cs="Tahoma"/>
          <w:bCs/>
          <w:kern w:val="0"/>
          <w14:ligatures w14:val="none"/>
        </w:rPr>
      </w:r>
      <w:r>
        <w:rPr>
          <w:rFonts w:eastAsia="Calibri" w:cs="Tahoma"/>
          <w:bCs/>
          <w:kern w:val="0"/>
          <w14:ligatures w14:val="none"/>
        </w:rPr>
        <w:fldChar w:fldCharType="separate"/>
      </w:r>
      <w:r>
        <w:rPr>
          <w:rFonts w:eastAsia="Calibri" w:cs="Tahoma"/>
          <w:bCs/>
          <w:kern w:val="0"/>
          <w14:ligatures w14:val="none"/>
        </w:rPr>
        <w:fldChar w:fldCharType="end"/>
      </w:r>
      <w:r>
        <w:rPr>
          <w:rFonts w:eastAsia="Calibri" w:cs="Tahoma"/>
          <w:bCs/>
          <w:kern w:val="0"/>
          <w14:ligatures w14:val="none"/>
        </w:rPr>
        <w:t xml:space="preserve"> </w:t>
      </w:r>
      <w:r w:rsidRPr="000522CF">
        <w:rPr>
          <w:rFonts w:eastAsia="Calibri" w:cs="Tahoma"/>
          <w:bCs/>
          <w:kern w:val="0"/>
          <w14:ligatures w14:val="none"/>
        </w:rPr>
        <w:t>No</w:t>
      </w:r>
      <w:r>
        <w:rPr>
          <w:rFonts w:eastAsia="Calibri" w:cs="Tahoma"/>
          <w:bCs/>
          <w:kern w:val="0"/>
          <w14:ligatures w14:val="none"/>
        </w:rPr>
        <w:tab/>
        <w:t xml:space="preserve">Reviewer comments: </w:t>
      </w:r>
      <w:r w:rsidRPr="00E26C24">
        <w:rPr>
          <w:rFonts w:ascii="Verdana" w:eastAsia="Calibri" w:hAnsi="Verdana" w:cs="Tahoma"/>
          <w:bCs/>
          <w:kern w:val="0"/>
          <w14:ligatures w14:val="none"/>
        </w:rPr>
        <w:fldChar w:fldCharType="begin">
          <w:ffData>
            <w:name w:val="Text12"/>
            <w:enabled/>
            <w:calcOnExit w:val="0"/>
            <w:textInput/>
          </w:ffData>
        </w:fldChar>
      </w:r>
      <w:r w:rsidRPr="00E26C24">
        <w:rPr>
          <w:rFonts w:ascii="Verdana" w:eastAsia="Calibri" w:hAnsi="Verdana" w:cs="Tahoma"/>
          <w:bCs/>
          <w:kern w:val="0"/>
          <w14:ligatures w14:val="none"/>
        </w:rPr>
        <w:instrText xml:space="preserve"> FORMTEXT </w:instrText>
      </w:r>
      <w:r w:rsidRPr="00E26C24">
        <w:rPr>
          <w:rFonts w:ascii="Verdana" w:eastAsia="Calibri" w:hAnsi="Verdana" w:cs="Tahoma"/>
          <w:bCs/>
          <w:kern w:val="0"/>
          <w14:ligatures w14:val="none"/>
        </w:rPr>
      </w:r>
      <w:r w:rsidRPr="00E26C24">
        <w:rPr>
          <w:rFonts w:ascii="Verdana" w:eastAsia="Calibri" w:hAnsi="Verdana" w:cs="Tahoma"/>
          <w:bCs/>
          <w:kern w:val="0"/>
          <w14:ligatures w14:val="none"/>
        </w:rPr>
        <w:fldChar w:fldCharType="separate"/>
      </w:r>
      <w:r w:rsidRPr="00E26C24">
        <w:rPr>
          <w:rFonts w:ascii="Verdana" w:eastAsia="Calibri" w:hAnsi="Verdana" w:cs="Tahoma"/>
          <w:bCs/>
          <w:noProof/>
          <w:kern w:val="0"/>
          <w14:ligatures w14:val="none"/>
        </w:rPr>
        <w:t> </w:t>
      </w:r>
      <w:r w:rsidRPr="00E26C24">
        <w:rPr>
          <w:rFonts w:ascii="Verdana" w:eastAsia="Calibri" w:hAnsi="Verdana" w:cs="Tahoma"/>
          <w:bCs/>
          <w:noProof/>
          <w:kern w:val="0"/>
          <w14:ligatures w14:val="none"/>
        </w:rPr>
        <w:t> </w:t>
      </w:r>
      <w:r w:rsidRPr="00E26C24">
        <w:rPr>
          <w:rFonts w:ascii="Verdana" w:eastAsia="Calibri" w:hAnsi="Verdana" w:cs="Tahoma"/>
          <w:bCs/>
          <w:noProof/>
          <w:kern w:val="0"/>
          <w14:ligatures w14:val="none"/>
        </w:rPr>
        <w:t> </w:t>
      </w:r>
      <w:r w:rsidRPr="00E26C24">
        <w:rPr>
          <w:rFonts w:ascii="Verdana" w:eastAsia="Calibri" w:hAnsi="Verdana" w:cs="Tahoma"/>
          <w:bCs/>
          <w:noProof/>
          <w:kern w:val="0"/>
          <w14:ligatures w14:val="none"/>
        </w:rPr>
        <w:t> </w:t>
      </w:r>
      <w:r w:rsidRPr="00E26C24">
        <w:rPr>
          <w:rFonts w:ascii="Verdana" w:eastAsia="Calibri" w:hAnsi="Verdana" w:cs="Tahoma"/>
          <w:bCs/>
          <w:noProof/>
          <w:kern w:val="0"/>
          <w14:ligatures w14:val="none"/>
        </w:rPr>
        <w:t> </w:t>
      </w:r>
      <w:r w:rsidRPr="00E26C24">
        <w:rPr>
          <w:rFonts w:ascii="Verdana" w:eastAsia="Calibri" w:hAnsi="Verdana" w:cs="Tahoma"/>
          <w:bCs/>
          <w:kern w:val="0"/>
          <w14:ligatures w14:val="none"/>
        </w:rPr>
        <w:fldChar w:fldCharType="end"/>
      </w:r>
    </w:p>
    <w:p w14:paraId="30920FDD" w14:textId="77777777" w:rsidR="00DA5540" w:rsidRDefault="00DA5540" w:rsidP="00CA6FE4">
      <w:pPr>
        <w:tabs>
          <w:tab w:val="left" w:pos="10620"/>
        </w:tabs>
        <w:spacing w:after="0" w:line="240" w:lineRule="auto"/>
        <w:contextualSpacing/>
        <w:rPr>
          <w:rFonts w:cs="Tahoma"/>
          <w:b/>
          <w:bCs/>
        </w:rPr>
      </w:pPr>
    </w:p>
    <w:p w14:paraId="586C2150" w14:textId="24A4532F" w:rsidR="00C10B50" w:rsidRPr="00C90FEC" w:rsidRDefault="00C10B50" w:rsidP="00CA6FE4">
      <w:pPr>
        <w:spacing w:after="0" w:line="240" w:lineRule="auto"/>
        <w:contextualSpacing/>
        <w:rPr>
          <w:rFonts w:eastAsia="Calibri" w:cs="Tahoma"/>
          <w:bCs/>
          <w:kern w:val="0"/>
          <w:sz w:val="24"/>
          <w:szCs w:val="24"/>
          <w14:ligatures w14:val="none"/>
        </w:rPr>
      </w:pPr>
      <w:r w:rsidRPr="00C90FEC">
        <w:rPr>
          <w:rFonts w:cs="Tahoma"/>
          <w:b/>
          <w:bCs/>
        </w:rPr>
        <w:t>Remediation Plan</w:t>
      </w:r>
      <w:r w:rsidR="008F5A7D">
        <w:rPr>
          <w:rFonts w:cs="Tahoma"/>
          <w:b/>
          <w:bCs/>
        </w:rPr>
        <w:t>–</w:t>
      </w:r>
      <w:r w:rsidRPr="00C90FEC">
        <w:rPr>
          <w:rFonts w:cs="Tahoma"/>
          <w:b/>
          <w:bCs/>
        </w:rPr>
        <w:t xml:space="preserve">Benchmark </w:t>
      </w:r>
      <w:r>
        <w:rPr>
          <w:rFonts w:cs="Tahoma"/>
          <w:b/>
          <w:bCs/>
        </w:rPr>
        <w:t xml:space="preserve">4 </w:t>
      </w:r>
      <w:r w:rsidRPr="00C90FEC">
        <w:rPr>
          <w:rFonts w:cs="Tahoma"/>
        </w:rPr>
        <w:t xml:space="preserve">Remediation Plans are only submitted when the Reviewer indicates that the benchmark has not been met by the Provider. Provider must read the Reviewer Comments in the section above to identify the reason the benchmark was not met. The Provider will use the Provider Plan of Remediation box below to explain how they will meet/ have met this benchmark. In addition to completing this plan of remediation, the Provider will also submit supportive documents as evidence of compliance. The Reviewer cannot determine that a benchmark has been met until the plan of remediation has been fully implemented and approved by the DHS Reviewer. </w:t>
      </w:r>
      <w:r w:rsidRPr="00C90FEC">
        <w:rPr>
          <w:rFonts w:cs="Tahoma"/>
          <w:b/>
          <w:bCs/>
        </w:rPr>
        <w:t>Remediation Plans and supportive documentation must be submitted to DHS within 45 calendar days.</w:t>
      </w:r>
    </w:p>
    <w:p w14:paraId="4746D2ED" w14:textId="77777777" w:rsidR="00C10B50" w:rsidRPr="00C90FEC" w:rsidRDefault="00C10B50" w:rsidP="00CA6FE4">
      <w:pPr>
        <w:spacing w:after="0" w:line="240" w:lineRule="auto"/>
        <w:contextualSpacing/>
        <w:rPr>
          <w:rFonts w:eastAsia="Calibri" w:cs="Tahoma"/>
          <w:bCs/>
          <w:kern w:val="0"/>
          <w:sz w:val="24"/>
          <w:szCs w:val="24"/>
          <w14:ligatures w14:val="none"/>
        </w:rPr>
      </w:pPr>
    </w:p>
    <w:p w14:paraId="7EF776FA" w14:textId="77777777" w:rsidR="00654F1F" w:rsidRPr="00C90FEC" w:rsidRDefault="00654F1F" w:rsidP="00CA6FE4">
      <w:pPr>
        <w:spacing w:after="0" w:line="240" w:lineRule="auto"/>
        <w:rPr>
          <w:rFonts w:eastAsia="Calibri"/>
          <w:kern w:val="0"/>
          <w14:ligatures w14:val="none"/>
        </w:rPr>
      </w:pPr>
      <w:r w:rsidRPr="004166BE">
        <w:rPr>
          <w:b/>
          <w:bCs/>
        </w:rPr>
        <w:t>Provider Plan of Remediation</w:t>
      </w:r>
      <w:r w:rsidRPr="00C90FEC">
        <w:rPr>
          <w:rFonts w:eastAsia="Calibri"/>
          <w:kern w:val="0"/>
          <w14:ligatures w14:val="none"/>
        </w:rPr>
        <w:t xml:space="preserve"> </w:t>
      </w:r>
      <w:r w:rsidRPr="004166BE">
        <w:t>(Completed by Provider. Plan must include reference to all supportive documents submitted for approval to DHS.)</w:t>
      </w:r>
    </w:p>
    <w:p w14:paraId="48AF04DB" w14:textId="77777777" w:rsidR="008F7DD4" w:rsidRPr="00E26C24" w:rsidRDefault="008F7DD4" w:rsidP="00CA6FE4">
      <w:pPr>
        <w:spacing w:after="0" w:line="240" w:lineRule="auto"/>
        <w:contextualSpacing/>
        <w:rPr>
          <w:rFonts w:eastAsia="Calibri" w:cs="Tahoma"/>
          <w:bCs/>
          <w:kern w:val="0"/>
          <w14:ligatures w14:val="none"/>
        </w:rPr>
      </w:pPr>
      <w:r w:rsidRPr="00E26C24">
        <w:rPr>
          <w:rFonts w:ascii="Verdana" w:eastAsia="Calibri" w:hAnsi="Verdana" w:cs="Tahoma"/>
          <w:kern w:val="0"/>
          <w14:ligatures w14:val="none"/>
        </w:rPr>
        <w:fldChar w:fldCharType="begin">
          <w:ffData>
            <w:name w:val="Text13"/>
            <w:enabled/>
            <w:calcOnExit w:val="0"/>
            <w:textInput/>
          </w:ffData>
        </w:fldChar>
      </w:r>
      <w:r w:rsidRPr="00E26C24">
        <w:rPr>
          <w:rFonts w:ascii="Verdana" w:eastAsia="Calibri" w:hAnsi="Verdana" w:cs="Tahoma"/>
          <w:kern w:val="0"/>
          <w14:ligatures w14:val="none"/>
        </w:rPr>
        <w:instrText xml:space="preserve"> FORMTEXT </w:instrText>
      </w:r>
      <w:r w:rsidRPr="00E26C24">
        <w:rPr>
          <w:rFonts w:ascii="Verdana" w:eastAsia="Calibri" w:hAnsi="Verdana" w:cs="Tahoma"/>
          <w:kern w:val="0"/>
          <w14:ligatures w14:val="none"/>
        </w:rPr>
      </w:r>
      <w:r w:rsidRPr="00E26C24">
        <w:rPr>
          <w:rFonts w:ascii="Verdana" w:eastAsia="Calibri" w:hAnsi="Verdana" w:cs="Tahoma"/>
          <w:kern w:val="0"/>
          <w14:ligatures w14:val="none"/>
        </w:rPr>
        <w:fldChar w:fldCharType="separate"/>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kern w:val="0"/>
          <w14:ligatures w14:val="none"/>
        </w:rPr>
        <w:fldChar w:fldCharType="end"/>
      </w:r>
    </w:p>
    <w:p w14:paraId="65D5A02B" w14:textId="77777777" w:rsidR="00654F1F" w:rsidRDefault="00654F1F" w:rsidP="00CA6FE4">
      <w:pPr>
        <w:spacing w:after="0" w:line="240" w:lineRule="auto"/>
        <w:contextualSpacing/>
        <w:rPr>
          <w:rFonts w:eastAsia="Calibri" w:cs="Tahoma"/>
          <w:bCs/>
          <w:kern w:val="0"/>
          <w14:ligatures w14:val="none"/>
        </w:rPr>
      </w:pPr>
    </w:p>
    <w:p w14:paraId="4F6E72A7" w14:textId="77777777" w:rsidR="00654F1F" w:rsidRDefault="00654F1F" w:rsidP="00DF5CB2">
      <w:pPr>
        <w:keepNext/>
        <w:spacing w:after="0" w:line="240" w:lineRule="auto"/>
        <w:rPr>
          <w:rFonts w:eastAsia="Calibri" w:cs="Tahoma"/>
          <w:kern w:val="0"/>
          <w14:ligatures w14:val="none"/>
        </w:rPr>
      </w:pPr>
      <w:r w:rsidRPr="004166BE">
        <w:rPr>
          <w:b/>
          <w:bCs/>
        </w:rPr>
        <w:t>Plan of Remediation</w:t>
      </w:r>
      <w:r>
        <w:t xml:space="preserve"> </w:t>
      </w:r>
      <w:r w:rsidRPr="004166BE">
        <w:t xml:space="preserve">(Completed by DHS): </w:t>
      </w:r>
    </w:p>
    <w:p w14:paraId="5B31531F" w14:textId="614DEBA3" w:rsidR="00654F1F" w:rsidRPr="00C90FEC" w:rsidRDefault="00CC2F0C" w:rsidP="00DF5CB2">
      <w:pPr>
        <w:keepNext/>
        <w:spacing w:after="0" w:line="240" w:lineRule="auto"/>
        <w:rPr>
          <w:rFonts w:eastAsia="Calibri" w:cs="Tahoma"/>
          <w:kern w:val="0"/>
          <w14:ligatures w14:val="none"/>
        </w:rPr>
      </w:pPr>
      <w:r>
        <w:rPr>
          <w:rFonts w:eastAsia="Calibri" w:cs="Tahoma"/>
          <w:kern w:val="0"/>
          <w14:ligatures w14:val="none"/>
        </w:rPr>
        <w:fldChar w:fldCharType="begin">
          <w:ffData>
            <w:name w:val="Check23"/>
            <w:enabled/>
            <w:calcOnExit w:val="0"/>
            <w:checkBox>
              <w:sizeAuto/>
              <w:default w:val="0"/>
            </w:checkBox>
          </w:ffData>
        </w:fldChar>
      </w:r>
      <w:bookmarkStart w:id="42" w:name="Check23"/>
      <w:r>
        <w:rPr>
          <w:rFonts w:eastAsia="Calibri" w:cs="Tahoma"/>
          <w:kern w:val="0"/>
          <w14:ligatures w14:val="none"/>
        </w:rPr>
        <w:instrText xml:space="preserve"> FORMCHECKBOX </w:instrText>
      </w:r>
      <w:r>
        <w:rPr>
          <w:rFonts w:eastAsia="Calibri" w:cs="Tahoma"/>
          <w:kern w:val="0"/>
          <w14:ligatures w14:val="none"/>
        </w:rPr>
      </w:r>
      <w:r>
        <w:rPr>
          <w:rFonts w:eastAsia="Calibri" w:cs="Tahoma"/>
          <w:kern w:val="0"/>
          <w14:ligatures w14:val="none"/>
        </w:rPr>
        <w:fldChar w:fldCharType="separate"/>
      </w:r>
      <w:r>
        <w:rPr>
          <w:rFonts w:eastAsia="Calibri" w:cs="Tahoma"/>
          <w:kern w:val="0"/>
          <w14:ligatures w14:val="none"/>
        </w:rPr>
        <w:fldChar w:fldCharType="end"/>
      </w:r>
      <w:bookmarkEnd w:id="42"/>
      <w:r>
        <w:rPr>
          <w:rFonts w:eastAsia="Calibri" w:cs="Tahoma"/>
          <w:kern w:val="0"/>
          <w14:ligatures w14:val="none"/>
        </w:rPr>
        <w:t xml:space="preserve"> </w:t>
      </w:r>
      <w:r w:rsidR="00654F1F">
        <w:rPr>
          <w:rFonts w:eastAsia="Calibri" w:cs="Tahoma"/>
          <w:kern w:val="0"/>
          <w14:ligatures w14:val="none"/>
        </w:rPr>
        <w:t>Accepted</w:t>
      </w:r>
      <w:r w:rsidR="00654F1F" w:rsidRPr="00C90FEC">
        <w:rPr>
          <w:rFonts w:eastAsia="Calibri" w:cs="Tahoma"/>
          <w:kern w:val="0"/>
          <w14:ligatures w14:val="none"/>
        </w:rPr>
        <w:t xml:space="preserve"> (</w:t>
      </w:r>
      <w:r w:rsidR="00654F1F">
        <w:rPr>
          <w:rFonts w:eastAsia="Calibri" w:cs="Tahoma"/>
          <w:kern w:val="0"/>
          <w14:ligatures w14:val="none"/>
        </w:rPr>
        <w:t>B</w:t>
      </w:r>
      <w:r w:rsidR="00654F1F" w:rsidRPr="00C90FEC">
        <w:rPr>
          <w:rFonts w:eastAsia="Calibri" w:cs="Tahoma"/>
          <w:kern w:val="0"/>
          <w14:ligatures w14:val="none"/>
        </w:rPr>
        <w:t>enchmark is met</w:t>
      </w:r>
      <w:r w:rsidR="00654F1F">
        <w:rPr>
          <w:rFonts w:eastAsia="Calibri" w:cs="Tahoma"/>
          <w:kern w:val="0"/>
          <w14:ligatures w14:val="none"/>
        </w:rPr>
        <w:t>.</w:t>
      </w:r>
      <w:r w:rsidR="00654F1F" w:rsidRPr="00C90FEC">
        <w:rPr>
          <w:rFonts w:eastAsia="Calibri" w:cs="Tahoma"/>
          <w:kern w:val="0"/>
          <w14:ligatures w14:val="none"/>
        </w:rPr>
        <w:t>)</w:t>
      </w:r>
    </w:p>
    <w:p w14:paraId="0E4EC007" w14:textId="1063D779" w:rsidR="00654F1F" w:rsidRPr="00C90FEC" w:rsidRDefault="00CC2F0C" w:rsidP="00CA6FE4">
      <w:pPr>
        <w:spacing w:after="0" w:line="240" w:lineRule="auto"/>
        <w:rPr>
          <w:rFonts w:eastAsia="Calibri" w:cs="Tahoma"/>
          <w:kern w:val="0"/>
          <w14:ligatures w14:val="none"/>
        </w:rPr>
      </w:pPr>
      <w:r>
        <w:rPr>
          <w:rFonts w:eastAsia="Calibri" w:cs="Tahoma"/>
          <w:kern w:val="0"/>
          <w14:ligatures w14:val="none"/>
        </w:rPr>
        <w:fldChar w:fldCharType="begin">
          <w:ffData>
            <w:name w:val="Check24"/>
            <w:enabled/>
            <w:calcOnExit w:val="0"/>
            <w:checkBox>
              <w:sizeAuto/>
              <w:default w:val="0"/>
            </w:checkBox>
          </w:ffData>
        </w:fldChar>
      </w:r>
      <w:bookmarkStart w:id="43" w:name="Check24"/>
      <w:r>
        <w:rPr>
          <w:rFonts w:eastAsia="Calibri" w:cs="Tahoma"/>
          <w:kern w:val="0"/>
          <w14:ligatures w14:val="none"/>
        </w:rPr>
        <w:instrText xml:space="preserve"> FORMCHECKBOX </w:instrText>
      </w:r>
      <w:r>
        <w:rPr>
          <w:rFonts w:eastAsia="Calibri" w:cs="Tahoma"/>
          <w:kern w:val="0"/>
          <w14:ligatures w14:val="none"/>
        </w:rPr>
      </w:r>
      <w:r>
        <w:rPr>
          <w:rFonts w:eastAsia="Calibri" w:cs="Tahoma"/>
          <w:kern w:val="0"/>
          <w14:ligatures w14:val="none"/>
        </w:rPr>
        <w:fldChar w:fldCharType="separate"/>
      </w:r>
      <w:r>
        <w:rPr>
          <w:rFonts w:eastAsia="Calibri" w:cs="Tahoma"/>
          <w:kern w:val="0"/>
          <w14:ligatures w14:val="none"/>
        </w:rPr>
        <w:fldChar w:fldCharType="end"/>
      </w:r>
      <w:bookmarkEnd w:id="43"/>
      <w:r>
        <w:rPr>
          <w:rFonts w:eastAsia="Calibri" w:cs="Tahoma"/>
          <w:kern w:val="0"/>
          <w14:ligatures w14:val="none"/>
        </w:rPr>
        <w:t xml:space="preserve"> </w:t>
      </w:r>
      <w:r w:rsidR="00654F1F" w:rsidRPr="00C90FEC">
        <w:rPr>
          <w:rFonts w:eastAsia="Calibri" w:cs="Tahoma"/>
          <w:kern w:val="0"/>
          <w14:ligatures w14:val="none"/>
        </w:rPr>
        <w:t>No</w:t>
      </w:r>
      <w:r w:rsidR="00654F1F">
        <w:rPr>
          <w:rFonts w:eastAsia="Calibri" w:cs="Tahoma"/>
          <w:kern w:val="0"/>
          <w14:ligatures w14:val="none"/>
        </w:rPr>
        <w:t>t accepted</w:t>
      </w:r>
      <w:r w:rsidR="00654F1F" w:rsidRPr="00C90FEC">
        <w:rPr>
          <w:rFonts w:eastAsia="Calibri" w:cs="Tahoma"/>
          <w:kern w:val="0"/>
          <w14:ligatures w14:val="none"/>
        </w:rPr>
        <w:t xml:space="preserve"> (Remediation Plan is not accepted. Additional remediation is required</w:t>
      </w:r>
      <w:r w:rsidR="00654F1F">
        <w:rPr>
          <w:rFonts w:eastAsia="Calibri" w:cs="Tahoma"/>
          <w:kern w:val="0"/>
          <w14:ligatures w14:val="none"/>
        </w:rPr>
        <w:t>.</w:t>
      </w:r>
      <w:r w:rsidR="00654F1F" w:rsidRPr="00C90FEC">
        <w:rPr>
          <w:rFonts w:eastAsia="Calibri" w:cs="Tahoma"/>
          <w:kern w:val="0"/>
          <w14:ligatures w14:val="none"/>
        </w:rPr>
        <w:t>)</w:t>
      </w:r>
      <w:r w:rsidR="00654F1F">
        <w:rPr>
          <w:rFonts w:eastAsia="Calibri" w:cs="Tahoma"/>
          <w:kern w:val="0"/>
          <w14:ligatures w14:val="none"/>
        </w:rPr>
        <w:t xml:space="preserve"> </w:t>
      </w:r>
    </w:p>
    <w:p w14:paraId="7E29985E" w14:textId="31151217" w:rsidR="00654F1F" w:rsidRDefault="00CC2F0C" w:rsidP="00CA6FE4">
      <w:pPr>
        <w:spacing w:after="0" w:line="240" w:lineRule="auto"/>
        <w:rPr>
          <w:rFonts w:eastAsia="Calibri" w:cs="Tahoma"/>
          <w:kern w:val="0"/>
          <w14:ligatures w14:val="none"/>
        </w:rPr>
      </w:pPr>
      <w:r>
        <w:rPr>
          <w:rFonts w:eastAsia="Calibri" w:cs="Tahoma"/>
          <w:kern w:val="0"/>
          <w14:ligatures w14:val="none"/>
        </w:rPr>
        <w:fldChar w:fldCharType="begin">
          <w:ffData>
            <w:name w:val="Check25"/>
            <w:enabled/>
            <w:calcOnExit w:val="0"/>
            <w:checkBox>
              <w:sizeAuto/>
              <w:default w:val="0"/>
            </w:checkBox>
          </w:ffData>
        </w:fldChar>
      </w:r>
      <w:bookmarkStart w:id="44" w:name="Check25"/>
      <w:r>
        <w:rPr>
          <w:rFonts w:eastAsia="Calibri" w:cs="Tahoma"/>
          <w:kern w:val="0"/>
          <w14:ligatures w14:val="none"/>
        </w:rPr>
        <w:instrText xml:space="preserve"> FORMCHECKBOX </w:instrText>
      </w:r>
      <w:r>
        <w:rPr>
          <w:rFonts w:eastAsia="Calibri" w:cs="Tahoma"/>
          <w:kern w:val="0"/>
          <w14:ligatures w14:val="none"/>
        </w:rPr>
      </w:r>
      <w:r>
        <w:rPr>
          <w:rFonts w:eastAsia="Calibri" w:cs="Tahoma"/>
          <w:kern w:val="0"/>
          <w14:ligatures w14:val="none"/>
        </w:rPr>
        <w:fldChar w:fldCharType="separate"/>
      </w:r>
      <w:r>
        <w:rPr>
          <w:rFonts w:eastAsia="Calibri" w:cs="Tahoma"/>
          <w:kern w:val="0"/>
          <w14:ligatures w14:val="none"/>
        </w:rPr>
        <w:fldChar w:fldCharType="end"/>
      </w:r>
      <w:bookmarkEnd w:id="44"/>
      <w:r>
        <w:rPr>
          <w:rFonts w:eastAsia="Calibri" w:cs="Tahoma"/>
          <w:kern w:val="0"/>
          <w14:ligatures w14:val="none"/>
        </w:rPr>
        <w:t xml:space="preserve"> </w:t>
      </w:r>
      <w:r w:rsidR="00654F1F" w:rsidRPr="00C90FEC">
        <w:rPr>
          <w:rFonts w:eastAsia="Calibri" w:cs="Tahoma"/>
          <w:kern w:val="0"/>
          <w14:ligatures w14:val="none"/>
        </w:rPr>
        <w:t xml:space="preserve">Remediation Plan accepted, but additional </w:t>
      </w:r>
      <w:r w:rsidR="00654F1F">
        <w:rPr>
          <w:rFonts w:eastAsia="Calibri" w:cs="Tahoma"/>
          <w:kern w:val="0"/>
          <w14:ligatures w14:val="none"/>
        </w:rPr>
        <w:t>verification</w:t>
      </w:r>
      <w:r w:rsidR="00654F1F" w:rsidRPr="00C90FEC">
        <w:rPr>
          <w:rFonts w:eastAsia="Calibri" w:cs="Tahoma"/>
          <w:kern w:val="0"/>
          <w14:ligatures w14:val="none"/>
        </w:rPr>
        <w:t xml:space="preserve"> is required to meet this benchmark</w:t>
      </w:r>
      <w:r w:rsidR="00654F1F">
        <w:rPr>
          <w:rFonts w:eastAsia="Calibri" w:cs="Tahoma"/>
          <w:kern w:val="0"/>
          <w14:ligatures w14:val="none"/>
        </w:rPr>
        <w:t xml:space="preserve">. </w:t>
      </w:r>
    </w:p>
    <w:p w14:paraId="1D79BDEF" w14:textId="77777777" w:rsidR="00FE3B43" w:rsidRPr="007C4BED" w:rsidRDefault="00FE3B43" w:rsidP="00CA6FE4">
      <w:pPr>
        <w:spacing w:after="0" w:line="240" w:lineRule="auto"/>
        <w:contextualSpacing/>
        <w:rPr>
          <w:rFonts w:ascii="Verdana" w:eastAsia="Calibri" w:hAnsi="Verdana" w:cs="Tahoma"/>
          <w:noProof/>
          <w:kern w:val="0"/>
          <w:u w:val="single"/>
          <w14:ligatures w14:val="none"/>
        </w:rPr>
      </w:pPr>
      <w:r>
        <w:rPr>
          <w:rFonts w:eastAsia="Calibri" w:cs="Tahoma"/>
          <w:kern w:val="0"/>
          <w14:ligatures w14:val="none"/>
        </w:rPr>
        <w:t>Date of decision (MM/DD/YYYY</w:t>
      </w:r>
      <w:r w:rsidRPr="00FE3B43">
        <w:rPr>
          <w:rFonts w:eastAsia="Calibri" w:cs="Tahoma"/>
          <w:kern w:val="0"/>
          <w14:ligatures w14:val="none"/>
        </w:rPr>
        <w:t xml:space="preserve">): </w:t>
      </w:r>
      <w:r w:rsidRPr="00FE3B43">
        <w:rPr>
          <w:rFonts w:ascii="Verdana" w:eastAsia="Calibri" w:hAnsi="Verdana" w:cs="Tahoma"/>
          <w:noProof/>
          <w:kern w:val="0"/>
          <w:u w:val="single"/>
          <w14:ligatures w14:val="none"/>
        </w:rPr>
        <w:fldChar w:fldCharType="begin">
          <w:ffData>
            <w:name w:val="Text153"/>
            <w:enabled/>
            <w:calcOnExit w:val="0"/>
            <w:textInput>
              <w:type w:val="date"/>
              <w:format w:val="MM/DD/YYYY"/>
            </w:textInput>
          </w:ffData>
        </w:fldChar>
      </w:r>
      <w:r w:rsidRPr="00FE3B43">
        <w:rPr>
          <w:rFonts w:ascii="Verdana" w:eastAsia="Calibri" w:hAnsi="Verdana" w:cs="Tahoma"/>
          <w:noProof/>
          <w:kern w:val="0"/>
          <w:u w:val="single"/>
          <w14:ligatures w14:val="none"/>
        </w:rPr>
        <w:instrText xml:space="preserve"> FORMTEXT </w:instrText>
      </w:r>
      <w:r w:rsidRPr="00FE3B43">
        <w:rPr>
          <w:rFonts w:ascii="Verdana" w:eastAsia="Calibri" w:hAnsi="Verdana" w:cs="Tahoma"/>
          <w:noProof/>
          <w:kern w:val="0"/>
          <w:u w:val="single"/>
          <w14:ligatures w14:val="none"/>
        </w:rPr>
      </w:r>
      <w:r w:rsidRPr="00FE3B43">
        <w:rPr>
          <w:rFonts w:ascii="Verdana" w:eastAsia="Calibri" w:hAnsi="Verdana" w:cs="Tahoma"/>
          <w:noProof/>
          <w:kern w:val="0"/>
          <w:u w:val="single"/>
          <w14:ligatures w14:val="none"/>
        </w:rPr>
        <w:fldChar w:fldCharType="separate"/>
      </w:r>
      <w:r w:rsidRPr="00FE3B43">
        <w:rPr>
          <w:rFonts w:ascii="Verdana" w:eastAsia="Calibri" w:hAnsi="Verdana" w:cs="Tahoma"/>
          <w:noProof/>
          <w:kern w:val="0"/>
          <w:u w:val="single"/>
          <w14:ligatures w14:val="none"/>
        </w:rPr>
        <w:t> </w:t>
      </w:r>
      <w:r w:rsidRPr="00FE3B43">
        <w:rPr>
          <w:rFonts w:ascii="Verdana" w:eastAsia="Calibri" w:hAnsi="Verdana" w:cs="Tahoma"/>
          <w:noProof/>
          <w:kern w:val="0"/>
          <w:u w:val="single"/>
          <w14:ligatures w14:val="none"/>
        </w:rPr>
        <w:t> </w:t>
      </w:r>
      <w:r w:rsidRPr="00FE3B43">
        <w:rPr>
          <w:rFonts w:ascii="Verdana" w:eastAsia="Calibri" w:hAnsi="Verdana" w:cs="Tahoma"/>
          <w:noProof/>
          <w:kern w:val="0"/>
          <w:u w:val="single"/>
          <w14:ligatures w14:val="none"/>
        </w:rPr>
        <w:t> </w:t>
      </w:r>
      <w:r w:rsidRPr="00FE3B43">
        <w:rPr>
          <w:rFonts w:ascii="Verdana" w:eastAsia="Calibri" w:hAnsi="Verdana" w:cs="Tahoma"/>
          <w:noProof/>
          <w:kern w:val="0"/>
          <w:u w:val="single"/>
          <w14:ligatures w14:val="none"/>
        </w:rPr>
        <w:t> </w:t>
      </w:r>
      <w:r w:rsidRPr="00FE3B43">
        <w:rPr>
          <w:rFonts w:ascii="Verdana" w:eastAsia="Calibri" w:hAnsi="Verdana" w:cs="Tahoma"/>
          <w:noProof/>
          <w:kern w:val="0"/>
          <w:u w:val="single"/>
          <w14:ligatures w14:val="none"/>
        </w:rPr>
        <w:t> </w:t>
      </w:r>
      <w:r w:rsidRPr="00FE3B43">
        <w:rPr>
          <w:rFonts w:ascii="Verdana" w:eastAsia="Calibri" w:hAnsi="Verdana" w:cs="Tahoma"/>
          <w:noProof/>
          <w:kern w:val="0"/>
          <w:u w:val="single"/>
          <w14:ligatures w14:val="none"/>
        </w:rPr>
        <w:fldChar w:fldCharType="end"/>
      </w:r>
    </w:p>
    <w:p w14:paraId="241C5B2B" w14:textId="77777777" w:rsidR="008748CE" w:rsidRPr="00E26C24" w:rsidRDefault="008748CE" w:rsidP="00CA6FE4">
      <w:pPr>
        <w:spacing w:after="0" w:line="240" w:lineRule="auto"/>
        <w:contextualSpacing/>
        <w:rPr>
          <w:rFonts w:eastAsia="Calibri" w:cs="Tahoma"/>
          <w:kern w:val="0"/>
          <w14:ligatures w14:val="none"/>
        </w:rPr>
      </w:pPr>
      <w:r w:rsidRPr="004166BE">
        <w:rPr>
          <w:rFonts w:eastAsia="Calibri" w:cs="Tahoma"/>
          <w:kern w:val="0"/>
          <w14:ligatures w14:val="none"/>
        </w:rPr>
        <w:t>Reviewer comments:</w:t>
      </w:r>
      <w:r w:rsidRPr="00C90FEC">
        <w:rPr>
          <w:rFonts w:eastAsia="Calibri" w:cs="Tahoma"/>
          <w:kern w:val="0"/>
          <w14:ligatures w14:val="none"/>
        </w:rPr>
        <w:t xml:space="preserve"> </w:t>
      </w:r>
      <w:r w:rsidRPr="00E26C24">
        <w:rPr>
          <w:rFonts w:ascii="Verdana" w:eastAsia="Calibri" w:hAnsi="Verdana" w:cs="Tahoma"/>
          <w:kern w:val="0"/>
          <w14:ligatures w14:val="none"/>
        </w:rPr>
        <w:fldChar w:fldCharType="begin">
          <w:ffData>
            <w:name w:val="Text14"/>
            <w:enabled/>
            <w:calcOnExit w:val="0"/>
            <w:textInput/>
          </w:ffData>
        </w:fldChar>
      </w:r>
      <w:r w:rsidRPr="00E26C24">
        <w:rPr>
          <w:rFonts w:ascii="Verdana" w:eastAsia="Calibri" w:hAnsi="Verdana" w:cs="Tahoma"/>
          <w:kern w:val="0"/>
          <w14:ligatures w14:val="none"/>
        </w:rPr>
        <w:instrText xml:space="preserve"> FORMTEXT </w:instrText>
      </w:r>
      <w:r w:rsidRPr="00E26C24">
        <w:rPr>
          <w:rFonts w:ascii="Verdana" w:eastAsia="Calibri" w:hAnsi="Verdana" w:cs="Tahoma"/>
          <w:kern w:val="0"/>
          <w14:ligatures w14:val="none"/>
        </w:rPr>
      </w:r>
      <w:r w:rsidRPr="00E26C24">
        <w:rPr>
          <w:rFonts w:ascii="Verdana" w:eastAsia="Calibri" w:hAnsi="Verdana" w:cs="Tahoma"/>
          <w:kern w:val="0"/>
          <w14:ligatures w14:val="none"/>
        </w:rPr>
        <w:fldChar w:fldCharType="separate"/>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kern w:val="0"/>
          <w14:ligatures w14:val="none"/>
        </w:rPr>
        <w:fldChar w:fldCharType="end"/>
      </w:r>
    </w:p>
    <w:p w14:paraId="6F95FB40" w14:textId="50B1281C" w:rsidR="005B3051" w:rsidRDefault="005B3051" w:rsidP="00CA6FE4">
      <w:pPr>
        <w:pStyle w:val="Heading4"/>
        <w:rPr>
          <w:rFonts w:ascii="Verdana" w:hAnsi="Verdana"/>
        </w:rPr>
      </w:pPr>
      <w:r w:rsidRPr="007F055D">
        <w:rPr>
          <w:rFonts w:ascii="Verdana" w:hAnsi="Verdana"/>
        </w:rPr>
        <w:lastRenderedPageBreak/>
        <w:t>Benchmark 5: Right to privacy, dignity and respect, and freedom from coercion and restraint.</w:t>
      </w:r>
    </w:p>
    <w:p w14:paraId="0776181C" w14:textId="77777777" w:rsidR="009D2AA1" w:rsidRPr="009D2AA1" w:rsidRDefault="009D2AA1" w:rsidP="00CA6FE4">
      <w:pPr>
        <w:spacing w:after="0" w:line="240" w:lineRule="auto"/>
      </w:pPr>
    </w:p>
    <w:p w14:paraId="66CB98F6" w14:textId="5538C50F" w:rsidR="005B3051" w:rsidRPr="00A416C0" w:rsidRDefault="005B3051" w:rsidP="00CA6FE4">
      <w:pPr>
        <w:spacing w:after="0" w:line="240" w:lineRule="auto"/>
        <w:rPr>
          <w:rFonts w:eastAsia="Calibri"/>
          <w:b/>
          <w:bCs/>
          <w:kern w:val="0"/>
          <w:sz w:val="24"/>
          <w:szCs w:val="24"/>
          <w:u w:val="single"/>
          <w14:ligatures w14:val="none"/>
        </w:rPr>
      </w:pPr>
      <w:r w:rsidRPr="00A416C0">
        <w:rPr>
          <w:b/>
          <w:bCs/>
        </w:rPr>
        <w:t>Document to submit for Benchmark 5</w:t>
      </w:r>
    </w:p>
    <w:p w14:paraId="5C799C5A" w14:textId="637E5F39" w:rsidR="005B3051" w:rsidRPr="005B3051" w:rsidRDefault="005B3051" w:rsidP="00CA6FE4">
      <w:pPr>
        <w:numPr>
          <w:ilvl w:val="0"/>
          <w:numId w:val="7"/>
        </w:numPr>
        <w:spacing w:after="0" w:line="240" w:lineRule="auto"/>
        <w:rPr>
          <w:rFonts w:eastAsia="Calibri" w:cs="Tahoma"/>
          <w:kern w:val="0"/>
          <w:sz w:val="20"/>
          <w:szCs w:val="20"/>
          <w14:ligatures w14:val="none"/>
        </w:rPr>
      </w:pPr>
      <w:r w:rsidRPr="00C90FEC">
        <w:rPr>
          <w:rFonts w:eastAsia="Calibri" w:cs="Tahoma"/>
          <w:kern w:val="0"/>
          <w14:ligatures w14:val="none"/>
        </w:rPr>
        <w:t xml:space="preserve">Policy or procedure </w:t>
      </w:r>
      <w:r>
        <w:rPr>
          <w:rFonts w:eastAsia="Calibri" w:cs="Tahoma"/>
          <w:kern w:val="0"/>
          <w14:ligatures w14:val="none"/>
        </w:rPr>
        <w:t>that ensures all information about residents receiving HCBS services is kept private and confidential</w:t>
      </w:r>
      <w:r w:rsidRPr="00C90FEC">
        <w:rPr>
          <w:rFonts w:eastAsia="Calibri" w:cs="Tahoma"/>
          <w:kern w:val="0"/>
          <w14:ligatures w14:val="none"/>
        </w:rPr>
        <w:t>.</w:t>
      </w:r>
    </w:p>
    <w:p w14:paraId="2BB7F786" w14:textId="74F97040" w:rsidR="005B3051" w:rsidRPr="005B3051" w:rsidRDefault="005B3051" w:rsidP="00CA6FE4">
      <w:pPr>
        <w:numPr>
          <w:ilvl w:val="0"/>
          <w:numId w:val="7"/>
        </w:numPr>
        <w:spacing w:after="0" w:line="240" w:lineRule="auto"/>
        <w:rPr>
          <w:rFonts w:cs="Tahoma"/>
        </w:rPr>
      </w:pPr>
      <w:r>
        <w:rPr>
          <w:rFonts w:eastAsia="Calibri" w:cs="Tahoma"/>
          <w:kern w:val="0"/>
          <w14:ligatures w14:val="none"/>
        </w:rPr>
        <w:t xml:space="preserve">Policy or procedure that ensures staff treat residents with dignity and respect by addressing residents in a way they would like to be addressed, including the resident’s preferred pronouns, name, nickname, and title, and by not talking about a resident receiving services in the presence of others. </w:t>
      </w:r>
    </w:p>
    <w:p w14:paraId="2BB75765" w14:textId="186BFB19" w:rsidR="005B3051" w:rsidRPr="00C90FEC" w:rsidRDefault="005B3051" w:rsidP="00CA6FE4">
      <w:pPr>
        <w:numPr>
          <w:ilvl w:val="0"/>
          <w:numId w:val="7"/>
        </w:numPr>
        <w:spacing w:after="0" w:line="240" w:lineRule="auto"/>
        <w:rPr>
          <w:rFonts w:eastAsia="Calibri" w:cs="Tahoma"/>
          <w:kern w:val="0"/>
          <w:sz w:val="20"/>
          <w:szCs w:val="20"/>
          <w14:ligatures w14:val="none"/>
        </w:rPr>
      </w:pPr>
      <w:r w:rsidRPr="00C90FEC">
        <w:rPr>
          <w:rFonts w:eastAsia="Calibri" w:cs="Tahoma"/>
          <w:kern w:val="0"/>
          <w14:ligatures w14:val="none"/>
        </w:rPr>
        <w:t xml:space="preserve">Policy or procedure </w:t>
      </w:r>
      <w:r w:rsidR="00432E13">
        <w:rPr>
          <w:rFonts w:eastAsia="Calibri" w:cs="Tahoma"/>
          <w:kern w:val="0"/>
          <w14:ligatures w14:val="none"/>
        </w:rPr>
        <w:t>that ensures residents have freedom from coercion including coercion against filing a complaint or grievance</w:t>
      </w:r>
      <w:r w:rsidRPr="00C90FEC">
        <w:rPr>
          <w:rFonts w:eastAsia="Calibri" w:cs="Tahoma"/>
          <w:kern w:val="0"/>
          <w14:ligatures w14:val="none"/>
        </w:rPr>
        <w:t>.</w:t>
      </w:r>
    </w:p>
    <w:p w14:paraId="5BC1C4D6" w14:textId="661CE631" w:rsidR="005B3051" w:rsidRPr="00432E13" w:rsidRDefault="00432E13" w:rsidP="00CA6FE4">
      <w:pPr>
        <w:numPr>
          <w:ilvl w:val="0"/>
          <w:numId w:val="7"/>
        </w:numPr>
        <w:spacing w:after="0" w:line="240" w:lineRule="auto"/>
        <w:rPr>
          <w:rFonts w:cs="Tahoma"/>
        </w:rPr>
      </w:pPr>
      <w:r>
        <w:rPr>
          <w:rFonts w:eastAsia="Calibri" w:cs="Tahoma"/>
          <w:kern w:val="0"/>
          <w14:ligatures w14:val="none"/>
        </w:rPr>
        <w:t>If applicable, p</w:t>
      </w:r>
      <w:r w:rsidRPr="00C90FEC">
        <w:rPr>
          <w:rFonts w:eastAsia="Calibri" w:cs="Tahoma"/>
          <w:kern w:val="0"/>
          <w14:ligatures w14:val="none"/>
        </w:rPr>
        <w:t>olicy or procedure</w:t>
      </w:r>
      <w:r>
        <w:rPr>
          <w:rFonts w:eastAsia="Calibri" w:cs="Tahoma"/>
          <w:kern w:val="0"/>
          <w14:ligatures w14:val="none"/>
        </w:rPr>
        <w:t xml:space="preserve"> regarding using restraints or restrictive measures which must include:</w:t>
      </w:r>
    </w:p>
    <w:p w14:paraId="524BAD42" w14:textId="1659EEC0" w:rsidR="00432E13" w:rsidRPr="00432E13" w:rsidRDefault="00432E13" w:rsidP="00CA6FE4">
      <w:pPr>
        <w:numPr>
          <w:ilvl w:val="1"/>
          <w:numId w:val="7"/>
        </w:numPr>
        <w:spacing w:after="0" w:line="240" w:lineRule="auto"/>
        <w:rPr>
          <w:rFonts w:cs="Tahoma"/>
        </w:rPr>
      </w:pPr>
      <w:r>
        <w:t xml:space="preserve">Use them in accordance with </w:t>
      </w:r>
      <w:hyperlink r:id="rId19" w:history="1">
        <w:r w:rsidRPr="003B3490">
          <w:rPr>
            <w:rStyle w:val="Hyperlink"/>
          </w:rPr>
          <w:t>Wisconsin Restrictive Measures Guidelines and Standards, P-02572</w:t>
        </w:r>
      </w:hyperlink>
      <w:r>
        <w:t xml:space="preserve"> and </w:t>
      </w:r>
      <w:hyperlink r:id="rId20" w:history="1">
        <w:r w:rsidRPr="003B3490">
          <w:rPr>
            <w:rStyle w:val="Hyperlink"/>
          </w:rPr>
          <w:t>DQA’s restrictive measure request process</w:t>
        </w:r>
      </w:hyperlink>
      <w:r>
        <w:t xml:space="preserve">. </w:t>
      </w:r>
    </w:p>
    <w:p w14:paraId="058DB046" w14:textId="16E6356A" w:rsidR="00432E13" w:rsidRPr="009D2AA1" w:rsidRDefault="00432E13" w:rsidP="00CA6FE4">
      <w:pPr>
        <w:numPr>
          <w:ilvl w:val="1"/>
          <w:numId w:val="7"/>
        </w:numPr>
        <w:spacing w:after="0" w:line="240" w:lineRule="auto"/>
        <w:contextualSpacing/>
        <w:rPr>
          <w:rFonts w:eastAsia="Calibri" w:cs="Tahoma"/>
          <w:bCs/>
          <w:kern w:val="0"/>
          <w:sz w:val="24"/>
          <w:szCs w:val="24"/>
          <w14:ligatures w14:val="none"/>
        </w:rPr>
      </w:pPr>
      <w:r>
        <w:t xml:space="preserve">Report any unapproved or emergency use of restrictive measures to the resident’s MCO or ICA. </w:t>
      </w:r>
    </w:p>
    <w:p w14:paraId="3670D5BF" w14:textId="77777777" w:rsidR="00B74D3D" w:rsidRDefault="00B74D3D" w:rsidP="00CA6FE4">
      <w:pPr>
        <w:spacing w:after="0" w:line="240" w:lineRule="auto"/>
        <w:rPr>
          <w:b/>
          <w:bCs/>
        </w:rPr>
      </w:pPr>
    </w:p>
    <w:p w14:paraId="5426A79C" w14:textId="18B26C36" w:rsidR="00B74D3D" w:rsidRDefault="00B74D3D" w:rsidP="00CA6FE4">
      <w:pPr>
        <w:spacing w:after="0" w:line="240" w:lineRule="auto"/>
      </w:pPr>
      <w:r w:rsidRPr="00B74D3D">
        <w:rPr>
          <w:b/>
          <w:bCs/>
        </w:rPr>
        <w:t xml:space="preserve">Documents submitted for Benchmark </w:t>
      </w:r>
      <w:r>
        <w:rPr>
          <w:b/>
          <w:bCs/>
        </w:rPr>
        <w:t>5</w:t>
      </w:r>
      <w:r w:rsidRPr="00C90FEC">
        <w:rPr>
          <w:rStyle w:val="Heading3Char"/>
        </w:rPr>
        <w:t xml:space="preserve"> </w:t>
      </w:r>
      <w:r w:rsidRPr="00653EC2">
        <w:t xml:space="preserve">(Completed by Provider. Titles must concisely explain what the documents contain. Documents submitted without titles will not be reviewed. To add more rows, click on plus sign in final table cell.) </w:t>
      </w:r>
    </w:p>
    <w:tbl>
      <w:tblPr>
        <w:tblStyle w:val="TableGrid"/>
        <w:tblW w:w="0" w:type="auto"/>
        <w:tblLook w:val="04A0" w:firstRow="1" w:lastRow="0" w:firstColumn="1" w:lastColumn="0" w:noHBand="0" w:noVBand="1"/>
      </w:tblPr>
      <w:tblGrid>
        <w:gridCol w:w="4135"/>
        <w:gridCol w:w="6655"/>
      </w:tblGrid>
      <w:tr w:rsidR="00B74D3D" w14:paraId="61E55E14" w14:textId="77777777" w:rsidTr="009F47BA">
        <w:tc>
          <w:tcPr>
            <w:tcW w:w="4135" w:type="dxa"/>
          </w:tcPr>
          <w:p w14:paraId="69F8F458" w14:textId="77777777" w:rsidR="00B74D3D" w:rsidRPr="008C1CA1" w:rsidRDefault="00B74D3D" w:rsidP="00CA6FE4">
            <w:pPr>
              <w:rPr>
                <w:b/>
                <w:bCs/>
              </w:rPr>
            </w:pPr>
            <w:r w:rsidRPr="008C1CA1">
              <w:rPr>
                <w:b/>
                <w:bCs/>
              </w:rPr>
              <w:t xml:space="preserve">Title of </w:t>
            </w:r>
            <w:r>
              <w:rPr>
                <w:b/>
                <w:bCs/>
              </w:rPr>
              <w:t>d</w:t>
            </w:r>
            <w:r w:rsidRPr="008C1CA1">
              <w:rPr>
                <w:b/>
                <w:bCs/>
              </w:rPr>
              <w:t>ocument</w:t>
            </w:r>
          </w:p>
        </w:tc>
        <w:tc>
          <w:tcPr>
            <w:tcW w:w="6655" w:type="dxa"/>
          </w:tcPr>
          <w:p w14:paraId="0EC2CAA9" w14:textId="77777777" w:rsidR="00B74D3D" w:rsidRPr="008C1CA1" w:rsidRDefault="00B74D3D" w:rsidP="00CA6FE4">
            <w:pPr>
              <w:rPr>
                <w:b/>
                <w:bCs/>
              </w:rPr>
            </w:pPr>
            <w:r w:rsidRPr="008C1CA1">
              <w:rPr>
                <w:b/>
                <w:bCs/>
              </w:rPr>
              <w:t>Page</w:t>
            </w:r>
            <w:r>
              <w:rPr>
                <w:b/>
                <w:bCs/>
              </w:rPr>
              <w:t xml:space="preserve"> or s</w:t>
            </w:r>
            <w:r w:rsidRPr="008C1CA1">
              <w:rPr>
                <w:b/>
                <w:bCs/>
              </w:rPr>
              <w:t xml:space="preserve">ection where evidence is found for </w:t>
            </w:r>
            <w:r>
              <w:rPr>
                <w:b/>
                <w:bCs/>
              </w:rPr>
              <w:t>b</w:t>
            </w:r>
            <w:r w:rsidRPr="008C1CA1">
              <w:rPr>
                <w:b/>
                <w:bCs/>
              </w:rPr>
              <w:t>enchmark</w:t>
            </w:r>
          </w:p>
        </w:tc>
      </w:tr>
      <w:tr w:rsidR="00B74D3D" w14:paraId="027662C3" w14:textId="77777777" w:rsidTr="009F47BA">
        <w:tc>
          <w:tcPr>
            <w:tcW w:w="4135" w:type="dxa"/>
          </w:tcPr>
          <w:p w14:paraId="3757174F" w14:textId="626FFAF3" w:rsidR="00B74D3D" w:rsidRPr="0043311A" w:rsidRDefault="00CC2F0C" w:rsidP="00CA6FE4">
            <w:pPr>
              <w:rPr>
                <w:rFonts w:ascii="Verdana" w:hAnsi="Verdana"/>
              </w:rPr>
            </w:pPr>
            <w:r w:rsidRPr="0043311A">
              <w:rPr>
                <w:rFonts w:ascii="Verdana" w:hAnsi="Verdana"/>
              </w:rPr>
              <w:fldChar w:fldCharType="begin">
                <w:ffData>
                  <w:name w:val="Text38"/>
                  <w:enabled/>
                  <w:calcOnExit w:val="0"/>
                  <w:textInput/>
                </w:ffData>
              </w:fldChar>
            </w:r>
            <w:bookmarkStart w:id="45" w:name="Text38"/>
            <w:r w:rsidRPr="0043311A">
              <w:rPr>
                <w:rFonts w:ascii="Verdana" w:hAnsi="Verdana"/>
              </w:rPr>
              <w:instrText xml:space="preserve"> FORMTEXT </w:instrText>
            </w:r>
            <w:r w:rsidRPr="0043311A">
              <w:rPr>
                <w:rFonts w:ascii="Verdana" w:hAnsi="Verdana"/>
              </w:rPr>
            </w:r>
            <w:r w:rsidRPr="0043311A">
              <w:rPr>
                <w:rFonts w:ascii="Verdana" w:hAnsi="Verdana"/>
              </w:rPr>
              <w:fldChar w:fldCharType="separate"/>
            </w:r>
            <w:r w:rsidRPr="0043311A">
              <w:rPr>
                <w:rFonts w:ascii="Verdana" w:hAnsi="Verdana"/>
                <w:noProof/>
              </w:rPr>
              <w:t> </w:t>
            </w:r>
            <w:r w:rsidRPr="0043311A">
              <w:rPr>
                <w:rFonts w:ascii="Verdana" w:hAnsi="Verdana"/>
                <w:noProof/>
              </w:rPr>
              <w:t> </w:t>
            </w:r>
            <w:r w:rsidRPr="0043311A">
              <w:rPr>
                <w:rFonts w:ascii="Verdana" w:hAnsi="Verdana"/>
                <w:noProof/>
              </w:rPr>
              <w:t> </w:t>
            </w:r>
            <w:r w:rsidRPr="0043311A">
              <w:rPr>
                <w:rFonts w:ascii="Verdana" w:hAnsi="Verdana"/>
                <w:noProof/>
              </w:rPr>
              <w:t> </w:t>
            </w:r>
            <w:r w:rsidRPr="0043311A">
              <w:rPr>
                <w:rFonts w:ascii="Verdana" w:hAnsi="Verdana"/>
                <w:noProof/>
              </w:rPr>
              <w:t> </w:t>
            </w:r>
            <w:r w:rsidRPr="0043311A">
              <w:rPr>
                <w:rFonts w:ascii="Verdana" w:hAnsi="Verdana"/>
              </w:rPr>
              <w:fldChar w:fldCharType="end"/>
            </w:r>
            <w:bookmarkEnd w:id="45"/>
          </w:p>
        </w:tc>
        <w:tc>
          <w:tcPr>
            <w:tcW w:w="6655" w:type="dxa"/>
          </w:tcPr>
          <w:p w14:paraId="2325F6B6" w14:textId="6412055C" w:rsidR="00B74D3D" w:rsidRPr="0043311A" w:rsidRDefault="00CC2F0C" w:rsidP="00CA6FE4">
            <w:pPr>
              <w:rPr>
                <w:rFonts w:ascii="Verdana" w:hAnsi="Verdana"/>
              </w:rPr>
            </w:pPr>
            <w:r w:rsidRPr="0043311A">
              <w:rPr>
                <w:rFonts w:ascii="Verdana" w:hAnsi="Verdana"/>
              </w:rPr>
              <w:fldChar w:fldCharType="begin">
                <w:ffData>
                  <w:name w:val="Text40"/>
                  <w:enabled/>
                  <w:calcOnExit w:val="0"/>
                  <w:textInput/>
                </w:ffData>
              </w:fldChar>
            </w:r>
            <w:bookmarkStart w:id="46" w:name="Text40"/>
            <w:r w:rsidRPr="0043311A">
              <w:rPr>
                <w:rFonts w:ascii="Verdana" w:hAnsi="Verdana"/>
              </w:rPr>
              <w:instrText xml:space="preserve"> FORMTEXT </w:instrText>
            </w:r>
            <w:r w:rsidRPr="0043311A">
              <w:rPr>
                <w:rFonts w:ascii="Verdana" w:hAnsi="Verdana"/>
              </w:rPr>
            </w:r>
            <w:r w:rsidRPr="0043311A">
              <w:rPr>
                <w:rFonts w:ascii="Verdana" w:hAnsi="Verdana"/>
              </w:rPr>
              <w:fldChar w:fldCharType="separate"/>
            </w:r>
            <w:r w:rsidRPr="0043311A">
              <w:rPr>
                <w:rFonts w:ascii="Verdana" w:hAnsi="Verdana"/>
                <w:noProof/>
              </w:rPr>
              <w:t> </w:t>
            </w:r>
            <w:r w:rsidRPr="0043311A">
              <w:rPr>
                <w:rFonts w:ascii="Verdana" w:hAnsi="Verdana"/>
                <w:noProof/>
              </w:rPr>
              <w:t> </w:t>
            </w:r>
            <w:r w:rsidRPr="0043311A">
              <w:rPr>
                <w:rFonts w:ascii="Verdana" w:hAnsi="Verdana"/>
                <w:noProof/>
              </w:rPr>
              <w:t> </w:t>
            </w:r>
            <w:r w:rsidRPr="0043311A">
              <w:rPr>
                <w:rFonts w:ascii="Verdana" w:hAnsi="Verdana"/>
                <w:noProof/>
              </w:rPr>
              <w:t> </w:t>
            </w:r>
            <w:r w:rsidRPr="0043311A">
              <w:rPr>
                <w:rFonts w:ascii="Verdana" w:hAnsi="Verdana"/>
                <w:noProof/>
              </w:rPr>
              <w:t> </w:t>
            </w:r>
            <w:r w:rsidRPr="0043311A">
              <w:rPr>
                <w:rFonts w:ascii="Verdana" w:hAnsi="Verdana"/>
              </w:rPr>
              <w:fldChar w:fldCharType="end"/>
            </w:r>
            <w:bookmarkEnd w:id="46"/>
          </w:p>
        </w:tc>
      </w:tr>
      <w:tr w:rsidR="00B74D3D" w14:paraId="149E76C9" w14:textId="77777777" w:rsidTr="009F47BA">
        <w:tc>
          <w:tcPr>
            <w:tcW w:w="4135" w:type="dxa"/>
          </w:tcPr>
          <w:p w14:paraId="12B780A0" w14:textId="5EAEDC70" w:rsidR="00B74D3D" w:rsidRPr="0043311A" w:rsidRDefault="00CC2F0C" w:rsidP="00CA6FE4">
            <w:pPr>
              <w:rPr>
                <w:rFonts w:ascii="Verdana" w:hAnsi="Verdana"/>
              </w:rPr>
            </w:pPr>
            <w:r w:rsidRPr="0043311A">
              <w:rPr>
                <w:rFonts w:ascii="Verdana" w:hAnsi="Verdana"/>
              </w:rPr>
              <w:fldChar w:fldCharType="begin">
                <w:ffData>
                  <w:name w:val="Text39"/>
                  <w:enabled/>
                  <w:calcOnExit w:val="0"/>
                  <w:textInput/>
                </w:ffData>
              </w:fldChar>
            </w:r>
            <w:bookmarkStart w:id="47" w:name="Text39"/>
            <w:r w:rsidRPr="0043311A">
              <w:rPr>
                <w:rFonts w:ascii="Verdana" w:hAnsi="Verdana"/>
              </w:rPr>
              <w:instrText xml:space="preserve"> FORMTEXT </w:instrText>
            </w:r>
            <w:r w:rsidRPr="0043311A">
              <w:rPr>
                <w:rFonts w:ascii="Verdana" w:hAnsi="Verdana"/>
              </w:rPr>
            </w:r>
            <w:r w:rsidRPr="0043311A">
              <w:rPr>
                <w:rFonts w:ascii="Verdana" w:hAnsi="Verdana"/>
              </w:rPr>
              <w:fldChar w:fldCharType="separate"/>
            </w:r>
            <w:r w:rsidRPr="0043311A">
              <w:rPr>
                <w:rFonts w:ascii="Verdana" w:hAnsi="Verdana"/>
                <w:noProof/>
              </w:rPr>
              <w:t> </w:t>
            </w:r>
            <w:r w:rsidRPr="0043311A">
              <w:rPr>
                <w:rFonts w:ascii="Verdana" w:hAnsi="Verdana"/>
                <w:noProof/>
              </w:rPr>
              <w:t> </w:t>
            </w:r>
            <w:r w:rsidRPr="0043311A">
              <w:rPr>
                <w:rFonts w:ascii="Verdana" w:hAnsi="Verdana"/>
                <w:noProof/>
              </w:rPr>
              <w:t> </w:t>
            </w:r>
            <w:r w:rsidRPr="0043311A">
              <w:rPr>
                <w:rFonts w:ascii="Verdana" w:hAnsi="Verdana"/>
                <w:noProof/>
              </w:rPr>
              <w:t> </w:t>
            </w:r>
            <w:r w:rsidRPr="0043311A">
              <w:rPr>
                <w:rFonts w:ascii="Verdana" w:hAnsi="Verdana"/>
                <w:noProof/>
              </w:rPr>
              <w:t> </w:t>
            </w:r>
            <w:r w:rsidRPr="0043311A">
              <w:rPr>
                <w:rFonts w:ascii="Verdana" w:hAnsi="Verdana"/>
              </w:rPr>
              <w:fldChar w:fldCharType="end"/>
            </w:r>
            <w:bookmarkEnd w:id="47"/>
          </w:p>
        </w:tc>
        <w:tc>
          <w:tcPr>
            <w:tcW w:w="6655" w:type="dxa"/>
          </w:tcPr>
          <w:p w14:paraId="24CE2CEE" w14:textId="78A29C08" w:rsidR="00B74D3D" w:rsidRPr="0043311A" w:rsidRDefault="00CC2F0C" w:rsidP="00CA6FE4">
            <w:pPr>
              <w:rPr>
                <w:rFonts w:ascii="Verdana" w:hAnsi="Verdana"/>
              </w:rPr>
            </w:pPr>
            <w:r w:rsidRPr="0043311A">
              <w:rPr>
                <w:rFonts w:ascii="Verdana" w:hAnsi="Verdana"/>
              </w:rPr>
              <w:fldChar w:fldCharType="begin">
                <w:ffData>
                  <w:name w:val="Text41"/>
                  <w:enabled/>
                  <w:calcOnExit w:val="0"/>
                  <w:textInput/>
                </w:ffData>
              </w:fldChar>
            </w:r>
            <w:bookmarkStart w:id="48" w:name="Text41"/>
            <w:r w:rsidRPr="0043311A">
              <w:rPr>
                <w:rFonts w:ascii="Verdana" w:hAnsi="Verdana"/>
              </w:rPr>
              <w:instrText xml:space="preserve"> FORMTEXT </w:instrText>
            </w:r>
            <w:r w:rsidRPr="0043311A">
              <w:rPr>
                <w:rFonts w:ascii="Verdana" w:hAnsi="Verdana"/>
              </w:rPr>
            </w:r>
            <w:r w:rsidRPr="0043311A">
              <w:rPr>
                <w:rFonts w:ascii="Verdana" w:hAnsi="Verdana"/>
              </w:rPr>
              <w:fldChar w:fldCharType="separate"/>
            </w:r>
            <w:r w:rsidRPr="0043311A">
              <w:rPr>
                <w:rFonts w:ascii="Verdana" w:hAnsi="Verdana"/>
                <w:noProof/>
              </w:rPr>
              <w:t> </w:t>
            </w:r>
            <w:r w:rsidRPr="0043311A">
              <w:rPr>
                <w:rFonts w:ascii="Verdana" w:hAnsi="Verdana"/>
                <w:noProof/>
              </w:rPr>
              <w:t> </w:t>
            </w:r>
            <w:r w:rsidRPr="0043311A">
              <w:rPr>
                <w:rFonts w:ascii="Verdana" w:hAnsi="Verdana"/>
                <w:noProof/>
              </w:rPr>
              <w:t> </w:t>
            </w:r>
            <w:r w:rsidRPr="0043311A">
              <w:rPr>
                <w:rFonts w:ascii="Verdana" w:hAnsi="Verdana"/>
                <w:noProof/>
              </w:rPr>
              <w:t> </w:t>
            </w:r>
            <w:r w:rsidRPr="0043311A">
              <w:rPr>
                <w:rFonts w:ascii="Verdana" w:hAnsi="Verdana"/>
                <w:noProof/>
              </w:rPr>
              <w:t> </w:t>
            </w:r>
            <w:r w:rsidRPr="0043311A">
              <w:rPr>
                <w:rFonts w:ascii="Verdana" w:hAnsi="Verdana"/>
              </w:rPr>
              <w:fldChar w:fldCharType="end"/>
            </w:r>
            <w:bookmarkEnd w:id="48"/>
          </w:p>
        </w:tc>
      </w:tr>
    </w:tbl>
    <w:p w14:paraId="1E3FCC12" w14:textId="77777777" w:rsidR="00B74D3D" w:rsidRDefault="00B74D3D" w:rsidP="00CA6FE4">
      <w:pPr>
        <w:spacing w:after="0" w:line="240" w:lineRule="auto"/>
        <w:rPr>
          <w:rStyle w:val="Heading5Char"/>
        </w:rPr>
      </w:pPr>
    </w:p>
    <w:p w14:paraId="10849A38" w14:textId="77777777" w:rsidR="00B74D3D" w:rsidRPr="009949AF" w:rsidRDefault="00B74D3D" w:rsidP="00CA6FE4">
      <w:pPr>
        <w:spacing w:after="0" w:line="240" w:lineRule="auto"/>
      </w:pPr>
      <w:r w:rsidRPr="00B74D3D">
        <w:rPr>
          <w:b/>
          <w:bCs/>
        </w:rPr>
        <w:t>Provider notes</w:t>
      </w:r>
      <w:r w:rsidRPr="00C90FEC">
        <w:t xml:space="preserve"> </w:t>
      </w:r>
      <w:r w:rsidRPr="00653EC2">
        <w:t>(Completed by Provider. Notes are meant to supplement the supportive documents submitted by Provider, but not to replace submitting documents.)</w:t>
      </w:r>
    </w:p>
    <w:p w14:paraId="3F99CC66" w14:textId="77777777" w:rsidR="009949AF" w:rsidRPr="00E26C24" w:rsidRDefault="009949AF" w:rsidP="00CA6FE4">
      <w:pPr>
        <w:spacing w:after="0" w:line="240" w:lineRule="auto"/>
        <w:contextualSpacing/>
        <w:rPr>
          <w:rFonts w:ascii="Verdana" w:eastAsia="Calibri" w:hAnsi="Verdana" w:cs="Tahoma"/>
          <w:bCs/>
          <w:kern w:val="0"/>
          <w14:ligatures w14:val="none"/>
        </w:rPr>
      </w:pPr>
      <w:r w:rsidRPr="00E26C24">
        <w:rPr>
          <w:rFonts w:ascii="Verdana" w:eastAsia="Calibri" w:hAnsi="Verdana" w:cs="Tahoma"/>
          <w:kern w:val="0"/>
          <w14:ligatures w14:val="none"/>
        </w:rPr>
        <w:fldChar w:fldCharType="begin">
          <w:ffData>
            <w:name w:val="Text11"/>
            <w:enabled/>
            <w:calcOnExit w:val="0"/>
            <w:textInput/>
          </w:ffData>
        </w:fldChar>
      </w:r>
      <w:r w:rsidRPr="00E26C24">
        <w:rPr>
          <w:rFonts w:ascii="Verdana" w:eastAsia="Calibri" w:hAnsi="Verdana" w:cs="Tahoma"/>
          <w:kern w:val="0"/>
          <w14:ligatures w14:val="none"/>
        </w:rPr>
        <w:instrText xml:space="preserve"> FORMTEXT </w:instrText>
      </w:r>
      <w:r w:rsidRPr="00E26C24">
        <w:rPr>
          <w:rFonts w:ascii="Verdana" w:eastAsia="Calibri" w:hAnsi="Verdana" w:cs="Tahoma"/>
          <w:kern w:val="0"/>
          <w14:ligatures w14:val="none"/>
        </w:rPr>
      </w:r>
      <w:r w:rsidRPr="00E26C24">
        <w:rPr>
          <w:rFonts w:ascii="Verdana" w:eastAsia="Calibri" w:hAnsi="Verdana" w:cs="Tahoma"/>
          <w:kern w:val="0"/>
          <w14:ligatures w14:val="none"/>
        </w:rPr>
        <w:fldChar w:fldCharType="separate"/>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kern w:val="0"/>
          <w14:ligatures w14:val="none"/>
        </w:rPr>
        <w:fldChar w:fldCharType="end"/>
      </w:r>
    </w:p>
    <w:p w14:paraId="59AF30B3" w14:textId="77777777" w:rsidR="00B74D3D" w:rsidRPr="00B74D3D" w:rsidRDefault="00B74D3D" w:rsidP="00CA6FE4">
      <w:pPr>
        <w:spacing w:after="0" w:line="240" w:lineRule="auto"/>
        <w:rPr>
          <w:rFonts w:eastAsia="Calibri" w:cs="Tahoma"/>
          <w:bCs/>
          <w:kern w:val="0"/>
          <w14:ligatures w14:val="none"/>
        </w:rPr>
      </w:pPr>
    </w:p>
    <w:p w14:paraId="30EC172C" w14:textId="77777777" w:rsidR="00B74D3D" w:rsidRDefault="00B74D3D" w:rsidP="00CA6FE4">
      <w:pPr>
        <w:spacing w:after="0" w:line="240" w:lineRule="auto"/>
      </w:pPr>
      <w:r w:rsidRPr="00B74D3D">
        <w:rPr>
          <w:b/>
          <w:bCs/>
        </w:rPr>
        <w:t>DHS reviewer notes</w:t>
      </w:r>
      <w:r>
        <w:t xml:space="preserve"> </w:t>
      </w:r>
      <w:r w:rsidRPr="00653EC2">
        <w:t>(Indicates if benchmark has been met and explains what is required to meet benchmark, if applicable.)</w:t>
      </w:r>
    </w:p>
    <w:p w14:paraId="601E79A9" w14:textId="4D3555D1" w:rsidR="00D23CBA" w:rsidRPr="00C90FEC" w:rsidRDefault="00D23CBA" w:rsidP="00CA6FE4">
      <w:pPr>
        <w:tabs>
          <w:tab w:val="left" w:pos="2457"/>
        </w:tabs>
        <w:spacing w:after="0" w:line="240" w:lineRule="auto"/>
        <w:contextualSpacing/>
        <w:rPr>
          <w:rFonts w:eastAsia="Calibri" w:cs="Tahoma"/>
          <w:bCs/>
          <w:kern w:val="0"/>
          <w:sz w:val="24"/>
          <w:szCs w:val="24"/>
          <w14:ligatures w14:val="none"/>
        </w:rPr>
      </w:pPr>
      <w:r w:rsidRPr="00C90FEC">
        <w:rPr>
          <w:rFonts w:eastAsia="Calibri" w:cs="Tahoma"/>
          <w:bCs/>
          <w:kern w:val="0"/>
          <w14:ligatures w14:val="none"/>
        </w:rPr>
        <w:t>Benchmark met:</w:t>
      </w:r>
      <w:r w:rsidR="00DF5CB2">
        <w:rPr>
          <w:rFonts w:eastAsia="Calibri" w:cs="Tahoma"/>
          <w:bCs/>
          <w:kern w:val="0"/>
          <w14:ligatures w14:val="none"/>
        </w:rPr>
        <w:t xml:space="preserve"> </w:t>
      </w:r>
      <w:r>
        <w:rPr>
          <w:rFonts w:eastAsia="Calibri" w:cs="Tahoma"/>
          <w:bCs/>
          <w:kern w:val="0"/>
          <w14:ligatures w14:val="none"/>
        </w:rPr>
        <w:fldChar w:fldCharType="begin">
          <w:ffData>
            <w:name w:val="Check4"/>
            <w:enabled/>
            <w:calcOnExit w:val="0"/>
            <w:checkBox>
              <w:sizeAuto/>
              <w:default w:val="0"/>
            </w:checkBox>
          </w:ffData>
        </w:fldChar>
      </w:r>
      <w:r>
        <w:rPr>
          <w:rFonts w:eastAsia="Calibri" w:cs="Tahoma"/>
          <w:bCs/>
          <w:kern w:val="0"/>
          <w14:ligatures w14:val="none"/>
        </w:rPr>
        <w:instrText xml:space="preserve"> FORMCHECKBOX </w:instrText>
      </w:r>
      <w:r>
        <w:rPr>
          <w:rFonts w:eastAsia="Calibri" w:cs="Tahoma"/>
          <w:bCs/>
          <w:kern w:val="0"/>
          <w14:ligatures w14:val="none"/>
        </w:rPr>
      </w:r>
      <w:r>
        <w:rPr>
          <w:rFonts w:eastAsia="Calibri" w:cs="Tahoma"/>
          <w:bCs/>
          <w:kern w:val="0"/>
          <w14:ligatures w14:val="none"/>
        </w:rPr>
        <w:fldChar w:fldCharType="separate"/>
      </w:r>
      <w:r>
        <w:rPr>
          <w:rFonts w:eastAsia="Calibri" w:cs="Tahoma"/>
          <w:bCs/>
          <w:kern w:val="0"/>
          <w14:ligatures w14:val="none"/>
        </w:rPr>
        <w:fldChar w:fldCharType="end"/>
      </w:r>
      <w:r>
        <w:rPr>
          <w:rFonts w:eastAsia="Calibri" w:cs="Tahoma"/>
          <w:bCs/>
          <w:kern w:val="0"/>
          <w14:ligatures w14:val="none"/>
        </w:rPr>
        <w:t xml:space="preserve"> </w:t>
      </w:r>
      <w:r w:rsidRPr="000522CF">
        <w:rPr>
          <w:rFonts w:eastAsia="Calibri" w:cs="Tahoma"/>
          <w:bCs/>
          <w:kern w:val="0"/>
          <w14:ligatures w14:val="none"/>
        </w:rPr>
        <w:t>Yes</w:t>
      </w:r>
      <w:r>
        <w:rPr>
          <w:rFonts w:eastAsia="Calibri" w:cs="Tahoma"/>
          <w:bCs/>
          <w:kern w:val="0"/>
          <w14:ligatures w14:val="none"/>
        </w:rPr>
        <w:t xml:space="preserve">   </w:t>
      </w:r>
      <w:r>
        <w:rPr>
          <w:rFonts w:eastAsia="Calibri" w:cs="Tahoma"/>
          <w:bCs/>
          <w:kern w:val="0"/>
          <w14:ligatures w14:val="none"/>
        </w:rPr>
        <w:fldChar w:fldCharType="begin">
          <w:ffData>
            <w:name w:val="Check5"/>
            <w:enabled/>
            <w:calcOnExit w:val="0"/>
            <w:checkBox>
              <w:sizeAuto/>
              <w:default w:val="0"/>
            </w:checkBox>
          </w:ffData>
        </w:fldChar>
      </w:r>
      <w:r>
        <w:rPr>
          <w:rFonts w:eastAsia="Calibri" w:cs="Tahoma"/>
          <w:bCs/>
          <w:kern w:val="0"/>
          <w14:ligatures w14:val="none"/>
        </w:rPr>
        <w:instrText xml:space="preserve"> FORMCHECKBOX </w:instrText>
      </w:r>
      <w:r>
        <w:rPr>
          <w:rFonts w:eastAsia="Calibri" w:cs="Tahoma"/>
          <w:bCs/>
          <w:kern w:val="0"/>
          <w14:ligatures w14:val="none"/>
        </w:rPr>
      </w:r>
      <w:r>
        <w:rPr>
          <w:rFonts w:eastAsia="Calibri" w:cs="Tahoma"/>
          <w:bCs/>
          <w:kern w:val="0"/>
          <w14:ligatures w14:val="none"/>
        </w:rPr>
        <w:fldChar w:fldCharType="separate"/>
      </w:r>
      <w:r>
        <w:rPr>
          <w:rFonts w:eastAsia="Calibri" w:cs="Tahoma"/>
          <w:bCs/>
          <w:kern w:val="0"/>
          <w14:ligatures w14:val="none"/>
        </w:rPr>
        <w:fldChar w:fldCharType="end"/>
      </w:r>
      <w:r>
        <w:rPr>
          <w:rFonts w:eastAsia="Calibri" w:cs="Tahoma"/>
          <w:bCs/>
          <w:kern w:val="0"/>
          <w14:ligatures w14:val="none"/>
        </w:rPr>
        <w:t xml:space="preserve"> </w:t>
      </w:r>
      <w:r w:rsidRPr="000522CF">
        <w:rPr>
          <w:rFonts w:eastAsia="Calibri" w:cs="Tahoma"/>
          <w:bCs/>
          <w:kern w:val="0"/>
          <w14:ligatures w14:val="none"/>
        </w:rPr>
        <w:t>No</w:t>
      </w:r>
      <w:r>
        <w:rPr>
          <w:rFonts w:eastAsia="Calibri" w:cs="Tahoma"/>
          <w:bCs/>
          <w:kern w:val="0"/>
          <w14:ligatures w14:val="none"/>
        </w:rPr>
        <w:tab/>
        <w:t xml:space="preserve">Reviewer comments: </w:t>
      </w:r>
      <w:r w:rsidRPr="00E26C24">
        <w:rPr>
          <w:rFonts w:ascii="Verdana" w:eastAsia="Calibri" w:hAnsi="Verdana" w:cs="Tahoma"/>
          <w:bCs/>
          <w:kern w:val="0"/>
          <w14:ligatures w14:val="none"/>
        </w:rPr>
        <w:fldChar w:fldCharType="begin">
          <w:ffData>
            <w:name w:val="Text12"/>
            <w:enabled/>
            <w:calcOnExit w:val="0"/>
            <w:textInput/>
          </w:ffData>
        </w:fldChar>
      </w:r>
      <w:r w:rsidRPr="00E26C24">
        <w:rPr>
          <w:rFonts w:ascii="Verdana" w:eastAsia="Calibri" w:hAnsi="Verdana" w:cs="Tahoma"/>
          <w:bCs/>
          <w:kern w:val="0"/>
          <w14:ligatures w14:val="none"/>
        </w:rPr>
        <w:instrText xml:space="preserve"> FORMTEXT </w:instrText>
      </w:r>
      <w:r w:rsidRPr="00E26C24">
        <w:rPr>
          <w:rFonts w:ascii="Verdana" w:eastAsia="Calibri" w:hAnsi="Verdana" w:cs="Tahoma"/>
          <w:bCs/>
          <w:kern w:val="0"/>
          <w14:ligatures w14:val="none"/>
        </w:rPr>
      </w:r>
      <w:r w:rsidRPr="00E26C24">
        <w:rPr>
          <w:rFonts w:ascii="Verdana" w:eastAsia="Calibri" w:hAnsi="Verdana" w:cs="Tahoma"/>
          <w:bCs/>
          <w:kern w:val="0"/>
          <w14:ligatures w14:val="none"/>
        </w:rPr>
        <w:fldChar w:fldCharType="separate"/>
      </w:r>
      <w:r w:rsidRPr="00E26C24">
        <w:rPr>
          <w:rFonts w:ascii="Verdana" w:eastAsia="Calibri" w:hAnsi="Verdana" w:cs="Tahoma"/>
          <w:bCs/>
          <w:noProof/>
          <w:kern w:val="0"/>
          <w14:ligatures w14:val="none"/>
        </w:rPr>
        <w:t> </w:t>
      </w:r>
      <w:r w:rsidRPr="00E26C24">
        <w:rPr>
          <w:rFonts w:ascii="Verdana" w:eastAsia="Calibri" w:hAnsi="Verdana" w:cs="Tahoma"/>
          <w:bCs/>
          <w:noProof/>
          <w:kern w:val="0"/>
          <w14:ligatures w14:val="none"/>
        </w:rPr>
        <w:t> </w:t>
      </w:r>
      <w:r w:rsidRPr="00E26C24">
        <w:rPr>
          <w:rFonts w:ascii="Verdana" w:eastAsia="Calibri" w:hAnsi="Verdana" w:cs="Tahoma"/>
          <w:bCs/>
          <w:noProof/>
          <w:kern w:val="0"/>
          <w14:ligatures w14:val="none"/>
        </w:rPr>
        <w:t> </w:t>
      </w:r>
      <w:r w:rsidRPr="00E26C24">
        <w:rPr>
          <w:rFonts w:ascii="Verdana" w:eastAsia="Calibri" w:hAnsi="Verdana" w:cs="Tahoma"/>
          <w:bCs/>
          <w:noProof/>
          <w:kern w:val="0"/>
          <w14:ligatures w14:val="none"/>
        </w:rPr>
        <w:t> </w:t>
      </w:r>
      <w:r w:rsidRPr="00E26C24">
        <w:rPr>
          <w:rFonts w:ascii="Verdana" w:eastAsia="Calibri" w:hAnsi="Verdana" w:cs="Tahoma"/>
          <w:bCs/>
          <w:noProof/>
          <w:kern w:val="0"/>
          <w14:ligatures w14:val="none"/>
        </w:rPr>
        <w:t> </w:t>
      </w:r>
      <w:r w:rsidRPr="00E26C24">
        <w:rPr>
          <w:rFonts w:ascii="Verdana" w:eastAsia="Calibri" w:hAnsi="Verdana" w:cs="Tahoma"/>
          <w:bCs/>
          <w:kern w:val="0"/>
          <w14:ligatures w14:val="none"/>
        </w:rPr>
        <w:fldChar w:fldCharType="end"/>
      </w:r>
    </w:p>
    <w:p w14:paraId="016872C4" w14:textId="77777777" w:rsidR="00581682" w:rsidRDefault="00581682" w:rsidP="00CA6FE4">
      <w:pPr>
        <w:tabs>
          <w:tab w:val="left" w:pos="10620"/>
        </w:tabs>
        <w:spacing w:after="0" w:line="240" w:lineRule="auto"/>
        <w:contextualSpacing/>
        <w:rPr>
          <w:rFonts w:cs="Tahoma"/>
          <w:b/>
          <w:bCs/>
        </w:rPr>
      </w:pPr>
    </w:p>
    <w:p w14:paraId="5980DD91" w14:textId="6346DE76" w:rsidR="005B3051" w:rsidRPr="00C90FEC" w:rsidRDefault="005B3051" w:rsidP="00CA6FE4">
      <w:pPr>
        <w:spacing w:after="0" w:line="240" w:lineRule="auto"/>
        <w:contextualSpacing/>
        <w:rPr>
          <w:rFonts w:eastAsia="Calibri" w:cs="Tahoma"/>
          <w:bCs/>
          <w:kern w:val="0"/>
          <w:sz w:val="24"/>
          <w:szCs w:val="24"/>
          <w14:ligatures w14:val="none"/>
        </w:rPr>
      </w:pPr>
      <w:r w:rsidRPr="00C90FEC">
        <w:rPr>
          <w:rFonts w:cs="Tahoma"/>
          <w:b/>
          <w:bCs/>
        </w:rPr>
        <w:t>Remediation Plan</w:t>
      </w:r>
      <w:r w:rsidR="008F5A7D">
        <w:rPr>
          <w:rFonts w:cs="Tahoma"/>
          <w:b/>
          <w:bCs/>
        </w:rPr>
        <w:t>–</w:t>
      </w:r>
      <w:r w:rsidRPr="00C90FEC">
        <w:rPr>
          <w:rFonts w:cs="Tahoma"/>
          <w:b/>
          <w:bCs/>
        </w:rPr>
        <w:t xml:space="preserve">Benchmark </w:t>
      </w:r>
      <w:r w:rsidR="00432E13">
        <w:rPr>
          <w:rFonts w:cs="Tahoma"/>
          <w:b/>
          <w:bCs/>
        </w:rPr>
        <w:t>5</w:t>
      </w:r>
      <w:r>
        <w:rPr>
          <w:rFonts w:cs="Tahoma"/>
          <w:b/>
          <w:bCs/>
        </w:rPr>
        <w:t xml:space="preserve"> </w:t>
      </w:r>
      <w:r w:rsidRPr="00C90FEC">
        <w:rPr>
          <w:rFonts w:cs="Tahoma"/>
        </w:rPr>
        <w:t xml:space="preserve">Remediation Plans are only submitted when the Reviewer indicates that the benchmark has not been met by the Provider. Provider must read the Reviewer Comments in the section above to identify the reason the benchmark was not met. The Provider will use the Provider Plan of Remediation box below to explain how they will meet/ have met this benchmark. In addition to completing this plan of remediation, the Provider will also submit supportive documents as evidence of compliance. The Reviewer cannot determine that a benchmark has been met until the plan of remediation has been fully implemented and approved by the DHS Reviewer. </w:t>
      </w:r>
      <w:r w:rsidRPr="00C90FEC">
        <w:rPr>
          <w:rFonts w:cs="Tahoma"/>
          <w:b/>
          <w:bCs/>
        </w:rPr>
        <w:t>Remediation Plans and supportive documentation must be submitted to DHS within 45 calendar days.</w:t>
      </w:r>
    </w:p>
    <w:p w14:paraId="3FC0EF59" w14:textId="77777777" w:rsidR="005B3051" w:rsidRPr="00C90FEC" w:rsidRDefault="005B3051" w:rsidP="00CA6FE4">
      <w:pPr>
        <w:spacing w:after="0" w:line="240" w:lineRule="auto"/>
        <w:contextualSpacing/>
        <w:rPr>
          <w:rFonts w:eastAsia="Calibri" w:cs="Tahoma"/>
          <w:bCs/>
          <w:kern w:val="0"/>
          <w:sz w:val="24"/>
          <w:szCs w:val="24"/>
          <w14:ligatures w14:val="none"/>
        </w:rPr>
      </w:pPr>
    </w:p>
    <w:p w14:paraId="25B2785E" w14:textId="77777777" w:rsidR="00654F1F" w:rsidRPr="00C90FEC" w:rsidRDefault="00654F1F" w:rsidP="00CA6FE4">
      <w:pPr>
        <w:spacing w:after="0" w:line="240" w:lineRule="auto"/>
        <w:rPr>
          <w:rFonts w:eastAsia="Calibri"/>
          <w:kern w:val="0"/>
          <w14:ligatures w14:val="none"/>
        </w:rPr>
      </w:pPr>
      <w:r w:rsidRPr="00CA6FE4">
        <w:rPr>
          <w:b/>
          <w:bCs/>
        </w:rPr>
        <w:t>Provider Plan of Remediation</w:t>
      </w:r>
      <w:r w:rsidRPr="00CA6FE4">
        <w:rPr>
          <w:rFonts w:eastAsia="Calibri"/>
          <w:kern w:val="0"/>
          <w14:ligatures w14:val="none"/>
        </w:rPr>
        <w:t xml:space="preserve"> </w:t>
      </w:r>
      <w:r w:rsidRPr="00CA6FE4">
        <w:t xml:space="preserve">(Completed by Provider. Plan must include reference to all </w:t>
      </w:r>
      <w:r w:rsidRPr="00874D18">
        <w:t>supportive documents submitted for approval to DHS.)</w:t>
      </w:r>
    </w:p>
    <w:p w14:paraId="0481E898" w14:textId="77777777" w:rsidR="008F7DD4" w:rsidRPr="00E26C24" w:rsidRDefault="008F7DD4" w:rsidP="00CA6FE4">
      <w:pPr>
        <w:spacing w:after="0" w:line="240" w:lineRule="auto"/>
        <w:contextualSpacing/>
        <w:rPr>
          <w:rFonts w:eastAsia="Calibri" w:cs="Tahoma"/>
          <w:bCs/>
          <w:kern w:val="0"/>
          <w14:ligatures w14:val="none"/>
        </w:rPr>
      </w:pPr>
      <w:r w:rsidRPr="00E26C24">
        <w:rPr>
          <w:rFonts w:ascii="Verdana" w:eastAsia="Calibri" w:hAnsi="Verdana" w:cs="Tahoma"/>
          <w:kern w:val="0"/>
          <w14:ligatures w14:val="none"/>
        </w:rPr>
        <w:fldChar w:fldCharType="begin">
          <w:ffData>
            <w:name w:val="Text13"/>
            <w:enabled/>
            <w:calcOnExit w:val="0"/>
            <w:textInput/>
          </w:ffData>
        </w:fldChar>
      </w:r>
      <w:r w:rsidRPr="00E26C24">
        <w:rPr>
          <w:rFonts w:ascii="Verdana" w:eastAsia="Calibri" w:hAnsi="Verdana" w:cs="Tahoma"/>
          <w:kern w:val="0"/>
          <w14:ligatures w14:val="none"/>
        </w:rPr>
        <w:instrText xml:space="preserve"> FORMTEXT </w:instrText>
      </w:r>
      <w:r w:rsidRPr="00E26C24">
        <w:rPr>
          <w:rFonts w:ascii="Verdana" w:eastAsia="Calibri" w:hAnsi="Verdana" w:cs="Tahoma"/>
          <w:kern w:val="0"/>
          <w14:ligatures w14:val="none"/>
        </w:rPr>
      </w:r>
      <w:r w:rsidRPr="00E26C24">
        <w:rPr>
          <w:rFonts w:ascii="Verdana" w:eastAsia="Calibri" w:hAnsi="Verdana" w:cs="Tahoma"/>
          <w:kern w:val="0"/>
          <w14:ligatures w14:val="none"/>
        </w:rPr>
        <w:fldChar w:fldCharType="separate"/>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kern w:val="0"/>
          <w14:ligatures w14:val="none"/>
        </w:rPr>
        <w:fldChar w:fldCharType="end"/>
      </w:r>
    </w:p>
    <w:p w14:paraId="63B08C3A" w14:textId="7D5A191A" w:rsidR="00EA354C" w:rsidRDefault="00EA354C" w:rsidP="00CA6FE4">
      <w:pPr>
        <w:tabs>
          <w:tab w:val="left" w:pos="10620"/>
        </w:tabs>
        <w:spacing w:after="0" w:line="240" w:lineRule="auto"/>
        <w:contextualSpacing/>
        <w:rPr>
          <w:rFonts w:ascii="Verdana" w:eastAsia="Calibri" w:hAnsi="Verdana" w:cs="Tahoma"/>
          <w:bCs/>
          <w:kern w:val="0"/>
          <w:u w:val="single"/>
          <w14:ligatures w14:val="none"/>
        </w:rPr>
      </w:pPr>
    </w:p>
    <w:p w14:paraId="6CCE0B3C" w14:textId="16D0076C" w:rsidR="00654F1F" w:rsidRPr="00EA354C" w:rsidRDefault="00654F1F" w:rsidP="00CA6FE4">
      <w:pPr>
        <w:tabs>
          <w:tab w:val="left" w:pos="10620"/>
        </w:tabs>
        <w:spacing w:after="0" w:line="240" w:lineRule="auto"/>
        <w:contextualSpacing/>
        <w:rPr>
          <w:rFonts w:ascii="Verdana" w:eastAsia="Calibri" w:hAnsi="Verdana" w:cs="Tahoma"/>
          <w:bCs/>
          <w:kern w:val="0"/>
          <w14:ligatures w14:val="none"/>
        </w:rPr>
      </w:pPr>
      <w:r w:rsidRPr="004166BE">
        <w:rPr>
          <w:b/>
          <w:bCs/>
        </w:rPr>
        <w:t>Plan of Remediation</w:t>
      </w:r>
      <w:r>
        <w:t xml:space="preserve"> </w:t>
      </w:r>
      <w:r w:rsidRPr="004166BE">
        <w:t xml:space="preserve">(Completed by DHS): </w:t>
      </w:r>
    </w:p>
    <w:p w14:paraId="0707CD3C" w14:textId="77777777" w:rsidR="00AB36ED" w:rsidRDefault="00AB36ED" w:rsidP="00CA6FE4">
      <w:pPr>
        <w:spacing w:after="0" w:line="240" w:lineRule="auto"/>
        <w:rPr>
          <w:rFonts w:eastAsia="Calibri" w:cs="Tahoma"/>
          <w:kern w:val="0"/>
          <w14:ligatures w14:val="none"/>
        </w:rPr>
      </w:pPr>
    </w:p>
    <w:p w14:paraId="3791E4A6" w14:textId="17F4ED25" w:rsidR="00654F1F" w:rsidRPr="00C90FEC" w:rsidRDefault="00AB36ED" w:rsidP="00CA6FE4">
      <w:pPr>
        <w:spacing w:after="0" w:line="240" w:lineRule="auto"/>
        <w:rPr>
          <w:rFonts w:eastAsia="Calibri" w:cs="Tahoma"/>
          <w:kern w:val="0"/>
          <w14:ligatures w14:val="none"/>
        </w:rPr>
      </w:pPr>
      <w:r>
        <w:rPr>
          <w:rFonts w:eastAsia="Calibri" w:cs="Tahoma"/>
          <w:kern w:val="0"/>
          <w14:ligatures w14:val="none"/>
        </w:rPr>
        <w:fldChar w:fldCharType="begin">
          <w:ffData>
            <w:name w:val="Check23"/>
            <w:enabled/>
            <w:calcOnExit w:val="0"/>
            <w:checkBox>
              <w:sizeAuto/>
              <w:default w:val="0"/>
            </w:checkBox>
          </w:ffData>
        </w:fldChar>
      </w:r>
      <w:r>
        <w:rPr>
          <w:rFonts w:eastAsia="Calibri" w:cs="Tahoma"/>
          <w:kern w:val="0"/>
          <w14:ligatures w14:val="none"/>
        </w:rPr>
        <w:instrText xml:space="preserve"> FORMCHECKBOX </w:instrText>
      </w:r>
      <w:r>
        <w:rPr>
          <w:rFonts w:eastAsia="Calibri" w:cs="Tahoma"/>
          <w:kern w:val="0"/>
          <w14:ligatures w14:val="none"/>
        </w:rPr>
      </w:r>
      <w:r>
        <w:rPr>
          <w:rFonts w:eastAsia="Calibri" w:cs="Tahoma"/>
          <w:kern w:val="0"/>
          <w14:ligatures w14:val="none"/>
        </w:rPr>
        <w:fldChar w:fldCharType="separate"/>
      </w:r>
      <w:r>
        <w:rPr>
          <w:rFonts w:eastAsia="Calibri" w:cs="Tahoma"/>
          <w:kern w:val="0"/>
          <w14:ligatures w14:val="none"/>
        </w:rPr>
        <w:fldChar w:fldCharType="end"/>
      </w:r>
      <w:r>
        <w:rPr>
          <w:rFonts w:eastAsia="Calibri" w:cs="Tahoma"/>
          <w:kern w:val="0"/>
          <w14:ligatures w14:val="none"/>
        </w:rPr>
        <w:t xml:space="preserve"> </w:t>
      </w:r>
      <w:r w:rsidR="00654F1F">
        <w:rPr>
          <w:rFonts w:eastAsia="Calibri" w:cs="Tahoma"/>
          <w:kern w:val="0"/>
          <w14:ligatures w14:val="none"/>
        </w:rPr>
        <w:t>Accepted</w:t>
      </w:r>
      <w:r w:rsidR="00654F1F" w:rsidRPr="00C90FEC">
        <w:rPr>
          <w:rFonts w:eastAsia="Calibri" w:cs="Tahoma"/>
          <w:kern w:val="0"/>
          <w14:ligatures w14:val="none"/>
        </w:rPr>
        <w:t xml:space="preserve"> (</w:t>
      </w:r>
      <w:r w:rsidR="00654F1F">
        <w:rPr>
          <w:rFonts w:eastAsia="Calibri" w:cs="Tahoma"/>
          <w:kern w:val="0"/>
          <w14:ligatures w14:val="none"/>
        </w:rPr>
        <w:t>B</w:t>
      </w:r>
      <w:r w:rsidR="00654F1F" w:rsidRPr="00C90FEC">
        <w:rPr>
          <w:rFonts w:eastAsia="Calibri" w:cs="Tahoma"/>
          <w:kern w:val="0"/>
          <w14:ligatures w14:val="none"/>
        </w:rPr>
        <w:t>enchmark is met</w:t>
      </w:r>
      <w:r w:rsidR="00654F1F">
        <w:rPr>
          <w:rFonts w:eastAsia="Calibri" w:cs="Tahoma"/>
          <w:kern w:val="0"/>
          <w14:ligatures w14:val="none"/>
        </w:rPr>
        <w:t>.</w:t>
      </w:r>
      <w:r w:rsidR="00654F1F" w:rsidRPr="00C90FEC">
        <w:rPr>
          <w:rFonts w:eastAsia="Calibri" w:cs="Tahoma"/>
          <w:kern w:val="0"/>
          <w14:ligatures w14:val="none"/>
        </w:rPr>
        <w:t>)</w:t>
      </w:r>
    </w:p>
    <w:p w14:paraId="72FD84DA" w14:textId="2A3A6987" w:rsidR="00654F1F" w:rsidRPr="00C90FEC" w:rsidRDefault="00AB36ED" w:rsidP="00CA6FE4">
      <w:pPr>
        <w:spacing w:after="0" w:line="240" w:lineRule="auto"/>
        <w:rPr>
          <w:rFonts w:eastAsia="Calibri" w:cs="Tahoma"/>
          <w:kern w:val="0"/>
          <w14:ligatures w14:val="none"/>
        </w:rPr>
      </w:pPr>
      <w:r>
        <w:rPr>
          <w:rFonts w:eastAsia="Calibri" w:cs="Tahoma"/>
          <w:kern w:val="0"/>
          <w14:ligatures w14:val="none"/>
        </w:rPr>
        <w:fldChar w:fldCharType="begin">
          <w:ffData>
            <w:name w:val="Check23"/>
            <w:enabled/>
            <w:calcOnExit w:val="0"/>
            <w:checkBox>
              <w:sizeAuto/>
              <w:default w:val="0"/>
            </w:checkBox>
          </w:ffData>
        </w:fldChar>
      </w:r>
      <w:r>
        <w:rPr>
          <w:rFonts w:eastAsia="Calibri" w:cs="Tahoma"/>
          <w:kern w:val="0"/>
          <w14:ligatures w14:val="none"/>
        </w:rPr>
        <w:instrText xml:space="preserve"> FORMCHECKBOX </w:instrText>
      </w:r>
      <w:r>
        <w:rPr>
          <w:rFonts w:eastAsia="Calibri" w:cs="Tahoma"/>
          <w:kern w:val="0"/>
          <w14:ligatures w14:val="none"/>
        </w:rPr>
      </w:r>
      <w:r>
        <w:rPr>
          <w:rFonts w:eastAsia="Calibri" w:cs="Tahoma"/>
          <w:kern w:val="0"/>
          <w14:ligatures w14:val="none"/>
        </w:rPr>
        <w:fldChar w:fldCharType="separate"/>
      </w:r>
      <w:r>
        <w:rPr>
          <w:rFonts w:eastAsia="Calibri" w:cs="Tahoma"/>
          <w:kern w:val="0"/>
          <w14:ligatures w14:val="none"/>
        </w:rPr>
        <w:fldChar w:fldCharType="end"/>
      </w:r>
      <w:r>
        <w:rPr>
          <w:rFonts w:eastAsia="Calibri" w:cs="Tahoma"/>
          <w:kern w:val="0"/>
          <w14:ligatures w14:val="none"/>
        </w:rPr>
        <w:t xml:space="preserve"> </w:t>
      </w:r>
      <w:r w:rsidR="00654F1F" w:rsidRPr="00C90FEC">
        <w:rPr>
          <w:rFonts w:eastAsia="Calibri" w:cs="Tahoma"/>
          <w:kern w:val="0"/>
          <w14:ligatures w14:val="none"/>
        </w:rPr>
        <w:t>No</w:t>
      </w:r>
      <w:r w:rsidR="00654F1F">
        <w:rPr>
          <w:rFonts w:eastAsia="Calibri" w:cs="Tahoma"/>
          <w:kern w:val="0"/>
          <w14:ligatures w14:val="none"/>
        </w:rPr>
        <w:t>t accepted</w:t>
      </w:r>
      <w:r w:rsidR="00654F1F" w:rsidRPr="00C90FEC">
        <w:rPr>
          <w:rFonts w:eastAsia="Calibri" w:cs="Tahoma"/>
          <w:kern w:val="0"/>
          <w14:ligatures w14:val="none"/>
        </w:rPr>
        <w:t xml:space="preserve"> (Remediation Plan is not accepted. Additional remediation is required</w:t>
      </w:r>
      <w:r w:rsidR="00654F1F">
        <w:rPr>
          <w:rFonts w:eastAsia="Calibri" w:cs="Tahoma"/>
          <w:kern w:val="0"/>
          <w14:ligatures w14:val="none"/>
        </w:rPr>
        <w:t>.</w:t>
      </w:r>
      <w:r w:rsidR="00654F1F" w:rsidRPr="00C90FEC">
        <w:rPr>
          <w:rFonts w:eastAsia="Calibri" w:cs="Tahoma"/>
          <w:kern w:val="0"/>
          <w14:ligatures w14:val="none"/>
        </w:rPr>
        <w:t>)</w:t>
      </w:r>
      <w:r w:rsidR="00654F1F">
        <w:rPr>
          <w:rFonts w:eastAsia="Calibri" w:cs="Tahoma"/>
          <w:kern w:val="0"/>
          <w14:ligatures w14:val="none"/>
        </w:rPr>
        <w:t xml:space="preserve"> </w:t>
      </w:r>
    </w:p>
    <w:p w14:paraId="02DE8327" w14:textId="1DEF25A7" w:rsidR="00654F1F" w:rsidRDefault="00AB36ED" w:rsidP="00CA6FE4">
      <w:pPr>
        <w:spacing w:after="0" w:line="240" w:lineRule="auto"/>
        <w:rPr>
          <w:rFonts w:eastAsia="Calibri" w:cs="Tahoma"/>
          <w:kern w:val="0"/>
          <w14:ligatures w14:val="none"/>
        </w:rPr>
      </w:pPr>
      <w:r>
        <w:rPr>
          <w:rFonts w:eastAsia="Calibri" w:cs="Tahoma"/>
          <w:kern w:val="0"/>
          <w14:ligatures w14:val="none"/>
        </w:rPr>
        <w:fldChar w:fldCharType="begin">
          <w:ffData>
            <w:name w:val="Check23"/>
            <w:enabled/>
            <w:calcOnExit w:val="0"/>
            <w:checkBox>
              <w:sizeAuto/>
              <w:default w:val="0"/>
            </w:checkBox>
          </w:ffData>
        </w:fldChar>
      </w:r>
      <w:r>
        <w:rPr>
          <w:rFonts w:eastAsia="Calibri" w:cs="Tahoma"/>
          <w:kern w:val="0"/>
          <w14:ligatures w14:val="none"/>
        </w:rPr>
        <w:instrText xml:space="preserve"> FORMCHECKBOX </w:instrText>
      </w:r>
      <w:r>
        <w:rPr>
          <w:rFonts w:eastAsia="Calibri" w:cs="Tahoma"/>
          <w:kern w:val="0"/>
          <w14:ligatures w14:val="none"/>
        </w:rPr>
      </w:r>
      <w:r>
        <w:rPr>
          <w:rFonts w:eastAsia="Calibri" w:cs="Tahoma"/>
          <w:kern w:val="0"/>
          <w14:ligatures w14:val="none"/>
        </w:rPr>
        <w:fldChar w:fldCharType="separate"/>
      </w:r>
      <w:r>
        <w:rPr>
          <w:rFonts w:eastAsia="Calibri" w:cs="Tahoma"/>
          <w:kern w:val="0"/>
          <w14:ligatures w14:val="none"/>
        </w:rPr>
        <w:fldChar w:fldCharType="end"/>
      </w:r>
      <w:r>
        <w:rPr>
          <w:rFonts w:eastAsia="Calibri" w:cs="Tahoma"/>
          <w:kern w:val="0"/>
          <w14:ligatures w14:val="none"/>
        </w:rPr>
        <w:t xml:space="preserve"> </w:t>
      </w:r>
      <w:r w:rsidR="00654F1F" w:rsidRPr="00C90FEC">
        <w:rPr>
          <w:rFonts w:eastAsia="Calibri" w:cs="Tahoma"/>
          <w:kern w:val="0"/>
          <w14:ligatures w14:val="none"/>
        </w:rPr>
        <w:t xml:space="preserve">Remediation Plan accepted, but additional </w:t>
      </w:r>
      <w:r w:rsidR="00654F1F">
        <w:rPr>
          <w:rFonts w:eastAsia="Calibri" w:cs="Tahoma"/>
          <w:kern w:val="0"/>
          <w14:ligatures w14:val="none"/>
        </w:rPr>
        <w:t>verification</w:t>
      </w:r>
      <w:r w:rsidR="00654F1F" w:rsidRPr="00C90FEC">
        <w:rPr>
          <w:rFonts w:eastAsia="Calibri" w:cs="Tahoma"/>
          <w:kern w:val="0"/>
          <w14:ligatures w14:val="none"/>
        </w:rPr>
        <w:t xml:space="preserve"> is required to meet this benchmark</w:t>
      </w:r>
      <w:r w:rsidR="00654F1F">
        <w:rPr>
          <w:rFonts w:eastAsia="Calibri" w:cs="Tahoma"/>
          <w:kern w:val="0"/>
          <w14:ligatures w14:val="none"/>
        </w:rPr>
        <w:t xml:space="preserve">. </w:t>
      </w:r>
    </w:p>
    <w:p w14:paraId="62783E15" w14:textId="77777777" w:rsidR="00FE3B43" w:rsidRPr="007C4BED" w:rsidRDefault="00FE3B43" w:rsidP="00CA6FE4">
      <w:pPr>
        <w:spacing w:after="0" w:line="240" w:lineRule="auto"/>
        <w:contextualSpacing/>
        <w:rPr>
          <w:rFonts w:ascii="Verdana" w:eastAsia="Calibri" w:hAnsi="Verdana" w:cs="Tahoma"/>
          <w:noProof/>
          <w:kern w:val="0"/>
          <w:u w:val="single"/>
          <w14:ligatures w14:val="none"/>
        </w:rPr>
      </w:pPr>
      <w:r>
        <w:rPr>
          <w:rFonts w:eastAsia="Calibri" w:cs="Tahoma"/>
          <w:kern w:val="0"/>
          <w14:ligatures w14:val="none"/>
        </w:rPr>
        <w:t>Date of decision (MM/DD/YYYY</w:t>
      </w:r>
      <w:r w:rsidRPr="00FE3B43">
        <w:rPr>
          <w:rFonts w:eastAsia="Calibri" w:cs="Tahoma"/>
          <w:kern w:val="0"/>
          <w14:ligatures w14:val="none"/>
        </w:rPr>
        <w:t xml:space="preserve">): </w:t>
      </w:r>
      <w:r w:rsidRPr="00FE3B43">
        <w:rPr>
          <w:rFonts w:ascii="Verdana" w:eastAsia="Calibri" w:hAnsi="Verdana" w:cs="Tahoma"/>
          <w:noProof/>
          <w:kern w:val="0"/>
          <w:u w:val="single"/>
          <w14:ligatures w14:val="none"/>
        </w:rPr>
        <w:fldChar w:fldCharType="begin">
          <w:ffData>
            <w:name w:val="Text153"/>
            <w:enabled/>
            <w:calcOnExit w:val="0"/>
            <w:textInput>
              <w:type w:val="date"/>
              <w:format w:val="MM/DD/YYYY"/>
            </w:textInput>
          </w:ffData>
        </w:fldChar>
      </w:r>
      <w:r w:rsidRPr="00FE3B43">
        <w:rPr>
          <w:rFonts w:ascii="Verdana" w:eastAsia="Calibri" w:hAnsi="Verdana" w:cs="Tahoma"/>
          <w:noProof/>
          <w:kern w:val="0"/>
          <w:u w:val="single"/>
          <w14:ligatures w14:val="none"/>
        </w:rPr>
        <w:instrText xml:space="preserve"> FORMTEXT </w:instrText>
      </w:r>
      <w:r w:rsidRPr="00FE3B43">
        <w:rPr>
          <w:rFonts w:ascii="Verdana" w:eastAsia="Calibri" w:hAnsi="Verdana" w:cs="Tahoma"/>
          <w:noProof/>
          <w:kern w:val="0"/>
          <w:u w:val="single"/>
          <w14:ligatures w14:val="none"/>
        </w:rPr>
      </w:r>
      <w:r w:rsidRPr="00FE3B43">
        <w:rPr>
          <w:rFonts w:ascii="Verdana" w:eastAsia="Calibri" w:hAnsi="Verdana" w:cs="Tahoma"/>
          <w:noProof/>
          <w:kern w:val="0"/>
          <w:u w:val="single"/>
          <w14:ligatures w14:val="none"/>
        </w:rPr>
        <w:fldChar w:fldCharType="separate"/>
      </w:r>
      <w:r w:rsidRPr="00FE3B43">
        <w:rPr>
          <w:rFonts w:ascii="Verdana" w:eastAsia="Calibri" w:hAnsi="Verdana" w:cs="Tahoma"/>
          <w:noProof/>
          <w:kern w:val="0"/>
          <w:u w:val="single"/>
          <w14:ligatures w14:val="none"/>
        </w:rPr>
        <w:t> </w:t>
      </w:r>
      <w:r w:rsidRPr="00FE3B43">
        <w:rPr>
          <w:rFonts w:ascii="Verdana" w:eastAsia="Calibri" w:hAnsi="Verdana" w:cs="Tahoma"/>
          <w:noProof/>
          <w:kern w:val="0"/>
          <w:u w:val="single"/>
          <w14:ligatures w14:val="none"/>
        </w:rPr>
        <w:t> </w:t>
      </w:r>
      <w:r w:rsidRPr="00FE3B43">
        <w:rPr>
          <w:rFonts w:ascii="Verdana" w:eastAsia="Calibri" w:hAnsi="Verdana" w:cs="Tahoma"/>
          <w:noProof/>
          <w:kern w:val="0"/>
          <w:u w:val="single"/>
          <w14:ligatures w14:val="none"/>
        </w:rPr>
        <w:t> </w:t>
      </w:r>
      <w:r w:rsidRPr="00FE3B43">
        <w:rPr>
          <w:rFonts w:ascii="Verdana" w:eastAsia="Calibri" w:hAnsi="Verdana" w:cs="Tahoma"/>
          <w:noProof/>
          <w:kern w:val="0"/>
          <w:u w:val="single"/>
          <w14:ligatures w14:val="none"/>
        </w:rPr>
        <w:t> </w:t>
      </w:r>
      <w:r w:rsidRPr="00FE3B43">
        <w:rPr>
          <w:rFonts w:ascii="Verdana" w:eastAsia="Calibri" w:hAnsi="Verdana" w:cs="Tahoma"/>
          <w:noProof/>
          <w:kern w:val="0"/>
          <w:u w:val="single"/>
          <w14:ligatures w14:val="none"/>
        </w:rPr>
        <w:t> </w:t>
      </w:r>
      <w:r w:rsidRPr="00FE3B43">
        <w:rPr>
          <w:rFonts w:ascii="Verdana" w:eastAsia="Calibri" w:hAnsi="Verdana" w:cs="Tahoma"/>
          <w:noProof/>
          <w:kern w:val="0"/>
          <w:u w:val="single"/>
          <w14:ligatures w14:val="none"/>
        </w:rPr>
        <w:fldChar w:fldCharType="end"/>
      </w:r>
    </w:p>
    <w:p w14:paraId="6EE25417" w14:textId="77777777" w:rsidR="008748CE" w:rsidRPr="00E26C24" w:rsidRDefault="008748CE" w:rsidP="00CA6FE4">
      <w:pPr>
        <w:spacing w:after="0" w:line="240" w:lineRule="auto"/>
        <w:contextualSpacing/>
        <w:rPr>
          <w:rFonts w:eastAsia="Calibri" w:cs="Tahoma"/>
          <w:kern w:val="0"/>
          <w14:ligatures w14:val="none"/>
        </w:rPr>
      </w:pPr>
      <w:r w:rsidRPr="004166BE">
        <w:rPr>
          <w:rFonts w:eastAsia="Calibri" w:cs="Tahoma"/>
          <w:kern w:val="0"/>
          <w14:ligatures w14:val="none"/>
        </w:rPr>
        <w:t>Reviewer comments:</w:t>
      </w:r>
      <w:r w:rsidRPr="00C90FEC">
        <w:rPr>
          <w:rFonts w:eastAsia="Calibri" w:cs="Tahoma"/>
          <w:kern w:val="0"/>
          <w14:ligatures w14:val="none"/>
        </w:rPr>
        <w:t xml:space="preserve"> </w:t>
      </w:r>
      <w:r w:rsidRPr="00E26C24">
        <w:rPr>
          <w:rFonts w:ascii="Verdana" w:eastAsia="Calibri" w:hAnsi="Verdana" w:cs="Tahoma"/>
          <w:kern w:val="0"/>
          <w14:ligatures w14:val="none"/>
        </w:rPr>
        <w:fldChar w:fldCharType="begin">
          <w:ffData>
            <w:name w:val="Text14"/>
            <w:enabled/>
            <w:calcOnExit w:val="0"/>
            <w:textInput/>
          </w:ffData>
        </w:fldChar>
      </w:r>
      <w:r w:rsidRPr="00E26C24">
        <w:rPr>
          <w:rFonts w:ascii="Verdana" w:eastAsia="Calibri" w:hAnsi="Verdana" w:cs="Tahoma"/>
          <w:kern w:val="0"/>
          <w14:ligatures w14:val="none"/>
        </w:rPr>
        <w:instrText xml:space="preserve"> FORMTEXT </w:instrText>
      </w:r>
      <w:r w:rsidRPr="00E26C24">
        <w:rPr>
          <w:rFonts w:ascii="Verdana" w:eastAsia="Calibri" w:hAnsi="Verdana" w:cs="Tahoma"/>
          <w:kern w:val="0"/>
          <w14:ligatures w14:val="none"/>
        </w:rPr>
      </w:r>
      <w:r w:rsidRPr="00E26C24">
        <w:rPr>
          <w:rFonts w:ascii="Verdana" w:eastAsia="Calibri" w:hAnsi="Verdana" w:cs="Tahoma"/>
          <w:kern w:val="0"/>
          <w14:ligatures w14:val="none"/>
        </w:rPr>
        <w:fldChar w:fldCharType="separate"/>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kern w:val="0"/>
          <w14:ligatures w14:val="none"/>
        </w:rPr>
        <w:fldChar w:fldCharType="end"/>
      </w:r>
    </w:p>
    <w:p w14:paraId="2FA8E435" w14:textId="54F50D1F" w:rsidR="000C5F7B" w:rsidRPr="000A75D8" w:rsidRDefault="000C5F7B" w:rsidP="00CA6FE4">
      <w:pPr>
        <w:spacing w:after="0" w:line="240" w:lineRule="auto"/>
      </w:pPr>
    </w:p>
    <w:p w14:paraId="1F42FC44" w14:textId="651C462F" w:rsidR="00BC1B80" w:rsidRDefault="00BC1B80" w:rsidP="00CA6FE4">
      <w:pPr>
        <w:spacing w:after="0" w:line="240" w:lineRule="auto"/>
      </w:pPr>
      <w:r w:rsidRPr="00327CCE">
        <w:rPr>
          <w:rFonts w:ascii="Times New Roman" w:eastAsia="Aptos" w:hAnsi="Times New Roman" w:cs="Times New Roman"/>
          <w:noProof/>
          <w:sz w:val="24"/>
          <w:szCs w:val="24"/>
        </w:rPr>
        <mc:AlternateContent>
          <mc:Choice Requires="wps">
            <w:drawing>
              <wp:inline distT="0" distB="0" distL="0" distR="0" wp14:anchorId="08BD607B" wp14:editId="642AF545">
                <wp:extent cx="6848856" cy="2286000"/>
                <wp:effectExtent l="0" t="0" r="28575" b="12065"/>
                <wp:docPr id="501754098" name="Text Box 1"/>
                <wp:cNvGraphicFramePr/>
                <a:graphic xmlns:a="http://schemas.openxmlformats.org/drawingml/2006/main">
                  <a:graphicData uri="http://schemas.microsoft.com/office/word/2010/wordprocessingShape">
                    <wps:wsp>
                      <wps:cNvSpPr txBox="1"/>
                      <wps:spPr>
                        <a:xfrm>
                          <a:off x="0" y="0"/>
                          <a:ext cx="6848856" cy="2286000"/>
                        </a:xfrm>
                        <a:prstGeom prst="rect">
                          <a:avLst/>
                        </a:prstGeom>
                        <a:solidFill>
                          <a:srgbClr val="F2F2F2"/>
                        </a:solidFill>
                        <a:ln w="6350">
                          <a:solidFill>
                            <a:prstClr val="black"/>
                          </a:solidFill>
                        </a:ln>
                      </wps:spPr>
                      <wps:txbx>
                        <w:txbxContent>
                          <w:p w14:paraId="7E0A7540" w14:textId="560214D6" w:rsidR="00BC1B80" w:rsidRDefault="00BC1B80" w:rsidP="00BC1B80">
                            <w:pPr>
                              <w:spacing w:after="0" w:line="240" w:lineRule="auto"/>
                              <w:rPr>
                                <w:b/>
                                <w:bCs/>
                              </w:rPr>
                            </w:pPr>
                            <w:r w:rsidRPr="00BC1B80">
                              <w:rPr>
                                <w:b/>
                                <w:bCs/>
                              </w:rPr>
                              <w:t>Settings Rule applicable to Benchmark 6</w:t>
                            </w:r>
                          </w:p>
                          <w:p w14:paraId="72412497" w14:textId="5D0FAE0C" w:rsidR="00BC1B80" w:rsidRPr="00BC1B80" w:rsidRDefault="00BC1B80" w:rsidP="00BC1B80">
                            <w:pPr>
                              <w:spacing w:after="0" w:line="240" w:lineRule="auto"/>
                              <w:rPr>
                                <w:kern w:val="0"/>
                                <w14:ligatures w14:val="none"/>
                              </w:rPr>
                            </w:pPr>
                            <w:hyperlink r:id="rId21" w:anchor="p-441.301(c)(4)(iv)" w:history="1">
                              <w:r w:rsidRPr="00BC1B80">
                                <w:rPr>
                                  <w:rStyle w:val="Hyperlink"/>
                                  <w:rFonts w:cs="Tahoma"/>
                                  <w:b/>
                                  <w:bCs/>
                                </w:rPr>
                                <w:t>441.301(c)(4)(iv)</w:t>
                              </w:r>
                            </w:hyperlink>
                            <w:r w:rsidRPr="00BC1B80">
                              <w:rPr>
                                <w:rFonts w:cs="Tahoma"/>
                              </w:rPr>
                              <w:t xml:space="preserve"> Optimizes, but does not regiment, individual initiative, autonomy, and independence in making life choices, </w:t>
                            </w:r>
                            <w:r w:rsidRPr="00BC1B80">
                              <w:rPr>
                                <w:kern w:val="0"/>
                                <w14:ligatures w14:val="none"/>
                              </w:rPr>
                              <w:t>including but not limited to, daily activities, physical environment, and with whom to interact.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08BD607B" id="_x0000_s1029" type="#_x0000_t202" style="width:539.3pt;height:18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" fillcolor="#f2f2f2" strokeweight=".5pt">
                <v:textbox style="mso-fit-shape-to-text:t">
                  <w:txbxContent>
                    <w:p w14:paraId="7E0A7540" w14:textId="560214D6" w:rsidR="00BC1B80" w:rsidRDefault="00BC1B80" w:rsidP="00BC1B80">
                      <w:pPr>
                        <w:spacing w:after="0" w:line="240" w:lineRule="auto"/>
                        <w:rPr>
                          <w:b/>
                          <w:bCs/>
                        </w:rPr>
                      </w:pPr>
                      <w:r w:rsidRPr="00BC1B80">
                        <w:rPr>
                          <w:b/>
                          <w:bCs/>
                        </w:rPr>
                        <w:t>Settings Rule applicable to Benchmark 6</w:t>
                      </w:r>
                    </w:p>
                    <w:p w14:paraId="72412497" w14:textId="5D0FAE0C" w:rsidR="00BC1B80" w:rsidRPr="00BC1B80" w:rsidRDefault="00BC1B80" w:rsidP="00BC1B80">
                      <w:pPr>
                        <w:spacing w:after="0" w:line="240" w:lineRule="auto"/>
                        <w:rPr>
                          <w:kern w:val="0"/>
                          <w14:ligatures w14:val="none"/>
                        </w:rPr>
                      </w:pPr>
                      <w:hyperlink r:id="rId22" w:anchor="p-441.301(c)(4)(iv)" w:history="1">
                        <w:r w:rsidRPr="00BC1B80">
                          <w:rPr>
                            <w:rStyle w:val="Hyperlink"/>
                            <w:rFonts w:cs="Tahoma"/>
                            <w:b/>
                            <w:bCs/>
                          </w:rPr>
                          <w:t>441.301(c)(4)(iv)</w:t>
                        </w:r>
                      </w:hyperlink>
                      <w:r w:rsidRPr="00BC1B80">
                        <w:rPr>
                          <w:rFonts w:cs="Tahoma"/>
                        </w:rPr>
                        <w:t xml:space="preserve"> Optimizes, but does not regiment, individual initiative, autonomy, and independence in making life choices, </w:t>
                      </w:r>
                      <w:r w:rsidRPr="00BC1B80">
                        <w:rPr>
                          <w:kern w:val="0"/>
                          <w14:ligatures w14:val="none"/>
                        </w:rPr>
                        <w:t>including but not limited to, daily activities, physical environment, and with whom to interact.</w:t>
                      </w:r>
                    </w:p>
                  </w:txbxContent>
                </v:textbox>
                <w10:anchorlock/>
              </v:shape>
            </w:pict>
          </mc:Fallback>
        </mc:AlternateContent>
      </w:r>
    </w:p>
    <w:p w14:paraId="5B704B6D" w14:textId="77777777" w:rsidR="00BC1B80" w:rsidRDefault="00BC1B80" w:rsidP="00CA6FE4">
      <w:pPr>
        <w:spacing w:after="0" w:line="240" w:lineRule="auto"/>
      </w:pPr>
    </w:p>
    <w:p w14:paraId="2FBA4374" w14:textId="471299F3" w:rsidR="006930A8" w:rsidRDefault="006930A8" w:rsidP="00CA6FE4">
      <w:pPr>
        <w:pStyle w:val="Heading4"/>
        <w:rPr>
          <w:rFonts w:ascii="Verdana" w:hAnsi="Verdana"/>
        </w:rPr>
      </w:pPr>
      <w:r w:rsidRPr="007F055D">
        <w:rPr>
          <w:rFonts w:ascii="Verdana" w:hAnsi="Verdana"/>
        </w:rPr>
        <w:t>Benchmark 6: Individual autonomy and choice.</w:t>
      </w:r>
    </w:p>
    <w:p w14:paraId="017978E0" w14:textId="77777777" w:rsidR="000A75D8" w:rsidRPr="000A75D8" w:rsidRDefault="000A75D8" w:rsidP="00CA6FE4">
      <w:pPr>
        <w:spacing w:after="0" w:line="240" w:lineRule="auto"/>
      </w:pPr>
    </w:p>
    <w:p w14:paraId="6A3B4926" w14:textId="50544F3E" w:rsidR="006930A8" w:rsidRPr="00A416C0" w:rsidRDefault="006930A8" w:rsidP="00CA6FE4">
      <w:pPr>
        <w:spacing w:after="0" w:line="240" w:lineRule="auto"/>
        <w:rPr>
          <w:rFonts w:eastAsia="Calibri"/>
          <w:b/>
          <w:bCs/>
          <w:kern w:val="0"/>
          <w:sz w:val="24"/>
          <w:szCs w:val="24"/>
          <w:u w:val="single"/>
          <w14:ligatures w14:val="none"/>
        </w:rPr>
      </w:pPr>
      <w:r w:rsidRPr="00A416C0">
        <w:rPr>
          <w:b/>
          <w:bCs/>
        </w:rPr>
        <w:t>Document to submit for Benchmark 6</w:t>
      </w:r>
    </w:p>
    <w:p w14:paraId="5430907E" w14:textId="4F79FB7A" w:rsidR="006930A8" w:rsidRDefault="006930A8" w:rsidP="00CA6FE4">
      <w:pPr>
        <w:spacing w:after="0" w:line="240" w:lineRule="auto"/>
        <w:rPr>
          <w:rFonts w:eastAsia="Calibri" w:cs="Tahoma"/>
          <w:kern w:val="0"/>
          <w14:ligatures w14:val="none"/>
        </w:rPr>
      </w:pPr>
      <w:r w:rsidRPr="00C90FEC">
        <w:rPr>
          <w:rFonts w:eastAsia="Calibri" w:cs="Tahoma"/>
          <w:kern w:val="0"/>
          <w14:ligatures w14:val="none"/>
        </w:rPr>
        <w:t xml:space="preserve">Policy or procedure </w:t>
      </w:r>
      <w:r>
        <w:rPr>
          <w:rFonts w:eastAsia="Calibri" w:cs="Tahoma"/>
          <w:kern w:val="0"/>
          <w14:ligatures w14:val="none"/>
        </w:rPr>
        <w:t xml:space="preserve">that ensures residents can make meaningful informed choices by not requiring residents to participate in activities or events. </w:t>
      </w:r>
    </w:p>
    <w:p w14:paraId="4391FADC" w14:textId="77777777" w:rsidR="00B74D3D" w:rsidRPr="006930A8" w:rsidRDefault="00B74D3D" w:rsidP="00CA6FE4">
      <w:pPr>
        <w:spacing w:after="0" w:line="240" w:lineRule="auto"/>
        <w:rPr>
          <w:rFonts w:eastAsia="Calibri" w:cs="Tahoma"/>
          <w:bCs/>
          <w:kern w:val="0"/>
          <w:sz w:val="24"/>
          <w:szCs w:val="24"/>
          <w14:ligatures w14:val="none"/>
        </w:rPr>
      </w:pPr>
    </w:p>
    <w:p w14:paraId="7981DD71" w14:textId="1E77BEDF" w:rsidR="00B74D3D" w:rsidRDefault="00B74D3D" w:rsidP="00CA6FE4">
      <w:pPr>
        <w:spacing w:after="0" w:line="240" w:lineRule="auto"/>
      </w:pPr>
      <w:r w:rsidRPr="002D3430">
        <w:rPr>
          <w:b/>
          <w:bCs/>
        </w:rPr>
        <w:t xml:space="preserve">Documents submitted for Benchmark </w:t>
      </w:r>
      <w:r>
        <w:rPr>
          <w:b/>
          <w:bCs/>
        </w:rPr>
        <w:t>6</w:t>
      </w:r>
      <w:r w:rsidRPr="00C90FEC">
        <w:rPr>
          <w:rStyle w:val="Heading3Char"/>
        </w:rPr>
        <w:t xml:space="preserve"> </w:t>
      </w:r>
      <w:r w:rsidRPr="00653EC2">
        <w:t xml:space="preserve">(Completed by Provider. Titles must concisely explain what the documents contain. Documents submitted without titles will not be reviewed. To add more rows, click on plus sign in final table cell.) </w:t>
      </w:r>
    </w:p>
    <w:tbl>
      <w:tblPr>
        <w:tblStyle w:val="TableGrid"/>
        <w:tblW w:w="0" w:type="auto"/>
        <w:tblLook w:val="04A0" w:firstRow="1" w:lastRow="0" w:firstColumn="1" w:lastColumn="0" w:noHBand="0" w:noVBand="1"/>
      </w:tblPr>
      <w:tblGrid>
        <w:gridCol w:w="4135"/>
        <w:gridCol w:w="6655"/>
      </w:tblGrid>
      <w:tr w:rsidR="00B74D3D" w14:paraId="60B0A46F" w14:textId="77777777" w:rsidTr="009F47BA">
        <w:tc>
          <w:tcPr>
            <w:tcW w:w="4135" w:type="dxa"/>
          </w:tcPr>
          <w:p w14:paraId="0619211B" w14:textId="77777777" w:rsidR="00B74D3D" w:rsidRPr="008C1CA1" w:rsidRDefault="00B74D3D" w:rsidP="00CA6FE4">
            <w:pPr>
              <w:rPr>
                <w:b/>
                <w:bCs/>
              </w:rPr>
            </w:pPr>
            <w:r w:rsidRPr="008C1CA1">
              <w:rPr>
                <w:b/>
                <w:bCs/>
              </w:rPr>
              <w:t xml:space="preserve">Title of </w:t>
            </w:r>
            <w:r>
              <w:rPr>
                <w:b/>
                <w:bCs/>
              </w:rPr>
              <w:t>d</w:t>
            </w:r>
            <w:r w:rsidRPr="008C1CA1">
              <w:rPr>
                <w:b/>
                <w:bCs/>
              </w:rPr>
              <w:t>ocument</w:t>
            </w:r>
          </w:p>
        </w:tc>
        <w:tc>
          <w:tcPr>
            <w:tcW w:w="6655" w:type="dxa"/>
          </w:tcPr>
          <w:p w14:paraId="0D17AF66" w14:textId="77777777" w:rsidR="00B74D3D" w:rsidRPr="008C1CA1" w:rsidRDefault="00B74D3D" w:rsidP="00CA6FE4">
            <w:pPr>
              <w:rPr>
                <w:b/>
                <w:bCs/>
              </w:rPr>
            </w:pPr>
            <w:r w:rsidRPr="008C1CA1">
              <w:rPr>
                <w:b/>
                <w:bCs/>
              </w:rPr>
              <w:t>Page</w:t>
            </w:r>
            <w:r>
              <w:rPr>
                <w:b/>
                <w:bCs/>
              </w:rPr>
              <w:t xml:space="preserve"> or s</w:t>
            </w:r>
            <w:r w:rsidRPr="008C1CA1">
              <w:rPr>
                <w:b/>
                <w:bCs/>
              </w:rPr>
              <w:t xml:space="preserve">ection where evidence is found for </w:t>
            </w:r>
            <w:r>
              <w:rPr>
                <w:b/>
                <w:bCs/>
              </w:rPr>
              <w:t>b</w:t>
            </w:r>
            <w:r w:rsidRPr="008C1CA1">
              <w:rPr>
                <w:b/>
                <w:bCs/>
              </w:rPr>
              <w:t>enchmark</w:t>
            </w:r>
          </w:p>
        </w:tc>
      </w:tr>
      <w:tr w:rsidR="00B74D3D" w14:paraId="6F05B1D3" w14:textId="77777777" w:rsidTr="009F47BA">
        <w:tc>
          <w:tcPr>
            <w:tcW w:w="4135" w:type="dxa"/>
          </w:tcPr>
          <w:p w14:paraId="73A121FE" w14:textId="5E388C65" w:rsidR="00B74D3D" w:rsidRPr="00390B32" w:rsidRDefault="0043311A" w:rsidP="00CA6FE4">
            <w:r w:rsidRPr="0043311A">
              <w:rPr>
                <w:rFonts w:ascii="Verdana" w:hAnsi="Verdana"/>
              </w:rPr>
              <w:fldChar w:fldCharType="begin">
                <w:ffData>
                  <w:name w:val="Text38"/>
                  <w:enabled/>
                  <w:calcOnExit w:val="0"/>
                  <w:textInput/>
                </w:ffData>
              </w:fldChar>
            </w:r>
            <w:r w:rsidRPr="0043311A">
              <w:rPr>
                <w:rFonts w:ascii="Verdana" w:hAnsi="Verdana"/>
              </w:rPr>
              <w:instrText xml:space="preserve"> FORMTEXT </w:instrText>
            </w:r>
            <w:r w:rsidRPr="0043311A">
              <w:rPr>
                <w:rFonts w:ascii="Verdana" w:hAnsi="Verdana"/>
              </w:rPr>
            </w:r>
            <w:r w:rsidRPr="0043311A">
              <w:rPr>
                <w:rFonts w:ascii="Verdana" w:hAnsi="Verdana"/>
              </w:rPr>
              <w:fldChar w:fldCharType="separate"/>
            </w:r>
            <w:r w:rsidRPr="0043311A">
              <w:rPr>
                <w:rFonts w:ascii="Verdana" w:hAnsi="Verdana"/>
                <w:noProof/>
              </w:rPr>
              <w:t> </w:t>
            </w:r>
            <w:r w:rsidRPr="0043311A">
              <w:rPr>
                <w:rFonts w:ascii="Verdana" w:hAnsi="Verdana"/>
                <w:noProof/>
              </w:rPr>
              <w:t> </w:t>
            </w:r>
            <w:r w:rsidRPr="0043311A">
              <w:rPr>
                <w:rFonts w:ascii="Verdana" w:hAnsi="Verdana"/>
                <w:noProof/>
              </w:rPr>
              <w:t> </w:t>
            </w:r>
            <w:r w:rsidRPr="0043311A">
              <w:rPr>
                <w:rFonts w:ascii="Verdana" w:hAnsi="Verdana"/>
                <w:noProof/>
              </w:rPr>
              <w:t> </w:t>
            </w:r>
            <w:r w:rsidRPr="0043311A">
              <w:rPr>
                <w:rFonts w:ascii="Verdana" w:hAnsi="Verdana"/>
                <w:noProof/>
              </w:rPr>
              <w:t> </w:t>
            </w:r>
            <w:r w:rsidRPr="0043311A">
              <w:rPr>
                <w:rFonts w:ascii="Verdana" w:hAnsi="Verdana"/>
              </w:rPr>
              <w:fldChar w:fldCharType="end"/>
            </w:r>
          </w:p>
        </w:tc>
        <w:tc>
          <w:tcPr>
            <w:tcW w:w="6655" w:type="dxa"/>
          </w:tcPr>
          <w:p w14:paraId="07A20E27" w14:textId="5DDF0B51" w:rsidR="00B74D3D" w:rsidRPr="00390B32" w:rsidRDefault="000A15FF" w:rsidP="00CA6FE4">
            <w:r w:rsidRPr="0043311A">
              <w:rPr>
                <w:rFonts w:ascii="Verdana" w:hAnsi="Verdana"/>
              </w:rPr>
              <w:fldChar w:fldCharType="begin">
                <w:ffData>
                  <w:name w:val="Text38"/>
                  <w:enabled/>
                  <w:calcOnExit w:val="0"/>
                  <w:textInput/>
                </w:ffData>
              </w:fldChar>
            </w:r>
            <w:r w:rsidRPr="0043311A">
              <w:rPr>
                <w:rFonts w:ascii="Verdana" w:hAnsi="Verdana"/>
              </w:rPr>
              <w:instrText xml:space="preserve"> FORMTEXT </w:instrText>
            </w:r>
            <w:r w:rsidRPr="0043311A">
              <w:rPr>
                <w:rFonts w:ascii="Verdana" w:hAnsi="Verdana"/>
              </w:rPr>
            </w:r>
            <w:r w:rsidRPr="0043311A">
              <w:rPr>
                <w:rFonts w:ascii="Verdana" w:hAnsi="Verdana"/>
              </w:rPr>
              <w:fldChar w:fldCharType="separate"/>
            </w:r>
            <w:r w:rsidRPr="0043311A">
              <w:rPr>
                <w:rFonts w:ascii="Verdana" w:hAnsi="Verdana"/>
                <w:noProof/>
              </w:rPr>
              <w:t> </w:t>
            </w:r>
            <w:r w:rsidRPr="0043311A">
              <w:rPr>
                <w:rFonts w:ascii="Verdana" w:hAnsi="Verdana"/>
                <w:noProof/>
              </w:rPr>
              <w:t> </w:t>
            </w:r>
            <w:r w:rsidRPr="0043311A">
              <w:rPr>
                <w:rFonts w:ascii="Verdana" w:hAnsi="Verdana"/>
                <w:noProof/>
              </w:rPr>
              <w:t> </w:t>
            </w:r>
            <w:r w:rsidRPr="0043311A">
              <w:rPr>
                <w:rFonts w:ascii="Verdana" w:hAnsi="Verdana"/>
                <w:noProof/>
              </w:rPr>
              <w:t> </w:t>
            </w:r>
            <w:r w:rsidRPr="0043311A">
              <w:rPr>
                <w:rFonts w:ascii="Verdana" w:hAnsi="Verdana"/>
                <w:noProof/>
              </w:rPr>
              <w:t> </w:t>
            </w:r>
            <w:r w:rsidRPr="0043311A">
              <w:rPr>
                <w:rFonts w:ascii="Verdana" w:hAnsi="Verdana"/>
              </w:rPr>
              <w:fldChar w:fldCharType="end"/>
            </w:r>
          </w:p>
        </w:tc>
      </w:tr>
      <w:tr w:rsidR="00B74D3D" w14:paraId="26FAB75D" w14:textId="77777777" w:rsidTr="009F47BA">
        <w:tc>
          <w:tcPr>
            <w:tcW w:w="4135" w:type="dxa"/>
          </w:tcPr>
          <w:p w14:paraId="4883ECAE" w14:textId="1715AD08" w:rsidR="00B74D3D" w:rsidRPr="00390B32" w:rsidRDefault="000A15FF" w:rsidP="00CA6FE4">
            <w:r w:rsidRPr="0043311A">
              <w:rPr>
                <w:rFonts w:ascii="Verdana" w:hAnsi="Verdana"/>
              </w:rPr>
              <w:fldChar w:fldCharType="begin">
                <w:ffData>
                  <w:name w:val="Text38"/>
                  <w:enabled/>
                  <w:calcOnExit w:val="0"/>
                  <w:textInput/>
                </w:ffData>
              </w:fldChar>
            </w:r>
            <w:r w:rsidRPr="0043311A">
              <w:rPr>
                <w:rFonts w:ascii="Verdana" w:hAnsi="Verdana"/>
              </w:rPr>
              <w:instrText xml:space="preserve"> FORMTEXT </w:instrText>
            </w:r>
            <w:r w:rsidRPr="0043311A">
              <w:rPr>
                <w:rFonts w:ascii="Verdana" w:hAnsi="Verdana"/>
              </w:rPr>
            </w:r>
            <w:r w:rsidRPr="0043311A">
              <w:rPr>
                <w:rFonts w:ascii="Verdana" w:hAnsi="Verdana"/>
              </w:rPr>
              <w:fldChar w:fldCharType="separate"/>
            </w:r>
            <w:r w:rsidRPr="0043311A">
              <w:rPr>
                <w:rFonts w:ascii="Verdana" w:hAnsi="Verdana"/>
                <w:noProof/>
              </w:rPr>
              <w:t> </w:t>
            </w:r>
            <w:r w:rsidRPr="0043311A">
              <w:rPr>
                <w:rFonts w:ascii="Verdana" w:hAnsi="Verdana"/>
                <w:noProof/>
              </w:rPr>
              <w:t> </w:t>
            </w:r>
            <w:r w:rsidRPr="0043311A">
              <w:rPr>
                <w:rFonts w:ascii="Verdana" w:hAnsi="Verdana"/>
                <w:noProof/>
              </w:rPr>
              <w:t> </w:t>
            </w:r>
            <w:r w:rsidRPr="0043311A">
              <w:rPr>
                <w:rFonts w:ascii="Verdana" w:hAnsi="Verdana"/>
                <w:noProof/>
              </w:rPr>
              <w:t> </w:t>
            </w:r>
            <w:r w:rsidRPr="0043311A">
              <w:rPr>
                <w:rFonts w:ascii="Verdana" w:hAnsi="Verdana"/>
                <w:noProof/>
              </w:rPr>
              <w:t> </w:t>
            </w:r>
            <w:r w:rsidRPr="0043311A">
              <w:rPr>
                <w:rFonts w:ascii="Verdana" w:hAnsi="Verdana"/>
              </w:rPr>
              <w:fldChar w:fldCharType="end"/>
            </w:r>
          </w:p>
        </w:tc>
        <w:tc>
          <w:tcPr>
            <w:tcW w:w="6655" w:type="dxa"/>
          </w:tcPr>
          <w:p w14:paraId="081BA0F6" w14:textId="359BD915" w:rsidR="00B74D3D" w:rsidRPr="00390B32" w:rsidRDefault="000A15FF" w:rsidP="00CA6FE4">
            <w:r w:rsidRPr="0043311A">
              <w:rPr>
                <w:rFonts w:ascii="Verdana" w:hAnsi="Verdana"/>
              </w:rPr>
              <w:fldChar w:fldCharType="begin">
                <w:ffData>
                  <w:name w:val="Text38"/>
                  <w:enabled/>
                  <w:calcOnExit w:val="0"/>
                  <w:textInput/>
                </w:ffData>
              </w:fldChar>
            </w:r>
            <w:r w:rsidRPr="0043311A">
              <w:rPr>
                <w:rFonts w:ascii="Verdana" w:hAnsi="Verdana"/>
              </w:rPr>
              <w:instrText xml:space="preserve"> FORMTEXT </w:instrText>
            </w:r>
            <w:r w:rsidRPr="0043311A">
              <w:rPr>
                <w:rFonts w:ascii="Verdana" w:hAnsi="Verdana"/>
              </w:rPr>
            </w:r>
            <w:r w:rsidRPr="0043311A">
              <w:rPr>
                <w:rFonts w:ascii="Verdana" w:hAnsi="Verdana"/>
              </w:rPr>
              <w:fldChar w:fldCharType="separate"/>
            </w:r>
            <w:r w:rsidRPr="0043311A">
              <w:rPr>
                <w:rFonts w:ascii="Verdana" w:hAnsi="Verdana"/>
                <w:noProof/>
              </w:rPr>
              <w:t> </w:t>
            </w:r>
            <w:r w:rsidRPr="0043311A">
              <w:rPr>
                <w:rFonts w:ascii="Verdana" w:hAnsi="Verdana"/>
                <w:noProof/>
              </w:rPr>
              <w:t> </w:t>
            </w:r>
            <w:r w:rsidRPr="0043311A">
              <w:rPr>
                <w:rFonts w:ascii="Verdana" w:hAnsi="Verdana"/>
                <w:noProof/>
              </w:rPr>
              <w:t> </w:t>
            </w:r>
            <w:r w:rsidRPr="0043311A">
              <w:rPr>
                <w:rFonts w:ascii="Verdana" w:hAnsi="Verdana"/>
                <w:noProof/>
              </w:rPr>
              <w:t> </w:t>
            </w:r>
            <w:r w:rsidRPr="0043311A">
              <w:rPr>
                <w:rFonts w:ascii="Verdana" w:hAnsi="Verdana"/>
                <w:noProof/>
              </w:rPr>
              <w:t> </w:t>
            </w:r>
            <w:r w:rsidRPr="0043311A">
              <w:rPr>
                <w:rFonts w:ascii="Verdana" w:hAnsi="Verdana"/>
              </w:rPr>
              <w:fldChar w:fldCharType="end"/>
            </w:r>
          </w:p>
        </w:tc>
      </w:tr>
    </w:tbl>
    <w:p w14:paraId="7B5934E3" w14:textId="77777777" w:rsidR="00B74D3D" w:rsidRDefault="00B74D3D" w:rsidP="00CA6FE4">
      <w:pPr>
        <w:spacing w:after="0" w:line="240" w:lineRule="auto"/>
        <w:rPr>
          <w:rStyle w:val="Heading5Char"/>
        </w:rPr>
      </w:pPr>
    </w:p>
    <w:p w14:paraId="284EDAF5" w14:textId="77777777" w:rsidR="00B74D3D" w:rsidRPr="009949AF" w:rsidRDefault="00B74D3D" w:rsidP="00CA6FE4">
      <w:pPr>
        <w:spacing w:after="0" w:line="240" w:lineRule="auto"/>
      </w:pPr>
      <w:r w:rsidRPr="002D3430">
        <w:rPr>
          <w:b/>
          <w:bCs/>
        </w:rPr>
        <w:t>Provider notes</w:t>
      </w:r>
      <w:r w:rsidRPr="00C90FEC">
        <w:t xml:space="preserve"> </w:t>
      </w:r>
      <w:r w:rsidRPr="00653EC2">
        <w:t>(Completed by Provider. Notes are meant to supplement the supportive documents submitted by Provider, but not to replace submitting documents.)</w:t>
      </w:r>
    </w:p>
    <w:p w14:paraId="21556E98" w14:textId="77777777" w:rsidR="009949AF" w:rsidRPr="00E26C24" w:rsidRDefault="009949AF" w:rsidP="00CA6FE4">
      <w:pPr>
        <w:spacing w:after="0" w:line="240" w:lineRule="auto"/>
        <w:contextualSpacing/>
        <w:rPr>
          <w:rFonts w:ascii="Verdana" w:eastAsia="Calibri" w:hAnsi="Verdana" w:cs="Tahoma"/>
          <w:bCs/>
          <w:kern w:val="0"/>
          <w14:ligatures w14:val="none"/>
        </w:rPr>
      </w:pPr>
      <w:r w:rsidRPr="00E26C24">
        <w:rPr>
          <w:rFonts w:ascii="Verdana" w:eastAsia="Calibri" w:hAnsi="Verdana" w:cs="Tahoma"/>
          <w:kern w:val="0"/>
          <w14:ligatures w14:val="none"/>
        </w:rPr>
        <w:fldChar w:fldCharType="begin">
          <w:ffData>
            <w:name w:val="Text11"/>
            <w:enabled/>
            <w:calcOnExit w:val="0"/>
            <w:textInput/>
          </w:ffData>
        </w:fldChar>
      </w:r>
      <w:r w:rsidRPr="00E26C24">
        <w:rPr>
          <w:rFonts w:ascii="Verdana" w:eastAsia="Calibri" w:hAnsi="Verdana" w:cs="Tahoma"/>
          <w:kern w:val="0"/>
          <w14:ligatures w14:val="none"/>
        </w:rPr>
        <w:instrText xml:space="preserve"> FORMTEXT </w:instrText>
      </w:r>
      <w:r w:rsidRPr="00E26C24">
        <w:rPr>
          <w:rFonts w:ascii="Verdana" w:eastAsia="Calibri" w:hAnsi="Verdana" w:cs="Tahoma"/>
          <w:kern w:val="0"/>
          <w14:ligatures w14:val="none"/>
        </w:rPr>
      </w:r>
      <w:r w:rsidRPr="00E26C24">
        <w:rPr>
          <w:rFonts w:ascii="Verdana" w:eastAsia="Calibri" w:hAnsi="Verdana" w:cs="Tahoma"/>
          <w:kern w:val="0"/>
          <w14:ligatures w14:val="none"/>
        </w:rPr>
        <w:fldChar w:fldCharType="separate"/>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kern w:val="0"/>
          <w14:ligatures w14:val="none"/>
        </w:rPr>
        <w:fldChar w:fldCharType="end"/>
      </w:r>
    </w:p>
    <w:p w14:paraId="57CEC825" w14:textId="77777777" w:rsidR="00B74D3D" w:rsidRDefault="00B74D3D" w:rsidP="00CA6FE4">
      <w:pPr>
        <w:spacing w:after="0" w:line="240" w:lineRule="auto"/>
        <w:contextualSpacing/>
        <w:rPr>
          <w:rFonts w:eastAsia="Calibri" w:cs="Tahoma"/>
          <w:bCs/>
          <w:kern w:val="0"/>
          <w14:ligatures w14:val="none"/>
        </w:rPr>
      </w:pPr>
    </w:p>
    <w:p w14:paraId="32E109FC" w14:textId="77777777" w:rsidR="00B74D3D" w:rsidRDefault="00B74D3D" w:rsidP="00CA6FE4">
      <w:pPr>
        <w:spacing w:after="0" w:line="240" w:lineRule="auto"/>
      </w:pPr>
      <w:r w:rsidRPr="002D3430">
        <w:rPr>
          <w:b/>
          <w:bCs/>
        </w:rPr>
        <w:t>DHS reviewer notes</w:t>
      </w:r>
      <w:r>
        <w:t xml:space="preserve"> </w:t>
      </w:r>
      <w:r w:rsidRPr="00653EC2">
        <w:t>(Indicates if benchmark has been met and explains what is required to meet benchmark, if applicable.)</w:t>
      </w:r>
    </w:p>
    <w:p w14:paraId="167665EF" w14:textId="7488B23B" w:rsidR="00D23CBA" w:rsidRPr="00C90FEC" w:rsidRDefault="00D23CBA" w:rsidP="00CA6FE4">
      <w:pPr>
        <w:tabs>
          <w:tab w:val="left" w:pos="2457"/>
        </w:tabs>
        <w:spacing w:after="0" w:line="240" w:lineRule="auto"/>
        <w:contextualSpacing/>
        <w:rPr>
          <w:rFonts w:eastAsia="Calibri" w:cs="Tahoma"/>
          <w:bCs/>
          <w:kern w:val="0"/>
          <w:sz w:val="24"/>
          <w:szCs w:val="24"/>
          <w14:ligatures w14:val="none"/>
        </w:rPr>
      </w:pPr>
      <w:r w:rsidRPr="00C90FEC">
        <w:rPr>
          <w:rFonts w:eastAsia="Calibri" w:cs="Tahoma"/>
          <w:bCs/>
          <w:kern w:val="0"/>
          <w14:ligatures w14:val="none"/>
        </w:rPr>
        <w:t>Benchmark met:</w:t>
      </w:r>
      <w:r w:rsidR="00DF5CB2">
        <w:rPr>
          <w:rFonts w:eastAsia="Calibri" w:cs="Tahoma"/>
          <w:bCs/>
          <w:kern w:val="0"/>
          <w14:ligatures w14:val="none"/>
        </w:rPr>
        <w:t xml:space="preserve"> </w:t>
      </w:r>
      <w:r>
        <w:rPr>
          <w:rFonts w:eastAsia="Calibri" w:cs="Tahoma"/>
          <w:bCs/>
          <w:kern w:val="0"/>
          <w14:ligatures w14:val="none"/>
        </w:rPr>
        <w:fldChar w:fldCharType="begin">
          <w:ffData>
            <w:name w:val="Check4"/>
            <w:enabled/>
            <w:calcOnExit w:val="0"/>
            <w:checkBox>
              <w:sizeAuto/>
              <w:default w:val="0"/>
            </w:checkBox>
          </w:ffData>
        </w:fldChar>
      </w:r>
      <w:r>
        <w:rPr>
          <w:rFonts w:eastAsia="Calibri" w:cs="Tahoma"/>
          <w:bCs/>
          <w:kern w:val="0"/>
          <w14:ligatures w14:val="none"/>
        </w:rPr>
        <w:instrText xml:space="preserve"> FORMCHECKBOX </w:instrText>
      </w:r>
      <w:r>
        <w:rPr>
          <w:rFonts w:eastAsia="Calibri" w:cs="Tahoma"/>
          <w:bCs/>
          <w:kern w:val="0"/>
          <w14:ligatures w14:val="none"/>
        </w:rPr>
      </w:r>
      <w:r>
        <w:rPr>
          <w:rFonts w:eastAsia="Calibri" w:cs="Tahoma"/>
          <w:bCs/>
          <w:kern w:val="0"/>
          <w14:ligatures w14:val="none"/>
        </w:rPr>
        <w:fldChar w:fldCharType="separate"/>
      </w:r>
      <w:r>
        <w:rPr>
          <w:rFonts w:eastAsia="Calibri" w:cs="Tahoma"/>
          <w:bCs/>
          <w:kern w:val="0"/>
          <w14:ligatures w14:val="none"/>
        </w:rPr>
        <w:fldChar w:fldCharType="end"/>
      </w:r>
      <w:r>
        <w:rPr>
          <w:rFonts w:eastAsia="Calibri" w:cs="Tahoma"/>
          <w:bCs/>
          <w:kern w:val="0"/>
          <w14:ligatures w14:val="none"/>
        </w:rPr>
        <w:t xml:space="preserve"> </w:t>
      </w:r>
      <w:r w:rsidRPr="000522CF">
        <w:rPr>
          <w:rFonts w:eastAsia="Calibri" w:cs="Tahoma"/>
          <w:bCs/>
          <w:kern w:val="0"/>
          <w14:ligatures w14:val="none"/>
        </w:rPr>
        <w:t>Yes</w:t>
      </w:r>
      <w:r>
        <w:rPr>
          <w:rFonts w:eastAsia="Calibri" w:cs="Tahoma"/>
          <w:bCs/>
          <w:kern w:val="0"/>
          <w14:ligatures w14:val="none"/>
        </w:rPr>
        <w:t xml:space="preserve">   </w:t>
      </w:r>
      <w:r>
        <w:rPr>
          <w:rFonts w:eastAsia="Calibri" w:cs="Tahoma"/>
          <w:bCs/>
          <w:kern w:val="0"/>
          <w14:ligatures w14:val="none"/>
        </w:rPr>
        <w:fldChar w:fldCharType="begin">
          <w:ffData>
            <w:name w:val="Check5"/>
            <w:enabled/>
            <w:calcOnExit w:val="0"/>
            <w:checkBox>
              <w:sizeAuto/>
              <w:default w:val="0"/>
            </w:checkBox>
          </w:ffData>
        </w:fldChar>
      </w:r>
      <w:r>
        <w:rPr>
          <w:rFonts w:eastAsia="Calibri" w:cs="Tahoma"/>
          <w:bCs/>
          <w:kern w:val="0"/>
          <w14:ligatures w14:val="none"/>
        </w:rPr>
        <w:instrText xml:space="preserve"> FORMCHECKBOX </w:instrText>
      </w:r>
      <w:r>
        <w:rPr>
          <w:rFonts w:eastAsia="Calibri" w:cs="Tahoma"/>
          <w:bCs/>
          <w:kern w:val="0"/>
          <w14:ligatures w14:val="none"/>
        </w:rPr>
      </w:r>
      <w:r>
        <w:rPr>
          <w:rFonts w:eastAsia="Calibri" w:cs="Tahoma"/>
          <w:bCs/>
          <w:kern w:val="0"/>
          <w14:ligatures w14:val="none"/>
        </w:rPr>
        <w:fldChar w:fldCharType="separate"/>
      </w:r>
      <w:r>
        <w:rPr>
          <w:rFonts w:eastAsia="Calibri" w:cs="Tahoma"/>
          <w:bCs/>
          <w:kern w:val="0"/>
          <w14:ligatures w14:val="none"/>
        </w:rPr>
        <w:fldChar w:fldCharType="end"/>
      </w:r>
      <w:r>
        <w:rPr>
          <w:rFonts w:eastAsia="Calibri" w:cs="Tahoma"/>
          <w:bCs/>
          <w:kern w:val="0"/>
          <w14:ligatures w14:val="none"/>
        </w:rPr>
        <w:t xml:space="preserve"> </w:t>
      </w:r>
      <w:r w:rsidRPr="000522CF">
        <w:rPr>
          <w:rFonts w:eastAsia="Calibri" w:cs="Tahoma"/>
          <w:bCs/>
          <w:kern w:val="0"/>
          <w14:ligatures w14:val="none"/>
        </w:rPr>
        <w:t>No</w:t>
      </w:r>
      <w:r>
        <w:rPr>
          <w:rFonts w:eastAsia="Calibri" w:cs="Tahoma"/>
          <w:bCs/>
          <w:kern w:val="0"/>
          <w14:ligatures w14:val="none"/>
        </w:rPr>
        <w:tab/>
        <w:t xml:space="preserve">Reviewer comments: </w:t>
      </w:r>
      <w:r w:rsidRPr="00E26C24">
        <w:rPr>
          <w:rFonts w:ascii="Verdana" w:eastAsia="Calibri" w:hAnsi="Verdana" w:cs="Tahoma"/>
          <w:bCs/>
          <w:kern w:val="0"/>
          <w14:ligatures w14:val="none"/>
        </w:rPr>
        <w:fldChar w:fldCharType="begin">
          <w:ffData>
            <w:name w:val="Text12"/>
            <w:enabled/>
            <w:calcOnExit w:val="0"/>
            <w:textInput/>
          </w:ffData>
        </w:fldChar>
      </w:r>
      <w:r w:rsidRPr="00E26C24">
        <w:rPr>
          <w:rFonts w:ascii="Verdana" w:eastAsia="Calibri" w:hAnsi="Verdana" w:cs="Tahoma"/>
          <w:bCs/>
          <w:kern w:val="0"/>
          <w14:ligatures w14:val="none"/>
        </w:rPr>
        <w:instrText xml:space="preserve"> FORMTEXT </w:instrText>
      </w:r>
      <w:r w:rsidRPr="00E26C24">
        <w:rPr>
          <w:rFonts w:ascii="Verdana" w:eastAsia="Calibri" w:hAnsi="Verdana" w:cs="Tahoma"/>
          <w:bCs/>
          <w:kern w:val="0"/>
          <w14:ligatures w14:val="none"/>
        </w:rPr>
      </w:r>
      <w:r w:rsidRPr="00E26C24">
        <w:rPr>
          <w:rFonts w:ascii="Verdana" w:eastAsia="Calibri" w:hAnsi="Verdana" w:cs="Tahoma"/>
          <w:bCs/>
          <w:kern w:val="0"/>
          <w14:ligatures w14:val="none"/>
        </w:rPr>
        <w:fldChar w:fldCharType="separate"/>
      </w:r>
      <w:r w:rsidRPr="00E26C24">
        <w:rPr>
          <w:rFonts w:ascii="Verdana" w:eastAsia="Calibri" w:hAnsi="Verdana" w:cs="Tahoma"/>
          <w:bCs/>
          <w:noProof/>
          <w:kern w:val="0"/>
          <w14:ligatures w14:val="none"/>
        </w:rPr>
        <w:t> </w:t>
      </w:r>
      <w:r w:rsidRPr="00E26C24">
        <w:rPr>
          <w:rFonts w:ascii="Verdana" w:eastAsia="Calibri" w:hAnsi="Verdana" w:cs="Tahoma"/>
          <w:bCs/>
          <w:noProof/>
          <w:kern w:val="0"/>
          <w14:ligatures w14:val="none"/>
        </w:rPr>
        <w:t> </w:t>
      </w:r>
      <w:r w:rsidRPr="00E26C24">
        <w:rPr>
          <w:rFonts w:ascii="Verdana" w:eastAsia="Calibri" w:hAnsi="Verdana" w:cs="Tahoma"/>
          <w:bCs/>
          <w:noProof/>
          <w:kern w:val="0"/>
          <w14:ligatures w14:val="none"/>
        </w:rPr>
        <w:t> </w:t>
      </w:r>
      <w:r w:rsidRPr="00E26C24">
        <w:rPr>
          <w:rFonts w:ascii="Verdana" w:eastAsia="Calibri" w:hAnsi="Verdana" w:cs="Tahoma"/>
          <w:bCs/>
          <w:noProof/>
          <w:kern w:val="0"/>
          <w14:ligatures w14:val="none"/>
        </w:rPr>
        <w:t> </w:t>
      </w:r>
      <w:r w:rsidRPr="00E26C24">
        <w:rPr>
          <w:rFonts w:ascii="Verdana" w:eastAsia="Calibri" w:hAnsi="Verdana" w:cs="Tahoma"/>
          <w:bCs/>
          <w:noProof/>
          <w:kern w:val="0"/>
          <w14:ligatures w14:val="none"/>
        </w:rPr>
        <w:t> </w:t>
      </w:r>
      <w:r w:rsidRPr="00E26C24">
        <w:rPr>
          <w:rFonts w:ascii="Verdana" w:eastAsia="Calibri" w:hAnsi="Verdana" w:cs="Tahoma"/>
          <w:bCs/>
          <w:kern w:val="0"/>
          <w14:ligatures w14:val="none"/>
        </w:rPr>
        <w:fldChar w:fldCharType="end"/>
      </w:r>
    </w:p>
    <w:p w14:paraId="5DF916E6" w14:textId="77777777" w:rsidR="00581682" w:rsidRDefault="00581682" w:rsidP="00CA6FE4">
      <w:pPr>
        <w:tabs>
          <w:tab w:val="left" w:pos="10620"/>
        </w:tabs>
        <w:spacing w:after="0" w:line="240" w:lineRule="auto"/>
        <w:contextualSpacing/>
        <w:rPr>
          <w:rFonts w:cs="Tahoma"/>
          <w:b/>
          <w:bCs/>
        </w:rPr>
      </w:pPr>
    </w:p>
    <w:p w14:paraId="34480C1E" w14:textId="66B707DE" w:rsidR="006930A8" w:rsidRPr="00C90FEC" w:rsidRDefault="006930A8" w:rsidP="00CA6FE4">
      <w:pPr>
        <w:spacing w:after="0" w:line="240" w:lineRule="auto"/>
        <w:contextualSpacing/>
        <w:rPr>
          <w:rFonts w:eastAsia="Calibri" w:cs="Tahoma"/>
          <w:bCs/>
          <w:kern w:val="0"/>
          <w:sz w:val="24"/>
          <w:szCs w:val="24"/>
          <w14:ligatures w14:val="none"/>
        </w:rPr>
      </w:pPr>
      <w:r w:rsidRPr="00C90FEC">
        <w:rPr>
          <w:rFonts w:cs="Tahoma"/>
          <w:b/>
          <w:bCs/>
        </w:rPr>
        <w:t>Remediation Plan</w:t>
      </w:r>
      <w:r w:rsidR="008F5A7D">
        <w:rPr>
          <w:rFonts w:cs="Tahoma"/>
          <w:b/>
          <w:bCs/>
        </w:rPr>
        <w:t>–</w:t>
      </w:r>
      <w:r w:rsidRPr="00C90FEC">
        <w:rPr>
          <w:rFonts w:cs="Tahoma"/>
          <w:b/>
          <w:bCs/>
        </w:rPr>
        <w:t xml:space="preserve">Benchmark </w:t>
      </w:r>
      <w:r>
        <w:rPr>
          <w:rFonts w:cs="Tahoma"/>
          <w:b/>
          <w:bCs/>
        </w:rPr>
        <w:t xml:space="preserve">6 </w:t>
      </w:r>
      <w:r w:rsidRPr="00C90FEC">
        <w:rPr>
          <w:rFonts w:cs="Tahoma"/>
        </w:rPr>
        <w:t xml:space="preserve">Remediation Plans are only submitted when the Reviewer indicates that the benchmark has not been met by the Provider. Provider must read the Reviewer Comments in the section above to identify the reason the benchmark was not met. The Provider will use the Provider Plan of Remediation box below to explain how they will meet/ have met this benchmark. In addition to completing this plan of remediation, the Provider will also submit supportive documents as evidence of compliance. The Reviewer cannot determine that a benchmark has been met until the plan of remediation has been fully implemented and approved by the DHS Reviewer. </w:t>
      </w:r>
      <w:r w:rsidRPr="00C90FEC">
        <w:rPr>
          <w:rFonts w:cs="Tahoma"/>
          <w:b/>
          <w:bCs/>
        </w:rPr>
        <w:t>Remediation Plans and supportive documentation must be submitted to DHS within 45 calendar days.</w:t>
      </w:r>
    </w:p>
    <w:p w14:paraId="4B05B3D7" w14:textId="77777777" w:rsidR="006930A8" w:rsidRPr="00C90FEC" w:rsidRDefault="006930A8" w:rsidP="00CA6FE4">
      <w:pPr>
        <w:spacing w:after="0" w:line="240" w:lineRule="auto"/>
        <w:contextualSpacing/>
        <w:rPr>
          <w:rFonts w:eastAsia="Calibri" w:cs="Tahoma"/>
          <w:bCs/>
          <w:kern w:val="0"/>
          <w:sz w:val="24"/>
          <w:szCs w:val="24"/>
          <w14:ligatures w14:val="none"/>
        </w:rPr>
      </w:pPr>
    </w:p>
    <w:p w14:paraId="281C93A4" w14:textId="77777777" w:rsidR="00654F1F" w:rsidRPr="00C90FEC" w:rsidRDefault="00654F1F" w:rsidP="00CA6FE4">
      <w:pPr>
        <w:spacing w:after="0" w:line="240" w:lineRule="auto"/>
        <w:rPr>
          <w:rFonts w:eastAsia="Calibri"/>
          <w:kern w:val="0"/>
          <w14:ligatures w14:val="none"/>
        </w:rPr>
      </w:pPr>
      <w:r w:rsidRPr="004166BE">
        <w:rPr>
          <w:b/>
          <w:bCs/>
        </w:rPr>
        <w:t>Provider Plan of Remediation</w:t>
      </w:r>
      <w:r w:rsidRPr="00C90FEC">
        <w:rPr>
          <w:rFonts w:eastAsia="Calibri"/>
          <w:kern w:val="0"/>
          <w14:ligatures w14:val="none"/>
        </w:rPr>
        <w:t xml:space="preserve"> </w:t>
      </w:r>
      <w:r w:rsidRPr="004166BE">
        <w:t>(Completed by Provider. Plan must include reference to all supportive documents submitted for approval to DHS.)</w:t>
      </w:r>
    </w:p>
    <w:p w14:paraId="06C4C34C" w14:textId="77777777" w:rsidR="008F7DD4" w:rsidRPr="00E26C24" w:rsidRDefault="008F7DD4" w:rsidP="00CA6FE4">
      <w:pPr>
        <w:spacing w:after="0" w:line="240" w:lineRule="auto"/>
        <w:contextualSpacing/>
        <w:rPr>
          <w:rFonts w:eastAsia="Calibri" w:cs="Tahoma"/>
          <w:bCs/>
          <w:kern w:val="0"/>
          <w14:ligatures w14:val="none"/>
        </w:rPr>
      </w:pPr>
      <w:r w:rsidRPr="00E26C24">
        <w:rPr>
          <w:rFonts w:ascii="Verdana" w:eastAsia="Calibri" w:hAnsi="Verdana" w:cs="Tahoma"/>
          <w:kern w:val="0"/>
          <w14:ligatures w14:val="none"/>
        </w:rPr>
        <w:fldChar w:fldCharType="begin">
          <w:ffData>
            <w:name w:val="Text13"/>
            <w:enabled/>
            <w:calcOnExit w:val="0"/>
            <w:textInput/>
          </w:ffData>
        </w:fldChar>
      </w:r>
      <w:r w:rsidRPr="00E26C24">
        <w:rPr>
          <w:rFonts w:ascii="Verdana" w:eastAsia="Calibri" w:hAnsi="Verdana" w:cs="Tahoma"/>
          <w:kern w:val="0"/>
          <w14:ligatures w14:val="none"/>
        </w:rPr>
        <w:instrText xml:space="preserve"> FORMTEXT </w:instrText>
      </w:r>
      <w:r w:rsidRPr="00E26C24">
        <w:rPr>
          <w:rFonts w:ascii="Verdana" w:eastAsia="Calibri" w:hAnsi="Verdana" w:cs="Tahoma"/>
          <w:kern w:val="0"/>
          <w14:ligatures w14:val="none"/>
        </w:rPr>
      </w:r>
      <w:r w:rsidRPr="00E26C24">
        <w:rPr>
          <w:rFonts w:ascii="Verdana" w:eastAsia="Calibri" w:hAnsi="Verdana" w:cs="Tahoma"/>
          <w:kern w:val="0"/>
          <w14:ligatures w14:val="none"/>
        </w:rPr>
        <w:fldChar w:fldCharType="separate"/>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kern w:val="0"/>
          <w14:ligatures w14:val="none"/>
        </w:rPr>
        <w:fldChar w:fldCharType="end"/>
      </w:r>
    </w:p>
    <w:p w14:paraId="49BA3FF7" w14:textId="77777777" w:rsidR="00654F1F" w:rsidRDefault="00654F1F" w:rsidP="00CA6FE4">
      <w:pPr>
        <w:spacing w:after="0" w:line="240" w:lineRule="auto"/>
        <w:contextualSpacing/>
        <w:rPr>
          <w:rFonts w:eastAsia="Calibri" w:cs="Tahoma"/>
          <w:bCs/>
          <w:kern w:val="0"/>
          <w14:ligatures w14:val="none"/>
        </w:rPr>
      </w:pPr>
    </w:p>
    <w:p w14:paraId="0934C72B" w14:textId="77777777" w:rsidR="00654F1F" w:rsidRDefault="00654F1F" w:rsidP="00CA6FE4">
      <w:pPr>
        <w:spacing w:after="0" w:line="240" w:lineRule="auto"/>
        <w:rPr>
          <w:rFonts w:eastAsia="Calibri" w:cs="Tahoma"/>
          <w:kern w:val="0"/>
          <w14:ligatures w14:val="none"/>
        </w:rPr>
      </w:pPr>
      <w:r w:rsidRPr="004166BE">
        <w:rPr>
          <w:b/>
          <w:bCs/>
        </w:rPr>
        <w:t>Plan of Remediation</w:t>
      </w:r>
      <w:r>
        <w:t xml:space="preserve"> </w:t>
      </w:r>
      <w:r w:rsidRPr="004166BE">
        <w:t xml:space="preserve">(Completed by DHS): </w:t>
      </w:r>
    </w:p>
    <w:p w14:paraId="48C96754" w14:textId="308C3873" w:rsidR="00654F1F" w:rsidRPr="00C90FEC" w:rsidRDefault="00AB36ED" w:rsidP="00CA6FE4">
      <w:pPr>
        <w:spacing w:after="0" w:line="240" w:lineRule="auto"/>
        <w:rPr>
          <w:rFonts w:eastAsia="Calibri" w:cs="Tahoma"/>
          <w:kern w:val="0"/>
          <w14:ligatures w14:val="none"/>
        </w:rPr>
      </w:pPr>
      <w:r>
        <w:rPr>
          <w:rFonts w:eastAsia="Calibri" w:cs="Tahoma"/>
          <w:kern w:val="0"/>
          <w14:ligatures w14:val="none"/>
        </w:rPr>
        <w:fldChar w:fldCharType="begin">
          <w:ffData>
            <w:name w:val="Check23"/>
            <w:enabled/>
            <w:calcOnExit w:val="0"/>
            <w:checkBox>
              <w:sizeAuto/>
              <w:default w:val="0"/>
            </w:checkBox>
          </w:ffData>
        </w:fldChar>
      </w:r>
      <w:r>
        <w:rPr>
          <w:rFonts w:eastAsia="Calibri" w:cs="Tahoma"/>
          <w:kern w:val="0"/>
          <w14:ligatures w14:val="none"/>
        </w:rPr>
        <w:instrText xml:space="preserve"> FORMCHECKBOX </w:instrText>
      </w:r>
      <w:r>
        <w:rPr>
          <w:rFonts w:eastAsia="Calibri" w:cs="Tahoma"/>
          <w:kern w:val="0"/>
          <w14:ligatures w14:val="none"/>
        </w:rPr>
      </w:r>
      <w:r>
        <w:rPr>
          <w:rFonts w:eastAsia="Calibri" w:cs="Tahoma"/>
          <w:kern w:val="0"/>
          <w14:ligatures w14:val="none"/>
        </w:rPr>
        <w:fldChar w:fldCharType="separate"/>
      </w:r>
      <w:r>
        <w:rPr>
          <w:rFonts w:eastAsia="Calibri" w:cs="Tahoma"/>
          <w:kern w:val="0"/>
          <w14:ligatures w14:val="none"/>
        </w:rPr>
        <w:fldChar w:fldCharType="end"/>
      </w:r>
      <w:r>
        <w:rPr>
          <w:rFonts w:eastAsia="Calibri" w:cs="Tahoma"/>
          <w:kern w:val="0"/>
          <w14:ligatures w14:val="none"/>
        </w:rPr>
        <w:t xml:space="preserve"> </w:t>
      </w:r>
      <w:r w:rsidR="00654F1F">
        <w:rPr>
          <w:rFonts w:eastAsia="Calibri" w:cs="Tahoma"/>
          <w:kern w:val="0"/>
          <w14:ligatures w14:val="none"/>
        </w:rPr>
        <w:t>Accepted</w:t>
      </w:r>
      <w:r w:rsidR="00654F1F" w:rsidRPr="00C90FEC">
        <w:rPr>
          <w:rFonts w:eastAsia="Calibri" w:cs="Tahoma"/>
          <w:kern w:val="0"/>
          <w14:ligatures w14:val="none"/>
        </w:rPr>
        <w:t xml:space="preserve"> (</w:t>
      </w:r>
      <w:r w:rsidR="00654F1F">
        <w:rPr>
          <w:rFonts w:eastAsia="Calibri" w:cs="Tahoma"/>
          <w:kern w:val="0"/>
          <w14:ligatures w14:val="none"/>
        </w:rPr>
        <w:t>B</w:t>
      </w:r>
      <w:r w:rsidR="00654F1F" w:rsidRPr="00C90FEC">
        <w:rPr>
          <w:rFonts w:eastAsia="Calibri" w:cs="Tahoma"/>
          <w:kern w:val="0"/>
          <w14:ligatures w14:val="none"/>
        </w:rPr>
        <w:t>enchmark is met</w:t>
      </w:r>
      <w:r w:rsidR="00654F1F">
        <w:rPr>
          <w:rFonts w:eastAsia="Calibri" w:cs="Tahoma"/>
          <w:kern w:val="0"/>
          <w14:ligatures w14:val="none"/>
        </w:rPr>
        <w:t>.</w:t>
      </w:r>
      <w:r w:rsidR="00654F1F" w:rsidRPr="00C90FEC">
        <w:rPr>
          <w:rFonts w:eastAsia="Calibri" w:cs="Tahoma"/>
          <w:kern w:val="0"/>
          <w14:ligatures w14:val="none"/>
        </w:rPr>
        <w:t>)</w:t>
      </w:r>
    </w:p>
    <w:p w14:paraId="718DEFE2" w14:textId="0E5E5C63" w:rsidR="00654F1F" w:rsidRPr="00C90FEC" w:rsidRDefault="00AB36ED" w:rsidP="00CA6FE4">
      <w:pPr>
        <w:spacing w:after="0" w:line="240" w:lineRule="auto"/>
        <w:rPr>
          <w:rFonts w:eastAsia="Calibri" w:cs="Tahoma"/>
          <w:kern w:val="0"/>
          <w14:ligatures w14:val="none"/>
        </w:rPr>
      </w:pPr>
      <w:r>
        <w:rPr>
          <w:rFonts w:eastAsia="Calibri" w:cs="Tahoma"/>
          <w:kern w:val="0"/>
          <w14:ligatures w14:val="none"/>
        </w:rPr>
        <w:fldChar w:fldCharType="begin">
          <w:ffData>
            <w:name w:val="Check23"/>
            <w:enabled/>
            <w:calcOnExit w:val="0"/>
            <w:checkBox>
              <w:sizeAuto/>
              <w:default w:val="0"/>
            </w:checkBox>
          </w:ffData>
        </w:fldChar>
      </w:r>
      <w:r>
        <w:rPr>
          <w:rFonts w:eastAsia="Calibri" w:cs="Tahoma"/>
          <w:kern w:val="0"/>
          <w14:ligatures w14:val="none"/>
        </w:rPr>
        <w:instrText xml:space="preserve"> FORMCHECKBOX </w:instrText>
      </w:r>
      <w:r>
        <w:rPr>
          <w:rFonts w:eastAsia="Calibri" w:cs="Tahoma"/>
          <w:kern w:val="0"/>
          <w14:ligatures w14:val="none"/>
        </w:rPr>
      </w:r>
      <w:r>
        <w:rPr>
          <w:rFonts w:eastAsia="Calibri" w:cs="Tahoma"/>
          <w:kern w:val="0"/>
          <w14:ligatures w14:val="none"/>
        </w:rPr>
        <w:fldChar w:fldCharType="separate"/>
      </w:r>
      <w:r>
        <w:rPr>
          <w:rFonts w:eastAsia="Calibri" w:cs="Tahoma"/>
          <w:kern w:val="0"/>
          <w14:ligatures w14:val="none"/>
        </w:rPr>
        <w:fldChar w:fldCharType="end"/>
      </w:r>
      <w:r>
        <w:rPr>
          <w:rFonts w:eastAsia="Calibri" w:cs="Tahoma"/>
          <w:kern w:val="0"/>
          <w14:ligatures w14:val="none"/>
        </w:rPr>
        <w:t xml:space="preserve"> </w:t>
      </w:r>
      <w:r w:rsidR="00654F1F" w:rsidRPr="00C90FEC">
        <w:rPr>
          <w:rFonts w:eastAsia="Calibri" w:cs="Tahoma"/>
          <w:kern w:val="0"/>
          <w14:ligatures w14:val="none"/>
        </w:rPr>
        <w:t>No</w:t>
      </w:r>
      <w:r w:rsidR="00654F1F">
        <w:rPr>
          <w:rFonts w:eastAsia="Calibri" w:cs="Tahoma"/>
          <w:kern w:val="0"/>
          <w14:ligatures w14:val="none"/>
        </w:rPr>
        <w:t>t accepted</w:t>
      </w:r>
      <w:r w:rsidR="00654F1F" w:rsidRPr="00C90FEC">
        <w:rPr>
          <w:rFonts w:eastAsia="Calibri" w:cs="Tahoma"/>
          <w:kern w:val="0"/>
          <w14:ligatures w14:val="none"/>
        </w:rPr>
        <w:t xml:space="preserve"> (Remediation Plan is not accepted. Additional remediation is required</w:t>
      </w:r>
      <w:r w:rsidR="00654F1F">
        <w:rPr>
          <w:rFonts w:eastAsia="Calibri" w:cs="Tahoma"/>
          <w:kern w:val="0"/>
          <w14:ligatures w14:val="none"/>
        </w:rPr>
        <w:t>.</w:t>
      </w:r>
      <w:r w:rsidR="00654F1F" w:rsidRPr="00C90FEC">
        <w:rPr>
          <w:rFonts w:eastAsia="Calibri" w:cs="Tahoma"/>
          <w:kern w:val="0"/>
          <w14:ligatures w14:val="none"/>
        </w:rPr>
        <w:t>)</w:t>
      </w:r>
      <w:r w:rsidR="00654F1F">
        <w:rPr>
          <w:rFonts w:eastAsia="Calibri" w:cs="Tahoma"/>
          <w:kern w:val="0"/>
          <w14:ligatures w14:val="none"/>
        </w:rPr>
        <w:t xml:space="preserve"> </w:t>
      </w:r>
    </w:p>
    <w:p w14:paraId="6D38A04B" w14:textId="550AF5D0" w:rsidR="00654F1F" w:rsidRDefault="00AB36ED" w:rsidP="00CA6FE4">
      <w:pPr>
        <w:spacing w:after="0" w:line="240" w:lineRule="auto"/>
        <w:rPr>
          <w:rFonts w:eastAsia="Calibri" w:cs="Tahoma"/>
          <w:kern w:val="0"/>
          <w14:ligatures w14:val="none"/>
        </w:rPr>
      </w:pPr>
      <w:r>
        <w:rPr>
          <w:rFonts w:eastAsia="Calibri" w:cs="Tahoma"/>
          <w:kern w:val="0"/>
          <w14:ligatures w14:val="none"/>
        </w:rPr>
        <w:fldChar w:fldCharType="begin">
          <w:ffData>
            <w:name w:val="Check23"/>
            <w:enabled/>
            <w:calcOnExit w:val="0"/>
            <w:checkBox>
              <w:sizeAuto/>
              <w:default w:val="0"/>
            </w:checkBox>
          </w:ffData>
        </w:fldChar>
      </w:r>
      <w:r>
        <w:rPr>
          <w:rFonts w:eastAsia="Calibri" w:cs="Tahoma"/>
          <w:kern w:val="0"/>
          <w14:ligatures w14:val="none"/>
        </w:rPr>
        <w:instrText xml:space="preserve"> FORMCHECKBOX </w:instrText>
      </w:r>
      <w:r>
        <w:rPr>
          <w:rFonts w:eastAsia="Calibri" w:cs="Tahoma"/>
          <w:kern w:val="0"/>
          <w14:ligatures w14:val="none"/>
        </w:rPr>
      </w:r>
      <w:r>
        <w:rPr>
          <w:rFonts w:eastAsia="Calibri" w:cs="Tahoma"/>
          <w:kern w:val="0"/>
          <w14:ligatures w14:val="none"/>
        </w:rPr>
        <w:fldChar w:fldCharType="separate"/>
      </w:r>
      <w:r>
        <w:rPr>
          <w:rFonts w:eastAsia="Calibri" w:cs="Tahoma"/>
          <w:kern w:val="0"/>
          <w14:ligatures w14:val="none"/>
        </w:rPr>
        <w:fldChar w:fldCharType="end"/>
      </w:r>
      <w:r>
        <w:rPr>
          <w:rFonts w:eastAsia="Calibri" w:cs="Tahoma"/>
          <w:kern w:val="0"/>
          <w14:ligatures w14:val="none"/>
        </w:rPr>
        <w:t xml:space="preserve"> </w:t>
      </w:r>
      <w:r w:rsidR="00654F1F" w:rsidRPr="00AB36ED">
        <w:rPr>
          <w:rFonts w:eastAsia="Calibri" w:cs="Tahoma"/>
          <w:kern w:val="0"/>
          <w14:ligatures w14:val="none"/>
        </w:rPr>
        <w:t>Remediation Plan accepted, but additional verification is required to meet this benchmark.</w:t>
      </w:r>
      <w:r w:rsidR="00654F1F">
        <w:rPr>
          <w:rFonts w:eastAsia="Calibri" w:cs="Tahoma"/>
          <w:kern w:val="0"/>
          <w14:ligatures w14:val="none"/>
        </w:rPr>
        <w:t xml:space="preserve"> </w:t>
      </w:r>
    </w:p>
    <w:p w14:paraId="7BC0DD87" w14:textId="062317F6" w:rsidR="008748CE" w:rsidRPr="00E26C24" w:rsidRDefault="008748CE" w:rsidP="00CA6FE4">
      <w:pPr>
        <w:spacing w:after="0" w:line="240" w:lineRule="auto"/>
        <w:contextualSpacing/>
        <w:rPr>
          <w:rFonts w:eastAsia="Calibri" w:cs="Tahoma"/>
          <w:kern w:val="0"/>
          <w14:ligatures w14:val="none"/>
        </w:rPr>
      </w:pPr>
      <w:r w:rsidRPr="004166BE">
        <w:rPr>
          <w:rFonts w:eastAsia="Calibri" w:cs="Tahoma"/>
          <w:kern w:val="0"/>
          <w14:ligatures w14:val="none"/>
        </w:rPr>
        <w:t>Reviewer comments:</w:t>
      </w:r>
      <w:r w:rsidRPr="00C90FEC">
        <w:rPr>
          <w:rFonts w:eastAsia="Calibri" w:cs="Tahoma"/>
          <w:kern w:val="0"/>
          <w14:ligatures w14:val="none"/>
        </w:rPr>
        <w:t xml:space="preserve"> </w:t>
      </w:r>
      <w:r w:rsidRPr="00E26C24">
        <w:rPr>
          <w:rFonts w:ascii="Verdana" w:eastAsia="Calibri" w:hAnsi="Verdana" w:cs="Tahoma"/>
          <w:kern w:val="0"/>
          <w14:ligatures w14:val="none"/>
        </w:rPr>
        <w:fldChar w:fldCharType="begin">
          <w:ffData>
            <w:name w:val=""/>
            <w:enabled/>
            <w:calcOnExit w:val="0"/>
            <w:textInput/>
          </w:ffData>
        </w:fldChar>
      </w:r>
      <w:r w:rsidRPr="00E26C24">
        <w:rPr>
          <w:rFonts w:ascii="Verdana" w:eastAsia="Calibri" w:hAnsi="Verdana" w:cs="Tahoma"/>
          <w:kern w:val="0"/>
          <w14:ligatures w14:val="none"/>
        </w:rPr>
        <w:instrText xml:space="preserve"> FORMTEXT </w:instrText>
      </w:r>
      <w:r w:rsidRPr="00E26C24">
        <w:rPr>
          <w:rFonts w:ascii="Verdana" w:eastAsia="Calibri" w:hAnsi="Verdana" w:cs="Tahoma"/>
          <w:kern w:val="0"/>
          <w14:ligatures w14:val="none"/>
        </w:rPr>
      </w:r>
      <w:r w:rsidRPr="00E26C24">
        <w:rPr>
          <w:rFonts w:ascii="Verdana" w:eastAsia="Calibri" w:hAnsi="Verdana" w:cs="Tahoma"/>
          <w:kern w:val="0"/>
          <w14:ligatures w14:val="none"/>
        </w:rPr>
        <w:fldChar w:fldCharType="separate"/>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kern w:val="0"/>
          <w14:ligatures w14:val="none"/>
        </w:rPr>
        <w:fldChar w:fldCharType="end"/>
      </w:r>
    </w:p>
    <w:p w14:paraId="59EB3BDC" w14:textId="77777777" w:rsidR="000A75D8" w:rsidRPr="000A75D8" w:rsidRDefault="000A75D8" w:rsidP="00DF5CB2">
      <w:pPr>
        <w:keepNext/>
        <w:tabs>
          <w:tab w:val="left" w:pos="10710"/>
        </w:tabs>
        <w:spacing w:after="0" w:line="240" w:lineRule="auto"/>
        <w:contextualSpacing/>
        <w:rPr>
          <w:rFonts w:eastAsia="Calibri" w:cs="Tahoma"/>
          <w:kern w:val="0"/>
          <w:u w:val="single"/>
          <w14:ligatures w14:val="none"/>
        </w:rPr>
      </w:pPr>
    </w:p>
    <w:p w14:paraId="7A36169E" w14:textId="230B508A" w:rsidR="00BC1B80" w:rsidRDefault="00BC1B80" w:rsidP="00DF5CB2">
      <w:pPr>
        <w:keepNext/>
        <w:spacing w:after="0" w:line="240" w:lineRule="auto"/>
      </w:pPr>
      <w:r w:rsidRPr="00327CCE">
        <w:rPr>
          <w:rFonts w:ascii="Times New Roman" w:eastAsia="Aptos" w:hAnsi="Times New Roman" w:cs="Times New Roman"/>
          <w:noProof/>
          <w:sz w:val="24"/>
          <w:szCs w:val="24"/>
        </w:rPr>
        <mc:AlternateContent>
          <mc:Choice Requires="wps">
            <w:drawing>
              <wp:inline distT="0" distB="0" distL="0" distR="0" wp14:anchorId="041D8DB6" wp14:editId="7CD22ED8">
                <wp:extent cx="6848856" cy="2286000"/>
                <wp:effectExtent l="0" t="0" r="28575" b="12065"/>
                <wp:docPr id="1269037978" name="Text Box 1"/>
                <wp:cNvGraphicFramePr/>
                <a:graphic xmlns:a="http://schemas.openxmlformats.org/drawingml/2006/main">
                  <a:graphicData uri="http://schemas.microsoft.com/office/word/2010/wordprocessingShape">
                    <wps:wsp>
                      <wps:cNvSpPr txBox="1"/>
                      <wps:spPr>
                        <a:xfrm>
                          <a:off x="0" y="0"/>
                          <a:ext cx="6848856" cy="2286000"/>
                        </a:xfrm>
                        <a:prstGeom prst="rect">
                          <a:avLst/>
                        </a:prstGeom>
                        <a:solidFill>
                          <a:srgbClr val="F2F2F2"/>
                        </a:solidFill>
                        <a:ln w="6350">
                          <a:solidFill>
                            <a:prstClr val="black"/>
                          </a:solidFill>
                        </a:ln>
                      </wps:spPr>
                      <wps:txbx>
                        <w:txbxContent>
                          <w:p w14:paraId="3D3F114A" w14:textId="582041D6" w:rsidR="00BC1B80" w:rsidRDefault="00BC1B80" w:rsidP="00BC1B80">
                            <w:pPr>
                              <w:spacing w:after="0" w:line="240" w:lineRule="auto"/>
                              <w:rPr>
                                <w:b/>
                                <w:bCs/>
                              </w:rPr>
                            </w:pPr>
                            <w:r w:rsidRPr="00BC1B80">
                              <w:rPr>
                                <w:b/>
                                <w:bCs/>
                              </w:rPr>
                              <w:t xml:space="preserve">Settings Rule applicable to Benchmark </w:t>
                            </w:r>
                            <w:r>
                              <w:rPr>
                                <w:b/>
                                <w:bCs/>
                              </w:rPr>
                              <w:t>7</w:t>
                            </w:r>
                          </w:p>
                          <w:p w14:paraId="378725AA" w14:textId="51A29F9E" w:rsidR="00BC1B80" w:rsidRPr="00BC1B80" w:rsidRDefault="00BC1B80" w:rsidP="00BC1B80">
                            <w:pPr>
                              <w:spacing w:after="0" w:line="240" w:lineRule="auto"/>
                              <w:rPr>
                                <w:kern w:val="0"/>
                                <w14:ligatures w14:val="none"/>
                              </w:rPr>
                            </w:pPr>
                            <w:hyperlink r:id="rId23" w:anchor="p-441.301(c)(4)(v)" w:history="1">
                              <w:r w:rsidRPr="000A75D8">
                                <w:rPr>
                                  <w:rStyle w:val="Hyperlink"/>
                                  <w:rFonts w:eastAsia="Calibri" w:cs="Arial"/>
                                  <w:b/>
                                  <w:bCs/>
                                </w:rPr>
                                <w:t>441.301(c)(4)(</w:t>
                              </w:r>
                              <w:r w:rsidRPr="001F2A71">
                                <w:rPr>
                                  <w:rStyle w:val="Hyperlink"/>
                                  <w:rFonts w:eastAsia="Calibri" w:cs="Arial"/>
                                  <w:b/>
                                  <w:bCs/>
                                </w:rPr>
                                <w:t>v</w:t>
                              </w:r>
                              <w:r w:rsidRPr="000A75D8">
                                <w:rPr>
                                  <w:rStyle w:val="Hyperlink"/>
                                  <w:rFonts w:eastAsia="Calibri" w:cs="Arial"/>
                                  <w:b/>
                                  <w:bCs/>
                                </w:rPr>
                                <w:t>)</w:t>
                              </w:r>
                            </w:hyperlink>
                            <w:r w:rsidRPr="000A75D8">
                              <w:rPr>
                                <w:rFonts w:eastAsia="Calibri" w:cs="Arial"/>
                              </w:rPr>
                              <w:t xml:space="preserve"> </w:t>
                            </w:r>
                            <w:r>
                              <w:t>Facilitates individual choice regarding services and supports, and who provides them.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041D8DB6" id="_x0000_s1030" type="#_x0000_t202" style="width:539.3pt;height:18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" fillcolor="#f2f2f2" strokeweight=".5pt">
                <v:textbox style="mso-fit-shape-to-text:t">
                  <w:txbxContent>
                    <w:p w14:paraId="3D3F114A" w14:textId="582041D6" w:rsidR="00BC1B80" w:rsidRDefault="00BC1B80" w:rsidP="00BC1B80">
                      <w:pPr>
                        <w:spacing w:after="0" w:line="240" w:lineRule="auto"/>
                        <w:rPr>
                          <w:b/>
                          <w:bCs/>
                        </w:rPr>
                      </w:pPr>
                      <w:r w:rsidRPr="00BC1B80">
                        <w:rPr>
                          <w:b/>
                          <w:bCs/>
                        </w:rPr>
                        <w:t xml:space="preserve">Settings Rule applicable to Benchmark </w:t>
                      </w:r>
                      <w:r>
                        <w:rPr>
                          <w:b/>
                          <w:bCs/>
                        </w:rPr>
                        <w:t>7</w:t>
                      </w:r>
                    </w:p>
                    <w:p w14:paraId="378725AA" w14:textId="51A29F9E" w:rsidR="00BC1B80" w:rsidRPr="00BC1B80" w:rsidRDefault="00BC1B80" w:rsidP="00BC1B80">
                      <w:pPr>
                        <w:spacing w:after="0" w:line="240" w:lineRule="auto"/>
                        <w:rPr>
                          <w:kern w:val="0"/>
                          <w14:ligatures w14:val="none"/>
                        </w:rPr>
                      </w:pPr>
                      <w:hyperlink r:id="rId24" w:anchor="p-441.301(c)(4)(v)" w:history="1">
                        <w:r w:rsidRPr="000A75D8">
                          <w:rPr>
                            <w:rStyle w:val="Hyperlink"/>
                            <w:rFonts w:eastAsia="Calibri" w:cs="Arial"/>
                            <w:b/>
                            <w:bCs/>
                          </w:rPr>
                          <w:t>441.301(c)(4)(</w:t>
                        </w:r>
                        <w:r w:rsidRPr="001F2A71">
                          <w:rPr>
                            <w:rStyle w:val="Hyperlink"/>
                            <w:rFonts w:eastAsia="Calibri" w:cs="Arial"/>
                            <w:b/>
                            <w:bCs/>
                          </w:rPr>
                          <w:t>v</w:t>
                        </w:r>
                        <w:r w:rsidRPr="000A75D8">
                          <w:rPr>
                            <w:rStyle w:val="Hyperlink"/>
                            <w:rFonts w:eastAsia="Calibri" w:cs="Arial"/>
                            <w:b/>
                            <w:bCs/>
                          </w:rPr>
                          <w:t>)</w:t>
                        </w:r>
                      </w:hyperlink>
                      <w:r w:rsidRPr="000A75D8">
                        <w:rPr>
                          <w:rFonts w:eastAsia="Calibri" w:cs="Arial"/>
                        </w:rPr>
                        <w:t xml:space="preserve"> </w:t>
                      </w:r>
                      <w:r>
                        <w:t>Facilitates individual choice regarding services and supports, and who provides them.</w:t>
                      </w:r>
                    </w:p>
                  </w:txbxContent>
                </v:textbox>
                <w10:anchorlock/>
              </v:shape>
            </w:pict>
          </mc:Fallback>
        </mc:AlternateContent>
      </w:r>
    </w:p>
    <w:p w14:paraId="34D47063" w14:textId="77777777" w:rsidR="00BC1B80" w:rsidRDefault="00BC1B80" w:rsidP="00DF5CB2">
      <w:pPr>
        <w:keepNext/>
        <w:spacing w:after="0" w:line="240" w:lineRule="auto"/>
      </w:pPr>
    </w:p>
    <w:p w14:paraId="5C88BCC2" w14:textId="30644422" w:rsidR="006930A8" w:rsidRPr="007F055D" w:rsidRDefault="006930A8" w:rsidP="00DF5CB2">
      <w:pPr>
        <w:pStyle w:val="Heading4"/>
        <w:keepNext/>
        <w:rPr>
          <w:rFonts w:ascii="Verdana" w:hAnsi="Verdana"/>
        </w:rPr>
      </w:pPr>
      <w:r w:rsidRPr="007F055D">
        <w:rPr>
          <w:rFonts w:ascii="Verdana" w:hAnsi="Verdana"/>
        </w:rPr>
        <w:t>Benchmark 7: Choice of services and supports.</w:t>
      </w:r>
    </w:p>
    <w:p w14:paraId="33DDF089" w14:textId="77777777" w:rsidR="000A75D8" w:rsidRDefault="000A75D8" w:rsidP="00CA6FE4">
      <w:pPr>
        <w:spacing w:after="0" w:line="240" w:lineRule="auto"/>
        <w:rPr>
          <w:b/>
          <w:bCs/>
        </w:rPr>
      </w:pPr>
    </w:p>
    <w:p w14:paraId="1174C23D" w14:textId="5B38FA0F" w:rsidR="006930A8" w:rsidRPr="00A416C0" w:rsidRDefault="006930A8" w:rsidP="00CA6FE4">
      <w:pPr>
        <w:spacing w:after="0" w:line="240" w:lineRule="auto"/>
        <w:rPr>
          <w:rFonts w:eastAsia="Calibri"/>
          <w:b/>
          <w:bCs/>
          <w:kern w:val="0"/>
          <w:sz w:val="24"/>
          <w:szCs w:val="24"/>
          <w:u w:val="single"/>
          <w14:ligatures w14:val="none"/>
        </w:rPr>
      </w:pPr>
      <w:r w:rsidRPr="00A416C0">
        <w:rPr>
          <w:b/>
          <w:bCs/>
        </w:rPr>
        <w:t>Document to submit for Benchmark 7</w:t>
      </w:r>
    </w:p>
    <w:p w14:paraId="474C5049" w14:textId="383FA80C" w:rsidR="006930A8" w:rsidRPr="006930A8" w:rsidRDefault="006930A8" w:rsidP="00CA6FE4">
      <w:pPr>
        <w:spacing w:after="0" w:line="240" w:lineRule="auto"/>
        <w:rPr>
          <w:rFonts w:eastAsia="Calibri" w:cs="Tahoma"/>
          <w:kern w:val="0"/>
          <w14:ligatures w14:val="none"/>
        </w:rPr>
      </w:pPr>
      <w:r w:rsidRPr="00C90FEC">
        <w:rPr>
          <w:rFonts w:eastAsia="Calibri" w:cs="Tahoma"/>
          <w:kern w:val="0"/>
          <w14:ligatures w14:val="none"/>
        </w:rPr>
        <w:t xml:space="preserve">Policy or procedure </w:t>
      </w:r>
      <w:r>
        <w:rPr>
          <w:rFonts w:eastAsia="Calibri" w:cs="Tahoma"/>
          <w:kern w:val="0"/>
          <w14:ligatures w14:val="none"/>
        </w:rPr>
        <w:t xml:space="preserve">that ensures residents that receive HCBS may choose to receive services and supports in the same places as others without disabilities and are not mandated to use services provided or suggested by the </w:t>
      </w:r>
      <w:r w:rsidRPr="006930A8">
        <w:rPr>
          <w:rFonts w:eastAsia="Calibri" w:cs="Tahoma"/>
          <w:kern w:val="0"/>
          <w14:ligatures w14:val="none"/>
        </w:rPr>
        <w:t xml:space="preserve">provider. This includes: </w:t>
      </w:r>
    </w:p>
    <w:p w14:paraId="1A13EE79" w14:textId="76EB28EA" w:rsidR="006930A8" w:rsidRPr="006930A8" w:rsidRDefault="006930A8" w:rsidP="00CA6FE4">
      <w:pPr>
        <w:numPr>
          <w:ilvl w:val="0"/>
          <w:numId w:val="8"/>
        </w:numPr>
        <w:spacing w:after="0" w:line="240" w:lineRule="auto"/>
        <w:rPr>
          <w:rFonts w:eastAsia="Calibri" w:cs="Tahoma"/>
          <w:bCs/>
          <w:kern w:val="0"/>
          <w14:ligatures w14:val="none"/>
        </w:rPr>
      </w:pPr>
      <w:r w:rsidRPr="006930A8">
        <w:rPr>
          <w:rFonts w:eastAsia="Calibri" w:cs="Tahoma"/>
          <w:bCs/>
          <w:kern w:val="0"/>
          <w14:ligatures w14:val="none"/>
        </w:rPr>
        <w:t>Medical treatments and therapies</w:t>
      </w:r>
    </w:p>
    <w:p w14:paraId="71D6B761" w14:textId="6B09B31D" w:rsidR="006930A8" w:rsidRPr="006930A8" w:rsidRDefault="006930A8" w:rsidP="00CA6FE4">
      <w:pPr>
        <w:numPr>
          <w:ilvl w:val="0"/>
          <w:numId w:val="8"/>
        </w:numPr>
        <w:spacing w:after="0" w:line="240" w:lineRule="auto"/>
        <w:rPr>
          <w:rFonts w:eastAsia="Calibri" w:cs="Tahoma"/>
          <w:bCs/>
          <w:kern w:val="0"/>
          <w14:ligatures w14:val="none"/>
        </w:rPr>
      </w:pPr>
      <w:r w:rsidRPr="006930A8">
        <w:rPr>
          <w:rFonts w:eastAsia="Calibri" w:cs="Tahoma"/>
          <w:bCs/>
          <w:kern w:val="0"/>
          <w14:ligatures w14:val="none"/>
        </w:rPr>
        <w:t xml:space="preserve">Other preferred services, such as hair care, nail care, etc. </w:t>
      </w:r>
    </w:p>
    <w:p w14:paraId="435EF203" w14:textId="539285D8" w:rsidR="006930A8" w:rsidRPr="006930A8" w:rsidRDefault="006930A8" w:rsidP="00CA6FE4">
      <w:pPr>
        <w:numPr>
          <w:ilvl w:val="0"/>
          <w:numId w:val="8"/>
        </w:numPr>
        <w:spacing w:after="0" w:line="240" w:lineRule="auto"/>
        <w:rPr>
          <w:rFonts w:eastAsia="Calibri" w:cs="Tahoma"/>
          <w:bCs/>
          <w:kern w:val="0"/>
          <w14:ligatures w14:val="none"/>
        </w:rPr>
      </w:pPr>
      <w:r w:rsidRPr="006930A8">
        <w:rPr>
          <w:rFonts w:eastAsia="Calibri" w:cs="Tahoma"/>
          <w:bCs/>
          <w:kern w:val="0"/>
          <w14:ligatures w14:val="none"/>
        </w:rPr>
        <w:t>Religious services and activities</w:t>
      </w:r>
    </w:p>
    <w:p w14:paraId="35DACFD4" w14:textId="7116EEB3" w:rsidR="006930A8" w:rsidRPr="006930A8" w:rsidRDefault="006930A8" w:rsidP="00CA6FE4">
      <w:pPr>
        <w:numPr>
          <w:ilvl w:val="0"/>
          <w:numId w:val="8"/>
        </w:numPr>
        <w:spacing w:after="0" w:line="240" w:lineRule="auto"/>
        <w:rPr>
          <w:rFonts w:eastAsia="Calibri" w:cs="Tahoma"/>
          <w:bCs/>
          <w:kern w:val="0"/>
          <w14:ligatures w14:val="none"/>
        </w:rPr>
      </w:pPr>
      <w:r w:rsidRPr="006930A8">
        <w:rPr>
          <w:rFonts w:eastAsia="Calibri" w:cs="Tahoma"/>
          <w:bCs/>
          <w:kern w:val="0"/>
          <w14:ligatures w14:val="none"/>
        </w:rPr>
        <w:t>Other paid or unpaid services</w:t>
      </w:r>
    </w:p>
    <w:p w14:paraId="55B0EE37" w14:textId="77777777" w:rsidR="006930A8" w:rsidRDefault="006930A8" w:rsidP="00CA6FE4">
      <w:pPr>
        <w:spacing w:after="0" w:line="240" w:lineRule="auto"/>
        <w:ind w:left="360"/>
        <w:rPr>
          <w:rFonts w:eastAsia="Calibri" w:cs="Tahoma"/>
          <w:bCs/>
          <w:kern w:val="0"/>
          <w:sz w:val="24"/>
          <w:szCs w:val="24"/>
          <w14:ligatures w14:val="none"/>
        </w:rPr>
      </w:pPr>
    </w:p>
    <w:p w14:paraId="14921B13" w14:textId="1775AD1E" w:rsidR="00B74D3D" w:rsidRDefault="00B74D3D" w:rsidP="00CA6FE4">
      <w:pPr>
        <w:spacing w:after="0" w:line="240" w:lineRule="auto"/>
      </w:pPr>
      <w:r w:rsidRPr="002D3430">
        <w:rPr>
          <w:b/>
          <w:bCs/>
        </w:rPr>
        <w:t xml:space="preserve">Documents submitted for Benchmark </w:t>
      </w:r>
      <w:r>
        <w:rPr>
          <w:b/>
          <w:bCs/>
        </w:rPr>
        <w:t>7</w:t>
      </w:r>
      <w:r w:rsidRPr="00C90FEC">
        <w:rPr>
          <w:rStyle w:val="Heading3Char"/>
        </w:rPr>
        <w:t xml:space="preserve"> </w:t>
      </w:r>
      <w:r w:rsidRPr="00653EC2">
        <w:t xml:space="preserve">(Completed by Provider. Titles must concisely explain what the documents contain. Documents submitted without titles will not be reviewed. To add more rows, click on plus sign in final table cell.) </w:t>
      </w:r>
    </w:p>
    <w:tbl>
      <w:tblPr>
        <w:tblStyle w:val="TableGrid"/>
        <w:tblW w:w="0" w:type="auto"/>
        <w:tblLook w:val="04A0" w:firstRow="1" w:lastRow="0" w:firstColumn="1" w:lastColumn="0" w:noHBand="0" w:noVBand="1"/>
      </w:tblPr>
      <w:tblGrid>
        <w:gridCol w:w="4135"/>
        <w:gridCol w:w="6655"/>
      </w:tblGrid>
      <w:tr w:rsidR="00B74D3D" w14:paraId="60022ECB" w14:textId="77777777" w:rsidTr="009F47BA">
        <w:tc>
          <w:tcPr>
            <w:tcW w:w="4135" w:type="dxa"/>
          </w:tcPr>
          <w:p w14:paraId="44256D5C" w14:textId="77777777" w:rsidR="00B74D3D" w:rsidRPr="008C1CA1" w:rsidRDefault="00B74D3D" w:rsidP="00CA6FE4">
            <w:pPr>
              <w:rPr>
                <w:b/>
                <w:bCs/>
              </w:rPr>
            </w:pPr>
            <w:r w:rsidRPr="008C1CA1">
              <w:rPr>
                <w:b/>
                <w:bCs/>
              </w:rPr>
              <w:t xml:space="preserve">Title of </w:t>
            </w:r>
            <w:r>
              <w:rPr>
                <w:b/>
                <w:bCs/>
              </w:rPr>
              <w:t>d</w:t>
            </w:r>
            <w:r w:rsidRPr="008C1CA1">
              <w:rPr>
                <w:b/>
                <w:bCs/>
              </w:rPr>
              <w:t>ocument</w:t>
            </w:r>
          </w:p>
        </w:tc>
        <w:tc>
          <w:tcPr>
            <w:tcW w:w="6655" w:type="dxa"/>
          </w:tcPr>
          <w:p w14:paraId="6AE14ADF" w14:textId="77777777" w:rsidR="00B74D3D" w:rsidRPr="008C1CA1" w:rsidRDefault="00B74D3D" w:rsidP="00CA6FE4">
            <w:pPr>
              <w:rPr>
                <w:b/>
                <w:bCs/>
              </w:rPr>
            </w:pPr>
            <w:r w:rsidRPr="008C1CA1">
              <w:rPr>
                <w:b/>
                <w:bCs/>
              </w:rPr>
              <w:t>Page</w:t>
            </w:r>
            <w:r>
              <w:rPr>
                <w:b/>
                <w:bCs/>
              </w:rPr>
              <w:t xml:space="preserve"> or s</w:t>
            </w:r>
            <w:r w:rsidRPr="008C1CA1">
              <w:rPr>
                <w:b/>
                <w:bCs/>
              </w:rPr>
              <w:t xml:space="preserve">ection where evidence is found for </w:t>
            </w:r>
            <w:r>
              <w:rPr>
                <w:b/>
                <w:bCs/>
              </w:rPr>
              <w:t>b</w:t>
            </w:r>
            <w:r w:rsidRPr="008C1CA1">
              <w:rPr>
                <w:b/>
                <w:bCs/>
              </w:rPr>
              <w:t>enchmark</w:t>
            </w:r>
          </w:p>
        </w:tc>
      </w:tr>
      <w:tr w:rsidR="00B74D3D" w14:paraId="6E1FED3D" w14:textId="77777777" w:rsidTr="009F47BA">
        <w:tc>
          <w:tcPr>
            <w:tcW w:w="4135" w:type="dxa"/>
          </w:tcPr>
          <w:p w14:paraId="4EC9FD3C" w14:textId="3E2F9071" w:rsidR="00B74D3D" w:rsidRPr="000A15FF" w:rsidRDefault="00820023" w:rsidP="00CA6FE4">
            <w:pPr>
              <w:rPr>
                <w:rFonts w:ascii="Verdana" w:hAnsi="Verdana"/>
              </w:rPr>
            </w:pPr>
            <w:r w:rsidRPr="000A15FF">
              <w:rPr>
                <w:rFonts w:ascii="Verdana" w:hAnsi="Verdana"/>
              </w:rPr>
              <w:fldChar w:fldCharType="begin">
                <w:ffData>
                  <w:name w:val="Text48"/>
                  <w:enabled/>
                  <w:calcOnExit w:val="0"/>
                  <w:textInput/>
                </w:ffData>
              </w:fldChar>
            </w:r>
            <w:bookmarkStart w:id="49" w:name="Text48"/>
            <w:r w:rsidRPr="000A15FF">
              <w:rPr>
                <w:rFonts w:ascii="Verdana" w:hAnsi="Verdana"/>
              </w:rPr>
              <w:instrText xml:space="preserve"> FORMTEXT </w:instrText>
            </w:r>
            <w:r w:rsidRPr="000A15FF">
              <w:rPr>
                <w:rFonts w:ascii="Verdana" w:hAnsi="Verdana"/>
              </w:rPr>
            </w:r>
            <w:r w:rsidRPr="000A15FF">
              <w:rPr>
                <w:rFonts w:ascii="Verdana" w:hAnsi="Verdana"/>
              </w:rPr>
              <w:fldChar w:fldCharType="separate"/>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rPr>
              <w:fldChar w:fldCharType="end"/>
            </w:r>
            <w:bookmarkEnd w:id="49"/>
          </w:p>
        </w:tc>
        <w:tc>
          <w:tcPr>
            <w:tcW w:w="6655" w:type="dxa"/>
          </w:tcPr>
          <w:p w14:paraId="3604B852" w14:textId="3178830D" w:rsidR="00B74D3D" w:rsidRPr="000A15FF" w:rsidRDefault="00820023" w:rsidP="00CA6FE4">
            <w:pPr>
              <w:rPr>
                <w:rFonts w:ascii="Verdana" w:hAnsi="Verdana"/>
              </w:rPr>
            </w:pPr>
            <w:r w:rsidRPr="000A15FF">
              <w:rPr>
                <w:rFonts w:ascii="Verdana" w:hAnsi="Verdana"/>
              </w:rPr>
              <w:fldChar w:fldCharType="begin">
                <w:ffData>
                  <w:name w:val="Text50"/>
                  <w:enabled/>
                  <w:calcOnExit w:val="0"/>
                  <w:textInput/>
                </w:ffData>
              </w:fldChar>
            </w:r>
            <w:bookmarkStart w:id="50" w:name="Text50"/>
            <w:r w:rsidRPr="000A15FF">
              <w:rPr>
                <w:rFonts w:ascii="Verdana" w:hAnsi="Verdana"/>
              </w:rPr>
              <w:instrText xml:space="preserve"> FORMTEXT </w:instrText>
            </w:r>
            <w:r w:rsidRPr="000A15FF">
              <w:rPr>
                <w:rFonts w:ascii="Verdana" w:hAnsi="Verdana"/>
              </w:rPr>
            </w:r>
            <w:r w:rsidRPr="000A15FF">
              <w:rPr>
                <w:rFonts w:ascii="Verdana" w:hAnsi="Verdana"/>
              </w:rPr>
              <w:fldChar w:fldCharType="separate"/>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rPr>
              <w:fldChar w:fldCharType="end"/>
            </w:r>
            <w:bookmarkEnd w:id="50"/>
          </w:p>
        </w:tc>
      </w:tr>
      <w:tr w:rsidR="00B74D3D" w14:paraId="71DF868D" w14:textId="77777777" w:rsidTr="009F47BA">
        <w:tc>
          <w:tcPr>
            <w:tcW w:w="4135" w:type="dxa"/>
          </w:tcPr>
          <w:p w14:paraId="59DD39FD" w14:textId="1E76F8DA" w:rsidR="00B74D3D" w:rsidRPr="000A15FF" w:rsidRDefault="00820023" w:rsidP="00CA6FE4">
            <w:pPr>
              <w:rPr>
                <w:rFonts w:ascii="Verdana" w:hAnsi="Verdana"/>
              </w:rPr>
            </w:pPr>
            <w:r w:rsidRPr="000A15FF">
              <w:rPr>
                <w:rFonts w:ascii="Verdana" w:hAnsi="Verdana"/>
              </w:rPr>
              <w:fldChar w:fldCharType="begin">
                <w:ffData>
                  <w:name w:val="Text49"/>
                  <w:enabled/>
                  <w:calcOnExit w:val="0"/>
                  <w:textInput/>
                </w:ffData>
              </w:fldChar>
            </w:r>
            <w:bookmarkStart w:id="51" w:name="Text49"/>
            <w:r w:rsidRPr="000A15FF">
              <w:rPr>
                <w:rFonts w:ascii="Verdana" w:hAnsi="Verdana"/>
              </w:rPr>
              <w:instrText xml:space="preserve"> FORMTEXT </w:instrText>
            </w:r>
            <w:r w:rsidRPr="000A15FF">
              <w:rPr>
                <w:rFonts w:ascii="Verdana" w:hAnsi="Verdana"/>
              </w:rPr>
            </w:r>
            <w:r w:rsidRPr="000A15FF">
              <w:rPr>
                <w:rFonts w:ascii="Verdana" w:hAnsi="Verdana"/>
              </w:rPr>
              <w:fldChar w:fldCharType="separate"/>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rPr>
              <w:fldChar w:fldCharType="end"/>
            </w:r>
            <w:bookmarkEnd w:id="51"/>
          </w:p>
        </w:tc>
        <w:tc>
          <w:tcPr>
            <w:tcW w:w="6655" w:type="dxa"/>
          </w:tcPr>
          <w:p w14:paraId="1706906E" w14:textId="16ACF409" w:rsidR="00B74D3D" w:rsidRPr="000A15FF" w:rsidRDefault="00820023" w:rsidP="00CA6FE4">
            <w:pPr>
              <w:rPr>
                <w:rFonts w:ascii="Verdana" w:hAnsi="Verdana"/>
              </w:rPr>
            </w:pPr>
            <w:r w:rsidRPr="000A15FF">
              <w:rPr>
                <w:rFonts w:ascii="Verdana" w:hAnsi="Verdana"/>
              </w:rPr>
              <w:fldChar w:fldCharType="begin">
                <w:ffData>
                  <w:name w:val="Text51"/>
                  <w:enabled/>
                  <w:calcOnExit w:val="0"/>
                  <w:textInput/>
                </w:ffData>
              </w:fldChar>
            </w:r>
            <w:bookmarkStart w:id="52" w:name="Text51"/>
            <w:r w:rsidRPr="000A15FF">
              <w:rPr>
                <w:rFonts w:ascii="Verdana" w:hAnsi="Verdana"/>
              </w:rPr>
              <w:instrText xml:space="preserve"> FORMTEXT </w:instrText>
            </w:r>
            <w:r w:rsidRPr="000A15FF">
              <w:rPr>
                <w:rFonts w:ascii="Verdana" w:hAnsi="Verdana"/>
              </w:rPr>
            </w:r>
            <w:r w:rsidRPr="000A15FF">
              <w:rPr>
                <w:rFonts w:ascii="Verdana" w:hAnsi="Verdana"/>
              </w:rPr>
              <w:fldChar w:fldCharType="separate"/>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rPr>
              <w:fldChar w:fldCharType="end"/>
            </w:r>
            <w:bookmarkEnd w:id="52"/>
          </w:p>
        </w:tc>
      </w:tr>
    </w:tbl>
    <w:p w14:paraId="2739D113" w14:textId="77777777" w:rsidR="00B74D3D" w:rsidRDefault="00B74D3D" w:rsidP="00CA6FE4">
      <w:pPr>
        <w:spacing w:after="0" w:line="240" w:lineRule="auto"/>
        <w:rPr>
          <w:rStyle w:val="Heading5Char"/>
        </w:rPr>
      </w:pPr>
    </w:p>
    <w:p w14:paraId="7016977F" w14:textId="77777777" w:rsidR="00B74D3D" w:rsidRPr="009949AF" w:rsidRDefault="00B74D3D" w:rsidP="00CA6FE4">
      <w:pPr>
        <w:spacing w:after="0" w:line="240" w:lineRule="auto"/>
      </w:pPr>
      <w:r w:rsidRPr="002D3430">
        <w:rPr>
          <w:b/>
          <w:bCs/>
        </w:rPr>
        <w:t>Provider notes</w:t>
      </w:r>
      <w:r w:rsidRPr="00C90FEC">
        <w:t xml:space="preserve"> </w:t>
      </w:r>
      <w:r w:rsidRPr="00653EC2">
        <w:t>(Completed by Provider. Notes are meant to supplement the supportive documents submitted by Provider, but not to replace submitting documents.)</w:t>
      </w:r>
    </w:p>
    <w:p w14:paraId="12EA9B00" w14:textId="77777777" w:rsidR="009949AF" w:rsidRPr="00E26C24" w:rsidRDefault="009949AF" w:rsidP="00CA6FE4">
      <w:pPr>
        <w:spacing w:after="0" w:line="240" w:lineRule="auto"/>
        <w:contextualSpacing/>
        <w:rPr>
          <w:rFonts w:ascii="Verdana" w:eastAsia="Calibri" w:hAnsi="Verdana" w:cs="Tahoma"/>
          <w:bCs/>
          <w:kern w:val="0"/>
          <w14:ligatures w14:val="none"/>
        </w:rPr>
      </w:pPr>
      <w:r w:rsidRPr="00E26C24">
        <w:rPr>
          <w:rFonts w:ascii="Verdana" w:eastAsia="Calibri" w:hAnsi="Verdana" w:cs="Tahoma"/>
          <w:kern w:val="0"/>
          <w14:ligatures w14:val="none"/>
        </w:rPr>
        <w:fldChar w:fldCharType="begin">
          <w:ffData>
            <w:name w:val="Text11"/>
            <w:enabled/>
            <w:calcOnExit w:val="0"/>
            <w:textInput/>
          </w:ffData>
        </w:fldChar>
      </w:r>
      <w:r w:rsidRPr="00E26C24">
        <w:rPr>
          <w:rFonts w:ascii="Verdana" w:eastAsia="Calibri" w:hAnsi="Verdana" w:cs="Tahoma"/>
          <w:kern w:val="0"/>
          <w14:ligatures w14:val="none"/>
        </w:rPr>
        <w:instrText xml:space="preserve"> FORMTEXT </w:instrText>
      </w:r>
      <w:r w:rsidRPr="00E26C24">
        <w:rPr>
          <w:rFonts w:ascii="Verdana" w:eastAsia="Calibri" w:hAnsi="Verdana" w:cs="Tahoma"/>
          <w:kern w:val="0"/>
          <w14:ligatures w14:val="none"/>
        </w:rPr>
      </w:r>
      <w:r w:rsidRPr="00E26C24">
        <w:rPr>
          <w:rFonts w:ascii="Verdana" w:eastAsia="Calibri" w:hAnsi="Verdana" w:cs="Tahoma"/>
          <w:kern w:val="0"/>
          <w14:ligatures w14:val="none"/>
        </w:rPr>
        <w:fldChar w:fldCharType="separate"/>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kern w:val="0"/>
          <w14:ligatures w14:val="none"/>
        </w:rPr>
        <w:fldChar w:fldCharType="end"/>
      </w:r>
    </w:p>
    <w:p w14:paraId="0E07BF15" w14:textId="77777777" w:rsidR="00B74D3D" w:rsidRDefault="00B74D3D" w:rsidP="00CA6FE4">
      <w:pPr>
        <w:spacing w:after="0" w:line="240" w:lineRule="auto"/>
        <w:contextualSpacing/>
        <w:rPr>
          <w:rFonts w:eastAsia="Calibri" w:cs="Tahoma"/>
          <w:bCs/>
          <w:kern w:val="0"/>
          <w14:ligatures w14:val="none"/>
        </w:rPr>
      </w:pPr>
    </w:p>
    <w:p w14:paraId="5A3A5401" w14:textId="77777777" w:rsidR="00B74D3D" w:rsidRDefault="00B74D3D" w:rsidP="00CA6FE4">
      <w:pPr>
        <w:spacing w:after="0" w:line="240" w:lineRule="auto"/>
      </w:pPr>
      <w:r w:rsidRPr="002D3430">
        <w:rPr>
          <w:b/>
          <w:bCs/>
        </w:rPr>
        <w:t>DHS reviewer notes</w:t>
      </w:r>
      <w:r>
        <w:t xml:space="preserve"> </w:t>
      </w:r>
      <w:r w:rsidRPr="00653EC2">
        <w:t>(Indicates if benchmark has been met and explains what is required to meet benchmark, if applicable.)</w:t>
      </w:r>
    </w:p>
    <w:p w14:paraId="3D86D68F" w14:textId="67ED2545" w:rsidR="00D23CBA" w:rsidRPr="00C90FEC" w:rsidRDefault="00D23CBA" w:rsidP="00CA6FE4">
      <w:pPr>
        <w:tabs>
          <w:tab w:val="left" w:pos="2457"/>
        </w:tabs>
        <w:spacing w:after="0" w:line="240" w:lineRule="auto"/>
        <w:contextualSpacing/>
        <w:rPr>
          <w:rFonts w:eastAsia="Calibri" w:cs="Tahoma"/>
          <w:bCs/>
          <w:kern w:val="0"/>
          <w:sz w:val="24"/>
          <w:szCs w:val="24"/>
          <w14:ligatures w14:val="none"/>
        </w:rPr>
      </w:pPr>
      <w:r w:rsidRPr="00C90FEC">
        <w:rPr>
          <w:rFonts w:eastAsia="Calibri" w:cs="Tahoma"/>
          <w:bCs/>
          <w:kern w:val="0"/>
          <w14:ligatures w14:val="none"/>
        </w:rPr>
        <w:t>Benchmark met:</w:t>
      </w:r>
      <w:r w:rsidR="00DF5CB2">
        <w:rPr>
          <w:rFonts w:eastAsia="Calibri" w:cs="Tahoma"/>
          <w:bCs/>
          <w:kern w:val="0"/>
          <w14:ligatures w14:val="none"/>
        </w:rPr>
        <w:t xml:space="preserve"> </w:t>
      </w:r>
      <w:r>
        <w:rPr>
          <w:rFonts w:eastAsia="Calibri" w:cs="Tahoma"/>
          <w:bCs/>
          <w:kern w:val="0"/>
          <w14:ligatures w14:val="none"/>
        </w:rPr>
        <w:fldChar w:fldCharType="begin">
          <w:ffData>
            <w:name w:val="Check4"/>
            <w:enabled/>
            <w:calcOnExit w:val="0"/>
            <w:checkBox>
              <w:sizeAuto/>
              <w:default w:val="0"/>
            </w:checkBox>
          </w:ffData>
        </w:fldChar>
      </w:r>
      <w:r>
        <w:rPr>
          <w:rFonts w:eastAsia="Calibri" w:cs="Tahoma"/>
          <w:bCs/>
          <w:kern w:val="0"/>
          <w14:ligatures w14:val="none"/>
        </w:rPr>
        <w:instrText xml:space="preserve"> FORMCHECKBOX </w:instrText>
      </w:r>
      <w:r>
        <w:rPr>
          <w:rFonts w:eastAsia="Calibri" w:cs="Tahoma"/>
          <w:bCs/>
          <w:kern w:val="0"/>
          <w14:ligatures w14:val="none"/>
        </w:rPr>
      </w:r>
      <w:r>
        <w:rPr>
          <w:rFonts w:eastAsia="Calibri" w:cs="Tahoma"/>
          <w:bCs/>
          <w:kern w:val="0"/>
          <w14:ligatures w14:val="none"/>
        </w:rPr>
        <w:fldChar w:fldCharType="separate"/>
      </w:r>
      <w:r>
        <w:rPr>
          <w:rFonts w:eastAsia="Calibri" w:cs="Tahoma"/>
          <w:bCs/>
          <w:kern w:val="0"/>
          <w14:ligatures w14:val="none"/>
        </w:rPr>
        <w:fldChar w:fldCharType="end"/>
      </w:r>
      <w:r>
        <w:rPr>
          <w:rFonts w:eastAsia="Calibri" w:cs="Tahoma"/>
          <w:bCs/>
          <w:kern w:val="0"/>
          <w14:ligatures w14:val="none"/>
        </w:rPr>
        <w:t xml:space="preserve"> </w:t>
      </w:r>
      <w:r w:rsidRPr="000522CF">
        <w:rPr>
          <w:rFonts w:eastAsia="Calibri" w:cs="Tahoma"/>
          <w:bCs/>
          <w:kern w:val="0"/>
          <w14:ligatures w14:val="none"/>
        </w:rPr>
        <w:t>Yes</w:t>
      </w:r>
      <w:r>
        <w:rPr>
          <w:rFonts w:eastAsia="Calibri" w:cs="Tahoma"/>
          <w:bCs/>
          <w:kern w:val="0"/>
          <w14:ligatures w14:val="none"/>
        </w:rPr>
        <w:t xml:space="preserve">   </w:t>
      </w:r>
      <w:r>
        <w:rPr>
          <w:rFonts w:eastAsia="Calibri" w:cs="Tahoma"/>
          <w:bCs/>
          <w:kern w:val="0"/>
          <w14:ligatures w14:val="none"/>
        </w:rPr>
        <w:fldChar w:fldCharType="begin">
          <w:ffData>
            <w:name w:val="Check5"/>
            <w:enabled/>
            <w:calcOnExit w:val="0"/>
            <w:checkBox>
              <w:sizeAuto/>
              <w:default w:val="0"/>
            </w:checkBox>
          </w:ffData>
        </w:fldChar>
      </w:r>
      <w:r>
        <w:rPr>
          <w:rFonts w:eastAsia="Calibri" w:cs="Tahoma"/>
          <w:bCs/>
          <w:kern w:val="0"/>
          <w14:ligatures w14:val="none"/>
        </w:rPr>
        <w:instrText xml:space="preserve"> FORMCHECKBOX </w:instrText>
      </w:r>
      <w:r>
        <w:rPr>
          <w:rFonts w:eastAsia="Calibri" w:cs="Tahoma"/>
          <w:bCs/>
          <w:kern w:val="0"/>
          <w14:ligatures w14:val="none"/>
        </w:rPr>
      </w:r>
      <w:r>
        <w:rPr>
          <w:rFonts w:eastAsia="Calibri" w:cs="Tahoma"/>
          <w:bCs/>
          <w:kern w:val="0"/>
          <w14:ligatures w14:val="none"/>
        </w:rPr>
        <w:fldChar w:fldCharType="separate"/>
      </w:r>
      <w:r>
        <w:rPr>
          <w:rFonts w:eastAsia="Calibri" w:cs="Tahoma"/>
          <w:bCs/>
          <w:kern w:val="0"/>
          <w14:ligatures w14:val="none"/>
        </w:rPr>
        <w:fldChar w:fldCharType="end"/>
      </w:r>
      <w:r>
        <w:rPr>
          <w:rFonts w:eastAsia="Calibri" w:cs="Tahoma"/>
          <w:bCs/>
          <w:kern w:val="0"/>
          <w14:ligatures w14:val="none"/>
        </w:rPr>
        <w:t xml:space="preserve"> </w:t>
      </w:r>
      <w:r w:rsidRPr="000522CF">
        <w:rPr>
          <w:rFonts w:eastAsia="Calibri" w:cs="Tahoma"/>
          <w:bCs/>
          <w:kern w:val="0"/>
          <w14:ligatures w14:val="none"/>
        </w:rPr>
        <w:t>No</w:t>
      </w:r>
      <w:r>
        <w:rPr>
          <w:rFonts w:eastAsia="Calibri" w:cs="Tahoma"/>
          <w:bCs/>
          <w:kern w:val="0"/>
          <w14:ligatures w14:val="none"/>
        </w:rPr>
        <w:tab/>
        <w:t xml:space="preserve">Reviewer comments: </w:t>
      </w:r>
      <w:r w:rsidRPr="00E26C24">
        <w:rPr>
          <w:rFonts w:ascii="Verdana" w:eastAsia="Calibri" w:hAnsi="Verdana" w:cs="Tahoma"/>
          <w:bCs/>
          <w:kern w:val="0"/>
          <w14:ligatures w14:val="none"/>
        </w:rPr>
        <w:fldChar w:fldCharType="begin">
          <w:ffData>
            <w:name w:val="Text12"/>
            <w:enabled/>
            <w:calcOnExit w:val="0"/>
            <w:textInput/>
          </w:ffData>
        </w:fldChar>
      </w:r>
      <w:r w:rsidRPr="00E26C24">
        <w:rPr>
          <w:rFonts w:ascii="Verdana" w:eastAsia="Calibri" w:hAnsi="Verdana" w:cs="Tahoma"/>
          <w:bCs/>
          <w:kern w:val="0"/>
          <w14:ligatures w14:val="none"/>
        </w:rPr>
        <w:instrText xml:space="preserve"> FORMTEXT </w:instrText>
      </w:r>
      <w:r w:rsidRPr="00E26C24">
        <w:rPr>
          <w:rFonts w:ascii="Verdana" w:eastAsia="Calibri" w:hAnsi="Verdana" w:cs="Tahoma"/>
          <w:bCs/>
          <w:kern w:val="0"/>
          <w14:ligatures w14:val="none"/>
        </w:rPr>
      </w:r>
      <w:r w:rsidRPr="00E26C24">
        <w:rPr>
          <w:rFonts w:ascii="Verdana" w:eastAsia="Calibri" w:hAnsi="Verdana" w:cs="Tahoma"/>
          <w:bCs/>
          <w:kern w:val="0"/>
          <w14:ligatures w14:val="none"/>
        </w:rPr>
        <w:fldChar w:fldCharType="separate"/>
      </w:r>
      <w:r w:rsidRPr="00E26C24">
        <w:rPr>
          <w:rFonts w:ascii="Verdana" w:eastAsia="Calibri" w:hAnsi="Verdana" w:cs="Tahoma"/>
          <w:bCs/>
          <w:noProof/>
          <w:kern w:val="0"/>
          <w14:ligatures w14:val="none"/>
        </w:rPr>
        <w:t> </w:t>
      </w:r>
      <w:r w:rsidRPr="00E26C24">
        <w:rPr>
          <w:rFonts w:ascii="Verdana" w:eastAsia="Calibri" w:hAnsi="Verdana" w:cs="Tahoma"/>
          <w:bCs/>
          <w:noProof/>
          <w:kern w:val="0"/>
          <w14:ligatures w14:val="none"/>
        </w:rPr>
        <w:t> </w:t>
      </w:r>
      <w:r w:rsidRPr="00E26C24">
        <w:rPr>
          <w:rFonts w:ascii="Verdana" w:eastAsia="Calibri" w:hAnsi="Verdana" w:cs="Tahoma"/>
          <w:bCs/>
          <w:noProof/>
          <w:kern w:val="0"/>
          <w14:ligatures w14:val="none"/>
        </w:rPr>
        <w:t> </w:t>
      </w:r>
      <w:r w:rsidRPr="00E26C24">
        <w:rPr>
          <w:rFonts w:ascii="Verdana" w:eastAsia="Calibri" w:hAnsi="Verdana" w:cs="Tahoma"/>
          <w:bCs/>
          <w:noProof/>
          <w:kern w:val="0"/>
          <w14:ligatures w14:val="none"/>
        </w:rPr>
        <w:t> </w:t>
      </w:r>
      <w:r w:rsidRPr="00E26C24">
        <w:rPr>
          <w:rFonts w:ascii="Verdana" w:eastAsia="Calibri" w:hAnsi="Verdana" w:cs="Tahoma"/>
          <w:bCs/>
          <w:noProof/>
          <w:kern w:val="0"/>
          <w14:ligatures w14:val="none"/>
        </w:rPr>
        <w:t> </w:t>
      </w:r>
      <w:r w:rsidRPr="00E26C24">
        <w:rPr>
          <w:rFonts w:ascii="Verdana" w:eastAsia="Calibri" w:hAnsi="Verdana" w:cs="Tahoma"/>
          <w:bCs/>
          <w:kern w:val="0"/>
          <w14:ligatures w14:val="none"/>
        </w:rPr>
        <w:fldChar w:fldCharType="end"/>
      </w:r>
    </w:p>
    <w:p w14:paraId="2F28D5D3" w14:textId="77777777" w:rsidR="00581682" w:rsidRDefault="00581682" w:rsidP="00CA6FE4">
      <w:pPr>
        <w:tabs>
          <w:tab w:val="left" w:pos="10620"/>
        </w:tabs>
        <w:spacing w:after="0" w:line="240" w:lineRule="auto"/>
        <w:contextualSpacing/>
        <w:rPr>
          <w:rFonts w:cs="Tahoma"/>
          <w:b/>
          <w:bCs/>
        </w:rPr>
      </w:pPr>
    </w:p>
    <w:p w14:paraId="6A7E83BF" w14:textId="56ABFE9C" w:rsidR="006930A8" w:rsidRPr="00C90FEC" w:rsidRDefault="006930A8" w:rsidP="00CA6FE4">
      <w:pPr>
        <w:spacing w:after="0" w:line="240" w:lineRule="auto"/>
        <w:contextualSpacing/>
        <w:rPr>
          <w:rFonts w:eastAsia="Calibri" w:cs="Tahoma"/>
          <w:bCs/>
          <w:kern w:val="0"/>
          <w:sz w:val="24"/>
          <w:szCs w:val="24"/>
          <w14:ligatures w14:val="none"/>
        </w:rPr>
      </w:pPr>
      <w:r w:rsidRPr="00C90FEC">
        <w:rPr>
          <w:rFonts w:cs="Tahoma"/>
          <w:b/>
          <w:bCs/>
        </w:rPr>
        <w:t>Remediation Plan</w:t>
      </w:r>
      <w:r w:rsidR="008F5A7D">
        <w:rPr>
          <w:rFonts w:cs="Tahoma"/>
          <w:b/>
          <w:bCs/>
        </w:rPr>
        <w:t>–</w:t>
      </w:r>
      <w:r w:rsidRPr="00C90FEC">
        <w:rPr>
          <w:rFonts w:cs="Tahoma"/>
          <w:b/>
          <w:bCs/>
        </w:rPr>
        <w:t xml:space="preserve">Benchmark </w:t>
      </w:r>
      <w:r>
        <w:rPr>
          <w:rFonts w:cs="Tahoma"/>
          <w:b/>
          <w:bCs/>
        </w:rPr>
        <w:t xml:space="preserve">7 </w:t>
      </w:r>
      <w:r w:rsidRPr="00C90FEC">
        <w:rPr>
          <w:rFonts w:cs="Tahoma"/>
        </w:rPr>
        <w:t xml:space="preserve">Remediation Plans are only submitted when the Reviewer indicates that the benchmark has not been met by the Provider. Provider must read the Reviewer Comments in the section above to identify the reason the benchmark was not met. The Provider will use the Provider Plan of Remediation box below to explain how they will meet/ have met this benchmark. In addition to completing this plan of remediation, the Provider will also submit supportive documents as evidence of compliance. The Reviewer cannot determine that a benchmark has been met until the plan of remediation has been fully implemented and approved by the DHS Reviewer. </w:t>
      </w:r>
      <w:r w:rsidRPr="00C90FEC">
        <w:rPr>
          <w:rFonts w:cs="Tahoma"/>
          <w:b/>
          <w:bCs/>
        </w:rPr>
        <w:t>Remediation Plans and supportive documentation must be submitted to DHS within 45 calendar days.</w:t>
      </w:r>
    </w:p>
    <w:p w14:paraId="1291328C" w14:textId="77777777" w:rsidR="006930A8" w:rsidRPr="00C90FEC" w:rsidRDefault="006930A8" w:rsidP="00CA6FE4">
      <w:pPr>
        <w:spacing w:after="0" w:line="240" w:lineRule="auto"/>
        <w:contextualSpacing/>
        <w:rPr>
          <w:rFonts w:eastAsia="Calibri" w:cs="Tahoma"/>
          <w:bCs/>
          <w:kern w:val="0"/>
          <w:sz w:val="24"/>
          <w:szCs w:val="24"/>
          <w14:ligatures w14:val="none"/>
        </w:rPr>
      </w:pPr>
    </w:p>
    <w:p w14:paraId="51C25C09" w14:textId="77777777" w:rsidR="00654F1F" w:rsidRPr="00C90FEC" w:rsidRDefault="00654F1F" w:rsidP="00CA6FE4">
      <w:pPr>
        <w:spacing w:after="0" w:line="240" w:lineRule="auto"/>
        <w:rPr>
          <w:rFonts w:eastAsia="Calibri"/>
          <w:kern w:val="0"/>
          <w14:ligatures w14:val="none"/>
        </w:rPr>
      </w:pPr>
      <w:r w:rsidRPr="004166BE">
        <w:rPr>
          <w:b/>
          <w:bCs/>
        </w:rPr>
        <w:t>Provider Plan of Remediation</w:t>
      </w:r>
      <w:r w:rsidRPr="00C90FEC">
        <w:rPr>
          <w:rFonts w:eastAsia="Calibri"/>
          <w:kern w:val="0"/>
          <w14:ligatures w14:val="none"/>
        </w:rPr>
        <w:t xml:space="preserve"> </w:t>
      </w:r>
      <w:r w:rsidRPr="004166BE">
        <w:t>(Completed by Provider. Plan must include reference to all supportive documents submitted for approval to DHS.)</w:t>
      </w:r>
    </w:p>
    <w:p w14:paraId="4584F74D" w14:textId="77777777" w:rsidR="008F7DD4" w:rsidRPr="00E26C24" w:rsidRDefault="008F7DD4" w:rsidP="00CA6FE4">
      <w:pPr>
        <w:spacing w:after="0" w:line="240" w:lineRule="auto"/>
        <w:contextualSpacing/>
        <w:rPr>
          <w:rFonts w:eastAsia="Calibri" w:cs="Tahoma"/>
          <w:bCs/>
          <w:kern w:val="0"/>
          <w14:ligatures w14:val="none"/>
        </w:rPr>
      </w:pPr>
      <w:r w:rsidRPr="00E26C24">
        <w:rPr>
          <w:rFonts w:ascii="Verdana" w:eastAsia="Calibri" w:hAnsi="Verdana" w:cs="Tahoma"/>
          <w:kern w:val="0"/>
          <w14:ligatures w14:val="none"/>
        </w:rPr>
        <w:fldChar w:fldCharType="begin">
          <w:ffData>
            <w:name w:val="Text13"/>
            <w:enabled/>
            <w:calcOnExit w:val="0"/>
            <w:textInput/>
          </w:ffData>
        </w:fldChar>
      </w:r>
      <w:r w:rsidRPr="00E26C24">
        <w:rPr>
          <w:rFonts w:ascii="Verdana" w:eastAsia="Calibri" w:hAnsi="Verdana" w:cs="Tahoma"/>
          <w:kern w:val="0"/>
          <w14:ligatures w14:val="none"/>
        </w:rPr>
        <w:instrText xml:space="preserve"> FORMTEXT </w:instrText>
      </w:r>
      <w:r w:rsidRPr="00E26C24">
        <w:rPr>
          <w:rFonts w:ascii="Verdana" w:eastAsia="Calibri" w:hAnsi="Verdana" w:cs="Tahoma"/>
          <w:kern w:val="0"/>
          <w14:ligatures w14:val="none"/>
        </w:rPr>
      </w:r>
      <w:r w:rsidRPr="00E26C24">
        <w:rPr>
          <w:rFonts w:ascii="Verdana" w:eastAsia="Calibri" w:hAnsi="Verdana" w:cs="Tahoma"/>
          <w:kern w:val="0"/>
          <w14:ligatures w14:val="none"/>
        </w:rPr>
        <w:fldChar w:fldCharType="separate"/>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kern w:val="0"/>
          <w14:ligatures w14:val="none"/>
        </w:rPr>
        <w:fldChar w:fldCharType="end"/>
      </w:r>
    </w:p>
    <w:p w14:paraId="5FEFB438" w14:textId="77777777" w:rsidR="00654F1F" w:rsidRDefault="00654F1F" w:rsidP="00CA6FE4">
      <w:pPr>
        <w:spacing w:after="0" w:line="240" w:lineRule="auto"/>
        <w:contextualSpacing/>
        <w:rPr>
          <w:rFonts w:eastAsia="Calibri" w:cs="Tahoma"/>
          <w:bCs/>
          <w:kern w:val="0"/>
          <w14:ligatures w14:val="none"/>
        </w:rPr>
      </w:pPr>
    </w:p>
    <w:p w14:paraId="09E1B61E" w14:textId="77777777" w:rsidR="00654F1F" w:rsidRDefault="00654F1F" w:rsidP="00CA6FE4">
      <w:pPr>
        <w:spacing w:after="0" w:line="240" w:lineRule="auto"/>
        <w:rPr>
          <w:rFonts w:eastAsia="Calibri" w:cs="Tahoma"/>
          <w:kern w:val="0"/>
          <w14:ligatures w14:val="none"/>
        </w:rPr>
      </w:pPr>
      <w:r w:rsidRPr="00CA6FE4">
        <w:rPr>
          <w:b/>
          <w:bCs/>
        </w:rPr>
        <w:t>Plan of Remediation</w:t>
      </w:r>
      <w:r w:rsidRPr="00CA6FE4">
        <w:t xml:space="preserve"> (Completed by DHS):</w:t>
      </w:r>
      <w:r w:rsidRPr="004166BE">
        <w:t xml:space="preserve"> </w:t>
      </w:r>
    </w:p>
    <w:p w14:paraId="33145459" w14:textId="6274B86A" w:rsidR="00654F1F" w:rsidRPr="00C90FEC" w:rsidRDefault="00820023" w:rsidP="00CA6FE4">
      <w:pPr>
        <w:spacing w:after="0" w:line="240" w:lineRule="auto"/>
        <w:rPr>
          <w:rFonts w:eastAsia="Calibri" w:cs="Tahoma"/>
          <w:kern w:val="0"/>
          <w14:ligatures w14:val="none"/>
        </w:rPr>
      </w:pPr>
      <w:r>
        <w:rPr>
          <w:rFonts w:eastAsia="Calibri" w:cs="Tahoma"/>
          <w:kern w:val="0"/>
          <w14:ligatures w14:val="none"/>
        </w:rPr>
        <w:fldChar w:fldCharType="begin">
          <w:ffData>
            <w:name w:val="Check28"/>
            <w:enabled/>
            <w:calcOnExit w:val="0"/>
            <w:checkBox>
              <w:sizeAuto/>
              <w:default w:val="0"/>
            </w:checkBox>
          </w:ffData>
        </w:fldChar>
      </w:r>
      <w:bookmarkStart w:id="53" w:name="Check28"/>
      <w:r>
        <w:rPr>
          <w:rFonts w:eastAsia="Calibri" w:cs="Tahoma"/>
          <w:kern w:val="0"/>
          <w14:ligatures w14:val="none"/>
        </w:rPr>
        <w:instrText xml:space="preserve"> FORMCHECKBOX </w:instrText>
      </w:r>
      <w:r>
        <w:rPr>
          <w:rFonts w:eastAsia="Calibri" w:cs="Tahoma"/>
          <w:kern w:val="0"/>
          <w14:ligatures w14:val="none"/>
        </w:rPr>
      </w:r>
      <w:r>
        <w:rPr>
          <w:rFonts w:eastAsia="Calibri" w:cs="Tahoma"/>
          <w:kern w:val="0"/>
          <w14:ligatures w14:val="none"/>
        </w:rPr>
        <w:fldChar w:fldCharType="separate"/>
      </w:r>
      <w:r>
        <w:rPr>
          <w:rFonts w:eastAsia="Calibri" w:cs="Tahoma"/>
          <w:kern w:val="0"/>
          <w14:ligatures w14:val="none"/>
        </w:rPr>
        <w:fldChar w:fldCharType="end"/>
      </w:r>
      <w:bookmarkEnd w:id="53"/>
      <w:r>
        <w:rPr>
          <w:rFonts w:eastAsia="Calibri" w:cs="Tahoma"/>
          <w:kern w:val="0"/>
          <w14:ligatures w14:val="none"/>
        </w:rPr>
        <w:t xml:space="preserve"> </w:t>
      </w:r>
      <w:r w:rsidR="00654F1F">
        <w:rPr>
          <w:rFonts w:eastAsia="Calibri" w:cs="Tahoma"/>
          <w:kern w:val="0"/>
          <w14:ligatures w14:val="none"/>
        </w:rPr>
        <w:t>Accepted</w:t>
      </w:r>
      <w:r w:rsidR="00654F1F" w:rsidRPr="00C90FEC">
        <w:rPr>
          <w:rFonts w:eastAsia="Calibri" w:cs="Tahoma"/>
          <w:kern w:val="0"/>
          <w14:ligatures w14:val="none"/>
        </w:rPr>
        <w:t xml:space="preserve"> (</w:t>
      </w:r>
      <w:r w:rsidR="00654F1F">
        <w:rPr>
          <w:rFonts w:eastAsia="Calibri" w:cs="Tahoma"/>
          <w:kern w:val="0"/>
          <w14:ligatures w14:val="none"/>
        </w:rPr>
        <w:t>B</w:t>
      </w:r>
      <w:r w:rsidR="00654F1F" w:rsidRPr="00C90FEC">
        <w:rPr>
          <w:rFonts w:eastAsia="Calibri" w:cs="Tahoma"/>
          <w:kern w:val="0"/>
          <w14:ligatures w14:val="none"/>
        </w:rPr>
        <w:t>enchmark is met</w:t>
      </w:r>
      <w:r w:rsidR="00654F1F">
        <w:rPr>
          <w:rFonts w:eastAsia="Calibri" w:cs="Tahoma"/>
          <w:kern w:val="0"/>
          <w14:ligatures w14:val="none"/>
        </w:rPr>
        <w:t>.</w:t>
      </w:r>
      <w:r w:rsidR="00654F1F" w:rsidRPr="00C90FEC">
        <w:rPr>
          <w:rFonts w:eastAsia="Calibri" w:cs="Tahoma"/>
          <w:kern w:val="0"/>
          <w14:ligatures w14:val="none"/>
        </w:rPr>
        <w:t>)</w:t>
      </w:r>
    </w:p>
    <w:p w14:paraId="2DF49DB2" w14:textId="39910E4D" w:rsidR="00654F1F" w:rsidRPr="00C90FEC" w:rsidRDefault="00820023" w:rsidP="00CA6FE4">
      <w:pPr>
        <w:spacing w:after="0" w:line="240" w:lineRule="auto"/>
        <w:rPr>
          <w:rFonts w:eastAsia="Calibri" w:cs="Tahoma"/>
          <w:kern w:val="0"/>
          <w14:ligatures w14:val="none"/>
        </w:rPr>
      </w:pPr>
      <w:r>
        <w:rPr>
          <w:rFonts w:eastAsia="Calibri" w:cs="Tahoma"/>
          <w:kern w:val="0"/>
          <w14:ligatures w14:val="none"/>
        </w:rPr>
        <w:fldChar w:fldCharType="begin">
          <w:ffData>
            <w:name w:val="Check29"/>
            <w:enabled/>
            <w:calcOnExit w:val="0"/>
            <w:checkBox>
              <w:sizeAuto/>
              <w:default w:val="0"/>
            </w:checkBox>
          </w:ffData>
        </w:fldChar>
      </w:r>
      <w:bookmarkStart w:id="54" w:name="Check29"/>
      <w:r>
        <w:rPr>
          <w:rFonts w:eastAsia="Calibri" w:cs="Tahoma"/>
          <w:kern w:val="0"/>
          <w14:ligatures w14:val="none"/>
        </w:rPr>
        <w:instrText xml:space="preserve"> FORMCHECKBOX </w:instrText>
      </w:r>
      <w:r>
        <w:rPr>
          <w:rFonts w:eastAsia="Calibri" w:cs="Tahoma"/>
          <w:kern w:val="0"/>
          <w14:ligatures w14:val="none"/>
        </w:rPr>
      </w:r>
      <w:r>
        <w:rPr>
          <w:rFonts w:eastAsia="Calibri" w:cs="Tahoma"/>
          <w:kern w:val="0"/>
          <w14:ligatures w14:val="none"/>
        </w:rPr>
        <w:fldChar w:fldCharType="separate"/>
      </w:r>
      <w:r>
        <w:rPr>
          <w:rFonts w:eastAsia="Calibri" w:cs="Tahoma"/>
          <w:kern w:val="0"/>
          <w14:ligatures w14:val="none"/>
        </w:rPr>
        <w:fldChar w:fldCharType="end"/>
      </w:r>
      <w:bookmarkEnd w:id="54"/>
      <w:r>
        <w:rPr>
          <w:rFonts w:eastAsia="Calibri" w:cs="Tahoma"/>
          <w:kern w:val="0"/>
          <w14:ligatures w14:val="none"/>
        </w:rPr>
        <w:t xml:space="preserve"> </w:t>
      </w:r>
      <w:r w:rsidR="00654F1F" w:rsidRPr="00C90FEC">
        <w:rPr>
          <w:rFonts w:eastAsia="Calibri" w:cs="Tahoma"/>
          <w:kern w:val="0"/>
          <w14:ligatures w14:val="none"/>
        </w:rPr>
        <w:t>No</w:t>
      </w:r>
      <w:r w:rsidR="00654F1F">
        <w:rPr>
          <w:rFonts w:eastAsia="Calibri" w:cs="Tahoma"/>
          <w:kern w:val="0"/>
          <w14:ligatures w14:val="none"/>
        </w:rPr>
        <w:t>t accepted</w:t>
      </w:r>
      <w:r w:rsidR="00654F1F" w:rsidRPr="00C90FEC">
        <w:rPr>
          <w:rFonts w:eastAsia="Calibri" w:cs="Tahoma"/>
          <w:kern w:val="0"/>
          <w14:ligatures w14:val="none"/>
        </w:rPr>
        <w:t xml:space="preserve"> (Remediation Plan is not accepted. Additional remediation is required</w:t>
      </w:r>
      <w:r w:rsidR="00654F1F">
        <w:rPr>
          <w:rFonts w:eastAsia="Calibri" w:cs="Tahoma"/>
          <w:kern w:val="0"/>
          <w14:ligatures w14:val="none"/>
        </w:rPr>
        <w:t>.</w:t>
      </w:r>
      <w:r w:rsidR="00654F1F" w:rsidRPr="00C90FEC">
        <w:rPr>
          <w:rFonts w:eastAsia="Calibri" w:cs="Tahoma"/>
          <w:kern w:val="0"/>
          <w14:ligatures w14:val="none"/>
        </w:rPr>
        <w:t>)</w:t>
      </w:r>
      <w:r w:rsidR="00654F1F">
        <w:rPr>
          <w:rFonts w:eastAsia="Calibri" w:cs="Tahoma"/>
          <w:kern w:val="0"/>
          <w14:ligatures w14:val="none"/>
        </w:rPr>
        <w:t xml:space="preserve"> </w:t>
      </w:r>
    </w:p>
    <w:p w14:paraId="1C527475" w14:textId="09B99785" w:rsidR="00654F1F" w:rsidRDefault="00820023" w:rsidP="00CA6FE4">
      <w:pPr>
        <w:spacing w:after="0" w:line="240" w:lineRule="auto"/>
        <w:rPr>
          <w:rFonts w:eastAsia="Calibri" w:cs="Tahoma"/>
          <w:kern w:val="0"/>
          <w14:ligatures w14:val="none"/>
        </w:rPr>
      </w:pPr>
      <w:r>
        <w:rPr>
          <w:rFonts w:eastAsia="Calibri" w:cs="Tahoma"/>
          <w:kern w:val="0"/>
          <w14:ligatures w14:val="none"/>
        </w:rPr>
        <w:fldChar w:fldCharType="begin">
          <w:ffData>
            <w:name w:val="Check30"/>
            <w:enabled/>
            <w:calcOnExit w:val="0"/>
            <w:checkBox>
              <w:sizeAuto/>
              <w:default w:val="0"/>
            </w:checkBox>
          </w:ffData>
        </w:fldChar>
      </w:r>
      <w:bookmarkStart w:id="55" w:name="Check30"/>
      <w:r>
        <w:rPr>
          <w:rFonts w:eastAsia="Calibri" w:cs="Tahoma"/>
          <w:kern w:val="0"/>
          <w14:ligatures w14:val="none"/>
        </w:rPr>
        <w:instrText xml:space="preserve"> FORMCHECKBOX </w:instrText>
      </w:r>
      <w:r>
        <w:rPr>
          <w:rFonts w:eastAsia="Calibri" w:cs="Tahoma"/>
          <w:kern w:val="0"/>
          <w14:ligatures w14:val="none"/>
        </w:rPr>
      </w:r>
      <w:r>
        <w:rPr>
          <w:rFonts w:eastAsia="Calibri" w:cs="Tahoma"/>
          <w:kern w:val="0"/>
          <w14:ligatures w14:val="none"/>
        </w:rPr>
        <w:fldChar w:fldCharType="separate"/>
      </w:r>
      <w:r>
        <w:rPr>
          <w:rFonts w:eastAsia="Calibri" w:cs="Tahoma"/>
          <w:kern w:val="0"/>
          <w14:ligatures w14:val="none"/>
        </w:rPr>
        <w:fldChar w:fldCharType="end"/>
      </w:r>
      <w:bookmarkEnd w:id="55"/>
      <w:r>
        <w:rPr>
          <w:rFonts w:eastAsia="Calibri" w:cs="Tahoma"/>
          <w:kern w:val="0"/>
          <w14:ligatures w14:val="none"/>
        </w:rPr>
        <w:t xml:space="preserve"> </w:t>
      </w:r>
      <w:r w:rsidR="00654F1F" w:rsidRPr="00C90FEC">
        <w:rPr>
          <w:rFonts w:eastAsia="Calibri" w:cs="Tahoma"/>
          <w:kern w:val="0"/>
          <w14:ligatures w14:val="none"/>
        </w:rPr>
        <w:t xml:space="preserve">Remediation Plan accepted, but additional </w:t>
      </w:r>
      <w:r w:rsidR="00654F1F">
        <w:rPr>
          <w:rFonts w:eastAsia="Calibri" w:cs="Tahoma"/>
          <w:kern w:val="0"/>
          <w14:ligatures w14:val="none"/>
        </w:rPr>
        <w:t>verification</w:t>
      </w:r>
      <w:r w:rsidR="00654F1F" w:rsidRPr="00C90FEC">
        <w:rPr>
          <w:rFonts w:eastAsia="Calibri" w:cs="Tahoma"/>
          <w:kern w:val="0"/>
          <w14:ligatures w14:val="none"/>
        </w:rPr>
        <w:t xml:space="preserve"> is required to meet this benchmark</w:t>
      </w:r>
      <w:r w:rsidR="00654F1F">
        <w:rPr>
          <w:rFonts w:eastAsia="Calibri" w:cs="Tahoma"/>
          <w:kern w:val="0"/>
          <w14:ligatures w14:val="none"/>
        </w:rPr>
        <w:t xml:space="preserve">. </w:t>
      </w:r>
    </w:p>
    <w:p w14:paraId="756F36E0" w14:textId="77777777" w:rsidR="00FE3B43" w:rsidRPr="007C4BED" w:rsidRDefault="00FE3B43" w:rsidP="00CA6FE4">
      <w:pPr>
        <w:spacing w:after="0" w:line="240" w:lineRule="auto"/>
        <w:contextualSpacing/>
        <w:rPr>
          <w:rFonts w:ascii="Verdana" w:eastAsia="Calibri" w:hAnsi="Verdana" w:cs="Tahoma"/>
          <w:noProof/>
          <w:kern w:val="0"/>
          <w:u w:val="single"/>
          <w14:ligatures w14:val="none"/>
        </w:rPr>
      </w:pPr>
      <w:r>
        <w:rPr>
          <w:rFonts w:eastAsia="Calibri" w:cs="Tahoma"/>
          <w:kern w:val="0"/>
          <w14:ligatures w14:val="none"/>
        </w:rPr>
        <w:t>Date of decision (MM/DD/YYYY</w:t>
      </w:r>
      <w:r w:rsidRPr="00FE3B43">
        <w:rPr>
          <w:rFonts w:eastAsia="Calibri" w:cs="Tahoma"/>
          <w:kern w:val="0"/>
          <w14:ligatures w14:val="none"/>
        </w:rPr>
        <w:t xml:space="preserve">): </w:t>
      </w:r>
      <w:r w:rsidRPr="00FE3B43">
        <w:rPr>
          <w:rFonts w:ascii="Verdana" w:eastAsia="Calibri" w:hAnsi="Verdana" w:cs="Tahoma"/>
          <w:noProof/>
          <w:kern w:val="0"/>
          <w:u w:val="single"/>
          <w14:ligatures w14:val="none"/>
        </w:rPr>
        <w:fldChar w:fldCharType="begin">
          <w:ffData>
            <w:name w:val="Text153"/>
            <w:enabled/>
            <w:calcOnExit w:val="0"/>
            <w:textInput>
              <w:type w:val="date"/>
              <w:format w:val="MM/DD/YYYY"/>
            </w:textInput>
          </w:ffData>
        </w:fldChar>
      </w:r>
      <w:r w:rsidRPr="00FE3B43">
        <w:rPr>
          <w:rFonts w:ascii="Verdana" w:eastAsia="Calibri" w:hAnsi="Verdana" w:cs="Tahoma"/>
          <w:noProof/>
          <w:kern w:val="0"/>
          <w:u w:val="single"/>
          <w14:ligatures w14:val="none"/>
        </w:rPr>
        <w:instrText xml:space="preserve"> FORMTEXT </w:instrText>
      </w:r>
      <w:r w:rsidRPr="00FE3B43">
        <w:rPr>
          <w:rFonts w:ascii="Verdana" w:eastAsia="Calibri" w:hAnsi="Verdana" w:cs="Tahoma"/>
          <w:noProof/>
          <w:kern w:val="0"/>
          <w:u w:val="single"/>
          <w14:ligatures w14:val="none"/>
        </w:rPr>
      </w:r>
      <w:r w:rsidRPr="00FE3B43">
        <w:rPr>
          <w:rFonts w:ascii="Verdana" w:eastAsia="Calibri" w:hAnsi="Verdana" w:cs="Tahoma"/>
          <w:noProof/>
          <w:kern w:val="0"/>
          <w:u w:val="single"/>
          <w14:ligatures w14:val="none"/>
        </w:rPr>
        <w:fldChar w:fldCharType="separate"/>
      </w:r>
      <w:r w:rsidRPr="00FE3B43">
        <w:rPr>
          <w:rFonts w:ascii="Verdana" w:eastAsia="Calibri" w:hAnsi="Verdana" w:cs="Tahoma"/>
          <w:noProof/>
          <w:kern w:val="0"/>
          <w:u w:val="single"/>
          <w14:ligatures w14:val="none"/>
        </w:rPr>
        <w:t> </w:t>
      </w:r>
      <w:r w:rsidRPr="00FE3B43">
        <w:rPr>
          <w:rFonts w:ascii="Verdana" w:eastAsia="Calibri" w:hAnsi="Verdana" w:cs="Tahoma"/>
          <w:noProof/>
          <w:kern w:val="0"/>
          <w:u w:val="single"/>
          <w14:ligatures w14:val="none"/>
        </w:rPr>
        <w:t> </w:t>
      </w:r>
      <w:r w:rsidRPr="00FE3B43">
        <w:rPr>
          <w:rFonts w:ascii="Verdana" w:eastAsia="Calibri" w:hAnsi="Verdana" w:cs="Tahoma"/>
          <w:noProof/>
          <w:kern w:val="0"/>
          <w:u w:val="single"/>
          <w14:ligatures w14:val="none"/>
        </w:rPr>
        <w:t> </w:t>
      </w:r>
      <w:r w:rsidRPr="00FE3B43">
        <w:rPr>
          <w:rFonts w:ascii="Verdana" w:eastAsia="Calibri" w:hAnsi="Verdana" w:cs="Tahoma"/>
          <w:noProof/>
          <w:kern w:val="0"/>
          <w:u w:val="single"/>
          <w14:ligatures w14:val="none"/>
        </w:rPr>
        <w:t> </w:t>
      </w:r>
      <w:r w:rsidRPr="00FE3B43">
        <w:rPr>
          <w:rFonts w:ascii="Verdana" w:eastAsia="Calibri" w:hAnsi="Verdana" w:cs="Tahoma"/>
          <w:noProof/>
          <w:kern w:val="0"/>
          <w:u w:val="single"/>
          <w14:ligatures w14:val="none"/>
        </w:rPr>
        <w:t> </w:t>
      </w:r>
      <w:r w:rsidRPr="00FE3B43">
        <w:rPr>
          <w:rFonts w:ascii="Verdana" w:eastAsia="Calibri" w:hAnsi="Verdana" w:cs="Tahoma"/>
          <w:noProof/>
          <w:kern w:val="0"/>
          <w:u w:val="single"/>
          <w14:ligatures w14:val="none"/>
        </w:rPr>
        <w:fldChar w:fldCharType="end"/>
      </w:r>
    </w:p>
    <w:p w14:paraId="30FF88E4" w14:textId="77777777" w:rsidR="008748CE" w:rsidRPr="00E26C24" w:rsidRDefault="008748CE" w:rsidP="00CA6FE4">
      <w:pPr>
        <w:spacing w:after="0" w:line="240" w:lineRule="auto"/>
        <w:contextualSpacing/>
        <w:rPr>
          <w:rFonts w:eastAsia="Calibri" w:cs="Tahoma"/>
          <w:kern w:val="0"/>
          <w14:ligatures w14:val="none"/>
        </w:rPr>
      </w:pPr>
      <w:r w:rsidRPr="004166BE">
        <w:rPr>
          <w:rFonts w:eastAsia="Calibri" w:cs="Tahoma"/>
          <w:kern w:val="0"/>
          <w14:ligatures w14:val="none"/>
        </w:rPr>
        <w:t>Reviewer comments:</w:t>
      </w:r>
      <w:r w:rsidRPr="00C90FEC">
        <w:rPr>
          <w:rFonts w:eastAsia="Calibri" w:cs="Tahoma"/>
          <w:kern w:val="0"/>
          <w14:ligatures w14:val="none"/>
        </w:rPr>
        <w:t xml:space="preserve"> </w:t>
      </w:r>
      <w:r w:rsidRPr="00E26C24">
        <w:rPr>
          <w:rFonts w:ascii="Verdana" w:eastAsia="Calibri" w:hAnsi="Verdana" w:cs="Tahoma"/>
          <w:kern w:val="0"/>
          <w14:ligatures w14:val="none"/>
        </w:rPr>
        <w:fldChar w:fldCharType="begin">
          <w:ffData>
            <w:name w:val="Text14"/>
            <w:enabled/>
            <w:calcOnExit w:val="0"/>
            <w:textInput/>
          </w:ffData>
        </w:fldChar>
      </w:r>
      <w:r w:rsidRPr="00E26C24">
        <w:rPr>
          <w:rFonts w:ascii="Verdana" w:eastAsia="Calibri" w:hAnsi="Verdana" w:cs="Tahoma"/>
          <w:kern w:val="0"/>
          <w14:ligatures w14:val="none"/>
        </w:rPr>
        <w:instrText xml:space="preserve"> FORMTEXT </w:instrText>
      </w:r>
      <w:r w:rsidRPr="00E26C24">
        <w:rPr>
          <w:rFonts w:ascii="Verdana" w:eastAsia="Calibri" w:hAnsi="Verdana" w:cs="Tahoma"/>
          <w:kern w:val="0"/>
          <w14:ligatures w14:val="none"/>
        </w:rPr>
      </w:r>
      <w:r w:rsidRPr="00E26C24">
        <w:rPr>
          <w:rFonts w:ascii="Verdana" w:eastAsia="Calibri" w:hAnsi="Verdana" w:cs="Tahoma"/>
          <w:kern w:val="0"/>
          <w14:ligatures w14:val="none"/>
        </w:rPr>
        <w:fldChar w:fldCharType="separate"/>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kern w:val="0"/>
          <w14:ligatures w14:val="none"/>
        </w:rPr>
        <w:fldChar w:fldCharType="end"/>
      </w:r>
    </w:p>
    <w:p w14:paraId="12FAB125" w14:textId="77777777" w:rsidR="00BC1B80" w:rsidRDefault="00BC1B80" w:rsidP="00CA6FE4">
      <w:pPr>
        <w:spacing w:after="0" w:line="240" w:lineRule="auto"/>
      </w:pPr>
    </w:p>
    <w:p w14:paraId="32977040" w14:textId="0F8C25E7" w:rsidR="00BC1B80" w:rsidRDefault="00BC1B80" w:rsidP="00CA6FE4">
      <w:pPr>
        <w:spacing w:after="0" w:line="240" w:lineRule="auto"/>
      </w:pPr>
      <w:r w:rsidRPr="00327CCE">
        <w:rPr>
          <w:rFonts w:ascii="Times New Roman" w:eastAsia="Aptos" w:hAnsi="Times New Roman" w:cs="Times New Roman"/>
          <w:noProof/>
          <w:sz w:val="24"/>
          <w:szCs w:val="24"/>
        </w:rPr>
        <w:lastRenderedPageBreak/>
        <mc:AlternateContent>
          <mc:Choice Requires="wps">
            <w:drawing>
              <wp:inline distT="0" distB="0" distL="0" distR="0" wp14:anchorId="0E96B85B" wp14:editId="472B3FB1">
                <wp:extent cx="6848856" cy="2286000"/>
                <wp:effectExtent l="0" t="0" r="28575" b="12065"/>
                <wp:docPr id="2113559238" name="Text Box 1"/>
                <wp:cNvGraphicFramePr/>
                <a:graphic xmlns:a="http://schemas.openxmlformats.org/drawingml/2006/main">
                  <a:graphicData uri="http://schemas.microsoft.com/office/word/2010/wordprocessingShape">
                    <wps:wsp>
                      <wps:cNvSpPr txBox="1"/>
                      <wps:spPr>
                        <a:xfrm>
                          <a:off x="0" y="0"/>
                          <a:ext cx="6848856" cy="2286000"/>
                        </a:xfrm>
                        <a:prstGeom prst="rect">
                          <a:avLst/>
                        </a:prstGeom>
                        <a:solidFill>
                          <a:srgbClr val="F2F2F2"/>
                        </a:solidFill>
                        <a:ln w="6350">
                          <a:solidFill>
                            <a:prstClr val="black"/>
                          </a:solidFill>
                        </a:ln>
                      </wps:spPr>
                      <wps:txbx>
                        <w:txbxContent>
                          <w:p w14:paraId="79EABE9D" w14:textId="272D2495" w:rsidR="00BC1B80" w:rsidRDefault="00BC1B80" w:rsidP="00BC1B80">
                            <w:pPr>
                              <w:spacing w:after="0" w:line="240" w:lineRule="auto"/>
                              <w:rPr>
                                <w:b/>
                                <w:bCs/>
                              </w:rPr>
                            </w:pPr>
                            <w:r w:rsidRPr="00BC1B80">
                              <w:rPr>
                                <w:b/>
                                <w:bCs/>
                              </w:rPr>
                              <w:t xml:space="preserve">Settings Rule applicable to Benchmark </w:t>
                            </w:r>
                            <w:r>
                              <w:rPr>
                                <w:b/>
                                <w:bCs/>
                              </w:rPr>
                              <w:t>8</w:t>
                            </w:r>
                          </w:p>
                          <w:p w14:paraId="269A67A2" w14:textId="6C73D2EB" w:rsidR="002C3892" w:rsidRPr="002C3892" w:rsidRDefault="002C3892" w:rsidP="002C3892">
                            <w:pPr>
                              <w:spacing w:after="0" w:line="240" w:lineRule="auto"/>
                              <w:rPr>
                                <w:kern w:val="0"/>
                                <w14:ligatures w14:val="none"/>
                              </w:rPr>
                            </w:pPr>
                            <w:hyperlink r:id="rId25" w:anchor="p-441.301(c)(4)(vi)" w:history="1">
                              <w:r w:rsidRPr="003B3490">
                                <w:rPr>
                                  <w:rStyle w:val="Hyperlink"/>
                                  <w:b/>
                                  <w:bCs/>
                                </w:rPr>
                                <w:t>441.301(c)(4)(vi)</w:t>
                              </w:r>
                            </w:hyperlink>
                            <w:r w:rsidRPr="002C3892">
                              <w:rPr>
                                <w:kern w:val="0"/>
                                <w14:ligatures w14:val="none"/>
                              </w:rPr>
                              <w:t xml:space="preserve"> In a provider-owned or controlled residential provider, in addition to the qualities at </w:t>
                            </w:r>
                            <w:hyperlink r:id="rId26" w:anchor="p-441.301(c)(4)" w:history="1">
                              <w:r w:rsidRPr="003B3490">
                                <w:rPr>
                                  <w:rStyle w:val="Hyperlink"/>
                                </w:rPr>
                                <w:t>§441.301(c)(4)(i) through (v)</w:t>
                              </w:r>
                            </w:hyperlink>
                            <w:r w:rsidRPr="002C3892">
                              <w:rPr>
                                <w:kern w:val="0"/>
                                <w14:ligatures w14:val="none"/>
                              </w:rPr>
                              <w:t xml:space="preserve">, the following additional conditions must be met: </w:t>
                            </w:r>
                          </w:p>
                          <w:p w14:paraId="0C866AE0" w14:textId="77777777" w:rsidR="002C3892" w:rsidRPr="002C3892" w:rsidRDefault="002C3892" w:rsidP="002C3892">
                            <w:pPr>
                              <w:spacing w:after="0" w:line="240" w:lineRule="auto"/>
                              <w:rPr>
                                <w:kern w:val="0"/>
                                <w14:ligatures w14:val="none"/>
                              </w:rPr>
                            </w:pPr>
                            <w:hyperlink r:id="rId27" w:anchor="p-441.301(c)(4)(vi)(F)" w:history="1">
                              <w:r w:rsidRPr="003B3490">
                                <w:rPr>
                                  <w:rStyle w:val="Hyperlink"/>
                                </w:rPr>
                                <w:t>441.301(c)(4)(vi)(F)</w:t>
                              </w:r>
                            </w:hyperlink>
                            <w:r w:rsidRPr="002C3892">
                              <w:rPr>
                                <w:kern w:val="0"/>
                                <w14:ligatures w14:val="none"/>
                              </w:rPr>
                              <w:t xml:space="preserve"> Any modification of the additional conditions, under </w:t>
                            </w:r>
                            <w:hyperlink r:id="rId28" w:anchor="p-441.301(c)(4)(vi)" w:history="1">
                              <w:r w:rsidRPr="003B3490">
                                <w:rPr>
                                  <w:rStyle w:val="Hyperlink"/>
                                </w:rPr>
                                <w:t>§ 441.301(c)(4)(vi)(A) through (D)</w:t>
                              </w:r>
                            </w:hyperlink>
                            <w:r w:rsidRPr="002C3892">
                              <w:rPr>
                                <w:kern w:val="0"/>
                                <w14:ligatures w14:val="none"/>
                              </w:rPr>
                              <w:t xml:space="preserve">, must be supported by a specific assessed need and justified in the person-centered service plan. The following requirements must be documented in the person-centered service plan: </w:t>
                            </w:r>
                          </w:p>
                          <w:p w14:paraId="1BBEDB1F" w14:textId="77777777" w:rsidR="002C3892" w:rsidRPr="002C3892" w:rsidRDefault="002C3892" w:rsidP="002C3892">
                            <w:pPr>
                              <w:numPr>
                                <w:ilvl w:val="0"/>
                                <w:numId w:val="9"/>
                              </w:numPr>
                              <w:spacing w:after="0" w:line="240" w:lineRule="auto"/>
                              <w:rPr>
                                <w:kern w:val="0"/>
                                <w14:ligatures w14:val="none"/>
                              </w:rPr>
                            </w:pPr>
                            <w:r w:rsidRPr="002C3892">
                              <w:rPr>
                                <w:kern w:val="0"/>
                                <w14:ligatures w14:val="none"/>
                              </w:rPr>
                              <w:t xml:space="preserve">Identify a specific and individualized assessed need. </w:t>
                            </w:r>
                          </w:p>
                          <w:p w14:paraId="03E8F7E3" w14:textId="77777777" w:rsidR="002C3892" w:rsidRPr="002C3892" w:rsidRDefault="002C3892" w:rsidP="002C3892">
                            <w:pPr>
                              <w:numPr>
                                <w:ilvl w:val="0"/>
                                <w:numId w:val="9"/>
                              </w:numPr>
                              <w:spacing w:after="0" w:line="240" w:lineRule="auto"/>
                              <w:rPr>
                                <w:kern w:val="0"/>
                                <w14:ligatures w14:val="none"/>
                              </w:rPr>
                            </w:pPr>
                            <w:r w:rsidRPr="002C3892">
                              <w:rPr>
                                <w:kern w:val="0"/>
                                <w14:ligatures w14:val="none"/>
                              </w:rPr>
                              <w:t xml:space="preserve">Document the positive interventions and supports used prior to any modifications to the person-centered service plan. </w:t>
                            </w:r>
                          </w:p>
                          <w:p w14:paraId="1B7A8377" w14:textId="77777777" w:rsidR="002C3892" w:rsidRPr="002C3892" w:rsidRDefault="002C3892" w:rsidP="002C3892">
                            <w:pPr>
                              <w:numPr>
                                <w:ilvl w:val="0"/>
                                <w:numId w:val="9"/>
                              </w:numPr>
                              <w:spacing w:after="0" w:line="240" w:lineRule="auto"/>
                              <w:rPr>
                                <w:kern w:val="0"/>
                                <w14:ligatures w14:val="none"/>
                              </w:rPr>
                            </w:pPr>
                            <w:r w:rsidRPr="002C3892">
                              <w:rPr>
                                <w:kern w:val="0"/>
                                <w14:ligatures w14:val="none"/>
                              </w:rPr>
                              <w:t>Document less intrusive methods of meeting the need that have been tried but did not work.</w:t>
                            </w:r>
                          </w:p>
                          <w:p w14:paraId="46122CB5" w14:textId="77777777" w:rsidR="002C3892" w:rsidRPr="002C3892" w:rsidRDefault="002C3892" w:rsidP="002C3892">
                            <w:pPr>
                              <w:numPr>
                                <w:ilvl w:val="0"/>
                                <w:numId w:val="9"/>
                              </w:numPr>
                              <w:spacing w:after="0" w:line="240" w:lineRule="auto"/>
                              <w:rPr>
                                <w:kern w:val="0"/>
                                <w14:ligatures w14:val="none"/>
                              </w:rPr>
                            </w:pPr>
                            <w:r w:rsidRPr="002C3892">
                              <w:rPr>
                                <w:kern w:val="0"/>
                                <w14:ligatures w14:val="none"/>
                              </w:rPr>
                              <w:t>Include a clear description of the condition that is directly proportionate to the specific assessed need.</w:t>
                            </w:r>
                          </w:p>
                          <w:p w14:paraId="4249EDFD" w14:textId="77777777" w:rsidR="002C3892" w:rsidRPr="002C3892" w:rsidRDefault="002C3892" w:rsidP="002C3892">
                            <w:pPr>
                              <w:numPr>
                                <w:ilvl w:val="0"/>
                                <w:numId w:val="9"/>
                              </w:numPr>
                              <w:spacing w:after="0" w:line="240" w:lineRule="auto"/>
                              <w:rPr>
                                <w:kern w:val="0"/>
                                <w14:ligatures w14:val="none"/>
                              </w:rPr>
                            </w:pPr>
                            <w:r w:rsidRPr="002C3892">
                              <w:rPr>
                                <w:kern w:val="0"/>
                                <w14:ligatures w14:val="none"/>
                              </w:rPr>
                              <w:t>Include regular collection and review of data to measure the ongoing effectiveness of the modification.</w:t>
                            </w:r>
                          </w:p>
                          <w:p w14:paraId="293BD6FB" w14:textId="77777777" w:rsidR="002C3892" w:rsidRPr="002C3892" w:rsidRDefault="002C3892" w:rsidP="002C3892">
                            <w:pPr>
                              <w:numPr>
                                <w:ilvl w:val="0"/>
                                <w:numId w:val="9"/>
                              </w:numPr>
                              <w:spacing w:after="0" w:line="240" w:lineRule="auto"/>
                              <w:rPr>
                                <w:kern w:val="0"/>
                                <w14:ligatures w14:val="none"/>
                              </w:rPr>
                            </w:pPr>
                            <w:r w:rsidRPr="002C3892">
                              <w:rPr>
                                <w:kern w:val="0"/>
                                <w14:ligatures w14:val="none"/>
                              </w:rPr>
                              <w:t xml:space="preserve">Include established time limits for periodic reviews to determine if the modification is still necessary or can be terminated. </w:t>
                            </w:r>
                          </w:p>
                          <w:p w14:paraId="77B32D60" w14:textId="77777777" w:rsidR="002C3892" w:rsidRPr="002C3892" w:rsidRDefault="002C3892" w:rsidP="002C3892">
                            <w:pPr>
                              <w:numPr>
                                <w:ilvl w:val="0"/>
                                <w:numId w:val="9"/>
                              </w:numPr>
                              <w:spacing w:after="0" w:line="240" w:lineRule="auto"/>
                              <w:rPr>
                                <w:kern w:val="0"/>
                                <w14:ligatures w14:val="none"/>
                              </w:rPr>
                            </w:pPr>
                            <w:r w:rsidRPr="002C3892">
                              <w:rPr>
                                <w:kern w:val="0"/>
                                <w14:ligatures w14:val="none"/>
                              </w:rPr>
                              <w:t xml:space="preserve">Include the informed consent of the individual. </w:t>
                            </w:r>
                          </w:p>
                          <w:p w14:paraId="3D9F7689" w14:textId="2FE0C60B" w:rsidR="00BC1B80" w:rsidRPr="00BC1B80" w:rsidRDefault="002C3892" w:rsidP="002C3892">
                            <w:pPr>
                              <w:spacing w:after="0" w:line="240" w:lineRule="auto"/>
                              <w:rPr>
                                <w:kern w:val="0"/>
                                <w14:ligatures w14:val="none"/>
                              </w:rPr>
                            </w:pPr>
                            <w:r w:rsidRPr="002C3892">
                              <w:rPr>
                                <w:kern w:val="0"/>
                                <w14:ligatures w14:val="none"/>
                              </w:rPr>
                              <w:t>Include an assurance that interventions and supports will cause no harm to the individual.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0E96B85B" id="_x0000_s1031" type="#_x0000_t202" style="width:539.3pt;height:18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" fillcolor="#f2f2f2" strokeweight=".5pt">
                <v:textbox style="mso-fit-shape-to-text:t">
                  <w:txbxContent>
                    <w:p w14:paraId="79EABE9D" w14:textId="272D2495" w:rsidR="00BC1B80" w:rsidRDefault="00BC1B80" w:rsidP="00BC1B80">
                      <w:pPr>
                        <w:spacing w:after="0" w:line="240" w:lineRule="auto"/>
                        <w:rPr>
                          <w:b/>
                          <w:bCs/>
                        </w:rPr>
                      </w:pPr>
                      <w:r w:rsidRPr="00BC1B80">
                        <w:rPr>
                          <w:b/>
                          <w:bCs/>
                        </w:rPr>
                        <w:t xml:space="preserve">Settings Rule applicable to Benchmark </w:t>
                      </w:r>
                      <w:r>
                        <w:rPr>
                          <w:b/>
                          <w:bCs/>
                        </w:rPr>
                        <w:t>8</w:t>
                      </w:r>
                    </w:p>
                    <w:p w14:paraId="269A67A2" w14:textId="6C73D2EB" w:rsidR="002C3892" w:rsidRPr="002C3892" w:rsidRDefault="002C3892" w:rsidP="002C3892">
                      <w:pPr>
                        <w:spacing w:after="0" w:line="240" w:lineRule="auto"/>
                        <w:rPr>
                          <w:kern w:val="0"/>
                          <w14:ligatures w14:val="none"/>
                        </w:rPr>
                      </w:pPr>
                      <w:hyperlink r:id="rId29" w:anchor="p-441.301(c)(4)(vi)" w:history="1">
                        <w:r w:rsidRPr="003B3490">
                          <w:rPr>
                            <w:rStyle w:val="Hyperlink"/>
                            <w:b/>
                            <w:bCs/>
                          </w:rPr>
                          <w:t>441.301(c)(4)(vi)</w:t>
                        </w:r>
                      </w:hyperlink>
                      <w:r w:rsidRPr="002C3892">
                        <w:rPr>
                          <w:kern w:val="0"/>
                          <w14:ligatures w14:val="none"/>
                        </w:rPr>
                        <w:t xml:space="preserve"> In a provider-owned or controlled residential provider, in addition to the qualities at </w:t>
                      </w:r>
                      <w:hyperlink r:id="rId30" w:anchor="p-441.301(c)(4)" w:history="1">
                        <w:r w:rsidRPr="003B3490">
                          <w:rPr>
                            <w:rStyle w:val="Hyperlink"/>
                          </w:rPr>
                          <w:t>§441.301(c)(4)(i) through (v)</w:t>
                        </w:r>
                      </w:hyperlink>
                      <w:r w:rsidRPr="002C3892">
                        <w:rPr>
                          <w:kern w:val="0"/>
                          <w14:ligatures w14:val="none"/>
                        </w:rPr>
                        <w:t xml:space="preserve">, the following additional conditions must be met: </w:t>
                      </w:r>
                    </w:p>
                    <w:p w14:paraId="0C866AE0" w14:textId="77777777" w:rsidR="002C3892" w:rsidRPr="002C3892" w:rsidRDefault="002C3892" w:rsidP="002C3892">
                      <w:pPr>
                        <w:spacing w:after="0" w:line="240" w:lineRule="auto"/>
                        <w:rPr>
                          <w:kern w:val="0"/>
                          <w14:ligatures w14:val="none"/>
                        </w:rPr>
                      </w:pPr>
                      <w:hyperlink r:id="rId31" w:anchor="p-441.301(c)(4)(vi)(F)" w:history="1">
                        <w:r w:rsidRPr="003B3490">
                          <w:rPr>
                            <w:rStyle w:val="Hyperlink"/>
                          </w:rPr>
                          <w:t>441.301(c)(4)(vi)(F)</w:t>
                        </w:r>
                      </w:hyperlink>
                      <w:r w:rsidRPr="002C3892">
                        <w:rPr>
                          <w:kern w:val="0"/>
                          <w14:ligatures w14:val="none"/>
                        </w:rPr>
                        <w:t xml:space="preserve"> Any modification of the additional conditions, under </w:t>
                      </w:r>
                      <w:hyperlink r:id="rId32" w:anchor="p-441.301(c)(4)(vi)" w:history="1">
                        <w:r w:rsidRPr="003B3490">
                          <w:rPr>
                            <w:rStyle w:val="Hyperlink"/>
                          </w:rPr>
                          <w:t>§ 441.301(c)(4)(vi)(A) through (D)</w:t>
                        </w:r>
                      </w:hyperlink>
                      <w:r w:rsidRPr="002C3892">
                        <w:rPr>
                          <w:kern w:val="0"/>
                          <w14:ligatures w14:val="none"/>
                        </w:rPr>
                        <w:t xml:space="preserve">, must be supported by a specific assessed need and justified in the person-centered service plan. The following requirements must be documented in the person-centered service plan: </w:t>
                      </w:r>
                    </w:p>
                    <w:p w14:paraId="1BBEDB1F" w14:textId="77777777" w:rsidR="002C3892" w:rsidRPr="002C3892" w:rsidRDefault="002C3892" w:rsidP="002C3892">
                      <w:pPr>
                        <w:numPr>
                          <w:ilvl w:val="0"/>
                          <w:numId w:val="9"/>
                        </w:numPr>
                        <w:spacing w:after="0" w:line="240" w:lineRule="auto"/>
                        <w:rPr>
                          <w:kern w:val="0"/>
                          <w14:ligatures w14:val="none"/>
                        </w:rPr>
                      </w:pPr>
                      <w:r w:rsidRPr="002C3892">
                        <w:rPr>
                          <w:kern w:val="0"/>
                          <w14:ligatures w14:val="none"/>
                        </w:rPr>
                        <w:t xml:space="preserve">Identify a specific and individualized assessed need. </w:t>
                      </w:r>
                    </w:p>
                    <w:p w14:paraId="03E8F7E3" w14:textId="77777777" w:rsidR="002C3892" w:rsidRPr="002C3892" w:rsidRDefault="002C3892" w:rsidP="002C3892">
                      <w:pPr>
                        <w:numPr>
                          <w:ilvl w:val="0"/>
                          <w:numId w:val="9"/>
                        </w:numPr>
                        <w:spacing w:after="0" w:line="240" w:lineRule="auto"/>
                        <w:rPr>
                          <w:kern w:val="0"/>
                          <w14:ligatures w14:val="none"/>
                        </w:rPr>
                      </w:pPr>
                      <w:r w:rsidRPr="002C3892">
                        <w:rPr>
                          <w:kern w:val="0"/>
                          <w14:ligatures w14:val="none"/>
                        </w:rPr>
                        <w:t xml:space="preserve">Document the positive interventions and supports used prior to any modifications to the person-centered service plan. </w:t>
                      </w:r>
                    </w:p>
                    <w:p w14:paraId="1B7A8377" w14:textId="77777777" w:rsidR="002C3892" w:rsidRPr="002C3892" w:rsidRDefault="002C3892" w:rsidP="002C3892">
                      <w:pPr>
                        <w:numPr>
                          <w:ilvl w:val="0"/>
                          <w:numId w:val="9"/>
                        </w:numPr>
                        <w:spacing w:after="0" w:line="240" w:lineRule="auto"/>
                        <w:rPr>
                          <w:kern w:val="0"/>
                          <w14:ligatures w14:val="none"/>
                        </w:rPr>
                      </w:pPr>
                      <w:r w:rsidRPr="002C3892">
                        <w:rPr>
                          <w:kern w:val="0"/>
                          <w14:ligatures w14:val="none"/>
                        </w:rPr>
                        <w:t>Document less intrusive methods of meeting the need that have been tried but did not work.</w:t>
                      </w:r>
                    </w:p>
                    <w:p w14:paraId="46122CB5" w14:textId="77777777" w:rsidR="002C3892" w:rsidRPr="002C3892" w:rsidRDefault="002C3892" w:rsidP="002C3892">
                      <w:pPr>
                        <w:numPr>
                          <w:ilvl w:val="0"/>
                          <w:numId w:val="9"/>
                        </w:numPr>
                        <w:spacing w:after="0" w:line="240" w:lineRule="auto"/>
                        <w:rPr>
                          <w:kern w:val="0"/>
                          <w14:ligatures w14:val="none"/>
                        </w:rPr>
                      </w:pPr>
                      <w:r w:rsidRPr="002C3892">
                        <w:rPr>
                          <w:kern w:val="0"/>
                          <w14:ligatures w14:val="none"/>
                        </w:rPr>
                        <w:t>Include a clear description of the condition that is directly proportionate to the specific assessed need.</w:t>
                      </w:r>
                    </w:p>
                    <w:p w14:paraId="4249EDFD" w14:textId="77777777" w:rsidR="002C3892" w:rsidRPr="002C3892" w:rsidRDefault="002C3892" w:rsidP="002C3892">
                      <w:pPr>
                        <w:numPr>
                          <w:ilvl w:val="0"/>
                          <w:numId w:val="9"/>
                        </w:numPr>
                        <w:spacing w:after="0" w:line="240" w:lineRule="auto"/>
                        <w:rPr>
                          <w:kern w:val="0"/>
                          <w14:ligatures w14:val="none"/>
                        </w:rPr>
                      </w:pPr>
                      <w:r w:rsidRPr="002C3892">
                        <w:rPr>
                          <w:kern w:val="0"/>
                          <w14:ligatures w14:val="none"/>
                        </w:rPr>
                        <w:t>Include regular collection and review of data to measure the ongoing effectiveness of the modification.</w:t>
                      </w:r>
                    </w:p>
                    <w:p w14:paraId="293BD6FB" w14:textId="77777777" w:rsidR="002C3892" w:rsidRPr="002C3892" w:rsidRDefault="002C3892" w:rsidP="002C3892">
                      <w:pPr>
                        <w:numPr>
                          <w:ilvl w:val="0"/>
                          <w:numId w:val="9"/>
                        </w:numPr>
                        <w:spacing w:after="0" w:line="240" w:lineRule="auto"/>
                        <w:rPr>
                          <w:kern w:val="0"/>
                          <w14:ligatures w14:val="none"/>
                        </w:rPr>
                      </w:pPr>
                      <w:r w:rsidRPr="002C3892">
                        <w:rPr>
                          <w:kern w:val="0"/>
                          <w14:ligatures w14:val="none"/>
                        </w:rPr>
                        <w:t xml:space="preserve">Include established time limits for periodic reviews to determine if the modification is still necessary or can be terminated. </w:t>
                      </w:r>
                    </w:p>
                    <w:p w14:paraId="77B32D60" w14:textId="77777777" w:rsidR="002C3892" w:rsidRPr="002C3892" w:rsidRDefault="002C3892" w:rsidP="002C3892">
                      <w:pPr>
                        <w:numPr>
                          <w:ilvl w:val="0"/>
                          <w:numId w:val="9"/>
                        </w:numPr>
                        <w:spacing w:after="0" w:line="240" w:lineRule="auto"/>
                        <w:rPr>
                          <w:kern w:val="0"/>
                          <w14:ligatures w14:val="none"/>
                        </w:rPr>
                      </w:pPr>
                      <w:r w:rsidRPr="002C3892">
                        <w:rPr>
                          <w:kern w:val="0"/>
                          <w14:ligatures w14:val="none"/>
                        </w:rPr>
                        <w:t xml:space="preserve">Include the informed consent of the individual. </w:t>
                      </w:r>
                    </w:p>
                    <w:p w14:paraId="3D9F7689" w14:textId="2FE0C60B" w:rsidR="00BC1B80" w:rsidRPr="00BC1B80" w:rsidRDefault="002C3892" w:rsidP="002C3892">
                      <w:pPr>
                        <w:spacing w:after="0" w:line="240" w:lineRule="auto"/>
                        <w:rPr>
                          <w:kern w:val="0"/>
                          <w14:ligatures w14:val="none"/>
                        </w:rPr>
                      </w:pPr>
                      <w:r w:rsidRPr="002C3892">
                        <w:rPr>
                          <w:kern w:val="0"/>
                          <w14:ligatures w14:val="none"/>
                        </w:rPr>
                        <w:t>Include an assurance that interventions and supports will cause no harm to the individual.</w:t>
                      </w:r>
                    </w:p>
                  </w:txbxContent>
                </v:textbox>
                <w10:anchorlock/>
              </v:shape>
            </w:pict>
          </mc:Fallback>
        </mc:AlternateContent>
      </w:r>
    </w:p>
    <w:p w14:paraId="4AFA2859" w14:textId="77777777" w:rsidR="00BC1B80" w:rsidRDefault="00BC1B80" w:rsidP="00CA6FE4">
      <w:pPr>
        <w:spacing w:after="0" w:line="240" w:lineRule="auto"/>
      </w:pPr>
    </w:p>
    <w:p w14:paraId="02EA0531" w14:textId="545A51E5" w:rsidR="00A416C0" w:rsidRDefault="00A416C0" w:rsidP="00CA6FE4">
      <w:pPr>
        <w:pStyle w:val="Heading4"/>
        <w:rPr>
          <w:rFonts w:ascii="Verdana" w:hAnsi="Verdana"/>
        </w:rPr>
      </w:pPr>
      <w:r w:rsidRPr="007F055D">
        <w:rPr>
          <w:rFonts w:ascii="Verdana" w:hAnsi="Verdana"/>
        </w:rPr>
        <w:t>Benchmark 8: HCBS settings rule modifications.</w:t>
      </w:r>
    </w:p>
    <w:p w14:paraId="70AFA571" w14:textId="77777777" w:rsidR="000A75D8" w:rsidRPr="000A75D8" w:rsidRDefault="000A75D8" w:rsidP="00CA6FE4">
      <w:pPr>
        <w:spacing w:after="0" w:line="240" w:lineRule="auto"/>
      </w:pPr>
    </w:p>
    <w:p w14:paraId="3536FB0D" w14:textId="5EED6CFB" w:rsidR="00A416C0" w:rsidRPr="00A416C0" w:rsidRDefault="00A416C0" w:rsidP="00CA6FE4">
      <w:pPr>
        <w:spacing w:after="0" w:line="240" w:lineRule="auto"/>
        <w:rPr>
          <w:b/>
          <w:bCs/>
        </w:rPr>
      </w:pPr>
      <w:r w:rsidRPr="00A416C0">
        <w:rPr>
          <w:b/>
          <w:bCs/>
        </w:rPr>
        <w:t>Document to submit for Benchmark 8</w:t>
      </w:r>
    </w:p>
    <w:p w14:paraId="237DD790" w14:textId="3BD5ECA1" w:rsidR="001336B0" w:rsidRDefault="001336B0" w:rsidP="00CA6FE4">
      <w:pPr>
        <w:numPr>
          <w:ilvl w:val="0"/>
          <w:numId w:val="5"/>
        </w:numPr>
        <w:spacing w:after="0" w:line="240" w:lineRule="auto"/>
        <w:contextualSpacing/>
        <w:rPr>
          <w:rFonts w:eastAsia="Calibri" w:cs="Tahoma"/>
          <w:kern w:val="0"/>
          <w14:ligatures w14:val="none"/>
        </w:rPr>
      </w:pPr>
      <w:r>
        <w:rPr>
          <w:rFonts w:eastAsia="Calibri" w:cs="Tahoma"/>
          <w:kern w:val="0"/>
          <w14:ligatures w14:val="none"/>
        </w:rPr>
        <w:t>Provide Medicaid person-centered plan two r</w:t>
      </w:r>
      <w:r w:rsidRPr="00C90FEC">
        <w:rPr>
          <w:rFonts w:eastAsia="Calibri" w:cs="Tahoma"/>
          <w:kern w:val="0"/>
          <w14:ligatures w14:val="none"/>
        </w:rPr>
        <w:t>esident</w:t>
      </w:r>
      <w:r>
        <w:rPr>
          <w:rFonts w:eastAsia="Calibri" w:cs="Tahoma"/>
          <w:kern w:val="0"/>
          <w14:ligatures w14:val="none"/>
        </w:rPr>
        <w:t xml:space="preserve">s. </w:t>
      </w:r>
    </w:p>
    <w:p w14:paraId="0327626B" w14:textId="4DA75AC4" w:rsidR="001336B0" w:rsidRDefault="001336B0" w:rsidP="00CA6FE4">
      <w:pPr>
        <w:numPr>
          <w:ilvl w:val="0"/>
          <w:numId w:val="5"/>
        </w:numPr>
        <w:spacing w:after="0" w:line="240" w:lineRule="auto"/>
        <w:contextualSpacing/>
        <w:rPr>
          <w:rFonts w:eastAsia="Calibri" w:cs="Tahoma"/>
          <w:kern w:val="0"/>
          <w14:ligatures w14:val="none"/>
        </w:rPr>
      </w:pPr>
      <w:r>
        <w:rPr>
          <w:rFonts w:eastAsia="Calibri" w:cs="Tahoma"/>
          <w:kern w:val="0"/>
          <w14:ligatures w14:val="none"/>
        </w:rPr>
        <w:t xml:space="preserve">If either resident needs an HCBS Settings Rule Modification, the modification is based on the resident’s individualized, assessed needs and is documented in the resident’s Medicaid person-centered plan in accordance with 1–8 above. </w:t>
      </w:r>
    </w:p>
    <w:p w14:paraId="62599CA1" w14:textId="11C97B24" w:rsidR="00A416C0" w:rsidRPr="001336B0" w:rsidRDefault="001336B0" w:rsidP="00CA6FE4">
      <w:pPr>
        <w:numPr>
          <w:ilvl w:val="0"/>
          <w:numId w:val="5"/>
        </w:numPr>
        <w:spacing w:after="0" w:line="240" w:lineRule="auto"/>
        <w:contextualSpacing/>
        <w:rPr>
          <w:rFonts w:eastAsia="Calibri" w:cs="Tahoma"/>
          <w:kern w:val="0"/>
          <w14:ligatures w14:val="none"/>
        </w:rPr>
      </w:pPr>
      <w:r>
        <w:rPr>
          <w:rFonts w:eastAsia="Calibri" w:cs="Tahoma"/>
          <w:kern w:val="0"/>
          <w14:ligatures w14:val="none"/>
        </w:rPr>
        <w:t>I</w:t>
      </w:r>
      <w:r>
        <w:t>f either resident has an HCBS Settings Rule Modification documented in the resident’s Medicaid person-centered plan, examples of how the provider is implementing and collecting data on the HCBS Settings Rule Modification as outlined.</w:t>
      </w:r>
    </w:p>
    <w:p w14:paraId="1CE65D05" w14:textId="57447D4C" w:rsidR="001336B0" w:rsidRPr="001336B0" w:rsidRDefault="001336B0" w:rsidP="00CA6FE4">
      <w:pPr>
        <w:numPr>
          <w:ilvl w:val="0"/>
          <w:numId w:val="5"/>
        </w:numPr>
        <w:spacing w:after="0" w:line="240" w:lineRule="auto"/>
        <w:contextualSpacing/>
        <w:rPr>
          <w:rFonts w:eastAsia="Calibri" w:cs="Tahoma"/>
          <w:kern w:val="0"/>
          <w14:ligatures w14:val="none"/>
        </w:rPr>
      </w:pPr>
      <w:r>
        <w:t>If either resident is assessed to need an HCBS Settings Rule Modification, but consent is not obtained, examples of provider documentation about the modification that was recommended and any associated risk to not implementing the modification in the provider’s person-centered plan. (The modification cannot be implemented without consent.)</w:t>
      </w:r>
    </w:p>
    <w:p w14:paraId="661763C8" w14:textId="77777777" w:rsidR="001336B0" w:rsidRPr="001336B0" w:rsidRDefault="001336B0" w:rsidP="00CA6FE4">
      <w:pPr>
        <w:spacing w:after="0" w:line="240" w:lineRule="auto"/>
        <w:ind w:left="360"/>
        <w:contextualSpacing/>
        <w:rPr>
          <w:rFonts w:eastAsia="Calibri" w:cs="Tahoma"/>
          <w:kern w:val="0"/>
          <w14:ligatures w14:val="none"/>
        </w:rPr>
      </w:pPr>
    </w:p>
    <w:p w14:paraId="24F535A5" w14:textId="77777777" w:rsidR="00EA354C" w:rsidRDefault="00B74D3D" w:rsidP="00CA6FE4">
      <w:pPr>
        <w:spacing w:after="0" w:line="240" w:lineRule="auto"/>
      </w:pPr>
      <w:r w:rsidRPr="002D3430">
        <w:rPr>
          <w:b/>
          <w:bCs/>
        </w:rPr>
        <w:t xml:space="preserve">Documents submitted for Benchmark </w:t>
      </w:r>
      <w:r>
        <w:rPr>
          <w:b/>
          <w:bCs/>
        </w:rPr>
        <w:t>8</w:t>
      </w:r>
      <w:r w:rsidRPr="00C90FEC">
        <w:rPr>
          <w:rStyle w:val="Heading3Char"/>
        </w:rPr>
        <w:t xml:space="preserve"> </w:t>
      </w:r>
      <w:r w:rsidRPr="00653EC2">
        <w:t xml:space="preserve">(Completed by Provider. Titles must concisely explain what the documents contain. Documents submitted without titles will not be reviewed. To add more rows, click on plus sign in final table cell.) </w:t>
      </w:r>
    </w:p>
    <w:p w14:paraId="1B7DCC20" w14:textId="6E17B2B0" w:rsidR="009D5FB8" w:rsidRDefault="009D5FB8" w:rsidP="00CA6FE4">
      <w:pPr>
        <w:spacing w:after="0" w:line="240" w:lineRule="auto"/>
      </w:pPr>
    </w:p>
    <w:tbl>
      <w:tblPr>
        <w:tblStyle w:val="TableGrid"/>
        <w:tblW w:w="0" w:type="auto"/>
        <w:tblLook w:val="04A0" w:firstRow="1" w:lastRow="0" w:firstColumn="1" w:lastColumn="0" w:noHBand="0" w:noVBand="1"/>
      </w:tblPr>
      <w:tblGrid>
        <w:gridCol w:w="4135"/>
        <w:gridCol w:w="6655"/>
      </w:tblGrid>
      <w:tr w:rsidR="00B74D3D" w14:paraId="676F6D5B" w14:textId="77777777" w:rsidTr="009F47BA">
        <w:tc>
          <w:tcPr>
            <w:tcW w:w="4135" w:type="dxa"/>
          </w:tcPr>
          <w:p w14:paraId="4A68D568" w14:textId="77777777" w:rsidR="00B74D3D" w:rsidRPr="008C1CA1" w:rsidRDefault="00B74D3D" w:rsidP="00CA6FE4">
            <w:pPr>
              <w:rPr>
                <w:b/>
                <w:bCs/>
              </w:rPr>
            </w:pPr>
            <w:r w:rsidRPr="008C1CA1">
              <w:rPr>
                <w:b/>
                <w:bCs/>
              </w:rPr>
              <w:t xml:space="preserve">Title of </w:t>
            </w:r>
            <w:r>
              <w:rPr>
                <w:b/>
                <w:bCs/>
              </w:rPr>
              <w:t>d</w:t>
            </w:r>
            <w:r w:rsidRPr="008C1CA1">
              <w:rPr>
                <w:b/>
                <w:bCs/>
              </w:rPr>
              <w:t>ocument</w:t>
            </w:r>
          </w:p>
        </w:tc>
        <w:tc>
          <w:tcPr>
            <w:tcW w:w="6655" w:type="dxa"/>
          </w:tcPr>
          <w:p w14:paraId="32CFC2C2" w14:textId="77777777" w:rsidR="00B74D3D" w:rsidRPr="008C1CA1" w:rsidRDefault="00B74D3D" w:rsidP="00CA6FE4">
            <w:pPr>
              <w:rPr>
                <w:b/>
                <w:bCs/>
              </w:rPr>
            </w:pPr>
            <w:r w:rsidRPr="008C1CA1">
              <w:rPr>
                <w:b/>
                <w:bCs/>
              </w:rPr>
              <w:t>Page</w:t>
            </w:r>
            <w:r>
              <w:rPr>
                <w:b/>
                <w:bCs/>
              </w:rPr>
              <w:t xml:space="preserve"> or s</w:t>
            </w:r>
            <w:r w:rsidRPr="008C1CA1">
              <w:rPr>
                <w:b/>
                <w:bCs/>
              </w:rPr>
              <w:t xml:space="preserve">ection where evidence is found for </w:t>
            </w:r>
            <w:r>
              <w:rPr>
                <w:b/>
                <w:bCs/>
              </w:rPr>
              <w:t>b</w:t>
            </w:r>
            <w:r w:rsidRPr="008C1CA1">
              <w:rPr>
                <w:b/>
                <w:bCs/>
              </w:rPr>
              <w:t>enchmark</w:t>
            </w:r>
          </w:p>
        </w:tc>
      </w:tr>
      <w:tr w:rsidR="00B74D3D" w14:paraId="3A11F63E" w14:textId="77777777" w:rsidTr="009F47BA">
        <w:tc>
          <w:tcPr>
            <w:tcW w:w="4135" w:type="dxa"/>
          </w:tcPr>
          <w:p w14:paraId="38C336F1" w14:textId="66906E09" w:rsidR="00B74D3D" w:rsidRPr="000A15FF" w:rsidRDefault="00820023" w:rsidP="00CA6FE4">
            <w:pPr>
              <w:rPr>
                <w:rFonts w:ascii="Verdana" w:hAnsi="Verdana"/>
              </w:rPr>
            </w:pPr>
            <w:r w:rsidRPr="000A15FF">
              <w:rPr>
                <w:rFonts w:ascii="Verdana" w:hAnsi="Verdana"/>
              </w:rPr>
              <w:fldChar w:fldCharType="begin">
                <w:ffData>
                  <w:name w:val="Text56"/>
                  <w:enabled/>
                  <w:calcOnExit w:val="0"/>
                  <w:textInput/>
                </w:ffData>
              </w:fldChar>
            </w:r>
            <w:bookmarkStart w:id="56" w:name="Text56"/>
            <w:r w:rsidRPr="000A15FF">
              <w:rPr>
                <w:rFonts w:ascii="Verdana" w:hAnsi="Verdana"/>
              </w:rPr>
              <w:instrText xml:space="preserve"> FORMTEXT </w:instrText>
            </w:r>
            <w:r w:rsidRPr="000A15FF">
              <w:rPr>
                <w:rFonts w:ascii="Verdana" w:hAnsi="Verdana"/>
              </w:rPr>
            </w:r>
            <w:r w:rsidRPr="000A15FF">
              <w:rPr>
                <w:rFonts w:ascii="Verdana" w:hAnsi="Verdana"/>
              </w:rPr>
              <w:fldChar w:fldCharType="separate"/>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rPr>
              <w:fldChar w:fldCharType="end"/>
            </w:r>
            <w:bookmarkEnd w:id="56"/>
          </w:p>
        </w:tc>
        <w:tc>
          <w:tcPr>
            <w:tcW w:w="6655" w:type="dxa"/>
          </w:tcPr>
          <w:p w14:paraId="341F9132" w14:textId="48420396" w:rsidR="00B74D3D" w:rsidRPr="000A15FF" w:rsidRDefault="00820023" w:rsidP="00CA6FE4">
            <w:pPr>
              <w:rPr>
                <w:rFonts w:ascii="Verdana" w:hAnsi="Verdana"/>
              </w:rPr>
            </w:pPr>
            <w:r w:rsidRPr="000A15FF">
              <w:rPr>
                <w:rFonts w:ascii="Verdana" w:hAnsi="Verdana"/>
              </w:rPr>
              <w:fldChar w:fldCharType="begin">
                <w:ffData>
                  <w:name w:val="Text57"/>
                  <w:enabled/>
                  <w:calcOnExit w:val="0"/>
                  <w:textInput/>
                </w:ffData>
              </w:fldChar>
            </w:r>
            <w:bookmarkStart w:id="57" w:name="Text57"/>
            <w:r w:rsidRPr="000A15FF">
              <w:rPr>
                <w:rFonts w:ascii="Verdana" w:hAnsi="Verdana"/>
              </w:rPr>
              <w:instrText xml:space="preserve"> FORMTEXT </w:instrText>
            </w:r>
            <w:r w:rsidRPr="000A15FF">
              <w:rPr>
                <w:rFonts w:ascii="Verdana" w:hAnsi="Verdana"/>
              </w:rPr>
            </w:r>
            <w:r w:rsidRPr="000A15FF">
              <w:rPr>
                <w:rFonts w:ascii="Verdana" w:hAnsi="Verdana"/>
              </w:rPr>
              <w:fldChar w:fldCharType="separate"/>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rPr>
              <w:fldChar w:fldCharType="end"/>
            </w:r>
            <w:bookmarkEnd w:id="57"/>
          </w:p>
        </w:tc>
      </w:tr>
      <w:tr w:rsidR="00B74D3D" w14:paraId="2E8964AD" w14:textId="77777777" w:rsidTr="009F47BA">
        <w:tc>
          <w:tcPr>
            <w:tcW w:w="4135" w:type="dxa"/>
          </w:tcPr>
          <w:p w14:paraId="5E208283" w14:textId="79197FCE" w:rsidR="00B74D3D" w:rsidRPr="000A15FF" w:rsidRDefault="00820023" w:rsidP="00CA6FE4">
            <w:pPr>
              <w:rPr>
                <w:rFonts w:ascii="Verdana" w:hAnsi="Verdana"/>
              </w:rPr>
            </w:pPr>
            <w:r w:rsidRPr="000A15FF">
              <w:rPr>
                <w:rFonts w:ascii="Verdana" w:hAnsi="Verdana"/>
              </w:rPr>
              <w:fldChar w:fldCharType="begin">
                <w:ffData>
                  <w:name w:val="Text58"/>
                  <w:enabled/>
                  <w:calcOnExit w:val="0"/>
                  <w:textInput/>
                </w:ffData>
              </w:fldChar>
            </w:r>
            <w:bookmarkStart w:id="58" w:name="Text58"/>
            <w:r w:rsidRPr="000A15FF">
              <w:rPr>
                <w:rFonts w:ascii="Verdana" w:hAnsi="Verdana"/>
              </w:rPr>
              <w:instrText xml:space="preserve"> FORMTEXT </w:instrText>
            </w:r>
            <w:r w:rsidRPr="000A15FF">
              <w:rPr>
                <w:rFonts w:ascii="Verdana" w:hAnsi="Verdana"/>
              </w:rPr>
            </w:r>
            <w:r w:rsidRPr="000A15FF">
              <w:rPr>
                <w:rFonts w:ascii="Verdana" w:hAnsi="Verdana"/>
              </w:rPr>
              <w:fldChar w:fldCharType="separate"/>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rPr>
              <w:fldChar w:fldCharType="end"/>
            </w:r>
            <w:bookmarkEnd w:id="58"/>
          </w:p>
        </w:tc>
        <w:tc>
          <w:tcPr>
            <w:tcW w:w="6655" w:type="dxa"/>
          </w:tcPr>
          <w:p w14:paraId="203BBB33" w14:textId="02897108" w:rsidR="00B74D3D" w:rsidRPr="000A15FF" w:rsidRDefault="00820023" w:rsidP="00CA6FE4">
            <w:pPr>
              <w:rPr>
                <w:rFonts w:ascii="Verdana" w:hAnsi="Verdana"/>
              </w:rPr>
            </w:pPr>
            <w:r w:rsidRPr="000A15FF">
              <w:rPr>
                <w:rFonts w:ascii="Verdana" w:hAnsi="Verdana"/>
              </w:rPr>
              <w:fldChar w:fldCharType="begin">
                <w:ffData>
                  <w:name w:val="Text59"/>
                  <w:enabled/>
                  <w:calcOnExit w:val="0"/>
                  <w:textInput/>
                </w:ffData>
              </w:fldChar>
            </w:r>
            <w:bookmarkStart w:id="59" w:name="Text59"/>
            <w:r w:rsidRPr="000A15FF">
              <w:rPr>
                <w:rFonts w:ascii="Verdana" w:hAnsi="Verdana"/>
              </w:rPr>
              <w:instrText xml:space="preserve"> FORMTEXT </w:instrText>
            </w:r>
            <w:r w:rsidRPr="000A15FF">
              <w:rPr>
                <w:rFonts w:ascii="Verdana" w:hAnsi="Verdana"/>
              </w:rPr>
            </w:r>
            <w:r w:rsidRPr="000A15FF">
              <w:rPr>
                <w:rFonts w:ascii="Verdana" w:hAnsi="Verdana"/>
              </w:rPr>
              <w:fldChar w:fldCharType="separate"/>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rPr>
              <w:fldChar w:fldCharType="end"/>
            </w:r>
            <w:bookmarkEnd w:id="59"/>
          </w:p>
        </w:tc>
      </w:tr>
    </w:tbl>
    <w:p w14:paraId="67E80FD2" w14:textId="77777777" w:rsidR="00B74D3D" w:rsidRDefault="00B74D3D" w:rsidP="00CA6FE4">
      <w:pPr>
        <w:spacing w:after="0" w:line="240" w:lineRule="auto"/>
        <w:rPr>
          <w:rStyle w:val="Heading5Char"/>
        </w:rPr>
      </w:pPr>
    </w:p>
    <w:p w14:paraId="4CB3D65C" w14:textId="77777777" w:rsidR="00B74D3D" w:rsidRPr="005A481D" w:rsidRDefault="00B74D3D" w:rsidP="00CA6FE4">
      <w:pPr>
        <w:spacing w:after="0" w:line="240" w:lineRule="auto"/>
      </w:pPr>
      <w:r w:rsidRPr="002D3430">
        <w:rPr>
          <w:b/>
          <w:bCs/>
        </w:rPr>
        <w:t>Provider notes</w:t>
      </w:r>
      <w:r w:rsidRPr="00C90FEC">
        <w:t xml:space="preserve"> </w:t>
      </w:r>
      <w:r w:rsidRPr="00653EC2">
        <w:t>(Completed by Provider. Notes are meant to supplement the supportive documents submitted by Provider, but not to replace submitting documents.)</w:t>
      </w:r>
    </w:p>
    <w:p w14:paraId="4DB2E77D" w14:textId="77777777" w:rsidR="005A481D" w:rsidRPr="00E26C24" w:rsidRDefault="005A481D" w:rsidP="00CA6FE4">
      <w:pPr>
        <w:spacing w:after="0" w:line="240" w:lineRule="auto"/>
        <w:contextualSpacing/>
        <w:rPr>
          <w:rFonts w:ascii="Verdana" w:eastAsia="Calibri" w:hAnsi="Verdana" w:cs="Tahoma"/>
          <w:bCs/>
          <w:kern w:val="0"/>
          <w14:ligatures w14:val="none"/>
        </w:rPr>
      </w:pPr>
      <w:r w:rsidRPr="00E26C24">
        <w:rPr>
          <w:rFonts w:ascii="Verdana" w:eastAsia="Calibri" w:hAnsi="Verdana" w:cs="Tahoma"/>
          <w:kern w:val="0"/>
          <w14:ligatures w14:val="none"/>
        </w:rPr>
        <w:fldChar w:fldCharType="begin">
          <w:ffData>
            <w:name w:val="Text11"/>
            <w:enabled/>
            <w:calcOnExit w:val="0"/>
            <w:textInput/>
          </w:ffData>
        </w:fldChar>
      </w:r>
      <w:r w:rsidRPr="00E26C24">
        <w:rPr>
          <w:rFonts w:ascii="Verdana" w:eastAsia="Calibri" w:hAnsi="Verdana" w:cs="Tahoma"/>
          <w:kern w:val="0"/>
          <w14:ligatures w14:val="none"/>
        </w:rPr>
        <w:instrText xml:space="preserve"> FORMTEXT </w:instrText>
      </w:r>
      <w:r w:rsidRPr="00E26C24">
        <w:rPr>
          <w:rFonts w:ascii="Verdana" w:eastAsia="Calibri" w:hAnsi="Verdana" w:cs="Tahoma"/>
          <w:kern w:val="0"/>
          <w14:ligatures w14:val="none"/>
        </w:rPr>
      </w:r>
      <w:r w:rsidRPr="00E26C24">
        <w:rPr>
          <w:rFonts w:ascii="Verdana" w:eastAsia="Calibri" w:hAnsi="Verdana" w:cs="Tahoma"/>
          <w:kern w:val="0"/>
          <w14:ligatures w14:val="none"/>
        </w:rPr>
        <w:fldChar w:fldCharType="separate"/>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kern w:val="0"/>
          <w14:ligatures w14:val="none"/>
        </w:rPr>
        <w:fldChar w:fldCharType="end"/>
      </w:r>
    </w:p>
    <w:p w14:paraId="1365D3A4" w14:textId="77777777" w:rsidR="00B74D3D" w:rsidRDefault="00B74D3D" w:rsidP="00CA6FE4">
      <w:pPr>
        <w:spacing w:after="0" w:line="240" w:lineRule="auto"/>
        <w:contextualSpacing/>
        <w:rPr>
          <w:rFonts w:eastAsia="Calibri" w:cs="Tahoma"/>
          <w:bCs/>
          <w:kern w:val="0"/>
          <w14:ligatures w14:val="none"/>
        </w:rPr>
      </w:pPr>
    </w:p>
    <w:p w14:paraId="4474EBE2" w14:textId="77777777" w:rsidR="00B74D3D" w:rsidRDefault="00B74D3D" w:rsidP="00CA6FE4">
      <w:pPr>
        <w:spacing w:after="0" w:line="240" w:lineRule="auto"/>
      </w:pPr>
      <w:r w:rsidRPr="002D3430">
        <w:rPr>
          <w:b/>
          <w:bCs/>
        </w:rPr>
        <w:t>DHS reviewer notes</w:t>
      </w:r>
      <w:r>
        <w:t xml:space="preserve"> </w:t>
      </w:r>
      <w:r w:rsidRPr="00653EC2">
        <w:t>(Indicates if benchmark has been met and explains what is required to meet benchmark, if applicable.)</w:t>
      </w:r>
    </w:p>
    <w:p w14:paraId="3C4A8197" w14:textId="3171F714" w:rsidR="00D23CBA" w:rsidRPr="00C90FEC" w:rsidRDefault="00D23CBA" w:rsidP="00CA6FE4">
      <w:pPr>
        <w:tabs>
          <w:tab w:val="left" w:pos="2457"/>
        </w:tabs>
        <w:spacing w:after="0" w:line="240" w:lineRule="auto"/>
        <w:contextualSpacing/>
        <w:rPr>
          <w:rFonts w:eastAsia="Calibri" w:cs="Tahoma"/>
          <w:bCs/>
          <w:kern w:val="0"/>
          <w:sz w:val="24"/>
          <w:szCs w:val="24"/>
          <w14:ligatures w14:val="none"/>
        </w:rPr>
      </w:pPr>
      <w:r w:rsidRPr="00C90FEC">
        <w:rPr>
          <w:rFonts w:eastAsia="Calibri" w:cs="Tahoma"/>
          <w:bCs/>
          <w:kern w:val="0"/>
          <w14:ligatures w14:val="none"/>
        </w:rPr>
        <w:t>Benchmark met:</w:t>
      </w:r>
      <w:r w:rsidR="00DF5CB2">
        <w:rPr>
          <w:rFonts w:eastAsia="Calibri" w:cs="Tahoma"/>
          <w:bCs/>
          <w:kern w:val="0"/>
          <w14:ligatures w14:val="none"/>
        </w:rPr>
        <w:t xml:space="preserve"> </w:t>
      </w:r>
      <w:r>
        <w:rPr>
          <w:rFonts w:eastAsia="Calibri" w:cs="Tahoma"/>
          <w:bCs/>
          <w:kern w:val="0"/>
          <w14:ligatures w14:val="none"/>
        </w:rPr>
        <w:fldChar w:fldCharType="begin">
          <w:ffData>
            <w:name w:val="Check4"/>
            <w:enabled/>
            <w:calcOnExit w:val="0"/>
            <w:checkBox>
              <w:sizeAuto/>
              <w:default w:val="0"/>
            </w:checkBox>
          </w:ffData>
        </w:fldChar>
      </w:r>
      <w:r>
        <w:rPr>
          <w:rFonts w:eastAsia="Calibri" w:cs="Tahoma"/>
          <w:bCs/>
          <w:kern w:val="0"/>
          <w14:ligatures w14:val="none"/>
        </w:rPr>
        <w:instrText xml:space="preserve"> FORMCHECKBOX </w:instrText>
      </w:r>
      <w:r>
        <w:rPr>
          <w:rFonts w:eastAsia="Calibri" w:cs="Tahoma"/>
          <w:bCs/>
          <w:kern w:val="0"/>
          <w14:ligatures w14:val="none"/>
        </w:rPr>
      </w:r>
      <w:r>
        <w:rPr>
          <w:rFonts w:eastAsia="Calibri" w:cs="Tahoma"/>
          <w:bCs/>
          <w:kern w:val="0"/>
          <w14:ligatures w14:val="none"/>
        </w:rPr>
        <w:fldChar w:fldCharType="separate"/>
      </w:r>
      <w:r>
        <w:rPr>
          <w:rFonts w:eastAsia="Calibri" w:cs="Tahoma"/>
          <w:bCs/>
          <w:kern w:val="0"/>
          <w14:ligatures w14:val="none"/>
        </w:rPr>
        <w:fldChar w:fldCharType="end"/>
      </w:r>
      <w:r>
        <w:rPr>
          <w:rFonts w:eastAsia="Calibri" w:cs="Tahoma"/>
          <w:bCs/>
          <w:kern w:val="0"/>
          <w14:ligatures w14:val="none"/>
        </w:rPr>
        <w:t xml:space="preserve"> </w:t>
      </w:r>
      <w:r w:rsidRPr="000522CF">
        <w:rPr>
          <w:rFonts w:eastAsia="Calibri" w:cs="Tahoma"/>
          <w:bCs/>
          <w:kern w:val="0"/>
          <w14:ligatures w14:val="none"/>
        </w:rPr>
        <w:t>Yes</w:t>
      </w:r>
      <w:r>
        <w:rPr>
          <w:rFonts w:eastAsia="Calibri" w:cs="Tahoma"/>
          <w:bCs/>
          <w:kern w:val="0"/>
          <w14:ligatures w14:val="none"/>
        </w:rPr>
        <w:t xml:space="preserve">   </w:t>
      </w:r>
      <w:r>
        <w:rPr>
          <w:rFonts w:eastAsia="Calibri" w:cs="Tahoma"/>
          <w:bCs/>
          <w:kern w:val="0"/>
          <w14:ligatures w14:val="none"/>
        </w:rPr>
        <w:fldChar w:fldCharType="begin">
          <w:ffData>
            <w:name w:val="Check5"/>
            <w:enabled/>
            <w:calcOnExit w:val="0"/>
            <w:checkBox>
              <w:sizeAuto/>
              <w:default w:val="0"/>
            </w:checkBox>
          </w:ffData>
        </w:fldChar>
      </w:r>
      <w:r>
        <w:rPr>
          <w:rFonts w:eastAsia="Calibri" w:cs="Tahoma"/>
          <w:bCs/>
          <w:kern w:val="0"/>
          <w14:ligatures w14:val="none"/>
        </w:rPr>
        <w:instrText xml:space="preserve"> FORMCHECKBOX </w:instrText>
      </w:r>
      <w:r>
        <w:rPr>
          <w:rFonts w:eastAsia="Calibri" w:cs="Tahoma"/>
          <w:bCs/>
          <w:kern w:val="0"/>
          <w14:ligatures w14:val="none"/>
        </w:rPr>
      </w:r>
      <w:r>
        <w:rPr>
          <w:rFonts w:eastAsia="Calibri" w:cs="Tahoma"/>
          <w:bCs/>
          <w:kern w:val="0"/>
          <w14:ligatures w14:val="none"/>
        </w:rPr>
        <w:fldChar w:fldCharType="separate"/>
      </w:r>
      <w:r>
        <w:rPr>
          <w:rFonts w:eastAsia="Calibri" w:cs="Tahoma"/>
          <w:bCs/>
          <w:kern w:val="0"/>
          <w14:ligatures w14:val="none"/>
        </w:rPr>
        <w:fldChar w:fldCharType="end"/>
      </w:r>
      <w:r>
        <w:rPr>
          <w:rFonts w:eastAsia="Calibri" w:cs="Tahoma"/>
          <w:bCs/>
          <w:kern w:val="0"/>
          <w14:ligatures w14:val="none"/>
        </w:rPr>
        <w:t xml:space="preserve"> </w:t>
      </w:r>
      <w:r w:rsidRPr="000522CF">
        <w:rPr>
          <w:rFonts w:eastAsia="Calibri" w:cs="Tahoma"/>
          <w:bCs/>
          <w:kern w:val="0"/>
          <w14:ligatures w14:val="none"/>
        </w:rPr>
        <w:t>No</w:t>
      </w:r>
      <w:r>
        <w:rPr>
          <w:rFonts w:eastAsia="Calibri" w:cs="Tahoma"/>
          <w:bCs/>
          <w:kern w:val="0"/>
          <w14:ligatures w14:val="none"/>
        </w:rPr>
        <w:tab/>
        <w:t xml:space="preserve">Reviewer comments: </w:t>
      </w:r>
      <w:r w:rsidRPr="00E26C24">
        <w:rPr>
          <w:rFonts w:ascii="Verdana" w:eastAsia="Calibri" w:hAnsi="Verdana" w:cs="Tahoma"/>
          <w:bCs/>
          <w:kern w:val="0"/>
          <w14:ligatures w14:val="none"/>
        </w:rPr>
        <w:fldChar w:fldCharType="begin">
          <w:ffData>
            <w:name w:val="Text12"/>
            <w:enabled/>
            <w:calcOnExit w:val="0"/>
            <w:textInput/>
          </w:ffData>
        </w:fldChar>
      </w:r>
      <w:r w:rsidRPr="00E26C24">
        <w:rPr>
          <w:rFonts w:ascii="Verdana" w:eastAsia="Calibri" w:hAnsi="Verdana" w:cs="Tahoma"/>
          <w:bCs/>
          <w:kern w:val="0"/>
          <w14:ligatures w14:val="none"/>
        </w:rPr>
        <w:instrText xml:space="preserve"> FORMTEXT </w:instrText>
      </w:r>
      <w:r w:rsidRPr="00E26C24">
        <w:rPr>
          <w:rFonts w:ascii="Verdana" w:eastAsia="Calibri" w:hAnsi="Verdana" w:cs="Tahoma"/>
          <w:bCs/>
          <w:kern w:val="0"/>
          <w14:ligatures w14:val="none"/>
        </w:rPr>
      </w:r>
      <w:r w:rsidRPr="00E26C24">
        <w:rPr>
          <w:rFonts w:ascii="Verdana" w:eastAsia="Calibri" w:hAnsi="Verdana" w:cs="Tahoma"/>
          <w:bCs/>
          <w:kern w:val="0"/>
          <w14:ligatures w14:val="none"/>
        </w:rPr>
        <w:fldChar w:fldCharType="separate"/>
      </w:r>
      <w:r w:rsidRPr="00E26C24">
        <w:rPr>
          <w:rFonts w:ascii="Verdana" w:eastAsia="Calibri" w:hAnsi="Verdana" w:cs="Tahoma"/>
          <w:bCs/>
          <w:noProof/>
          <w:kern w:val="0"/>
          <w14:ligatures w14:val="none"/>
        </w:rPr>
        <w:t> </w:t>
      </w:r>
      <w:r w:rsidRPr="00E26C24">
        <w:rPr>
          <w:rFonts w:ascii="Verdana" w:eastAsia="Calibri" w:hAnsi="Verdana" w:cs="Tahoma"/>
          <w:bCs/>
          <w:noProof/>
          <w:kern w:val="0"/>
          <w14:ligatures w14:val="none"/>
        </w:rPr>
        <w:t> </w:t>
      </w:r>
      <w:r w:rsidRPr="00E26C24">
        <w:rPr>
          <w:rFonts w:ascii="Verdana" w:eastAsia="Calibri" w:hAnsi="Verdana" w:cs="Tahoma"/>
          <w:bCs/>
          <w:noProof/>
          <w:kern w:val="0"/>
          <w14:ligatures w14:val="none"/>
        </w:rPr>
        <w:t> </w:t>
      </w:r>
      <w:r w:rsidRPr="00E26C24">
        <w:rPr>
          <w:rFonts w:ascii="Verdana" w:eastAsia="Calibri" w:hAnsi="Verdana" w:cs="Tahoma"/>
          <w:bCs/>
          <w:noProof/>
          <w:kern w:val="0"/>
          <w14:ligatures w14:val="none"/>
        </w:rPr>
        <w:t> </w:t>
      </w:r>
      <w:r w:rsidRPr="00E26C24">
        <w:rPr>
          <w:rFonts w:ascii="Verdana" w:eastAsia="Calibri" w:hAnsi="Verdana" w:cs="Tahoma"/>
          <w:bCs/>
          <w:noProof/>
          <w:kern w:val="0"/>
          <w14:ligatures w14:val="none"/>
        </w:rPr>
        <w:t> </w:t>
      </w:r>
      <w:r w:rsidRPr="00E26C24">
        <w:rPr>
          <w:rFonts w:ascii="Verdana" w:eastAsia="Calibri" w:hAnsi="Verdana" w:cs="Tahoma"/>
          <w:bCs/>
          <w:kern w:val="0"/>
          <w14:ligatures w14:val="none"/>
        </w:rPr>
        <w:fldChar w:fldCharType="end"/>
      </w:r>
    </w:p>
    <w:p w14:paraId="66113526" w14:textId="77777777" w:rsidR="00581682" w:rsidRDefault="00581682" w:rsidP="00CA6FE4">
      <w:pPr>
        <w:tabs>
          <w:tab w:val="left" w:pos="10620"/>
        </w:tabs>
        <w:spacing w:after="0" w:line="240" w:lineRule="auto"/>
        <w:contextualSpacing/>
        <w:rPr>
          <w:rFonts w:cs="Tahoma"/>
          <w:b/>
          <w:bCs/>
        </w:rPr>
      </w:pPr>
    </w:p>
    <w:p w14:paraId="0F8FC5C0" w14:textId="62CEE3BE" w:rsidR="00A416C0" w:rsidRPr="00C90FEC" w:rsidRDefault="00A416C0" w:rsidP="00CA6FE4">
      <w:pPr>
        <w:spacing w:after="0" w:line="240" w:lineRule="auto"/>
        <w:contextualSpacing/>
        <w:rPr>
          <w:rFonts w:eastAsia="Calibri" w:cs="Tahoma"/>
          <w:bCs/>
          <w:kern w:val="0"/>
          <w:sz w:val="24"/>
          <w:szCs w:val="24"/>
          <w14:ligatures w14:val="none"/>
        </w:rPr>
      </w:pPr>
      <w:r w:rsidRPr="00C90FEC">
        <w:rPr>
          <w:rFonts w:cs="Tahoma"/>
          <w:b/>
          <w:bCs/>
        </w:rPr>
        <w:t>Remediation Plan</w:t>
      </w:r>
      <w:r w:rsidR="008F5A7D">
        <w:rPr>
          <w:rFonts w:cs="Tahoma"/>
          <w:b/>
          <w:bCs/>
        </w:rPr>
        <w:t>–</w:t>
      </w:r>
      <w:r w:rsidRPr="00C90FEC">
        <w:rPr>
          <w:rFonts w:cs="Tahoma"/>
          <w:b/>
          <w:bCs/>
        </w:rPr>
        <w:t xml:space="preserve">Benchmark </w:t>
      </w:r>
      <w:r w:rsidR="007B0EE7">
        <w:rPr>
          <w:rFonts w:cs="Tahoma"/>
          <w:b/>
          <w:bCs/>
        </w:rPr>
        <w:t>8</w:t>
      </w:r>
      <w:r>
        <w:rPr>
          <w:rFonts w:cs="Tahoma"/>
          <w:b/>
          <w:bCs/>
        </w:rPr>
        <w:t xml:space="preserve"> </w:t>
      </w:r>
      <w:r w:rsidRPr="00C90FEC">
        <w:rPr>
          <w:rFonts w:cs="Tahoma"/>
        </w:rPr>
        <w:t xml:space="preserve">Remediation Plans are only submitted when the Reviewer indicates that the benchmark has not been met by the Provider. Provider must read the Reviewer Comments in the section above to identify the reason the benchmark was not met. The Provider will use the Provider Plan of </w:t>
      </w:r>
      <w:r w:rsidRPr="00C90FEC">
        <w:rPr>
          <w:rFonts w:cs="Tahoma"/>
        </w:rPr>
        <w:lastRenderedPageBreak/>
        <w:t xml:space="preserve">Remediation box below to explain how they will meet/ have met this benchmark. In addition to completing this plan of remediation, the Provider will also submit supportive documents as evidence of compliance. The Reviewer cannot determine that a benchmark has been met until the plan of remediation has been fully implemented and approved by the DHS Reviewer. </w:t>
      </w:r>
      <w:r w:rsidRPr="00C90FEC">
        <w:rPr>
          <w:rFonts w:cs="Tahoma"/>
          <w:b/>
          <w:bCs/>
        </w:rPr>
        <w:t>Remediation Plans and supportive documentation must be submitted to DHS within 45 calendar days.</w:t>
      </w:r>
    </w:p>
    <w:p w14:paraId="19A21CD0" w14:textId="77777777" w:rsidR="00A416C0" w:rsidRPr="00C90FEC" w:rsidRDefault="00A416C0" w:rsidP="00CA6FE4">
      <w:pPr>
        <w:spacing w:after="0" w:line="240" w:lineRule="auto"/>
        <w:contextualSpacing/>
        <w:rPr>
          <w:rFonts w:eastAsia="Calibri" w:cs="Tahoma"/>
          <w:bCs/>
          <w:kern w:val="0"/>
          <w:sz w:val="24"/>
          <w:szCs w:val="24"/>
          <w14:ligatures w14:val="none"/>
        </w:rPr>
      </w:pPr>
    </w:p>
    <w:p w14:paraId="027C04FC" w14:textId="77777777" w:rsidR="00654F1F" w:rsidRPr="00C90FEC" w:rsidRDefault="00654F1F" w:rsidP="00CA6FE4">
      <w:pPr>
        <w:spacing w:after="0" w:line="240" w:lineRule="auto"/>
        <w:rPr>
          <w:rFonts w:eastAsia="Calibri"/>
          <w:kern w:val="0"/>
          <w14:ligatures w14:val="none"/>
        </w:rPr>
      </w:pPr>
      <w:r w:rsidRPr="004166BE">
        <w:rPr>
          <w:b/>
          <w:bCs/>
        </w:rPr>
        <w:t>Provider Plan of Remediation</w:t>
      </w:r>
      <w:r w:rsidRPr="00C90FEC">
        <w:rPr>
          <w:rFonts w:eastAsia="Calibri"/>
          <w:kern w:val="0"/>
          <w14:ligatures w14:val="none"/>
        </w:rPr>
        <w:t xml:space="preserve"> </w:t>
      </w:r>
      <w:r w:rsidRPr="004166BE">
        <w:t>(Completed by Provider. Plan must include reference to all supportive documents submitted for approval to DHS.)</w:t>
      </w:r>
    </w:p>
    <w:p w14:paraId="191023C2" w14:textId="77777777" w:rsidR="008F7DD4" w:rsidRPr="00E26C24" w:rsidRDefault="008F7DD4" w:rsidP="00CA6FE4">
      <w:pPr>
        <w:spacing w:after="0" w:line="240" w:lineRule="auto"/>
        <w:contextualSpacing/>
        <w:rPr>
          <w:rFonts w:eastAsia="Calibri" w:cs="Tahoma"/>
          <w:bCs/>
          <w:kern w:val="0"/>
          <w14:ligatures w14:val="none"/>
        </w:rPr>
      </w:pPr>
      <w:r w:rsidRPr="00E26C24">
        <w:rPr>
          <w:rFonts w:ascii="Verdana" w:eastAsia="Calibri" w:hAnsi="Verdana" w:cs="Tahoma"/>
          <w:kern w:val="0"/>
          <w14:ligatures w14:val="none"/>
        </w:rPr>
        <w:fldChar w:fldCharType="begin">
          <w:ffData>
            <w:name w:val="Text13"/>
            <w:enabled/>
            <w:calcOnExit w:val="0"/>
            <w:textInput/>
          </w:ffData>
        </w:fldChar>
      </w:r>
      <w:r w:rsidRPr="00E26C24">
        <w:rPr>
          <w:rFonts w:ascii="Verdana" w:eastAsia="Calibri" w:hAnsi="Verdana" w:cs="Tahoma"/>
          <w:kern w:val="0"/>
          <w14:ligatures w14:val="none"/>
        </w:rPr>
        <w:instrText xml:space="preserve"> FORMTEXT </w:instrText>
      </w:r>
      <w:r w:rsidRPr="00E26C24">
        <w:rPr>
          <w:rFonts w:ascii="Verdana" w:eastAsia="Calibri" w:hAnsi="Verdana" w:cs="Tahoma"/>
          <w:kern w:val="0"/>
          <w14:ligatures w14:val="none"/>
        </w:rPr>
      </w:r>
      <w:r w:rsidRPr="00E26C24">
        <w:rPr>
          <w:rFonts w:ascii="Verdana" w:eastAsia="Calibri" w:hAnsi="Verdana" w:cs="Tahoma"/>
          <w:kern w:val="0"/>
          <w14:ligatures w14:val="none"/>
        </w:rPr>
        <w:fldChar w:fldCharType="separate"/>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kern w:val="0"/>
          <w14:ligatures w14:val="none"/>
        </w:rPr>
        <w:fldChar w:fldCharType="end"/>
      </w:r>
    </w:p>
    <w:p w14:paraId="78999444" w14:textId="77777777" w:rsidR="00654F1F" w:rsidRDefault="00654F1F" w:rsidP="00CA6FE4">
      <w:pPr>
        <w:spacing w:after="0" w:line="240" w:lineRule="auto"/>
        <w:contextualSpacing/>
        <w:rPr>
          <w:rFonts w:eastAsia="Calibri" w:cs="Tahoma"/>
          <w:bCs/>
          <w:kern w:val="0"/>
          <w14:ligatures w14:val="none"/>
        </w:rPr>
      </w:pPr>
    </w:p>
    <w:p w14:paraId="36D9DF7A" w14:textId="77777777" w:rsidR="00654F1F" w:rsidRDefault="00654F1F" w:rsidP="00CA6FE4">
      <w:pPr>
        <w:spacing w:after="0" w:line="240" w:lineRule="auto"/>
        <w:rPr>
          <w:rFonts w:eastAsia="Calibri" w:cs="Tahoma"/>
          <w:kern w:val="0"/>
          <w14:ligatures w14:val="none"/>
        </w:rPr>
      </w:pPr>
      <w:r w:rsidRPr="004166BE">
        <w:rPr>
          <w:b/>
          <w:bCs/>
        </w:rPr>
        <w:t>Plan of Remediation</w:t>
      </w:r>
      <w:r>
        <w:t xml:space="preserve"> </w:t>
      </w:r>
      <w:r w:rsidRPr="004166BE">
        <w:t xml:space="preserve">(Completed by DHS): </w:t>
      </w:r>
    </w:p>
    <w:p w14:paraId="5F5F1F03" w14:textId="57C9B83D" w:rsidR="00654F1F" w:rsidRPr="00C90FEC" w:rsidRDefault="00820023" w:rsidP="00CA6FE4">
      <w:pPr>
        <w:spacing w:after="0" w:line="240" w:lineRule="auto"/>
        <w:rPr>
          <w:rFonts w:eastAsia="Calibri" w:cs="Tahoma"/>
          <w:kern w:val="0"/>
          <w14:ligatures w14:val="none"/>
        </w:rPr>
      </w:pPr>
      <w:r>
        <w:rPr>
          <w:rFonts w:eastAsia="Calibri" w:cs="Tahoma"/>
          <w:kern w:val="0"/>
          <w14:ligatures w14:val="none"/>
        </w:rPr>
        <w:fldChar w:fldCharType="begin">
          <w:ffData>
            <w:name w:val="Check33"/>
            <w:enabled/>
            <w:calcOnExit w:val="0"/>
            <w:checkBox>
              <w:sizeAuto/>
              <w:default w:val="0"/>
            </w:checkBox>
          </w:ffData>
        </w:fldChar>
      </w:r>
      <w:bookmarkStart w:id="60" w:name="Check33"/>
      <w:r>
        <w:rPr>
          <w:rFonts w:eastAsia="Calibri" w:cs="Tahoma"/>
          <w:kern w:val="0"/>
          <w14:ligatures w14:val="none"/>
        </w:rPr>
        <w:instrText xml:space="preserve"> FORMCHECKBOX </w:instrText>
      </w:r>
      <w:r>
        <w:rPr>
          <w:rFonts w:eastAsia="Calibri" w:cs="Tahoma"/>
          <w:kern w:val="0"/>
          <w14:ligatures w14:val="none"/>
        </w:rPr>
      </w:r>
      <w:r>
        <w:rPr>
          <w:rFonts w:eastAsia="Calibri" w:cs="Tahoma"/>
          <w:kern w:val="0"/>
          <w14:ligatures w14:val="none"/>
        </w:rPr>
        <w:fldChar w:fldCharType="separate"/>
      </w:r>
      <w:r>
        <w:rPr>
          <w:rFonts w:eastAsia="Calibri" w:cs="Tahoma"/>
          <w:kern w:val="0"/>
          <w14:ligatures w14:val="none"/>
        </w:rPr>
        <w:fldChar w:fldCharType="end"/>
      </w:r>
      <w:bookmarkEnd w:id="60"/>
      <w:r>
        <w:rPr>
          <w:rFonts w:eastAsia="Calibri" w:cs="Tahoma"/>
          <w:kern w:val="0"/>
          <w14:ligatures w14:val="none"/>
        </w:rPr>
        <w:t xml:space="preserve"> </w:t>
      </w:r>
      <w:r w:rsidR="00654F1F">
        <w:rPr>
          <w:rFonts w:eastAsia="Calibri" w:cs="Tahoma"/>
          <w:kern w:val="0"/>
          <w14:ligatures w14:val="none"/>
        </w:rPr>
        <w:t>Accepted</w:t>
      </w:r>
      <w:r w:rsidR="00654F1F" w:rsidRPr="00C90FEC">
        <w:rPr>
          <w:rFonts w:eastAsia="Calibri" w:cs="Tahoma"/>
          <w:kern w:val="0"/>
          <w14:ligatures w14:val="none"/>
        </w:rPr>
        <w:t xml:space="preserve"> (</w:t>
      </w:r>
      <w:r w:rsidR="00654F1F">
        <w:rPr>
          <w:rFonts w:eastAsia="Calibri" w:cs="Tahoma"/>
          <w:kern w:val="0"/>
          <w14:ligatures w14:val="none"/>
        </w:rPr>
        <w:t>B</w:t>
      </w:r>
      <w:r w:rsidR="00654F1F" w:rsidRPr="00C90FEC">
        <w:rPr>
          <w:rFonts w:eastAsia="Calibri" w:cs="Tahoma"/>
          <w:kern w:val="0"/>
          <w14:ligatures w14:val="none"/>
        </w:rPr>
        <w:t>enchmark is met</w:t>
      </w:r>
      <w:r w:rsidR="00654F1F">
        <w:rPr>
          <w:rFonts w:eastAsia="Calibri" w:cs="Tahoma"/>
          <w:kern w:val="0"/>
          <w14:ligatures w14:val="none"/>
        </w:rPr>
        <w:t>.</w:t>
      </w:r>
      <w:r w:rsidR="00654F1F" w:rsidRPr="00C90FEC">
        <w:rPr>
          <w:rFonts w:eastAsia="Calibri" w:cs="Tahoma"/>
          <w:kern w:val="0"/>
          <w14:ligatures w14:val="none"/>
        </w:rPr>
        <w:t>)</w:t>
      </w:r>
    </w:p>
    <w:p w14:paraId="5F35B22B" w14:textId="389253CD" w:rsidR="00654F1F" w:rsidRPr="00C90FEC" w:rsidRDefault="00820023" w:rsidP="00CA6FE4">
      <w:pPr>
        <w:spacing w:after="0" w:line="240" w:lineRule="auto"/>
        <w:rPr>
          <w:rFonts w:eastAsia="Calibri" w:cs="Tahoma"/>
          <w:kern w:val="0"/>
          <w14:ligatures w14:val="none"/>
        </w:rPr>
      </w:pPr>
      <w:r>
        <w:rPr>
          <w:rFonts w:eastAsia="Calibri" w:cs="Tahoma"/>
          <w:kern w:val="0"/>
          <w14:ligatures w14:val="none"/>
        </w:rPr>
        <w:fldChar w:fldCharType="begin">
          <w:ffData>
            <w:name w:val="Check34"/>
            <w:enabled/>
            <w:calcOnExit w:val="0"/>
            <w:checkBox>
              <w:sizeAuto/>
              <w:default w:val="0"/>
            </w:checkBox>
          </w:ffData>
        </w:fldChar>
      </w:r>
      <w:bookmarkStart w:id="61" w:name="Check34"/>
      <w:r>
        <w:rPr>
          <w:rFonts w:eastAsia="Calibri" w:cs="Tahoma"/>
          <w:kern w:val="0"/>
          <w14:ligatures w14:val="none"/>
        </w:rPr>
        <w:instrText xml:space="preserve"> FORMCHECKBOX </w:instrText>
      </w:r>
      <w:r>
        <w:rPr>
          <w:rFonts w:eastAsia="Calibri" w:cs="Tahoma"/>
          <w:kern w:val="0"/>
          <w14:ligatures w14:val="none"/>
        </w:rPr>
      </w:r>
      <w:r>
        <w:rPr>
          <w:rFonts w:eastAsia="Calibri" w:cs="Tahoma"/>
          <w:kern w:val="0"/>
          <w14:ligatures w14:val="none"/>
        </w:rPr>
        <w:fldChar w:fldCharType="separate"/>
      </w:r>
      <w:r>
        <w:rPr>
          <w:rFonts w:eastAsia="Calibri" w:cs="Tahoma"/>
          <w:kern w:val="0"/>
          <w14:ligatures w14:val="none"/>
        </w:rPr>
        <w:fldChar w:fldCharType="end"/>
      </w:r>
      <w:bookmarkEnd w:id="61"/>
      <w:r>
        <w:rPr>
          <w:rFonts w:eastAsia="Calibri" w:cs="Tahoma"/>
          <w:kern w:val="0"/>
          <w14:ligatures w14:val="none"/>
        </w:rPr>
        <w:t xml:space="preserve"> </w:t>
      </w:r>
      <w:r w:rsidR="00654F1F" w:rsidRPr="00C90FEC">
        <w:rPr>
          <w:rFonts w:eastAsia="Calibri" w:cs="Tahoma"/>
          <w:kern w:val="0"/>
          <w14:ligatures w14:val="none"/>
        </w:rPr>
        <w:t>No</w:t>
      </w:r>
      <w:r w:rsidR="00654F1F">
        <w:rPr>
          <w:rFonts w:eastAsia="Calibri" w:cs="Tahoma"/>
          <w:kern w:val="0"/>
          <w14:ligatures w14:val="none"/>
        </w:rPr>
        <w:t>t accepted</w:t>
      </w:r>
      <w:r w:rsidR="00654F1F" w:rsidRPr="00C90FEC">
        <w:rPr>
          <w:rFonts w:eastAsia="Calibri" w:cs="Tahoma"/>
          <w:kern w:val="0"/>
          <w14:ligatures w14:val="none"/>
        </w:rPr>
        <w:t xml:space="preserve"> (Remediation Plan is not accepted. Additional remediation is required</w:t>
      </w:r>
      <w:r w:rsidR="00654F1F">
        <w:rPr>
          <w:rFonts w:eastAsia="Calibri" w:cs="Tahoma"/>
          <w:kern w:val="0"/>
          <w14:ligatures w14:val="none"/>
        </w:rPr>
        <w:t>.</w:t>
      </w:r>
      <w:r w:rsidR="00654F1F" w:rsidRPr="00C90FEC">
        <w:rPr>
          <w:rFonts w:eastAsia="Calibri" w:cs="Tahoma"/>
          <w:kern w:val="0"/>
          <w14:ligatures w14:val="none"/>
        </w:rPr>
        <w:t>)</w:t>
      </w:r>
      <w:r w:rsidR="00654F1F">
        <w:rPr>
          <w:rFonts w:eastAsia="Calibri" w:cs="Tahoma"/>
          <w:kern w:val="0"/>
          <w14:ligatures w14:val="none"/>
        </w:rPr>
        <w:t xml:space="preserve"> </w:t>
      </w:r>
    </w:p>
    <w:p w14:paraId="2A011408" w14:textId="27420A04" w:rsidR="00654F1F" w:rsidRDefault="00820023" w:rsidP="00CA6FE4">
      <w:pPr>
        <w:spacing w:after="0" w:line="240" w:lineRule="auto"/>
        <w:rPr>
          <w:rFonts w:eastAsia="Calibri" w:cs="Tahoma"/>
          <w:kern w:val="0"/>
          <w14:ligatures w14:val="none"/>
        </w:rPr>
      </w:pPr>
      <w:r>
        <w:rPr>
          <w:rFonts w:eastAsia="Calibri" w:cs="Tahoma"/>
          <w:kern w:val="0"/>
          <w14:ligatures w14:val="none"/>
        </w:rPr>
        <w:fldChar w:fldCharType="begin">
          <w:ffData>
            <w:name w:val="Check35"/>
            <w:enabled/>
            <w:calcOnExit w:val="0"/>
            <w:checkBox>
              <w:sizeAuto/>
              <w:default w:val="0"/>
            </w:checkBox>
          </w:ffData>
        </w:fldChar>
      </w:r>
      <w:bookmarkStart w:id="62" w:name="Check35"/>
      <w:r>
        <w:rPr>
          <w:rFonts w:eastAsia="Calibri" w:cs="Tahoma"/>
          <w:kern w:val="0"/>
          <w14:ligatures w14:val="none"/>
        </w:rPr>
        <w:instrText xml:space="preserve"> FORMCHECKBOX </w:instrText>
      </w:r>
      <w:r>
        <w:rPr>
          <w:rFonts w:eastAsia="Calibri" w:cs="Tahoma"/>
          <w:kern w:val="0"/>
          <w14:ligatures w14:val="none"/>
        </w:rPr>
      </w:r>
      <w:r>
        <w:rPr>
          <w:rFonts w:eastAsia="Calibri" w:cs="Tahoma"/>
          <w:kern w:val="0"/>
          <w14:ligatures w14:val="none"/>
        </w:rPr>
        <w:fldChar w:fldCharType="separate"/>
      </w:r>
      <w:r>
        <w:rPr>
          <w:rFonts w:eastAsia="Calibri" w:cs="Tahoma"/>
          <w:kern w:val="0"/>
          <w14:ligatures w14:val="none"/>
        </w:rPr>
        <w:fldChar w:fldCharType="end"/>
      </w:r>
      <w:bookmarkEnd w:id="62"/>
      <w:r>
        <w:rPr>
          <w:rFonts w:eastAsia="Calibri" w:cs="Tahoma"/>
          <w:kern w:val="0"/>
          <w14:ligatures w14:val="none"/>
        </w:rPr>
        <w:t xml:space="preserve"> </w:t>
      </w:r>
      <w:r w:rsidR="00654F1F" w:rsidRPr="00C90FEC">
        <w:rPr>
          <w:rFonts w:eastAsia="Calibri" w:cs="Tahoma"/>
          <w:kern w:val="0"/>
          <w14:ligatures w14:val="none"/>
        </w:rPr>
        <w:t xml:space="preserve">Remediation Plan accepted, but additional </w:t>
      </w:r>
      <w:r w:rsidR="00654F1F">
        <w:rPr>
          <w:rFonts w:eastAsia="Calibri" w:cs="Tahoma"/>
          <w:kern w:val="0"/>
          <w14:ligatures w14:val="none"/>
        </w:rPr>
        <w:t>verification</w:t>
      </w:r>
      <w:r w:rsidR="00654F1F" w:rsidRPr="00C90FEC">
        <w:rPr>
          <w:rFonts w:eastAsia="Calibri" w:cs="Tahoma"/>
          <w:kern w:val="0"/>
          <w14:ligatures w14:val="none"/>
        </w:rPr>
        <w:t xml:space="preserve"> is required to meet this benchmark</w:t>
      </w:r>
      <w:r w:rsidR="00654F1F">
        <w:rPr>
          <w:rFonts w:eastAsia="Calibri" w:cs="Tahoma"/>
          <w:kern w:val="0"/>
          <w14:ligatures w14:val="none"/>
        </w:rPr>
        <w:t xml:space="preserve">. </w:t>
      </w:r>
    </w:p>
    <w:p w14:paraId="46991A2F" w14:textId="77777777" w:rsidR="00FE3B43" w:rsidRPr="007C4BED" w:rsidRDefault="00FE3B43" w:rsidP="00CA6FE4">
      <w:pPr>
        <w:spacing w:after="0" w:line="240" w:lineRule="auto"/>
        <w:contextualSpacing/>
        <w:rPr>
          <w:rFonts w:ascii="Verdana" w:eastAsia="Calibri" w:hAnsi="Verdana" w:cs="Tahoma"/>
          <w:noProof/>
          <w:kern w:val="0"/>
          <w:u w:val="single"/>
          <w14:ligatures w14:val="none"/>
        </w:rPr>
      </w:pPr>
      <w:r>
        <w:rPr>
          <w:rFonts w:eastAsia="Calibri" w:cs="Tahoma"/>
          <w:kern w:val="0"/>
          <w14:ligatures w14:val="none"/>
        </w:rPr>
        <w:t>Date of decision (MM/DD/YYYY</w:t>
      </w:r>
      <w:r w:rsidRPr="00FE3B43">
        <w:rPr>
          <w:rFonts w:eastAsia="Calibri" w:cs="Tahoma"/>
          <w:kern w:val="0"/>
          <w14:ligatures w14:val="none"/>
        </w:rPr>
        <w:t xml:space="preserve">): </w:t>
      </w:r>
      <w:r w:rsidRPr="00FE3B43">
        <w:rPr>
          <w:rFonts w:ascii="Verdana" w:eastAsia="Calibri" w:hAnsi="Verdana" w:cs="Tahoma"/>
          <w:noProof/>
          <w:kern w:val="0"/>
          <w:u w:val="single"/>
          <w14:ligatures w14:val="none"/>
        </w:rPr>
        <w:fldChar w:fldCharType="begin">
          <w:ffData>
            <w:name w:val="Text153"/>
            <w:enabled/>
            <w:calcOnExit w:val="0"/>
            <w:textInput>
              <w:type w:val="date"/>
              <w:format w:val="MM/DD/YYYY"/>
            </w:textInput>
          </w:ffData>
        </w:fldChar>
      </w:r>
      <w:r w:rsidRPr="00FE3B43">
        <w:rPr>
          <w:rFonts w:ascii="Verdana" w:eastAsia="Calibri" w:hAnsi="Verdana" w:cs="Tahoma"/>
          <w:noProof/>
          <w:kern w:val="0"/>
          <w:u w:val="single"/>
          <w14:ligatures w14:val="none"/>
        </w:rPr>
        <w:instrText xml:space="preserve"> FORMTEXT </w:instrText>
      </w:r>
      <w:r w:rsidRPr="00FE3B43">
        <w:rPr>
          <w:rFonts w:ascii="Verdana" w:eastAsia="Calibri" w:hAnsi="Verdana" w:cs="Tahoma"/>
          <w:noProof/>
          <w:kern w:val="0"/>
          <w:u w:val="single"/>
          <w14:ligatures w14:val="none"/>
        </w:rPr>
      </w:r>
      <w:r w:rsidRPr="00FE3B43">
        <w:rPr>
          <w:rFonts w:ascii="Verdana" w:eastAsia="Calibri" w:hAnsi="Verdana" w:cs="Tahoma"/>
          <w:noProof/>
          <w:kern w:val="0"/>
          <w:u w:val="single"/>
          <w14:ligatures w14:val="none"/>
        </w:rPr>
        <w:fldChar w:fldCharType="separate"/>
      </w:r>
      <w:r w:rsidRPr="00FE3B43">
        <w:rPr>
          <w:rFonts w:ascii="Verdana" w:eastAsia="Calibri" w:hAnsi="Verdana" w:cs="Tahoma"/>
          <w:noProof/>
          <w:kern w:val="0"/>
          <w:u w:val="single"/>
          <w14:ligatures w14:val="none"/>
        </w:rPr>
        <w:t> </w:t>
      </w:r>
      <w:r w:rsidRPr="00FE3B43">
        <w:rPr>
          <w:rFonts w:ascii="Verdana" w:eastAsia="Calibri" w:hAnsi="Verdana" w:cs="Tahoma"/>
          <w:noProof/>
          <w:kern w:val="0"/>
          <w:u w:val="single"/>
          <w14:ligatures w14:val="none"/>
        </w:rPr>
        <w:t> </w:t>
      </w:r>
      <w:r w:rsidRPr="00FE3B43">
        <w:rPr>
          <w:rFonts w:ascii="Verdana" w:eastAsia="Calibri" w:hAnsi="Verdana" w:cs="Tahoma"/>
          <w:noProof/>
          <w:kern w:val="0"/>
          <w:u w:val="single"/>
          <w14:ligatures w14:val="none"/>
        </w:rPr>
        <w:t> </w:t>
      </w:r>
      <w:r w:rsidRPr="00FE3B43">
        <w:rPr>
          <w:rFonts w:ascii="Verdana" w:eastAsia="Calibri" w:hAnsi="Verdana" w:cs="Tahoma"/>
          <w:noProof/>
          <w:kern w:val="0"/>
          <w:u w:val="single"/>
          <w14:ligatures w14:val="none"/>
        </w:rPr>
        <w:t> </w:t>
      </w:r>
      <w:r w:rsidRPr="00FE3B43">
        <w:rPr>
          <w:rFonts w:ascii="Verdana" w:eastAsia="Calibri" w:hAnsi="Verdana" w:cs="Tahoma"/>
          <w:noProof/>
          <w:kern w:val="0"/>
          <w:u w:val="single"/>
          <w14:ligatures w14:val="none"/>
        </w:rPr>
        <w:t> </w:t>
      </w:r>
      <w:r w:rsidRPr="00FE3B43">
        <w:rPr>
          <w:rFonts w:ascii="Verdana" w:eastAsia="Calibri" w:hAnsi="Verdana" w:cs="Tahoma"/>
          <w:noProof/>
          <w:kern w:val="0"/>
          <w:u w:val="single"/>
          <w14:ligatures w14:val="none"/>
        </w:rPr>
        <w:fldChar w:fldCharType="end"/>
      </w:r>
    </w:p>
    <w:p w14:paraId="56336E9D" w14:textId="77777777" w:rsidR="008748CE" w:rsidRPr="00E26C24" w:rsidRDefault="008748CE" w:rsidP="00CA6FE4">
      <w:pPr>
        <w:spacing w:after="0" w:line="240" w:lineRule="auto"/>
        <w:contextualSpacing/>
        <w:rPr>
          <w:rFonts w:eastAsia="Calibri" w:cs="Tahoma"/>
          <w:kern w:val="0"/>
          <w14:ligatures w14:val="none"/>
        </w:rPr>
      </w:pPr>
      <w:r w:rsidRPr="004166BE">
        <w:rPr>
          <w:rFonts w:eastAsia="Calibri" w:cs="Tahoma"/>
          <w:kern w:val="0"/>
          <w14:ligatures w14:val="none"/>
        </w:rPr>
        <w:t>Reviewer comments:</w:t>
      </w:r>
      <w:r w:rsidRPr="00C90FEC">
        <w:rPr>
          <w:rFonts w:eastAsia="Calibri" w:cs="Tahoma"/>
          <w:kern w:val="0"/>
          <w14:ligatures w14:val="none"/>
        </w:rPr>
        <w:t xml:space="preserve"> </w:t>
      </w:r>
      <w:r w:rsidRPr="00E26C24">
        <w:rPr>
          <w:rFonts w:ascii="Verdana" w:eastAsia="Calibri" w:hAnsi="Verdana" w:cs="Tahoma"/>
          <w:kern w:val="0"/>
          <w14:ligatures w14:val="none"/>
        </w:rPr>
        <w:fldChar w:fldCharType="begin">
          <w:ffData>
            <w:name w:val="Text14"/>
            <w:enabled/>
            <w:calcOnExit w:val="0"/>
            <w:textInput/>
          </w:ffData>
        </w:fldChar>
      </w:r>
      <w:r w:rsidRPr="00E26C24">
        <w:rPr>
          <w:rFonts w:ascii="Verdana" w:eastAsia="Calibri" w:hAnsi="Verdana" w:cs="Tahoma"/>
          <w:kern w:val="0"/>
          <w14:ligatures w14:val="none"/>
        </w:rPr>
        <w:instrText xml:space="preserve"> FORMTEXT </w:instrText>
      </w:r>
      <w:r w:rsidRPr="00E26C24">
        <w:rPr>
          <w:rFonts w:ascii="Verdana" w:eastAsia="Calibri" w:hAnsi="Verdana" w:cs="Tahoma"/>
          <w:kern w:val="0"/>
          <w14:ligatures w14:val="none"/>
        </w:rPr>
      </w:r>
      <w:r w:rsidRPr="00E26C24">
        <w:rPr>
          <w:rFonts w:ascii="Verdana" w:eastAsia="Calibri" w:hAnsi="Verdana" w:cs="Tahoma"/>
          <w:kern w:val="0"/>
          <w14:ligatures w14:val="none"/>
        </w:rPr>
        <w:fldChar w:fldCharType="separate"/>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kern w:val="0"/>
          <w14:ligatures w14:val="none"/>
        </w:rPr>
        <w:fldChar w:fldCharType="end"/>
      </w:r>
    </w:p>
    <w:p w14:paraId="288F93B4" w14:textId="77777777" w:rsidR="009F75ED" w:rsidRPr="009F75ED" w:rsidRDefault="009F75ED" w:rsidP="00CA6FE4">
      <w:pPr>
        <w:tabs>
          <w:tab w:val="left" w:pos="10710"/>
        </w:tabs>
        <w:spacing w:after="0" w:line="240" w:lineRule="auto"/>
        <w:contextualSpacing/>
        <w:rPr>
          <w:rFonts w:eastAsia="Calibri" w:cs="Tahoma"/>
          <w:kern w:val="0"/>
          <w:u w:val="single"/>
          <w14:ligatures w14:val="none"/>
        </w:rPr>
      </w:pPr>
    </w:p>
    <w:p w14:paraId="36A00C92" w14:textId="13FC768A" w:rsidR="00EC1987" w:rsidRDefault="00EC1987" w:rsidP="00CA6FE4">
      <w:pPr>
        <w:spacing w:after="0" w:line="240" w:lineRule="auto"/>
      </w:pPr>
      <w:r w:rsidRPr="00327CCE">
        <w:rPr>
          <w:rFonts w:ascii="Times New Roman" w:eastAsia="Aptos" w:hAnsi="Times New Roman" w:cs="Times New Roman"/>
          <w:noProof/>
          <w:sz w:val="24"/>
          <w:szCs w:val="24"/>
        </w:rPr>
        <mc:AlternateContent>
          <mc:Choice Requires="wps">
            <w:drawing>
              <wp:inline distT="0" distB="0" distL="0" distR="0" wp14:anchorId="575C587C" wp14:editId="0CBB6A69">
                <wp:extent cx="6848856" cy="2286000"/>
                <wp:effectExtent l="0" t="0" r="28575" b="12065"/>
                <wp:docPr id="463964627" name="Text Box 1"/>
                <wp:cNvGraphicFramePr/>
                <a:graphic xmlns:a="http://schemas.openxmlformats.org/drawingml/2006/main">
                  <a:graphicData uri="http://schemas.microsoft.com/office/word/2010/wordprocessingShape">
                    <wps:wsp>
                      <wps:cNvSpPr txBox="1"/>
                      <wps:spPr>
                        <a:xfrm>
                          <a:off x="0" y="0"/>
                          <a:ext cx="6848856" cy="2286000"/>
                        </a:xfrm>
                        <a:prstGeom prst="rect">
                          <a:avLst/>
                        </a:prstGeom>
                        <a:solidFill>
                          <a:srgbClr val="F2F2F2"/>
                        </a:solidFill>
                        <a:ln w="6350">
                          <a:solidFill>
                            <a:prstClr val="black"/>
                          </a:solidFill>
                        </a:ln>
                      </wps:spPr>
                      <wps:txbx>
                        <w:txbxContent>
                          <w:p w14:paraId="74B221C8" w14:textId="3E650C20" w:rsidR="00EC1987" w:rsidRDefault="00EC1987" w:rsidP="00EC1987">
                            <w:pPr>
                              <w:spacing w:after="0" w:line="240" w:lineRule="auto"/>
                              <w:rPr>
                                <w:b/>
                                <w:bCs/>
                              </w:rPr>
                            </w:pPr>
                            <w:r w:rsidRPr="00BC1B80">
                              <w:rPr>
                                <w:b/>
                                <w:bCs/>
                              </w:rPr>
                              <w:t xml:space="preserve">Settings Rule applicable to Benchmark </w:t>
                            </w:r>
                            <w:r>
                              <w:rPr>
                                <w:b/>
                                <w:bCs/>
                              </w:rPr>
                              <w:t>9</w:t>
                            </w:r>
                          </w:p>
                          <w:p w14:paraId="7043DA68" w14:textId="7C57E3F2" w:rsidR="00EC1987" w:rsidRPr="00BC1B80" w:rsidRDefault="00EC1987" w:rsidP="00EC1987">
                            <w:pPr>
                              <w:spacing w:after="0" w:line="240" w:lineRule="auto"/>
                              <w:rPr>
                                <w:kern w:val="0"/>
                                <w14:ligatures w14:val="none"/>
                              </w:rPr>
                            </w:pPr>
                            <w:hyperlink r:id="rId33" w:anchor="p-441.301(c)(4)(vi)(A)" w:history="1">
                              <w:r w:rsidRPr="008C6573">
                                <w:rPr>
                                  <w:rStyle w:val="Hyperlink"/>
                                  <w:b/>
                                  <w:bCs/>
                                </w:rPr>
                                <w:t>441.301(c)(4)(vi)(A)</w:t>
                              </w:r>
                            </w:hyperlink>
                            <w:r w:rsidR="008C6573">
                              <w:rPr>
                                <w:kern w:val="0"/>
                                <w14:ligatures w14:val="none"/>
                              </w:rPr>
                              <w:t xml:space="preserve"> T</w:t>
                            </w:r>
                            <w:r w:rsidRPr="00EC1987">
                              <w:rPr>
                                <w:kern w:val="0"/>
                                <w14:ligatures w14:val="none"/>
                              </w:rPr>
                              <w:t>he unit or dwelling is a specific physical place that can be owned, rented, or occupied under a legally enforceable agreement by the individual receiving services, and the individual has, at a minimum, the same responsibilities and protections from eviction that tenants have under the landlord/tenant law of the State, county, city, or other designated entity. For settings in which landlord tenant laws do not apply, the State must ensure that a lease, residency agreement, or other form of written agreement will be in place for each HCBS participant, and that the document provides protections that address eviction processes and appeals comparable to those provided under the jurisdiction's landlord tenant law.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575C587C" id="_x0000_s1032" type="#_x0000_t202" style="width:539.3pt;height:18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" fillcolor="#f2f2f2" strokeweight=".5pt">
                <v:textbox style="mso-fit-shape-to-text:t">
                  <w:txbxContent>
                    <w:p w14:paraId="74B221C8" w14:textId="3E650C20" w:rsidR="00EC1987" w:rsidRDefault="00EC1987" w:rsidP="00EC1987">
                      <w:pPr>
                        <w:spacing w:after="0" w:line="240" w:lineRule="auto"/>
                        <w:rPr>
                          <w:b/>
                          <w:bCs/>
                        </w:rPr>
                      </w:pPr>
                      <w:r w:rsidRPr="00BC1B80">
                        <w:rPr>
                          <w:b/>
                          <w:bCs/>
                        </w:rPr>
                        <w:t xml:space="preserve">Settings Rule applicable to Benchmark </w:t>
                      </w:r>
                      <w:r>
                        <w:rPr>
                          <w:b/>
                          <w:bCs/>
                        </w:rPr>
                        <w:t>9</w:t>
                      </w:r>
                    </w:p>
                    <w:p w14:paraId="7043DA68" w14:textId="7C57E3F2" w:rsidR="00EC1987" w:rsidRPr="00BC1B80" w:rsidRDefault="00EC1987" w:rsidP="00EC1987">
                      <w:pPr>
                        <w:spacing w:after="0" w:line="240" w:lineRule="auto"/>
                        <w:rPr>
                          <w:kern w:val="0"/>
                          <w14:ligatures w14:val="none"/>
                        </w:rPr>
                      </w:pPr>
                      <w:hyperlink r:id="rId34" w:anchor="p-441.301(c)(4)(vi)(A)" w:history="1">
                        <w:r w:rsidRPr="008C6573">
                          <w:rPr>
                            <w:rStyle w:val="Hyperlink"/>
                            <w:b/>
                            <w:bCs/>
                          </w:rPr>
                          <w:t>441.301(c)(4)(vi)(A)</w:t>
                        </w:r>
                      </w:hyperlink>
                      <w:r w:rsidR="008C6573">
                        <w:rPr>
                          <w:kern w:val="0"/>
                          <w14:ligatures w14:val="none"/>
                        </w:rPr>
                        <w:t xml:space="preserve"> T</w:t>
                      </w:r>
                      <w:r w:rsidRPr="00EC1987">
                        <w:rPr>
                          <w:kern w:val="0"/>
                          <w14:ligatures w14:val="none"/>
                        </w:rPr>
                        <w:t>he unit or dwelling is a specific physical place that can be owned, rented, or occupied under a legally enforceable agreement by the individual receiving services, and the individual has, at a minimum, the same responsibilities and protections from eviction that tenants have under the landlord/tenant law of the State, county, city, or other designated entity. For settings in which landlord tenant laws do not apply, the State must ensure that a lease, residency agreement, or other form of written agreement will be in place for each HCBS participant, and that the document provides protections that address eviction processes and appeals comparable to those provided under the jurisdiction's landlord tenant law.</w:t>
                      </w:r>
                    </w:p>
                  </w:txbxContent>
                </v:textbox>
                <w10:anchorlock/>
              </v:shape>
            </w:pict>
          </mc:Fallback>
        </mc:AlternateContent>
      </w:r>
    </w:p>
    <w:p w14:paraId="1AE595D7" w14:textId="77777777" w:rsidR="00EC1987" w:rsidRPr="00C240FC" w:rsidRDefault="00EC1987" w:rsidP="00CA6FE4">
      <w:pPr>
        <w:spacing w:after="0" w:line="240" w:lineRule="auto"/>
      </w:pPr>
    </w:p>
    <w:p w14:paraId="66F28D30" w14:textId="77777777" w:rsidR="00C240FC" w:rsidRDefault="007B0EE7" w:rsidP="00CA6FE4">
      <w:pPr>
        <w:pStyle w:val="Heading4"/>
        <w:rPr>
          <w:rFonts w:ascii="Verdana" w:hAnsi="Verdana"/>
        </w:rPr>
      </w:pPr>
      <w:r w:rsidRPr="007F055D">
        <w:rPr>
          <w:rFonts w:ascii="Verdana" w:hAnsi="Verdana"/>
        </w:rPr>
        <w:t>Benchmark 9: Service agreement.</w:t>
      </w:r>
    </w:p>
    <w:p w14:paraId="64D6557C" w14:textId="77777777" w:rsidR="009F75ED" w:rsidRDefault="009F75ED" w:rsidP="00CA6FE4">
      <w:pPr>
        <w:spacing w:after="0" w:line="240" w:lineRule="auto"/>
      </w:pPr>
    </w:p>
    <w:p w14:paraId="139641C8" w14:textId="27222AF2" w:rsidR="007B0EE7" w:rsidRPr="00A416C0" w:rsidRDefault="007B0EE7" w:rsidP="00CA6FE4">
      <w:pPr>
        <w:spacing w:after="0" w:line="240" w:lineRule="auto"/>
        <w:rPr>
          <w:b/>
          <w:bCs/>
        </w:rPr>
      </w:pPr>
      <w:r w:rsidRPr="00A416C0">
        <w:rPr>
          <w:b/>
          <w:bCs/>
        </w:rPr>
        <w:t xml:space="preserve">Document to submit for Benchmark </w:t>
      </w:r>
      <w:r>
        <w:rPr>
          <w:b/>
          <w:bCs/>
        </w:rPr>
        <w:t>9</w:t>
      </w:r>
    </w:p>
    <w:p w14:paraId="066652CD" w14:textId="481FC1C4" w:rsidR="007B0EE7" w:rsidRDefault="007B0EE7" w:rsidP="00CA6FE4">
      <w:pPr>
        <w:spacing w:after="0" w:line="240" w:lineRule="auto"/>
        <w:contextualSpacing/>
        <w:rPr>
          <w:rFonts w:eastAsia="Calibri" w:cs="Tahoma"/>
          <w:kern w:val="0"/>
          <w14:ligatures w14:val="none"/>
        </w:rPr>
      </w:pPr>
      <w:r>
        <w:rPr>
          <w:rFonts w:eastAsia="Calibri" w:cs="Tahoma"/>
          <w:kern w:val="0"/>
          <w14:ligatures w14:val="none"/>
        </w:rPr>
        <w:t xml:space="preserve">Provide </w:t>
      </w:r>
      <w:r w:rsidR="00506B7F">
        <w:rPr>
          <w:rFonts w:eastAsia="Calibri" w:cs="Tahoma"/>
          <w:kern w:val="0"/>
          <w14:ligatures w14:val="none"/>
        </w:rPr>
        <w:t xml:space="preserve">example of a resident signed service agreement following the requirements outlined in DHS administrative code. Reasons and notice requirements for involuntary discharge listed on the service agreements must align with DQA administrative code. </w:t>
      </w:r>
    </w:p>
    <w:p w14:paraId="3D8F380E" w14:textId="77777777" w:rsidR="007B0EE7" w:rsidRPr="001336B0" w:rsidRDefault="007B0EE7" w:rsidP="00CA6FE4">
      <w:pPr>
        <w:spacing w:after="0" w:line="240" w:lineRule="auto"/>
      </w:pPr>
    </w:p>
    <w:p w14:paraId="66E79E57" w14:textId="617B9734" w:rsidR="00B74D3D" w:rsidRDefault="00B74D3D" w:rsidP="00CA6FE4">
      <w:pPr>
        <w:spacing w:after="0" w:line="240" w:lineRule="auto"/>
      </w:pPr>
      <w:r w:rsidRPr="002D3430">
        <w:rPr>
          <w:b/>
          <w:bCs/>
        </w:rPr>
        <w:t xml:space="preserve">Documents submitted for Benchmark </w:t>
      </w:r>
      <w:r>
        <w:rPr>
          <w:b/>
          <w:bCs/>
        </w:rPr>
        <w:t>9</w:t>
      </w:r>
      <w:r w:rsidRPr="00C90FEC">
        <w:rPr>
          <w:rStyle w:val="Heading3Char"/>
        </w:rPr>
        <w:t xml:space="preserve"> </w:t>
      </w:r>
      <w:r w:rsidRPr="00653EC2">
        <w:t xml:space="preserve">(Completed by Provider. Titles must concisely explain what the documents contain. Documents submitted without titles will not be reviewed. To add more rows, click on plus sign in final table cell.) </w:t>
      </w:r>
    </w:p>
    <w:tbl>
      <w:tblPr>
        <w:tblStyle w:val="TableGrid"/>
        <w:tblW w:w="0" w:type="auto"/>
        <w:tblLook w:val="04A0" w:firstRow="1" w:lastRow="0" w:firstColumn="1" w:lastColumn="0" w:noHBand="0" w:noVBand="1"/>
      </w:tblPr>
      <w:tblGrid>
        <w:gridCol w:w="4135"/>
        <w:gridCol w:w="6655"/>
      </w:tblGrid>
      <w:tr w:rsidR="00B74D3D" w14:paraId="14A77AED" w14:textId="77777777" w:rsidTr="009F47BA">
        <w:tc>
          <w:tcPr>
            <w:tcW w:w="4135" w:type="dxa"/>
          </w:tcPr>
          <w:p w14:paraId="5EB25B93" w14:textId="77777777" w:rsidR="00B74D3D" w:rsidRPr="008C1CA1" w:rsidRDefault="00B74D3D" w:rsidP="00CA6FE4">
            <w:pPr>
              <w:rPr>
                <w:b/>
                <w:bCs/>
              </w:rPr>
            </w:pPr>
            <w:r w:rsidRPr="008C1CA1">
              <w:rPr>
                <w:b/>
                <w:bCs/>
              </w:rPr>
              <w:t xml:space="preserve">Title of </w:t>
            </w:r>
            <w:r>
              <w:rPr>
                <w:b/>
                <w:bCs/>
              </w:rPr>
              <w:t>d</w:t>
            </w:r>
            <w:r w:rsidRPr="008C1CA1">
              <w:rPr>
                <w:b/>
                <w:bCs/>
              </w:rPr>
              <w:t>ocument</w:t>
            </w:r>
          </w:p>
        </w:tc>
        <w:tc>
          <w:tcPr>
            <w:tcW w:w="6655" w:type="dxa"/>
          </w:tcPr>
          <w:p w14:paraId="7B700CC9" w14:textId="77777777" w:rsidR="00B74D3D" w:rsidRPr="008C1CA1" w:rsidRDefault="00B74D3D" w:rsidP="00CA6FE4">
            <w:pPr>
              <w:rPr>
                <w:b/>
                <w:bCs/>
              </w:rPr>
            </w:pPr>
            <w:r w:rsidRPr="008C1CA1">
              <w:rPr>
                <w:b/>
                <w:bCs/>
              </w:rPr>
              <w:t>Page</w:t>
            </w:r>
            <w:r>
              <w:rPr>
                <w:b/>
                <w:bCs/>
              </w:rPr>
              <w:t xml:space="preserve"> or s</w:t>
            </w:r>
            <w:r w:rsidRPr="008C1CA1">
              <w:rPr>
                <w:b/>
                <w:bCs/>
              </w:rPr>
              <w:t xml:space="preserve">ection where evidence is found for </w:t>
            </w:r>
            <w:r>
              <w:rPr>
                <w:b/>
                <w:bCs/>
              </w:rPr>
              <w:t>b</w:t>
            </w:r>
            <w:r w:rsidRPr="008C1CA1">
              <w:rPr>
                <w:b/>
                <w:bCs/>
              </w:rPr>
              <w:t>enchmark</w:t>
            </w:r>
          </w:p>
        </w:tc>
      </w:tr>
      <w:tr w:rsidR="00B74D3D" w14:paraId="32C754F2" w14:textId="77777777" w:rsidTr="009F47BA">
        <w:tc>
          <w:tcPr>
            <w:tcW w:w="4135" w:type="dxa"/>
          </w:tcPr>
          <w:p w14:paraId="78238BF8" w14:textId="217C4C0D" w:rsidR="00B74D3D" w:rsidRPr="000A15FF" w:rsidRDefault="00820023" w:rsidP="00CA6FE4">
            <w:pPr>
              <w:rPr>
                <w:rFonts w:ascii="Verdana" w:hAnsi="Verdana"/>
              </w:rPr>
            </w:pPr>
            <w:r w:rsidRPr="000A15FF">
              <w:rPr>
                <w:rFonts w:ascii="Verdana" w:hAnsi="Verdana"/>
              </w:rPr>
              <w:fldChar w:fldCharType="begin">
                <w:ffData>
                  <w:name w:val="Text64"/>
                  <w:enabled/>
                  <w:calcOnExit w:val="0"/>
                  <w:textInput/>
                </w:ffData>
              </w:fldChar>
            </w:r>
            <w:bookmarkStart w:id="63" w:name="Text64"/>
            <w:r w:rsidRPr="000A15FF">
              <w:rPr>
                <w:rFonts w:ascii="Verdana" w:hAnsi="Verdana"/>
              </w:rPr>
              <w:instrText xml:space="preserve"> FORMTEXT </w:instrText>
            </w:r>
            <w:r w:rsidRPr="000A15FF">
              <w:rPr>
                <w:rFonts w:ascii="Verdana" w:hAnsi="Verdana"/>
              </w:rPr>
            </w:r>
            <w:r w:rsidRPr="000A15FF">
              <w:rPr>
                <w:rFonts w:ascii="Verdana" w:hAnsi="Verdana"/>
              </w:rPr>
              <w:fldChar w:fldCharType="separate"/>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rPr>
              <w:fldChar w:fldCharType="end"/>
            </w:r>
            <w:bookmarkEnd w:id="63"/>
          </w:p>
        </w:tc>
        <w:tc>
          <w:tcPr>
            <w:tcW w:w="6655" w:type="dxa"/>
          </w:tcPr>
          <w:p w14:paraId="06BD99F1" w14:textId="0E5EF234" w:rsidR="00B74D3D" w:rsidRPr="000A15FF" w:rsidRDefault="00820023" w:rsidP="00CA6FE4">
            <w:pPr>
              <w:rPr>
                <w:rFonts w:ascii="Verdana" w:hAnsi="Verdana"/>
              </w:rPr>
            </w:pPr>
            <w:r w:rsidRPr="000A15FF">
              <w:rPr>
                <w:rFonts w:ascii="Verdana" w:hAnsi="Verdana"/>
              </w:rPr>
              <w:fldChar w:fldCharType="begin">
                <w:ffData>
                  <w:name w:val="Text66"/>
                  <w:enabled/>
                  <w:calcOnExit w:val="0"/>
                  <w:textInput/>
                </w:ffData>
              </w:fldChar>
            </w:r>
            <w:bookmarkStart w:id="64" w:name="Text66"/>
            <w:r w:rsidRPr="000A15FF">
              <w:rPr>
                <w:rFonts w:ascii="Verdana" w:hAnsi="Verdana"/>
              </w:rPr>
              <w:instrText xml:space="preserve"> FORMTEXT </w:instrText>
            </w:r>
            <w:r w:rsidRPr="000A15FF">
              <w:rPr>
                <w:rFonts w:ascii="Verdana" w:hAnsi="Verdana"/>
              </w:rPr>
            </w:r>
            <w:r w:rsidRPr="000A15FF">
              <w:rPr>
                <w:rFonts w:ascii="Verdana" w:hAnsi="Verdana"/>
              </w:rPr>
              <w:fldChar w:fldCharType="separate"/>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rPr>
              <w:fldChar w:fldCharType="end"/>
            </w:r>
            <w:bookmarkEnd w:id="64"/>
          </w:p>
        </w:tc>
      </w:tr>
      <w:tr w:rsidR="00B74D3D" w14:paraId="17954382" w14:textId="77777777" w:rsidTr="009F47BA">
        <w:tc>
          <w:tcPr>
            <w:tcW w:w="4135" w:type="dxa"/>
          </w:tcPr>
          <w:p w14:paraId="241289B4" w14:textId="774B265C" w:rsidR="00B74D3D" w:rsidRPr="000A15FF" w:rsidRDefault="00820023" w:rsidP="00CA6FE4">
            <w:pPr>
              <w:rPr>
                <w:rFonts w:ascii="Verdana" w:hAnsi="Verdana"/>
              </w:rPr>
            </w:pPr>
            <w:r w:rsidRPr="000A15FF">
              <w:rPr>
                <w:rFonts w:ascii="Verdana" w:hAnsi="Verdana"/>
              </w:rPr>
              <w:fldChar w:fldCharType="begin">
                <w:ffData>
                  <w:name w:val="Text65"/>
                  <w:enabled/>
                  <w:calcOnExit w:val="0"/>
                  <w:textInput/>
                </w:ffData>
              </w:fldChar>
            </w:r>
            <w:bookmarkStart w:id="65" w:name="Text65"/>
            <w:r w:rsidRPr="000A15FF">
              <w:rPr>
                <w:rFonts w:ascii="Verdana" w:hAnsi="Verdana"/>
              </w:rPr>
              <w:instrText xml:space="preserve"> FORMTEXT </w:instrText>
            </w:r>
            <w:r w:rsidRPr="000A15FF">
              <w:rPr>
                <w:rFonts w:ascii="Verdana" w:hAnsi="Verdana"/>
              </w:rPr>
            </w:r>
            <w:r w:rsidRPr="000A15FF">
              <w:rPr>
                <w:rFonts w:ascii="Verdana" w:hAnsi="Verdana"/>
              </w:rPr>
              <w:fldChar w:fldCharType="separate"/>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rPr>
              <w:fldChar w:fldCharType="end"/>
            </w:r>
            <w:bookmarkEnd w:id="65"/>
          </w:p>
        </w:tc>
        <w:tc>
          <w:tcPr>
            <w:tcW w:w="6655" w:type="dxa"/>
          </w:tcPr>
          <w:p w14:paraId="7639844C" w14:textId="469F9424" w:rsidR="00B74D3D" w:rsidRPr="00390B32" w:rsidRDefault="000A15FF" w:rsidP="00CA6FE4">
            <w:r w:rsidRPr="000A15FF">
              <w:rPr>
                <w:rFonts w:ascii="Verdana" w:hAnsi="Verdana"/>
              </w:rPr>
              <w:fldChar w:fldCharType="begin">
                <w:ffData>
                  <w:name w:val="Text66"/>
                  <w:enabled/>
                  <w:calcOnExit w:val="0"/>
                  <w:textInput/>
                </w:ffData>
              </w:fldChar>
            </w:r>
            <w:r w:rsidRPr="000A15FF">
              <w:rPr>
                <w:rFonts w:ascii="Verdana" w:hAnsi="Verdana"/>
              </w:rPr>
              <w:instrText xml:space="preserve"> FORMTEXT </w:instrText>
            </w:r>
            <w:r w:rsidRPr="000A15FF">
              <w:rPr>
                <w:rFonts w:ascii="Verdana" w:hAnsi="Verdana"/>
              </w:rPr>
            </w:r>
            <w:r w:rsidRPr="000A15FF">
              <w:rPr>
                <w:rFonts w:ascii="Verdana" w:hAnsi="Verdana"/>
              </w:rPr>
              <w:fldChar w:fldCharType="separate"/>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rPr>
              <w:fldChar w:fldCharType="end"/>
            </w:r>
          </w:p>
        </w:tc>
      </w:tr>
    </w:tbl>
    <w:p w14:paraId="544B9B48" w14:textId="77777777" w:rsidR="00B74D3D" w:rsidRDefault="00B74D3D" w:rsidP="00CA6FE4">
      <w:pPr>
        <w:spacing w:after="0" w:line="240" w:lineRule="auto"/>
        <w:rPr>
          <w:rStyle w:val="Heading5Char"/>
        </w:rPr>
      </w:pPr>
    </w:p>
    <w:p w14:paraId="7390F6D0" w14:textId="77777777" w:rsidR="00B74D3D" w:rsidRPr="005A481D" w:rsidRDefault="00B74D3D" w:rsidP="00CA6FE4">
      <w:pPr>
        <w:spacing w:after="0" w:line="240" w:lineRule="auto"/>
      </w:pPr>
      <w:r w:rsidRPr="002D3430">
        <w:rPr>
          <w:b/>
          <w:bCs/>
        </w:rPr>
        <w:t>Provider notes</w:t>
      </w:r>
      <w:r w:rsidRPr="00C90FEC">
        <w:t xml:space="preserve"> </w:t>
      </w:r>
      <w:r w:rsidRPr="00653EC2">
        <w:t>(Completed by Provider. Notes are meant to supplement the supportive documents submitted by Provider, but not to replace submitting documents.)</w:t>
      </w:r>
    </w:p>
    <w:p w14:paraId="336D7710" w14:textId="77777777" w:rsidR="005A481D" w:rsidRPr="00E26C24" w:rsidRDefault="005A481D" w:rsidP="00CA6FE4">
      <w:pPr>
        <w:spacing w:after="0" w:line="240" w:lineRule="auto"/>
        <w:contextualSpacing/>
        <w:rPr>
          <w:rFonts w:ascii="Verdana" w:eastAsia="Calibri" w:hAnsi="Verdana" w:cs="Tahoma"/>
          <w:bCs/>
          <w:kern w:val="0"/>
          <w14:ligatures w14:val="none"/>
        </w:rPr>
      </w:pPr>
      <w:r w:rsidRPr="00E26C24">
        <w:rPr>
          <w:rFonts w:ascii="Verdana" w:eastAsia="Calibri" w:hAnsi="Verdana" w:cs="Tahoma"/>
          <w:kern w:val="0"/>
          <w14:ligatures w14:val="none"/>
        </w:rPr>
        <w:fldChar w:fldCharType="begin">
          <w:ffData>
            <w:name w:val="Text11"/>
            <w:enabled/>
            <w:calcOnExit w:val="0"/>
            <w:textInput/>
          </w:ffData>
        </w:fldChar>
      </w:r>
      <w:r w:rsidRPr="00E26C24">
        <w:rPr>
          <w:rFonts w:ascii="Verdana" w:eastAsia="Calibri" w:hAnsi="Verdana" w:cs="Tahoma"/>
          <w:kern w:val="0"/>
          <w14:ligatures w14:val="none"/>
        </w:rPr>
        <w:instrText xml:space="preserve"> FORMTEXT </w:instrText>
      </w:r>
      <w:r w:rsidRPr="00E26C24">
        <w:rPr>
          <w:rFonts w:ascii="Verdana" w:eastAsia="Calibri" w:hAnsi="Verdana" w:cs="Tahoma"/>
          <w:kern w:val="0"/>
          <w14:ligatures w14:val="none"/>
        </w:rPr>
      </w:r>
      <w:r w:rsidRPr="00E26C24">
        <w:rPr>
          <w:rFonts w:ascii="Verdana" w:eastAsia="Calibri" w:hAnsi="Verdana" w:cs="Tahoma"/>
          <w:kern w:val="0"/>
          <w14:ligatures w14:val="none"/>
        </w:rPr>
        <w:fldChar w:fldCharType="separate"/>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kern w:val="0"/>
          <w14:ligatures w14:val="none"/>
        </w:rPr>
        <w:fldChar w:fldCharType="end"/>
      </w:r>
    </w:p>
    <w:p w14:paraId="5551B296" w14:textId="77777777" w:rsidR="00B74D3D" w:rsidRDefault="00B74D3D" w:rsidP="00CA6FE4">
      <w:pPr>
        <w:spacing w:after="0" w:line="240" w:lineRule="auto"/>
        <w:contextualSpacing/>
        <w:rPr>
          <w:rFonts w:eastAsia="Calibri" w:cs="Tahoma"/>
          <w:bCs/>
          <w:kern w:val="0"/>
          <w14:ligatures w14:val="none"/>
        </w:rPr>
      </w:pPr>
    </w:p>
    <w:p w14:paraId="3A3D0CCB" w14:textId="77777777" w:rsidR="00B74D3D" w:rsidRDefault="00B74D3D" w:rsidP="00CA6FE4">
      <w:pPr>
        <w:spacing w:after="0" w:line="240" w:lineRule="auto"/>
      </w:pPr>
      <w:r w:rsidRPr="002D3430">
        <w:rPr>
          <w:b/>
          <w:bCs/>
        </w:rPr>
        <w:t>DHS reviewer notes</w:t>
      </w:r>
      <w:r>
        <w:t xml:space="preserve"> </w:t>
      </w:r>
      <w:r w:rsidRPr="00653EC2">
        <w:t>(Indicates if benchmark has been met and explains what is required to meet benchmark, if applicable.)</w:t>
      </w:r>
    </w:p>
    <w:p w14:paraId="3BFA1FA4" w14:textId="0491B304" w:rsidR="00D23CBA" w:rsidRPr="00C90FEC" w:rsidRDefault="00D23CBA" w:rsidP="00CA6FE4">
      <w:pPr>
        <w:tabs>
          <w:tab w:val="left" w:pos="2457"/>
        </w:tabs>
        <w:spacing w:after="0" w:line="240" w:lineRule="auto"/>
        <w:contextualSpacing/>
        <w:rPr>
          <w:rFonts w:eastAsia="Calibri" w:cs="Tahoma"/>
          <w:bCs/>
          <w:kern w:val="0"/>
          <w:sz w:val="24"/>
          <w:szCs w:val="24"/>
          <w14:ligatures w14:val="none"/>
        </w:rPr>
      </w:pPr>
      <w:r w:rsidRPr="00C90FEC">
        <w:rPr>
          <w:rFonts w:eastAsia="Calibri" w:cs="Tahoma"/>
          <w:bCs/>
          <w:kern w:val="0"/>
          <w14:ligatures w14:val="none"/>
        </w:rPr>
        <w:t>Benchmark met:</w:t>
      </w:r>
      <w:r w:rsidR="00DF5CB2">
        <w:rPr>
          <w:rFonts w:eastAsia="Calibri" w:cs="Tahoma"/>
          <w:bCs/>
          <w:kern w:val="0"/>
          <w14:ligatures w14:val="none"/>
        </w:rPr>
        <w:t xml:space="preserve"> </w:t>
      </w:r>
      <w:r>
        <w:rPr>
          <w:rFonts w:eastAsia="Calibri" w:cs="Tahoma"/>
          <w:bCs/>
          <w:kern w:val="0"/>
          <w14:ligatures w14:val="none"/>
        </w:rPr>
        <w:fldChar w:fldCharType="begin">
          <w:ffData>
            <w:name w:val="Check4"/>
            <w:enabled/>
            <w:calcOnExit w:val="0"/>
            <w:checkBox>
              <w:sizeAuto/>
              <w:default w:val="0"/>
            </w:checkBox>
          </w:ffData>
        </w:fldChar>
      </w:r>
      <w:r>
        <w:rPr>
          <w:rFonts w:eastAsia="Calibri" w:cs="Tahoma"/>
          <w:bCs/>
          <w:kern w:val="0"/>
          <w14:ligatures w14:val="none"/>
        </w:rPr>
        <w:instrText xml:space="preserve"> FORMCHECKBOX </w:instrText>
      </w:r>
      <w:r>
        <w:rPr>
          <w:rFonts w:eastAsia="Calibri" w:cs="Tahoma"/>
          <w:bCs/>
          <w:kern w:val="0"/>
          <w14:ligatures w14:val="none"/>
        </w:rPr>
      </w:r>
      <w:r>
        <w:rPr>
          <w:rFonts w:eastAsia="Calibri" w:cs="Tahoma"/>
          <w:bCs/>
          <w:kern w:val="0"/>
          <w14:ligatures w14:val="none"/>
        </w:rPr>
        <w:fldChar w:fldCharType="separate"/>
      </w:r>
      <w:r>
        <w:rPr>
          <w:rFonts w:eastAsia="Calibri" w:cs="Tahoma"/>
          <w:bCs/>
          <w:kern w:val="0"/>
          <w14:ligatures w14:val="none"/>
        </w:rPr>
        <w:fldChar w:fldCharType="end"/>
      </w:r>
      <w:r>
        <w:rPr>
          <w:rFonts w:eastAsia="Calibri" w:cs="Tahoma"/>
          <w:bCs/>
          <w:kern w:val="0"/>
          <w14:ligatures w14:val="none"/>
        </w:rPr>
        <w:t xml:space="preserve"> </w:t>
      </w:r>
      <w:r w:rsidRPr="000522CF">
        <w:rPr>
          <w:rFonts w:eastAsia="Calibri" w:cs="Tahoma"/>
          <w:bCs/>
          <w:kern w:val="0"/>
          <w14:ligatures w14:val="none"/>
        </w:rPr>
        <w:t>Yes</w:t>
      </w:r>
      <w:r>
        <w:rPr>
          <w:rFonts w:eastAsia="Calibri" w:cs="Tahoma"/>
          <w:bCs/>
          <w:kern w:val="0"/>
          <w14:ligatures w14:val="none"/>
        </w:rPr>
        <w:t xml:space="preserve">   </w:t>
      </w:r>
      <w:r>
        <w:rPr>
          <w:rFonts w:eastAsia="Calibri" w:cs="Tahoma"/>
          <w:bCs/>
          <w:kern w:val="0"/>
          <w14:ligatures w14:val="none"/>
        </w:rPr>
        <w:fldChar w:fldCharType="begin">
          <w:ffData>
            <w:name w:val="Check5"/>
            <w:enabled/>
            <w:calcOnExit w:val="0"/>
            <w:checkBox>
              <w:sizeAuto/>
              <w:default w:val="0"/>
            </w:checkBox>
          </w:ffData>
        </w:fldChar>
      </w:r>
      <w:r>
        <w:rPr>
          <w:rFonts w:eastAsia="Calibri" w:cs="Tahoma"/>
          <w:bCs/>
          <w:kern w:val="0"/>
          <w14:ligatures w14:val="none"/>
        </w:rPr>
        <w:instrText xml:space="preserve"> FORMCHECKBOX </w:instrText>
      </w:r>
      <w:r>
        <w:rPr>
          <w:rFonts w:eastAsia="Calibri" w:cs="Tahoma"/>
          <w:bCs/>
          <w:kern w:val="0"/>
          <w14:ligatures w14:val="none"/>
        </w:rPr>
      </w:r>
      <w:r>
        <w:rPr>
          <w:rFonts w:eastAsia="Calibri" w:cs="Tahoma"/>
          <w:bCs/>
          <w:kern w:val="0"/>
          <w14:ligatures w14:val="none"/>
        </w:rPr>
        <w:fldChar w:fldCharType="separate"/>
      </w:r>
      <w:r>
        <w:rPr>
          <w:rFonts w:eastAsia="Calibri" w:cs="Tahoma"/>
          <w:bCs/>
          <w:kern w:val="0"/>
          <w14:ligatures w14:val="none"/>
        </w:rPr>
        <w:fldChar w:fldCharType="end"/>
      </w:r>
      <w:r>
        <w:rPr>
          <w:rFonts w:eastAsia="Calibri" w:cs="Tahoma"/>
          <w:bCs/>
          <w:kern w:val="0"/>
          <w14:ligatures w14:val="none"/>
        </w:rPr>
        <w:t xml:space="preserve"> </w:t>
      </w:r>
      <w:r w:rsidRPr="000522CF">
        <w:rPr>
          <w:rFonts w:eastAsia="Calibri" w:cs="Tahoma"/>
          <w:bCs/>
          <w:kern w:val="0"/>
          <w14:ligatures w14:val="none"/>
        </w:rPr>
        <w:t>No</w:t>
      </w:r>
      <w:r>
        <w:rPr>
          <w:rFonts w:eastAsia="Calibri" w:cs="Tahoma"/>
          <w:bCs/>
          <w:kern w:val="0"/>
          <w14:ligatures w14:val="none"/>
        </w:rPr>
        <w:tab/>
        <w:t xml:space="preserve">Reviewer comments: </w:t>
      </w:r>
      <w:r w:rsidRPr="00E26C24">
        <w:rPr>
          <w:rFonts w:ascii="Verdana" w:eastAsia="Calibri" w:hAnsi="Verdana" w:cs="Tahoma"/>
          <w:bCs/>
          <w:kern w:val="0"/>
          <w14:ligatures w14:val="none"/>
        </w:rPr>
        <w:fldChar w:fldCharType="begin">
          <w:ffData>
            <w:name w:val="Text12"/>
            <w:enabled/>
            <w:calcOnExit w:val="0"/>
            <w:textInput/>
          </w:ffData>
        </w:fldChar>
      </w:r>
      <w:r w:rsidRPr="00E26C24">
        <w:rPr>
          <w:rFonts w:ascii="Verdana" w:eastAsia="Calibri" w:hAnsi="Verdana" w:cs="Tahoma"/>
          <w:bCs/>
          <w:kern w:val="0"/>
          <w14:ligatures w14:val="none"/>
        </w:rPr>
        <w:instrText xml:space="preserve"> FORMTEXT </w:instrText>
      </w:r>
      <w:r w:rsidRPr="00E26C24">
        <w:rPr>
          <w:rFonts w:ascii="Verdana" w:eastAsia="Calibri" w:hAnsi="Verdana" w:cs="Tahoma"/>
          <w:bCs/>
          <w:kern w:val="0"/>
          <w14:ligatures w14:val="none"/>
        </w:rPr>
      </w:r>
      <w:r w:rsidRPr="00E26C24">
        <w:rPr>
          <w:rFonts w:ascii="Verdana" w:eastAsia="Calibri" w:hAnsi="Verdana" w:cs="Tahoma"/>
          <w:bCs/>
          <w:kern w:val="0"/>
          <w14:ligatures w14:val="none"/>
        </w:rPr>
        <w:fldChar w:fldCharType="separate"/>
      </w:r>
      <w:r w:rsidRPr="00E26C24">
        <w:rPr>
          <w:rFonts w:ascii="Verdana" w:eastAsia="Calibri" w:hAnsi="Verdana" w:cs="Tahoma"/>
          <w:bCs/>
          <w:noProof/>
          <w:kern w:val="0"/>
          <w14:ligatures w14:val="none"/>
        </w:rPr>
        <w:t> </w:t>
      </w:r>
      <w:r w:rsidRPr="00E26C24">
        <w:rPr>
          <w:rFonts w:ascii="Verdana" w:eastAsia="Calibri" w:hAnsi="Verdana" w:cs="Tahoma"/>
          <w:bCs/>
          <w:noProof/>
          <w:kern w:val="0"/>
          <w14:ligatures w14:val="none"/>
        </w:rPr>
        <w:t> </w:t>
      </w:r>
      <w:r w:rsidRPr="00E26C24">
        <w:rPr>
          <w:rFonts w:ascii="Verdana" w:eastAsia="Calibri" w:hAnsi="Verdana" w:cs="Tahoma"/>
          <w:bCs/>
          <w:noProof/>
          <w:kern w:val="0"/>
          <w14:ligatures w14:val="none"/>
        </w:rPr>
        <w:t> </w:t>
      </w:r>
      <w:r w:rsidRPr="00E26C24">
        <w:rPr>
          <w:rFonts w:ascii="Verdana" w:eastAsia="Calibri" w:hAnsi="Verdana" w:cs="Tahoma"/>
          <w:bCs/>
          <w:noProof/>
          <w:kern w:val="0"/>
          <w14:ligatures w14:val="none"/>
        </w:rPr>
        <w:t> </w:t>
      </w:r>
      <w:r w:rsidRPr="00E26C24">
        <w:rPr>
          <w:rFonts w:ascii="Verdana" w:eastAsia="Calibri" w:hAnsi="Verdana" w:cs="Tahoma"/>
          <w:bCs/>
          <w:noProof/>
          <w:kern w:val="0"/>
          <w14:ligatures w14:val="none"/>
        </w:rPr>
        <w:t> </w:t>
      </w:r>
      <w:r w:rsidRPr="00E26C24">
        <w:rPr>
          <w:rFonts w:ascii="Verdana" w:eastAsia="Calibri" w:hAnsi="Verdana" w:cs="Tahoma"/>
          <w:bCs/>
          <w:kern w:val="0"/>
          <w14:ligatures w14:val="none"/>
        </w:rPr>
        <w:fldChar w:fldCharType="end"/>
      </w:r>
    </w:p>
    <w:p w14:paraId="648AA04C" w14:textId="77777777" w:rsidR="00581682" w:rsidRDefault="00581682" w:rsidP="00CA6FE4">
      <w:pPr>
        <w:tabs>
          <w:tab w:val="left" w:pos="10620"/>
        </w:tabs>
        <w:spacing w:after="0" w:line="240" w:lineRule="auto"/>
        <w:contextualSpacing/>
        <w:rPr>
          <w:rFonts w:cs="Tahoma"/>
          <w:b/>
          <w:bCs/>
        </w:rPr>
      </w:pPr>
    </w:p>
    <w:p w14:paraId="463A8223" w14:textId="4AF3AE7E" w:rsidR="007B0EE7" w:rsidRPr="00C90FEC" w:rsidRDefault="007B0EE7" w:rsidP="00CA6FE4">
      <w:pPr>
        <w:spacing w:after="0" w:line="240" w:lineRule="auto"/>
        <w:contextualSpacing/>
        <w:rPr>
          <w:rFonts w:eastAsia="Calibri" w:cs="Tahoma"/>
          <w:bCs/>
          <w:kern w:val="0"/>
          <w:sz w:val="24"/>
          <w:szCs w:val="24"/>
          <w14:ligatures w14:val="none"/>
        </w:rPr>
      </w:pPr>
      <w:r w:rsidRPr="00C90FEC">
        <w:rPr>
          <w:rFonts w:cs="Tahoma"/>
          <w:b/>
          <w:bCs/>
        </w:rPr>
        <w:t>Remediation Plan</w:t>
      </w:r>
      <w:r w:rsidR="008F5A7D">
        <w:rPr>
          <w:rFonts w:cs="Tahoma"/>
          <w:b/>
          <w:bCs/>
        </w:rPr>
        <w:t>–</w:t>
      </w:r>
      <w:r w:rsidRPr="00C90FEC">
        <w:rPr>
          <w:rFonts w:cs="Tahoma"/>
          <w:b/>
          <w:bCs/>
        </w:rPr>
        <w:t xml:space="preserve">Benchmark </w:t>
      </w:r>
      <w:r w:rsidR="00506B7F">
        <w:rPr>
          <w:rFonts w:cs="Tahoma"/>
          <w:b/>
          <w:bCs/>
        </w:rPr>
        <w:t>9</w:t>
      </w:r>
      <w:r>
        <w:rPr>
          <w:rFonts w:cs="Tahoma"/>
          <w:b/>
          <w:bCs/>
        </w:rPr>
        <w:t xml:space="preserve"> </w:t>
      </w:r>
      <w:r w:rsidRPr="00C90FEC">
        <w:rPr>
          <w:rFonts w:cs="Tahoma"/>
        </w:rPr>
        <w:t xml:space="preserve">Remediation Plans are only submitted when the Reviewer indicates that the benchmark has not been met by the Provider. Provider must read the Reviewer Comments in the section </w:t>
      </w:r>
      <w:r w:rsidRPr="00C90FEC">
        <w:rPr>
          <w:rFonts w:cs="Tahoma"/>
        </w:rPr>
        <w:lastRenderedPageBreak/>
        <w:t xml:space="preserve">above to identify the reason the benchmark was not met. The Provider will use the Provider Plan of Remediation box below to explain how they will meet/ have met this benchmark. In addition to completing this plan of remediation, the Provider will also submit supportive documents as evidence of compliance. The Reviewer cannot determine that a benchmark has been met until the plan of remediation has been fully implemented and approved by the DHS Reviewer. </w:t>
      </w:r>
      <w:r w:rsidRPr="00C90FEC">
        <w:rPr>
          <w:rFonts w:cs="Tahoma"/>
          <w:b/>
          <w:bCs/>
        </w:rPr>
        <w:t>Remediation Plans and supportive documentation must be submitted to DHS within 45 calendar days.</w:t>
      </w:r>
    </w:p>
    <w:p w14:paraId="4D9F5DA5" w14:textId="77777777" w:rsidR="007B0EE7" w:rsidRPr="00C90FEC" w:rsidRDefault="007B0EE7" w:rsidP="00CA6FE4">
      <w:pPr>
        <w:spacing w:after="0" w:line="240" w:lineRule="auto"/>
        <w:contextualSpacing/>
        <w:rPr>
          <w:rFonts w:eastAsia="Calibri" w:cs="Tahoma"/>
          <w:bCs/>
          <w:kern w:val="0"/>
          <w:sz w:val="24"/>
          <w:szCs w:val="24"/>
          <w14:ligatures w14:val="none"/>
        </w:rPr>
      </w:pPr>
    </w:p>
    <w:p w14:paraId="4749CE14" w14:textId="77777777" w:rsidR="00654F1F" w:rsidRPr="00C90FEC" w:rsidRDefault="00654F1F" w:rsidP="00CA6FE4">
      <w:pPr>
        <w:spacing w:after="0" w:line="240" w:lineRule="auto"/>
        <w:rPr>
          <w:rFonts w:eastAsia="Calibri"/>
          <w:kern w:val="0"/>
          <w14:ligatures w14:val="none"/>
        </w:rPr>
      </w:pPr>
      <w:r w:rsidRPr="004166BE">
        <w:rPr>
          <w:b/>
          <w:bCs/>
        </w:rPr>
        <w:t>Provider Plan of Remediation</w:t>
      </w:r>
      <w:r w:rsidRPr="00C90FEC">
        <w:rPr>
          <w:rFonts w:eastAsia="Calibri"/>
          <w:kern w:val="0"/>
          <w14:ligatures w14:val="none"/>
        </w:rPr>
        <w:t xml:space="preserve"> </w:t>
      </w:r>
      <w:r w:rsidRPr="004166BE">
        <w:t>(Completed by Provider. Plan must include reference to all supportive documents submitted for approval to DHS.)</w:t>
      </w:r>
    </w:p>
    <w:p w14:paraId="1B389AB4" w14:textId="77777777" w:rsidR="008F7DD4" w:rsidRPr="00E26C24" w:rsidRDefault="008F7DD4" w:rsidP="00CA6FE4">
      <w:pPr>
        <w:spacing w:after="0" w:line="240" w:lineRule="auto"/>
        <w:contextualSpacing/>
        <w:rPr>
          <w:rFonts w:eastAsia="Calibri" w:cs="Tahoma"/>
          <w:bCs/>
          <w:kern w:val="0"/>
          <w14:ligatures w14:val="none"/>
        </w:rPr>
      </w:pPr>
      <w:r w:rsidRPr="00E26C24">
        <w:rPr>
          <w:rFonts w:ascii="Verdana" w:eastAsia="Calibri" w:hAnsi="Verdana" w:cs="Tahoma"/>
          <w:kern w:val="0"/>
          <w14:ligatures w14:val="none"/>
        </w:rPr>
        <w:fldChar w:fldCharType="begin">
          <w:ffData>
            <w:name w:val="Text13"/>
            <w:enabled/>
            <w:calcOnExit w:val="0"/>
            <w:textInput/>
          </w:ffData>
        </w:fldChar>
      </w:r>
      <w:r w:rsidRPr="00E26C24">
        <w:rPr>
          <w:rFonts w:ascii="Verdana" w:eastAsia="Calibri" w:hAnsi="Verdana" w:cs="Tahoma"/>
          <w:kern w:val="0"/>
          <w14:ligatures w14:val="none"/>
        </w:rPr>
        <w:instrText xml:space="preserve"> FORMTEXT </w:instrText>
      </w:r>
      <w:r w:rsidRPr="00E26C24">
        <w:rPr>
          <w:rFonts w:ascii="Verdana" w:eastAsia="Calibri" w:hAnsi="Verdana" w:cs="Tahoma"/>
          <w:kern w:val="0"/>
          <w14:ligatures w14:val="none"/>
        </w:rPr>
      </w:r>
      <w:r w:rsidRPr="00E26C24">
        <w:rPr>
          <w:rFonts w:ascii="Verdana" w:eastAsia="Calibri" w:hAnsi="Verdana" w:cs="Tahoma"/>
          <w:kern w:val="0"/>
          <w14:ligatures w14:val="none"/>
        </w:rPr>
        <w:fldChar w:fldCharType="separate"/>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kern w:val="0"/>
          <w14:ligatures w14:val="none"/>
        </w:rPr>
        <w:fldChar w:fldCharType="end"/>
      </w:r>
    </w:p>
    <w:p w14:paraId="6FD56A37" w14:textId="77777777" w:rsidR="00654F1F" w:rsidRDefault="00654F1F" w:rsidP="00CA6FE4">
      <w:pPr>
        <w:spacing w:after="0" w:line="240" w:lineRule="auto"/>
        <w:contextualSpacing/>
        <w:rPr>
          <w:rFonts w:eastAsia="Calibri" w:cs="Tahoma"/>
          <w:bCs/>
          <w:kern w:val="0"/>
          <w14:ligatures w14:val="none"/>
        </w:rPr>
      </w:pPr>
    </w:p>
    <w:p w14:paraId="6958A7E7" w14:textId="77777777" w:rsidR="00654F1F" w:rsidRDefault="00654F1F" w:rsidP="00CA6FE4">
      <w:pPr>
        <w:spacing w:after="0" w:line="240" w:lineRule="auto"/>
        <w:rPr>
          <w:rFonts w:eastAsia="Calibri" w:cs="Tahoma"/>
          <w:kern w:val="0"/>
          <w14:ligatures w14:val="none"/>
        </w:rPr>
      </w:pPr>
      <w:r w:rsidRPr="004166BE">
        <w:rPr>
          <w:b/>
          <w:bCs/>
        </w:rPr>
        <w:t>Plan of Remediation</w:t>
      </w:r>
      <w:r>
        <w:t xml:space="preserve"> </w:t>
      </w:r>
      <w:r w:rsidRPr="004166BE">
        <w:t xml:space="preserve">(Completed by DHS): </w:t>
      </w:r>
    </w:p>
    <w:p w14:paraId="092E46BA" w14:textId="58FE4B20" w:rsidR="00654F1F" w:rsidRPr="00C90FEC" w:rsidRDefault="00820023" w:rsidP="00CA6FE4">
      <w:pPr>
        <w:spacing w:after="0" w:line="240" w:lineRule="auto"/>
        <w:rPr>
          <w:rFonts w:eastAsia="Calibri" w:cs="Tahoma"/>
          <w:kern w:val="0"/>
          <w14:ligatures w14:val="none"/>
        </w:rPr>
      </w:pPr>
      <w:r>
        <w:rPr>
          <w:rFonts w:eastAsia="Calibri" w:cs="Tahoma"/>
          <w:kern w:val="0"/>
          <w14:ligatures w14:val="none"/>
        </w:rPr>
        <w:fldChar w:fldCharType="begin">
          <w:ffData>
            <w:name w:val="Check38"/>
            <w:enabled/>
            <w:calcOnExit w:val="0"/>
            <w:checkBox>
              <w:sizeAuto/>
              <w:default w:val="0"/>
            </w:checkBox>
          </w:ffData>
        </w:fldChar>
      </w:r>
      <w:bookmarkStart w:id="66" w:name="Check38"/>
      <w:r>
        <w:rPr>
          <w:rFonts w:eastAsia="Calibri" w:cs="Tahoma"/>
          <w:kern w:val="0"/>
          <w14:ligatures w14:val="none"/>
        </w:rPr>
        <w:instrText xml:space="preserve"> FORMCHECKBOX </w:instrText>
      </w:r>
      <w:r>
        <w:rPr>
          <w:rFonts w:eastAsia="Calibri" w:cs="Tahoma"/>
          <w:kern w:val="0"/>
          <w14:ligatures w14:val="none"/>
        </w:rPr>
      </w:r>
      <w:r>
        <w:rPr>
          <w:rFonts w:eastAsia="Calibri" w:cs="Tahoma"/>
          <w:kern w:val="0"/>
          <w14:ligatures w14:val="none"/>
        </w:rPr>
        <w:fldChar w:fldCharType="separate"/>
      </w:r>
      <w:r>
        <w:rPr>
          <w:rFonts w:eastAsia="Calibri" w:cs="Tahoma"/>
          <w:kern w:val="0"/>
          <w14:ligatures w14:val="none"/>
        </w:rPr>
        <w:fldChar w:fldCharType="end"/>
      </w:r>
      <w:bookmarkEnd w:id="66"/>
      <w:r>
        <w:rPr>
          <w:rFonts w:eastAsia="Calibri" w:cs="Tahoma"/>
          <w:kern w:val="0"/>
          <w14:ligatures w14:val="none"/>
        </w:rPr>
        <w:t xml:space="preserve"> </w:t>
      </w:r>
      <w:r w:rsidR="00654F1F">
        <w:rPr>
          <w:rFonts w:eastAsia="Calibri" w:cs="Tahoma"/>
          <w:kern w:val="0"/>
          <w14:ligatures w14:val="none"/>
        </w:rPr>
        <w:t>Accepted</w:t>
      </w:r>
      <w:r w:rsidR="00654F1F" w:rsidRPr="00C90FEC">
        <w:rPr>
          <w:rFonts w:eastAsia="Calibri" w:cs="Tahoma"/>
          <w:kern w:val="0"/>
          <w14:ligatures w14:val="none"/>
        </w:rPr>
        <w:t xml:space="preserve"> (</w:t>
      </w:r>
      <w:r w:rsidR="00654F1F">
        <w:rPr>
          <w:rFonts w:eastAsia="Calibri" w:cs="Tahoma"/>
          <w:kern w:val="0"/>
          <w14:ligatures w14:val="none"/>
        </w:rPr>
        <w:t>B</w:t>
      </w:r>
      <w:r w:rsidR="00654F1F" w:rsidRPr="00C90FEC">
        <w:rPr>
          <w:rFonts w:eastAsia="Calibri" w:cs="Tahoma"/>
          <w:kern w:val="0"/>
          <w14:ligatures w14:val="none"/>
        </w:rPr>
        <w:t>enchmark is met</w:t>
      </w:r>
      <w:r w:rsidR="00654F1F">
        <w:rPr>
          <w:rFonts w:eastAsia="Calibri" w:cs="Tahoma"/>
          <w:kern w:val="0"/>
          <w14:ligatures w14:val="none"/>
        </w:rPr>
        <w:t>.</w:t>
      </w:r>
      <w:r w:rsidR="00654F1F" w:rsidRPr="00C90FEC">
        <w:rPr>
          <w:rFonts w:eastAsia="Calibri" w:cs="Tahoma"/>
          <w:kern w:val="0"/>
          <w14:ligatures w14:val="none"/>
        </w:rPr>
        <w:t>)</w:t>
      </w:r>
    </w:p>
    <w:p w14:paraId="4F5C0012" w14:textId="1912977C" w:rsidR="00654F1F" w:rsidRPr="00C90FEC" w:rsidRDefault="00820023" w:rsidP="00CA6FE4">
      <w:pPr>
        <w:spacing w:after="0" w:line="240" w:lineRule="auto"/>
        <w:rPr>
          <w:rFonts w:eastAsia="Calibri" w:cs="Tahoma"/>
          <w:kern w:val="0"/>
          <w14:ligatures w14:val="none"/>
        </w:rPr>
      </w:pPr>
      <w:r>
        <w:rPr>
          <w:rFonts w:eastAsia="Calibri" w:cs="Tahoma"/>
          <w:kern w:val="0"/>
          <w14:ligatures w14:val="none"/>
        </w:rPr>
        <w:fldChar w:fldCharType="begin">
          <w:ffData>
            <w:name w:val="Check39"/>
            <w:enabled/>
            <w:calcOnExit w:val="0"/>
            <w:checkBox>
              <w:sizeAuto/>
              <w:default w:val="0"/>
            </w:checkBox>
          </w:ffData>
        </w:fldChar>
      </w:r>
      <w:bookmarkStart w:id="67" w:name="Check39"/>
      <w:r>
        <w:rPr>
          <w:rFonts w:eastAsia="Calibri" w:cs="Tahoma"/>
          <w:kern w:val="0"/>
          <w14:ligatures w14:val="none"/>
        </w:rPr>
        <w:instrText xml:space="preserve"> FORMCHECKBOX </w:instrText>
      </w:r>
      <w:r>
        <w:rPr>
          <w:rFonts w:eastAsia="Calibri" w:cs="Tahoma"/>
          <w:kern w:val="0"/>
          <w14:ligatures w14:val="none"/>
        </w:rPr>
      </w:r>
      <w:r>
        <w:rPr>
          <w:rFonts w:eastAsia="Calibri" w:cs="Tahoma"/>
          <w:kern w:val="0"/>
          <w14:ligatures w14:val="none"/>
        </w:rPr>
        <w:fldChar w:fldCharType="separate"/>
      </w:r>
      <w:r>
        <w:rPr>
          <w:rFonts w:eastAsia="Calibri" w:cs="Tahoma"/>
          <w:kern w:val="0"/>
          <w14:ligatures w14:val="none"/>
        </w:rPr>
        <w:fldChar w:fldCharType="end"/>
      </w:r>
      <w:bookmarkEnd w:id="67"/>
      <w:r>
        <w:rPr>
          <w:rFonts w:eastAsia="Calibri" w:cs="Tahoma"/>
          <w:kern w:val="0"/>
          <w14:ligatures w14:val="none"/>
        </w:rPr>
        <w:t xml:space="preserve"> </w:t>
      </w:r>
      <w:r w:rsidR="00654F1F" w:rsidRPr="00C90FEC">
        <w:rPr>
          <w:rFonts w:eastAsia="Calibri" w:cs="Tahoma"/>
          <w:kern w:val="0"/>
          <w14:ligatures w14:val="none"/>
        </w:rPr>
        <w:t>No</w:t>
      </w:r>
      <w:r w:rsidR="00654F1F">
        <w:rPr>
          <w:rFonts w:eastAsia="Calibri" w:cs="Tahoma"/>
          <w:kern w:val="0"/>
          <w14:ligatures w14:val="none"/>
        </w:rPr>
        <w:t>t accepted</w:t>
      </w:r>
      <w:r w:rsidR="00654F1F" w:rsidRPr="00C90FEC">
        <w:rPr>
          <w:rFonts w:eastAsia="Calibri" w:cs="Tahoma"/>
          <w:kern w:val="0"/>
          <w14:ligatures w14:val="none"/>
        </w:rPr>
        <w:t xml:space="preserve"> (Remediation Plan is not accepted. Additional remediation is required</w:t>
      </w:r>
      <w:r w:rsidR="00654F1F">
        <w:rPr>
          <w:rFonts w:eastAsia="Calibri" w:cs="Tahoma"/>
          <w:kern w:val="0"/>
          <w14:ligatures w14:val="none"/>
        </w:rPr>
        <w:t>.</w:t>
      </w:r>
      <w:r w:rsidR="00654F1F" w:rsidRPr="00C90FEC">
        <w:rPr>
          <w:rFonts w:eastAsia="Calibri" w:cs="Tahoma"/>
          <w:kern w:val="0"/>
          <w14:ligatures w14:val="none"/>
        </w:rPr>
        <w:t>)</w:t>
      </w:r>
      <w:r w:rsidR="00654F1F">
        <w:rPr>
          <w:rFonts w:eastAsia="Calibri" w:cs="Tahoma"/>
          <w:kern w:val="0"/>
          <w14:ligatures w14:val="none"/>
        </w:rPr>
        <w:t xml:space="preserve"> </w:t>
      </w:r>
    </w:p>
    <w:p w14:paraId="177B9CB7" w14:textId="524D9C65" w:rsidR="00654F1F" w:rsidRDefault="00820023" w:rsidP="00CA6FE4">
      <w:pPr>
        <w:spacing w:after="0" w:line="240" w:lineRule="auto"/>
        <w:rPr>
          <w:rFonts w:eastAsia="Calibri" w:cs="Tahoma"/>
          <w:kern w:val="0"/>
          <w14:ligatures w14:val="none"/>
        </w:rPr>
      </w:pPr>
      <w:r>
        <w:rPr>
          <w:rFonts w:eastAsia="Calibri" w:cs="Tahoma"/>
          <w:kern w:val="0"/>
          <w14:ligatures w14:val="none"/>
        </w:rPr>
        <w:fldChar w:fldCharType="begin">
          <w:ffData>
            <w:name w:val="Check40"/>
            <w:enabled/>
            <w:calcOnExit w:val="0"/>
            <w:checkBox>
              <w:sizeAuto/>
              <w:default w:val="0"/>
            </w:checkBox>
          </w:ffData>
        </w:fldChar>
      </w:r>
      <w:bookmarkStart w:id="68" w:name="Check40"/>
      <w:r>
        <w:rPr>
          <w:rFonts w:eastAsia="Calibri" w:cs="Tahoma"/>
          <w:kern w:val="0"/>
          <w14:ligatures w14:val="none"/>
        </w:rPr>
        <w:instrText xml:space="preserve"> FORMCHECKBOX </w:instrText>
      </w:r>
      <w:r>
        <w:rPr>
          <w:rFonts w:eastAsia="Calibri" w:cs="Tahoma"/>
          <w:kern w:val="0"/>
          <w14:ligatures w14:val="none"/>
        </w:rPr>
      </w:r>
      <w:r>
        <w:rPr>
          <w:rFonts w:eastAsia="Calibri" w:cs="Tahoma"/>
          <w:kern w:val="0"/>
          <w14:ligatures w14:val="none"/>
        </w:rPr>
        <w:fldChar w:fldCharType="separate"/>
      </w:r>
      <w:r>
        <w:rPr>
          <w:rFonts w:eastAsia="Calibri" w:cs="Tahoma"/>
          <w:kern w:val="0"/>
          <w14:ligatures w14:val="none"/>
        </w:rPr>
        <w:fldChar w:fldCharType="end"/>
      </w:r>
      <w:bookmarkEnd w:id="68"/>
      <w:r>
        <w:rPr>
          <w:rFonts w:eastAsia="Calibri" w:cs="Tahoma"/>
          <w:kern w:val="0"/>
          <w14:ligatures w14:val="none"/>
        </w:rPr>
        <w:t xml:space="preserve"> </w:t>
      </w:r>
      <w:r w:rsidR="00654F1F" w:rsidRPr="00C90FEC">
        <w:rPr>
          <w:rFonts w:eastAsia="Calibri" w:cs="Tahoma"/>
          <w:kern w:val="0"/>
          <w14:ligatures w14:val="none"/>
        </w:rPr>
        <w:t xml:space="preserve">Remediation Plan accepted, but additional </w:t>
      </w:r>
      <w:r w:rsidR="00654F1F">
        <w:rPr>
          <w:rFonts w:eastAsia="Calibri" w:cs="Tahoma"/>
          <w:kern w:val="0"/>
          <w14:ligatures w14:val="none"/>
        </w:rPr>
        <w:t>verification</w:t>
      </w:r>
      <w:r w:rsidR="00654F1F" w:rsidRPr="00C90FEC">
        <w:rPr>
          <w:rFonts w:eastAsia="Calibri" w:cs="Tahoma"/>
          <w:kern w:val="0"/>
          <w14:ligatures w14:val="none"/>
        </w:rPr>
        <w:t xml:space="preserve"> is required to meet this benchmark</w:t>
      </w:r>
      <w:r w:rsidR="00654F1F">
        <w:rPr>
          <w:rFonts w:eastAsia="Calibri" w:cs="Tahoma"/>
          <w:kern w:val="0"/>
          <w14:ligatures w14:val="none"/>
        </w:rPr>
        <w:t xml:space="preserve">. </w:t>
      </w:r>
    </w:p>
    <w:p w14:paraId="7A8E6765" w14:textId="77777777" w:rsidR="00FE3B43" w:rsidRPr="007C4BED" w:rsidRDefault="00FE3B43" w:rsidP="00CA6FE4">
      <w:pPr>
        <w:spacing w:after="0" w:line="240" w:lineRule="auto"/>
        <w:contextualSpacing/>
        <w:rPr>
          <w:rFonts w:ascii="Verdana" w:eastAsia="Calibri" w:hAnsi="Verdana" w:cs="Tahoma"/>
          <w:noProof/>
          <w:kern w:val="0"/>
          <w:u w:val="single"/>
          <w14:ligatures w14:val="none"/>
        </w:rPr>
      </w:pPr>
      <w:r>
        <w:rPr>
          <w:rFonts w:eastAsia="Calibri" w:cs="Tahoma"/>
          <w:kern w:val="0"/>
          <w14:ligatures w14:val="none"/>
        </w:rPr>
        <w:t>Date of decision (MM/DD/YYYY</w:t>
      </w:r>
      <w:r w:rsidRPr="00FE3B43">
        <w:rPr>
          <w:rFonts w:eastAsia="Calibri" w:cs="Tahoma"/>
          <w:kern w:val="0"/>
          <w14:ligatures w14:val="none"/>
        </w:rPr>
        <w:t xml:space="preserve">): </w:t>
      </w:r>
      <w:r w:rsidRPr="00FE3B43">
        <w:rPr>
          <w:rFonts w:ascii="Verdana" w:eastAsia="Calibri" w:hAnsi="Verdana" w:cs="Tahoma"/>
          <w:noProof/>
          <w:kern w:val="0"/>
          <w:u w:val="single"/>
          <w14:ligatures w14:val="none"/>
        </w:rPr>
        <w:fldChar w:fldCharType="begin">
          <w:ffData>
            <w:name w:val="Text153"/>
            <w:enabled/>
            <w:calcOnExit w:val="0"/>
            <w:textInput>
              <w:type w:val="date"/>
              <w:format w:val="MM/DD/YYYY"/>
            </w:textInput>
          </w:ffData>
        </w:fldChar>
      </w:r>
      <w:r w:rsidRPr="00FE3B43">
        <w:rPr>
          <w:rFonts w:ascii="Verdana" w:eastAsia="Calibri" w:hAnsi="Verdana" w:cs="Tahoma"/>
          <w:noProof/>
          <w:kern w:val="0"/>
          <w:u w:val="single"/>
          <w14:ligatures w14:val="none"/>
        </w:rPr>
        <w:instrText xml:space="preserve"> FORMTEXT </w:instrText>
      </w:r>
      <w:r w:rsidRPr="00FE3B43">
        <w:rPr>
          <w:rFonts w:ascii="Verdana" w:eastAsia="Calibri" w:hAnsi="Verdana" w:cs="Tahoma"/>
          <w:noProof/>
          <w:kern w:val="0"/>
          <w:u w:val="single"/>
          <w14:ligatures w14:val="none"/>
        </w:rPr>
      </w:r>
      <w:r w:rsidRPr="00FE3B43">
        <w:rPr>
          <w:rFonts w:ascii="Verdana" w:eastAsia="Calibri" w:hAnsi="Verdana" w:cs="Tahoma"/>
          <w:noProof/>
          <w:kern w:val="0"/>
          <w:u w:val="single"/>
          <w14:ligatures w14:val="none"/>
        </w:rPr>
        <w:fldChar w:fldCharType="separate"/>
      </w:r>
      <w:r w:rsidRPr="00FE3B43">
        <w:rPr>
          <w:rFonts w:ascii="Verdana" w:eastAsia="Calibri" w:hAnsi="Verdana" w:cs="Tahoma"/>
          <w:noProof/>
          <w:kern w:val="0"/>
          <w:u w:val="single"/>
          <w14:ligatures w14:val="none"/>
        </w:rPr>
        <w:t> </w:t>
      </w:r>
      <w:r w:rsidRPr="00FE3B43">
        <w:rPr>
          <w:rFonts w:ascii="Verdana" w:eastAsia="Calibri" w:hAnsi="Verdana" w:cs="Tahoma"/>
          <w:noProof/>
          <w:kern w:val="0"/>
          <w:u w:val="single"/>
          <w14:ligatures w14:val="none"/>
        </w:rPr>
        <w:t> </w:t>
      </w:r>
      <w:r w:rsidRPr="00FE3B43">
        <w:rPr>
          <w:rFonts w:ascii="Verdana" w:eastAsia="Calibri" w:hAnsi="Verdana" w:cs="Tahoma"/>
          <w:noProof/>
          <w:kern w:val="0"/>
          <w:u w:val="single"/>
          <w14:ligatures w14:val="none"/>
        </w:rPr>
        <w:t> </w:t>
      </w:r>
      <w:r w:rsidRPr="00FE3B43">
        <w:rPr>
          <w:rFonts w:ascii="Verdana" w:eastAsia="Calibri" w:hAnsi="Verdana" w:cs="Tahoma"/>
          <w:noProof/>
          <w:kern w:val="0"/>
          <w:u w:val="single"/>
          <w14:ligatures w14:val="none"/>
        </w:rPr>
        <w:t> </w:t>
      </w:r>
      <w:r w:rsidRPr="00FE3B43">
        <w:rPr>
          <w:rFonts w:ascii="Verdana" w:eastAsia="Calibri" w:hAnsi="Verdana" w:cs="Tahoma"/>
          <w:noProof/>
          <w:kern w:val="0"/>
          <w:u w:val="single"/>
          <w14:ligatures w14:val="none"/>
        </w:rPr>
        <w:t> </w:t>
      </w:r>
      <w:r w:rsidRPr="00FE3B43">
        <w:rPr>
          <w:rFonts w:ascii="Verdana" w:eastAsia="Calibri" w:hAnsi="Verdana" w:cs="Tahoma"/>
          <w:noProof/>
          <w:kern w:val="0"/>
          <w:u w:val="single"/>
          <w14:ligatures w14:val="none"/>
        </w:rPr>
        <w:fldChar w:fldCharType="end"/>
      </w:r>
    </w:p>
    <w:p w14:paraId="0E276A6F" w14:textId="77777777" w:rsidR="008748CE" w:rsidRPr="00E26C24" w:rsidRDefault="008748CE" w:rsidP="00CA6FE4">
      <w:pPr>
        <w:spacing w:after="0" w:line="240" w:lineRule="auto"/>
        <w:contextualSpacing/>
        <w:rPr>
          <w:rFonts w:eastAsia="Calibri" w:cs="Tahoma"/>
          <w:kern w:val="0"/>
          <w14:ligatures w14:val="none"/>
        </w:rPr>
      </w:pPr>
      <w:r w:rsidRPr="004166BE">
        <w:rPr>
          <w:rFonts w:eastAsia="Calibri" w:cs="Tahoma"/>
          <w:kern w:val="0"/>
          <w14:ligatures w14:val="none"/>
        </w:rPr>
        <w:t>Reviewer comments:</w:t>
      </w:r>
      <w:r w:rsidRPr="00C90FEC">
        <w:rPr>
          <w:rFonts w:eastAsia="Calibri" w:cs="Tahoma"/>
          <w:kern w:val="0"/>
          <w14:ligatures w14:val="none"/>
        </w:rPr>
        <w:t xml:space="preserve"> </w:t>
      </w:r>
      <w:r w:rsidRPr="00E26C24">
        <w:rPr>
          <w:rFonts w:ascii="Verdana" w:eastAsia="Calibri" w:hAnsi="Verdana" w:cs="Tahoma"/>
          <w:kern w:val="0"/>
          <w14:ligatures w14:val="none"/>
        </w:rPr>
        <w:fldChar w:fldCharType="begin">
          <w:ffData>
            <w:name w:val="Text14"/>
            <w:enabled/>
            <w:calcOnExit w:val="0"/>
            <w:textInput/>
          </w:ffData>
        </w:fldChar>
      </w:r>
      <w:r w:rsidRPr="00E26C24">
        <w:rPr>
          <w:rFonts w:ascii="Verdana" w:eastAsia="Calibri" w:hAnsi="Verdana" w:cs="Tahoma"/>
          <w:kern w:val="0"/>
          <w14:ligatures w14:val="none"/>
        </w:rPr>
        <w:instrText xml:space="preserve"> FORMTEXT </w:instrText>
      </w:r>
      <w:r w:rsidRPr="00E26C24">
        <w:rPr>
          <w:rFonts w:ascii="Verdana" w:eastAsia="Calibri" w:hAnsi="Verdana" w:cs="Tahoma"/>
          <w:kern w:val="0"/>
          <w14:ligatures w14:val="none"/>
        </w:rPr>
      </w:r>
      <w:r w:rsidRPr="00E26C24">
        <w:rPr>
          <w:rFonts w:ascii="Verdana" w:eastAsia="Calibri" w:hAnsi="Verdana" w:cs="Tahoma"/>
          <w:kern w:val="0"/>
          <w14:ligatures w14:val="none"/>
        </w:rPr>
        <w:fldChar w:fldCharType="separate"/>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kern w:val="0"/>
          <w14:ligatures w14:val="none"/>
        </w:rPr>
        <w:fldChar w:fldCharType="end"/>
      </w:r>
    </w:p>
    <w:p w14:paraId="521CE6D6" w14:textId="77777777" w:rsidR="00C240FC" w:rsidRDefault="00C240FC" w:rsidP="00CA6FE4">
      <w:pPr>
        <w:spacing w:after="0" w:line="240" w:lineRule="auto"/>
      </w:pPr>
    </w:p>
    <w:p w14:paraId="47EDFF26" w14:textId="08DA9A69" w:rsidR="00EC1987" w:rsidRDefault="00EC1987" w:rsidP="00CA6FE4">
      <w:pPr>
        <w:spacing w:after="0" w:line="240" w:lineRule="auto"/>
      </w:pPr>
      <w:r w:rsidRPr="00327CCE">
        <w:rPr>
          <w:rFonts w:ascii="Times New Roman" w:eastAsia="Aptos" w:hAnsi="Times New Roman" w:cs="Times New Roman"/>
          <w:noProof/>
          <w:sz w:val="24"/>
          <w:szCs w:val="24"/>
        </w:rPr>
        <mc:AlternateContent>
          <mc:Choice Requires="wps">
            <w:drawing>
              <wp:inline distT="0" distB="0" distL="0" distR="0" wp14:anchorId="45626897" wp14:editId="6B533667">
                <wp:extent cx="6848856" cy="2286000"/>
                <wp:effectExtent l="0" t="0" r="28575" b="12065"/>
                <wp:docPr id="535425104" name="Text Box 1"/>
                <wp:cNvGraphicFramePr/>
                <a:graphic xmlns:a="http://schemas.openxmlformats.org/drawingml/2006/main">
                  <a:graphicData uri="http://schemas.microsoft.com/office/word/2010/wordprocessingShape">
                    <wps:wsp>
                      <wps:cNvSpPr txBox="1"/>
                      <wps:spPr>
                        <a:xfrm>
                          <a:off x="0" y="0"/>
                          <a:ext cx="6848856" cy="2286000"/>
                        </a:xfrm>
                        <a:prstGeom prst="rect">
                          <a:avLst/>
                        </a:prstGeom>
                        <a:solidFill>
                          <a:srgbClr val="F2F2F2"/>
                        </a:solidFill>
                        <a:ln w="6350">
                          <a:solidFill>
                            <a:prstClr val="black"/>
                          </a:solidFill>
                        </a:ln>
                      </wps:spPr>
                      <wps:txbx>
                        <w:txbxContent>
                          <w:p w14:paraId="261ABB79" w14:textId="65F01DD6" w:rsidR="00EC1987" w:rsidRDefault="00EC1987" w:rsidP="00EC1987">
                            <w:pPr>
                              <w:spacing w:after="0" w:line="240" w:lineRule="auto"/>
                              <w:rPr>
                                <w:b/>
                                <w:bCs/>
                              </w:rPr>
                            </w:pPr>
                            <w:r w:rsidRPr="00BC1B80">
                              <w:rPr>
                                <w:b/>
                                <w:bCs/>
                              </w:rPr>
                              <w:t xml:space="preserve">Settings Rule applicable to Benchmark </w:t>
                            </w:r>
                            <w:r>
                              <w:rPr>
                                <w:b/>
                                <w:bCs/>
                              </w:rPr>
                              <w:t>10, 11, 12, and 13</w:t>
                            </w:r>
                          </w:p>
                          <w:p w14:paraId="06CEB178" w14:textId="77777777" w:rsidR="00EC1987" w:rsidRPr="00EC1987" w:rsidRDefault="00EC1987" w:rsidP="00EC1987">
                            <w:pPr>
                              <w:spacing w:after="0" w:line="240" w:lineRule="auto"/>
                              <w:rPr>
                                <w:kern w:val="0"/>
                                <w14:ligatures w14:val="none"/>
                              </w:rPr>
                            </w:pPr>
                            <w:hyperlink r:id="rId35" w:anchor="p-441.301(c)(4)(vi)(B)" w:history="1">
                              <w:r w:rsidRPr="008C6573">
                                <w:rPr>
                                  <w:rStyle w:val="Hyperlink"/>
                                  <w:b/>
                                  <w:bCs/>
                                </w:rPr>
                                <w:t>441.301(c)(4)(vi)(B)</w:t>
                              </w:r>
                            </w:hyperlink>
                            <w:r w:rsidRPr="00EC1987">
                              <w:rPr>
                                <w:kern w:val="0"/>
                                <w14:ligatures w14:val="none"/>
                              </w:rPr>
                              <w:t xml:space="preserve"> Each individual has privacy in their sleeping or living unit: </w:t>
                            </w:r>
                          </w:p>
                          <w:p w14:paraId="427B0B35" w14:textId="77777777" w:rsidR="00EC1987" w:rsidRPr="00EC1987" w:rsidRDefault="00EC1987" w:rsidP="00EC1987">
                            <w:pPr>
                              <w:numPr>
                                <w:ilvl w:val="0"/>
                                <w:numId w:val="11"/>
                              </w:numPr>
                              <w:spacing w:after="0" w:line="240" w:lineRule="auto"/>
                              <w:rPr>
                                <w:kern w:val="0"/>
                                <w14:ligatures w14:val="none"/>
                              </w:rPr>
                            </w:pPr>
                            <w:r w:rsidRPr="00EC1987">
                              <w:rPr>
                                <w:kern w:val="0"/>
                                <w14:ligatures w14:val="none"/>
                              </w:rPr>
                              <w:t xml:space="preserve">Units have entrance doors lockable by the individual, with only appropriate staff having keys to doors. </w:t>
                            </w:r>
                          </w:p>
                          <w:p w14:paraId="0569B617" w14:textId="77777777" w:rsidR="00EC1987" w:rsidRPr="00EC1987" w:rsidRDefault="00EC1987" w:rsidP="00EC1987">
                            <w:pPr>
                              <w:numPr>
                                <w:ilvl w:val="0"/>
                                <w:numId w:val="11"/>
                              </w:numPr>
                              <w:spacing w:after="0" w:line="240" w:lineRule="auto"/>
                              <w:rPr>
                                <w:kern w:val="0"/>
                                <w14:ligatures w14:val="none"/>
                              </w:rPr>
                            </w:pPr>
                            <w:r w:rsidRPr="00EC1987">
                              <w:rPr>
                                <w:kern w:val="0"/>
                                <w14:ligatures w14:val="none"/>
                              </w:rPr>
                              <w:t xml:space="preserve">Individuals sharing units have a choice of roommates in that setting. </w:t>
                            </w:r>
                          </w:p>
                          <w:p w14:paraId="4DBBAE70" w14:textId="2629E4B1" w:rsidR="00EC1987" w:rsidRPr="00EC1987" w:rsidRDefault="00EC1987" w:rsidP="00EC1987">
                            <w:pPr>
                              <w:spacing w:after="0" w:line="240" w:lineRule="auto"/>
                              <w:rPr>
                                <w:kern w:val="0"/>
                                <w14:ligatures w14:val="none"/>
                              </w:rPr>
                            </w:pPr>
                            <w:r w:rsidRPr="00EC1987">
                              <w:rPr>
                                <w:kern w:val="0"/>
                                <w14:ligatures w14:val="none"/>
                              </w:rPr>
                              <w:t>Individuals have the freedom to furnish and decorate their sleeping or living units within the lease or other 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45626897" id="_x0000_s1033" type="#_x0000_t202" style="width:539.3pt;height:18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" fillcolor="#f2f2f2" strokeweight=".5pt">
                <v:textbox style="mso-fit-shape-to-text:t">
                  <w:txbxContent>
                    <w:p w14:paraId="261ABB79" w14:textId="65F01DD6" w:rsidR="00EC1987" w:rsidRDefault="00EC1987" w:rsidP="00EC1987">
                      <w:pPr>
                        <w:spacing w:after="0" w:line="240" w:lineRule="auto"/>
                        <w:rPr>
                          <w:b/>
                          <w:bCs/>
                        </w:rPr>
                      </w:pPr>
                      <w:r w:rsidRPr="00BC1B80">
                        <w:rPr>
                          <w:b/>
                          <w:bCs/>
                        </w:rPr>
                        <w:t xml:space="preserve">Settings Rule applicable to Benchmark </w:t>
                      </w:r>
                      <w:r>
                        <w:rPr>
                          <w:b/>
                          <w:bCs/>
                        </w:rPr>
                        <w:t>10, 11, 12, and 13</w:t>
                      </w:r>
                    </w:p>
                    <w:p w14:paraId="06CEB178" w14:textId="77777777" w:rsidR="00EC1987" w:rsidRPr="00EC1987" w:rsidRDefault="00EC1987" w:rsidP="00EC1987">
                      <w:pPr>
                        <w:spacing w:after="0" w:line="240" w:lineRule="auto"/>
                        <w:rPr>
                          <w:kern w:val="0"/>
                          <w14:ligatures w14:val="none"/>
                        </w:rPr>
                      </w:pPr>
                      <w:hyperlink r:id="rId36" w:anchor="p-441.301(c)(4)(vi)(B)" w:history="1">
                        <w:r w:rsidRPr="008C6573">
                          <w:rPr>
                            <w:rStyle w:val="Hyperlink"/>
                            <w:b/>
                            <w:bCs/>
                          </w:rPr>
                          <w:t>441.301(c)(4)(vi)(B)</w:t>
                        </w:r>
                      </w:hyperlink>
                      <w:r w:rsidRPr="00EC1987">
                        <w:rPr>
                          <w:kern w:val="0"/>
                          <w14:ligatures w14:val="none"/>
                        </w:rPr>
                        <w:t xml:space="preserve"> Each individual has privacy in their sleeping or living unit: </w:t>
                      </w:r>
                    </w:p>
                    <w:p w14:paraId="427B0B35" w14:textId="77777777" w:rsidR="00EC1987" w:rsidRPr="00EC1987" w:rsidRDefault="00EC1987" w:rsidP="00EC1987">
                      <w:pPr>
                        <w:numPr>
                          <w:ilvl w:val="0"/>
                          <w:numId w:val="11"/>
                        </w:numPr>
                        <w:spacing w:after="0" w:line="240" w:lineRule="auto"/>
                        <w:rPr>
                          <w:kern w:val="0"/>
                          <w14:ligatures w14:val="none"/>
                        </w:rPr>
                      </w:pPr>
                      <w:r w:rsidRPr="00EC1987">
                        <w:rPr>
                          <w:kern w:val="0"/>
                          <w14:ligatures w14:val="none"/>
                        </w:rPr>
                        <w:t xml:space="preserve">Units have entrance doors lockable by the individual, with only appropriate staff having keys to doors. </w:t>
                      </w:r>
                    </w:p>
                    <w:p w14:paraId="0569B617" w14:textId="77777777" w:rsidR="00EC1987" w:rsidRPr="00EC1987" w:rsidRDefault="00EC1987" w:rsidP="00EC1987">
                      <w:pPr>
                        <w:numPr>
                          <w:ilvl w:val="0"/>
                          <w:numId w:val="11"/>
                        </w:numPr>
                        <w:spacing w:after="0" w:line="240" w:lineRule="auto"/>
                        <w:rPr>
                          <w:kern w:val="0"/>
                          <w14:ligatures w14:val="none"/>
                        </w:rPr>
                      </w:pPr>
                      <w:r w:rsidRPr="00EC1987">
                        <w:rPr>
                          <w:kern w:val="0"/>
                          <w14:ligatures w14:val="none"/>
                        </w:rPr>
                        <w:t xml:space="preserve">Individuals sharing units have a choice of roommates in that setting. </w:t>
                      </w:r>
                    </w:p>
                    <w:p w14:paraId="4DBBAE70" w14:textId="2629E4B1" w:rsidR="00EC1987" w:rsidRPr="00EC1987" w:rsidRDefault="00EC1987" w:rsidP="00EC1987">
                      <w:pPr>
                        <w:spacing w:after="0" w:line="240" w:lineRule="auto"/>
                        <w:rPr>
                          <w:kern w:val="0"/>
                          <w14:ligatures w14:val="none"/>
                        </w:rPr>
                      </w:pPr>
                      <w:r w:rsidRPr="00EC1987">
                        <w:rPr>
                          <w:kern w:val="0"/>
                          <w14:ligatures w14:val="none"/>
                        </w:rPr>
                        <w:t>Individuals have the freedom to furnish and decorate their sleeping or living units within the lease or other agreement.</w:t>
                      </w:r>
                    </w:p>
                  </w:txbxContent>
                </v:textbox>
                <w10:anchorlock/>
              </v:shape>
            </w:pict>
          </mc:Fallback>
        </mc:AlternateContent>
      </w:r>
    </w:p>
    <w:p w14:paraId="22C9746D" w14:textId="77777777" w:rsidR="00EC1987" w:rsidRDefault="00EC1987" w:rsidP="00CA6FE4">
      <w:pPr>
        <w:spacing w:after="0" w:line="240" w:lineRule="auto"/>
      </w:pPr>
    </w:p>
    <w:p w14:paraId="186BE0CA" w14:textId="7D9B6871" w:rsidR="009F75ED" w:rsidRDefault="00506B7F" w:rsidP="00CA6FE4">
      <w:pPr>
        <w:pStyle w:val="Heading4"/>
        <w:rPr>
          <w:rFonts w:ascii="Verdana" w:hAnsi="Verdana"/>
        </w:rPr>
      </w:pPr>
      <w:r w:rsidRPr="007F055D">
        <w:rPr>
          <w:rFonts w:ascii="Verdana" w:hAnsi="Verdana"/>
        </w:rPr>
        <w:t xml:space="preserve">Benchmark 10: Privacy in living unit. </w:t>
      </w:r>
    </w:p>
    <w:p w14:paraId="56C1C704" w14:textId="77777777" w:rsidR="009F75ED" w:rsidRPr="009F75ED" w:rsidRDefault="009F75ED" w:rsidP="00CA6FE4">
      <w:pPr>
        <w:spacing w:after="0" w:line="240" w:lineRule="auto"/>
      </w:pPr>
    </w:p>
    <w:p w14:paraId="5A5179F7" w14:textId="61736DFA" w:rsidR="00506B7F" w:rsidRPr="00A416C0" w:rsidRDefault="00506B7F" w:rsidP="00CA6FE4">
      <w:pPr>
        <w:spacing w:after="0" w:line="240" w:lineRule="auto"/>
        <w:rPr>
          <w:b/>
          <w:bCs/>
        </w:rPr>
      </w:pPr>
      <w:r w:rsidRPr="00A416C0">
        <w:rPr>
          <w:b/>
          <w:bCs/>
        </w:rPr>
        <w:t xml:space="preserve">Document to submit for Benchmark </w:t>
      </w:r>
      <w:r>
        <w:rPr>
          <w:b/>
          <w:bCs/>
        </w:rPr>
        <w:t>10</w:t>
      </w:r>
    </w:p>
    <w:p w14:paraId="33E5F4D0" w14:textId="5DA9A8AA" w:rsidR="00506B7F" w:rsidRPr="00506B7F" w:rsidRDefault="00506B7F" w:rsidP="00CA6FE4">
      <w:pPr>
        <w:numPr>
          <w:ilvl w:val="0"/>
          <w:numId w:val="12"/>
        </w:numPr>
        <w:spacing w:after="0" w:line="240" w:lineRule="auto"/>
        <w:contextualSpacing/>
        <w:rPr>
          <w:rFonts w:eastAsia="Calibri" w:cs="Tahoma"/>
          <w:kern w:val="0"/>
          <w14:ligatures w14:val="none"/>
        </w:rPr>
      </w:pPr>
      <w:r w:rsidRPr="00506B7F">
        <w:rPr>
          <w:rFonts w:eastAsia="Calibri" w:cs="Tahoma"/>
          <w:kern w:val="0"/>
          <w14:ligatures w14:val="none"/>
        </w:rPr>
        <w:t xml:space="preserve">Policy or procedure regarding staff must knock and receive permission prior to entry to the resident’s living unit. An exception may be made during an emergency. In an emergency, staff may enter without permission to check on a resident’s safety and assist the resident in resolving the emergency. </w:t>
      </w:r>
    </w:p>
    <w:p w14:paraId="220D15EE" w14:textId="46FF6DCD" w:rsidR="00506B7F" w:rsidRPr="00506B7F" w:rsidRDefault="00506B7F" w:rsidP="00CA6FE4">
      <w:pPr>
        <w:numPr>
          <w:ilvl w:val="0"/>
          <w:numId w:val="12"/>
        </w:numPr>
        <w:spacing w:after="0" w:line="240" w:lineRule="auto"/>
        <w:contextualSpacing/>
        <w:rPr>
          <w:rFonts w:eastAsia="Calibri" w:cs="Tahoma"/>
          <w:kern w:val="0"/>
          <w14:ligatures w14:val="none"/>
        </w:rPr>
      </w:pPr>
      <w:r>
        <w:t>Policy or procedure regarding every resident being assessed to determine needs and preferences regarding privacy in their living unit. The assessment includes reviewing the resident’s Medicaid person-centered plan for information regarding HCBS Settings Rule Modifications or associated risk.</w:t>
      </w:r>
    </w:p>
    <w:p w14:paraId="68E8E12E" w14:textId="0C74DA79" w:rsidR="00506B7F" w:rsidRPr="00506B7F" w:rsidRDefault="00506B7F" w:rsidP="00CA6FE4">
      <w:pPr>
        <w:numPr>
          <w:ilvl w:val="0"/>
          <w:numId w:val="12"/>
        </w:numPr>
        <w:spacing w:after="0" w:line="240" w:lineRule="auto"/>
        <w:contextualSpacing/>
        <w:rPr>
          <w:rFonts w:eastAsia="Calibri" w:cs="Tahoma"/>
          <w:kern w:val="0"/>
          <w14:ligatures w14:val="none"/>
        </w:rPr>
      </w:pPr>
      <w:r>
        <w:t xml:space="preserve">Policy or procedure </w:t>
      </w:r>
      <w:r w:rsidR="005D4124">
        <w:t xml:space="preserve">for situations when </w:t>
      </w:r>
      <w:r>
        <w:t xml:space="preserve">a resident requires an HCBS Settings Rule Modification for their right to privacy (such as checking for safety if they do not answer when staff knock during rounds or scheduled overnight checks), the provider coordinates with the resident’s Medicaid case manager. </w:t>
      </w:r>
    </w:p>
    <w:p w14:paraId="70F501D6" w14:textId="77777777" w:rsidR="00506B7F" w:rsidRPr="00506B7F" w:rsidRDefault="00506B7F" w:rsidP="00CA6FE4">
      <w:pPr>
        <w:numPr>
          <w:ilvl w:val="1"/>
          <w:numId w:val="12"/>
        </w:numPr>
        <w:spacing w:after="0" w:line="240" w:lineRule="auto"/>
        <w:contextualSpacing/>
        <w:rPr>
          <w:rFonts w:eastAsia="Calibri" w:cs="Tahoma"/>
          <w:kern w:val="0"/>
          <w14:ligatures w14:val="none"/>
        </w:rPr>
      </w:pPr>
      <w:r>
        <w:t xml:space="preserve">If the resident (or legal decision maker) consents to the restriction, the restriction must be documented in the resident’s Medicaid person-centered plan as an HCBS Settings Rule Modification. </w:t>
      </w:r>
    </w:p>
    <w:p w14:paraId="742B5BDC" w14:textId="5BE16538" w:rsidR="00506B7F" w:rsidRPr="00506B7F" w:rsidRDefault="00506B7F" w:rsidP="00CA6FE4">
      <w:pPr>
        <w:numPr>
          <w:ilvl w:val="1"/>
          <w:numId w:val="12"/>
        </w:numPr>
        <w:spacing w:after="0" w:line="240" w:lineRule="auto"/>
        <w:contextualSpacing/>
        <w:rPr>
          <w:rFonts w:eastAsia="Calibri" w:cs="Tahoma"/>
          <w:kern w:val="0"/>
          <w14:ligatures w14:val="none"/>
        </w:rPr>
      </w:pPr>
      <w:r>
        <w:t>If the resident (or legal decision maker) does not consent to the restriction, document the HCBS Settings Rule Modification that was recommended and any associated risk to not implementing the restriction/HCBS Settings Rule Modification in the provider’s person-centered plan. The restriction cannot be implemented without consent.</w:t>
      </w:r>
    </w:p>
    <w:p w14:paraId="7C480A9F" w14:textId="5FFBBE78" w:rsidR="00506B7F" w:rsidRPr="002E325E" w:rsidRDefault="00506B7F" w:rsidP="00CA6FE4">
      <w:pPr>
        <w:numPr>
          <w:ilvl w:val="0"/>
          <w:numId w:val="12"/>
        </w:numPr>
        <w:spacing w:after="0" w:line="240" w:lineRule="auto"/>
        <w:contextualSpacing/>
        <w:rPr>
          <w:rFonts w:eastAsia="Calibri" w:cs="Tahoma"/>
          <w:kern w:val="0"/>
          <w14:ligatures w14:val="none"/>
        </w:rPr>
      </w:pPr>
      <w:r>
        <w:t>Policy or procedure that ensures staff are informed of and follow individual resident plans for privacy in their living unit.</w:t>
      </w:r>
    </w:p>
    <w:p w14:paraId="7E0D5D76" w14:textId="5E08A2ED" w:rsidR="002E325E" w:rsidRDefault="002E325E" w:rsidP="00CA6FE4">
      <w:pPr>
        <w:numPr>
          <w:ilvl w:val="0"/>
          <w:numId w:val="12"/>
        </w:numPr>
        <w:spacing w:after="0" w:line="240" w:lineRule="auto"/>
        <w:contextualSpacing/>
        <w:rPr>
          <w:rFonts w:eastAsia="Calibri" w:cs="Tahoma"/>
          <w:kern w:val="0"/>
          <w14:ligatures w14:val="none"/>
        </w:rPr>
      </w:pPr>
      <w:r>
        <w:t>Policy that is shared with residents and legal decision makers regarding privacy in the living unit that includes entry in case of an emergency and how individual exceptions are determined (including working with the Medicaid case manager for Medicaid funded residents).</w:t>
      </w:r>
    </w:p>
    <w:p w14:paraId="3B1E73EB" w14:textId="77777777" w:rsidR="00506B7F" w:rsidRPr="001336B0" w:rsidRDefault="00506B7F" w:rsidP="00CA6FE4">
      <w:pPr>
        <w:spacing w:after="0" w:line="240" w:lineRule="auto"/>
        <w:ind w:left="360"/>
        <w:contextualSpacing/>
        <w:rPr>
          <w:rFonts w:eastAsia="Calibri" w:cs="Tahoma"/>
          <w:kern w:val="0"/>
          <w14:ligatures w14:val="none"/>
        </w:rPr>
      </w:pPr>
    </w:p>
    <w:p w14:paraId="4E605C09" w14:textId="7AB81F67" w:rsidR="00B74D3D" w:rsidRDefault="00B74D3D" w:rsidP="00CA6FE4">
      <w:pPr>
        <w:spacing w:after="0" w:line="240" w:lineRule="auto"/>
      </w:pPr>
      <w:r w:rsidRPr="002D3430">
        <w:rPr>
          <w:b/>
          <w:bCs/>
        </w:rPr>
        <w:lastRenderedPageBreak/>
        <w:t>Documents submitted for Benchmark 1</w:t>
      </w:r>
      <w:r>
        <w:rPr>
          <w:b/>
          <w:bCs/>
        </w:rPr>
        <w:t>0</w:t>
      </w:r>
      <w:r w:rsidRPr="00C90FEC">
        <w:rPr>
          <w:rStyle w:val="Heading3Char"/>
        </w:rPr>
        <w:t xml:space="preserve"> </w:t>
      </w:r>
      <w:r w:rsidRPr="00653EC2">
        <w:t xml:space="preserve">(Completed by Provider. Titles must concisely explain what the documents contain. Documents submitted without titles will not be reviewed. To add more rows, click on plus sign in final table cell.) </w:t>
      </w:r>
    </w:p>
    <w:tbl>
      <w:tblPr>
        <w:tblStyle w:val="TableGrid"/>
        <w:tblW w:w="0" w:type="auto"/>
        <w:tblLook w:val="04A0" w:firstRow="1" w:lastRow="0" w:firstColumn="1" w:lastColumn="0" w:noHBand="0" w:noVBand="1"/>
      </w:tblPr>
      <w:tblGrid>
        <w:gridCol w:w="4135"/>
        <w:gridCol w:w="6655"/>
      </w:tblGrid>
      <w:tr w:rsidR="00B74D3D" w14:paraId="27E526FA" w14:textId="77777777" w:rsidTr="009F47BA">
        <w:tc>
          <w:tcPr>
            <w:tcW w:w="4135" w:type="dxa"/>
          </w:tcPr>
          <w:p w14:paraId="61B7AD6B" w14:textId="77777777" w:rsidR="00B74D3D" w:rsidRPr="008C1CA1" w:rsidRDefault="00B74D3D" w:rsidP="00CA6FE4">
            <w:pPr>
              <w:rPr>
                <w:b/>
                <w:bCs/>
              </w:rPr>
            </w:pPr>
            <w:r w:rsidRPr="008C1CA1">
              <w:rPr>
                <w:b/>
                <w:bCs/>
              </w:rPr>
              <w:t xml:space="preserve">Title of </w:t>
            </w:r>
            <w:r>
              <w:rPr>
                <w:b/>
                <w:bCs/>
              </w:rPr>
              <w:t>d</w:t>
            </w:r>
            <w:r w:rsidRPr="008C1CA1">
              <w:rPr>
                <w:b/>
                <w:bCs/>
              </w:rPr>
              <w:t>ocument</w:t>
            </w:r>
          </w:p>
        </w:tc>
        <w:tc>
          <w:tcPr>
            <w:tcW w:w="6655" w:type="dxa"/>
          </w:tcPr>
          <w:p w14:paraId="5E84CE24" w14:textId="77777777" w:rsidR="00B74D3D" w:rsidRPr="008C1CA1" w:rsidRDefault="00B74D3D" w:rsidP="00CA6FE4">
            <w:pPr>
              <w:rPr>
                <w:b/>
                <w:bCs/>
              </w:rPr>
            </w:pPr>
            <w:r w:rsidRPr="008C1CA1">
              <w:rPr>
                <w:b/>
                <w:bCs/>
              </w:rPr>
              <w:t>Page</w:t>
            </w:r>
            <w:r>
              <w:rPr>
                <w:b/>
                <w:bCs/>
              </w:rPr>
              <w:t xml:space="preserve"> or s</w:t>
            </w:r>
            <w:r w:rsidRPr="008C1CA1">
              <w:rPr>
                <w:b/>
                <w:bCs/>
              </w:rPr>
              <w:t xml:space="preserve">ection where evidence is found for </w:t>
            </w:r>
            <w:r>
              <w:rPr>
                <w:b/>
                <w:bCs/>
              </w:rPr>
              <w:t>b</w:t>
            </w:r>
            <w:r w:rsidRPr="008C1CA1">
              <w:rPr>
                <w:b/>
                <w:bCs/>
              </w:rPr>
              <w:t>enchmark</w:t>
            </w:r>
          </w:p>
        </w:tc>
      </w:tr>
      <w:tr w:rsidR="00B74D3D" w14:paraId="7286BD0E" w14:textId="77777777" w:rsidTr="009F47BA">
        <w:tc>
          <w:tcPr>
            <w:tcW w:w="4135" w:type="dxa"/>
          </w:tcPr>
          <w:p w14:paraId="1D150DE1" w14:textId="3FB874A5" w:rsidR="00B74D3D" w:rsidRPr="000A15FF" w:rsidRDefault="00820023" w:rsidP="00CA6FE4">
            <w:pPr>
              <w:rPr>
                <w:rFonts w:ascii="Verdana" w:hAnsi="Verdana"/>
              </w:rPr>
            </w:pPr>
            <w:r w:rsidRPr="000A15FF">
              <w:rPr>
                <w:rFonts w:ascii="Verdana" w:hAnsi="Verdana"/>
              </w:rPr>
              <w:fldChar w:fldCharType="begin">
                <w:ffData>
                  <w:name w:val="Text71"/>
                  <w:enabled/>
                  <w:calcOnExit w:val="0"/>
                  <w:textInput/>
                </w:ffData>
              </w:fldChar>
            </w:r>
            <w:bookmarkStart w:id="69" w:name="Text71"/>
            <w:r w:rsidRPr="000A15FF">
              <w:rPr>
                <w:rFonts w:ascii="Verdana" w:hAnsi="Verdana"/>
              </w:rPr>
              <w:instrText xml:space="preserve"> FORMTEXT </w:instrText>
            </w:r>
            <w:r w:rsidRPr="000A15FF">
              <w:rPr>
                <w:rFonts w:ascii="Verdana" w:hAnsi="Verdana"/>
              </w:rPr>
            </w:r>
            <w:r w:rsidRPr="000A15FF">
              <w:rPr>
                <w:rFonts w:ascii="Verdana" w:hAnsi="Verdana"/>
              </w:rPr>
              <w:fldChar w:fldCharType="separate"/>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rPr>
              <w:fldChar w:fldCharType="end"/>
            </w:r>
            <w:bookmarkEnd w:id="69"/>
          </w:p>
        </w:tc>
        <w:tc>
          <w:tcPr>
            <w:tcW w:w="6655" w:type="dxa"/>
          </w:tcPr>
          <w:p w14:paraId="4BC22809" w14:textId="0C2BCCEE" w:rsidR="00B74D3D" w:rsidRPr="000A15FF" w:rsidRDefault="00820023" w:rsidP="00CA6FE4">
            <w:pPr>
              <w:rPr>
                <w:rFonts w:ascii="Verdana" w:hAnsi="Verdana"/>
              </w:rPr>
            </w:pPr>
            <w:r w:rsidRPr="000A15FF">
              <w:rPr>
                <w:rFonts w:ascii="Verdana" w:hAnsi="Verdana"/>
              </w:rPr>
              <w:fldChar w:fldCharType="begin">
                <w:ffData>
                  <w:name w:val="Text73"/>
                  <w:enabled/>
                  <w:calcOnExit w:val="0"/>
                  <w:textInput/>
                </w:ffData>
              </w:fldChar>
            </w:r>
            <w:bookmarkStart w:id="70" w:name="Text73"/>
            <w:r w:rsidRPr="000A15FF">
              <w:rPr>
                <w:rFonts w:ascii="Verdana" w:hAnsi="Verdana"/>
              </w:rPr>
              <w:instrText xml:space="preserve"> FORMTEXT </w:instrText>
            </w:r>
            <w:r w:rsidRPr="000A15FF">
              <w:rPr>
                <w:rFonts w:ascii="Verdana" w:hAnsi="Verdana"/>
              </w:rPr>
            </w:r>
            <w:r w:rsidRPr="000A15FF">
              <w:rPr>
                <w:rFonts w:ascii="Verdana" w:hAnsi="Verdana"/>
              </w:rPr>
              <w:fldChar w:fldCharType="separate"/>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rPr>
              <w:fldChar w:fldCharType="end"/>
            </w:r>
            <w:bookmarkEnd w:id="70"/>
          </w:p>
        </w:tc>
      </w:tr>
      <w:tr w:rsidR="00B74D3D" w14:paraId="32D0E86C" w14:textId="77777777" w:rsidTr="009F47BA">
        <w:tc>
          <w:tcPr>
            <w:tcW w:w="4135" w:type="dxa"/>
          </w:tcPr>
          <w:p w14:paraId="360FAF7B" w14:textId="70A5A461" w:rsidR="00B74D3D" w:rsidRPr="000A15FF" w:rsidRDefault="00820023" w:rsidP="00CA6FE4">
            <w:pPr>
              <w:rPr>
                <w:rFonts w:ascii="Verdana" w:hAnsi="Verdana"/>
              </w:rPr>
            </w:pPr>
            <w:r w:rsidRPr="000A15FF">
              <w:rPr>
                <w:rFonts w:ascii="Verdana" w:hAnsi="Verdana"/>
              </w:rPr>
              <w:fldChar w:fldCharType="begin">
                <w:ffData>
                  <w:name w:val="Text72"/>
                  <w:enabled/>
                  <w:calcOnExit w:val="0"/>
                  <w:textInput/>
                </w:ffData>
              </w:fldChar>
            </w:r>
            <w:bookmarkStart w:id="71" w:name="Text72"/>
            <w:r w:rsidRPr="000A15FF">
              <w:rPr>
                <w:rFonts w:ascii="Verdana" w:hAnsi="Verdana"/>
              </w:rPr>
              <w:instrText xml:space="preserve"> FORMTEXT </w:instrText>
            </w:r>
            <w:r w:rsidRPr="000A15FF">
              <w:rPr>
                <w:rFonts w:ascii="Verdana" w:hAnsi="Verdana"/>
              </w:rPr>
            </w:r>
            <w:r w:rsidRPr="000A15FF">
              <w:rPr>
                <w:rFonts w:ascii="Verdana" w:hAnsi="Verdana"/>
              </w:rPr>
              <w:fldChar w:fldCharType="separate"/>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rPr>
              <w:fldChar w:fldCharType="end"/>
            </w:r>
            <w:bookmarkEnd w:id="71"/>
          </w:p>
        </w:tc>
        <w:tc>
          <w:tcPr>
            <w:tcW w:w="6655" w:type="dxa"/>
          </w:tcPr>
          <w:p w14:paraId="12CBE305" w14:textId="494ADF97" w:rsidR="00B74D3D" w:rsidRPr="000A15FF" w:rsidRDefault="00820023" w:rsidP="00CA6FE4">
            <w:pPr>
              <w:rPr>
                <w:rFonts w:ascii="Verdana" w:hAnsi="Verdana"/>
              </w:rPr>
            </w:pPr>
            <w:r w:rsidRPr="000A15FF">
              <w:rPr>
                <w:rFonts w:ascii="Verdana" w:hAnsi="Verdana"/>
              </w:rPr>
              <w:fldChar w:fldCharType="begin">
                <w:ffData>
                  <w:name w:val="Text74"/>
                  <w:enabled/>
                  <w:calcOnExit w:val="0"/>
                  <w:textInput/>
                </w:ffData>
              </w:fldChar>
            </w:r>
            <w:bookmarkStart w:id="72" w:name="Text74"/>
            <w:r w:rsidRPr="000A15FF">
              <w:rPr>
                <w:rFonts w:ascii="Verdana" w:hAnsi="Verdana"/>
              </w:rPr>
              <w:instrText xml:space="preserve"> FORMTEXT </w:instrText>
            </w:r>
            <w:r w:rsidRPr="000A15FF">
              <w:rPr>
                <w:rFonts w:ascii="Verdana" w:hAnsi="Verdana"/>
              </w:rPr>
            </w:r>
            <w:r w:rsidRPr="000A15FF">
              <w:rPr>
                <w:rFonts w:ascii="Verdana" w:hAnsi="Verdana"/>
              </w:rPr>
              <w:fldChar w:fldCharType="separate"/>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rPr>
              <w:fldChar w:fldCharType="end"/>
            </w:r>
            <w:bookmarkEnd w:id="72"/>
          </w:p>
        </w:tc>
      </w:tr>
    </w:tbl>
    <w:p w14:paraId="13713427" w14:textId="77777777" w:rsidR="00B74D3D" w:rsidRDefault="00B74D3D" w:rsidP="00CA6FE4">
      <w:pPr>
        <w:spacing w:after="0" w:line="240" w:lineRule="auto"/>
        <w:rPr>
          <w:rStyle w:val="Heading5Char"/>
        </w:rPr>
      </w:pPr>
    </w:p>
    <w:p w14:paraId="78EA897E" w14:textId="77777777" w:rsidR="00B74D3D" w:rsidRPr="005A481D" w:rsidRDefault="00B74D3D" w:rsidP="00CA6FE4">
      <w:pPr>
        <w:spacing w:after="0" w:line="240" w:lineRule="auto"/>
      </w:pPr>
      <w:r w:rsidRPr="002D3430">
        <w:rPr>
          <w:b/>
          <w:bCs/>
        </w:rPr>
        <w:t>Provider notes</w:t>
      </w:r>
      <w:r w:rsidRPr="00C90FEC">
        <w:t xml:space="preserve"> </w:t>
      </w:r>
      <w:r w:rsidRPr="00653EC2">
        <w:t>(Completed by Provider. Notes are meant to supplement the supportive documents submitted by Provider, but not to replace submitting documents.)</w:t>
      </w:r>
    </w:p>
    <w:p w14:paraId="097D6F31" w14:textId="77777777" w:rsidR="005A481D" w:rsidRPr="00E26C24" w:rsidRDefault="005A481D" w:rsidP="00CA6FE4">
      <w:pPr>
        <w:spacing w:after="0" w:line="240" w:lineRule="auto"/>
        <w:contextualSpacing/>
        <w:rPr>
          <w:rFonts w:ascii="Verdana" w:eastAsia="Calibri" w:hAnsi="Verdana" w:cs="Tahoma"/>
          <w:bCs/>
          <w:kern w:val="0"/>
          <w14:ligatures w14:val="none"/>
        </w:rPr>
      </w:pPr>
      <w:r w:rsidRPr="00E26C24">
        <w:rPr>
          <w:rFonts w:ascii="Verdana" w:eastAsia="Calibri" w:hAnsi="Verdana" w:cs="Tahoma"/>
          <w:kern w:val="0"/>
          <w14:ligatures w14:val="none"/>
        </w:rPr>
        <w:fldChar w:fldCharType="begin">
          <w:ffData>
            <w:name w:val="Text11"/>
            <w:enabled/>
            <w:calcOnExit w:val="0"/>
            <w:textInput/>
          </w:ffData>
        </w:fldChar>
      </w:r>
      <w:r w:rsidRPr="00E26C24">
        <w:rPr>
          <w:rFonts w:ascii="Verdana" w:eastAsia="Calibri" w:hAnsi="Verdana" w:cs="Tahoma"/>
          <w:kern w:val="0"/>
          <w14:ligatures w14:val="none"/>
        </w:rPr>
        <w:instrText xml:space="preserve"> FORMTEXT </w:instrText>
      </w:r>
      <w:r w:rsidRPr="00E26C24">
        <w:rPr>
          <w:rFonts w:ascii="Verdana" w:eastAsia="Calibri" w:hAnsi="Verdana" w:cs="Tahoma"/>
          <w:kern w:val="0"/>
          <w14:ligatures w14:val="none"/>
        </w:rPr>
      </w:r>
      <w:r w:rsidRPr="00E26C24">
        <w:rPr>
          <w:rFonts w:ascii="Verdana" w:eastAsia="Calibri" w:hAnsi="Verdana" w:cs="Tahoma"/>
          <w:kern w:val="0"/>
          <w14:ligatures w14:val="none"/>
        </w:rPr>
        <w:fldChar w:fldCharType="separate"/>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kern w:val="0"/>
          <w14:ligatures w14:val="none"/>
        </w:rPr>
        <w:fldChar w:fldCharType="end"/>
      </w:r>
    </w:p>
    <w:p w14:paraId="7C52BAC6" w14:textId="77777777" w:rsidR="00B74D3D" w:rsidRDefault="00B74D3D" w:rsidP="00CA6FE4">
      <w:pPr>
        <w:spacing w:after="0" w:line="240" w:lineRule="auto"/>
        <w:contextualSpacing/>
        <w:rPr>
          <w:rFonts w:eastAsia="Calibri" w:cs="Tahoma"/>
          <w:bCs/>
          <w:kern w:val="0"/>
          <w14:ligatures w14:val="none"/>
        </w:rPr>
      </w:pPr>
    </w:p>
    <w:p w14:paraId="0CD447A7" w14:textId="77777777" w:rsidR="00B74D3D" w:rsidRDefault="00B74D3D" w:rsidP="00CA6FE4">
      <w:pPr>
        <w:spacing w:after="0" w:line="240" w:lineRule="auto"/>
      </w:pPr>
      <w:r w:rsidRPr="002D3430">
        <w:rPr>
          <w:b/>
          <w:bCs/>
        </w:rPr>
        <w:t>DHS reviewer notes</w:t>
      </w:r>
      <w:r>
        <w:t xml:space="preserve"> </w:t>
      </w:r>
      <w:r w:rsidRPr="00653EC2">
        <w:t>(Indicates if benchmark has been met and explains what is required to meet benchmark, if applicable.)</w:t>
      </w:r>
    </w:p>
    <w:p w14:paraId="524808EA" w14:textId="1D9D1A57" w:rsidR="00D23CBA" w:rsidRPr="00C90FEC" w:rsidRDefault="00D23CBA" w:rsidP="00CA6FE4">
      <w:pPr>
        <w:tabs>
          <w:tab w:val="left" w:pos="2457"/>
        </w:tabs>
        <w:spacing w:after="0" w:line="240" w:lineRule="auto"/>
        <w:contextualSpacing/>
        <w:rPr>
          <w:rFonts w:eastAsia="Calibri" w:cs="Tahoma"/>
          <w:bCs/>
          <w:kern w:val="0"/>
          <w:sz w:val="24"/>
          <w:szCs w:val="24"/>
          <w14:ligatures w14:val="none"/>
        </w:rPr>
      </w:pPr>
      <w:r w:rsidRPr="00C90FEC">
        <w:rPr>
          <w:rFonts w:eastAsia="Calibri" w:cs="Tahoma"/>
          <w:bCs/>
          <w:kern w:val="0"/>
          <w14:ligatures w14:val="none"/>
        </w:rPr>
        <w:t>Benchmark met:</w:t>
      </w:r>
      <w:r w:rsidR="00DF5CB2">
        <w:rPr>
          <w:rFonts w:eastAsia="Calibri" w:cs="Tahoma"/>
          <w:bCs/>
          <w:kern w:val="0"/>
          <w14:ligatures w14:val="none"/>
        </w:rPr>
        <w:t xml:space="preserve"> </w:t>
      </w:r>
      <w:r>
        <w:rPr>
          <w:rFonts w:eastAsia="Calibri" w:cs="Tahoma"/>
          <w:bCs/>
          <w:kern w:val="0"/>
          <w14:ligatures w14:val="none"/>
        </w:rPr>
        <w:fldChar w:fldCharType="begin">
          <w:ffData>
            <w:name w:val="Check4"/>
            <w:enabled/>
            <w:calcOnExit w:val="0"/>
            <w:checkBox>
              <w:sizeAuto/>
              <w:default w:val="0"/>
            </w:checkBox>
          </w:ffData>
        </w:fldChar>
      </w:r>
      <w:r>
        <w:rPr>
          <w:rFonts w:eastAsia="Calibri" w:cs="Tahoma"/>
          <w:bCs/>
          <w:kern w:val="0"/>
          <w14:ligatures w14:val="none"/>
        </w:rPr>
        <w:instrText xml:space="preserve"> FORMCHECKBOX </w:instrText>
      </w:r>
      <w:r>
        <w:rPr>
          <w:rFonts w:eastAsia="Calibri" w:cs="Tahoma"/>
          <w:bCs/>
          <w:kern w:val="0"/>
          <w14:ligatures w14:val="none"/>
        </w:rPr>
      </w:r>
      <w:r>
        <w:rPr>
          <w:rFonts w:eastAsia="Calibri" w:cs="Tahoma"/>
          <w:bCs/>
          <w:kern w:val="0"/>
          <w14:ligatures w14:val="none"/>
        </w:rPr>
        <w:fldChar w:fldCharType="separate"/>
      </w:r>
      <w:r>
        <w:rPr>
          <w:rFonts w:eastAsia="Calibri" w:cs="Tahoma"/>
          <w:bCs/>
          <w:kern w:val="0"/>
          <w14:ligatures w14:val="none"/>
        </w:rPr>
        <w:fldChar w:fldCharType="end"/>
      </w:r>
      <w:r>
        <w:rPr>
          <w:rFonts w:eastAsia="Calibri" w:cs="Tahoma"/>
          <w:bCs/>
          <w:kern w:val="0"/>
          <w14:ligatures w14:val="none"/>
        </w:rPr>
        <w:t xml:space="preserve"> </w:t>
      </w:r>
      <w:r w:rsidRPr="000522CF">
        <w:rPr>
          <w:rFonts w:eastAsia="Calibri" w:cs="Tahoma"/>
          <w:bCs/>
          <w:kern w:val="0"/>
          <w14:ligatures w14:val="none"/>
        </w:rPr>
        <w:t>Yes</w:t>
      </w:r>
      <w:r>
        <w:rPr>
          <w:rFonts w:eastAsia="Calibri" w:cs="Tahoma"/>
          <w:bCs/>
          <w:kern w:val="0"/>
          <w14:ligatures w14:val="none"/>
        </w:rPr>
        <w:t xml:space="preserve">   </w:t>
      </w:r>
      <w:r>
        <w:rPr>
          <w:rFonts w:eastAsia="Calibri" w:cs="Tahoma"/>
          <w:bCs/>
          <w:kern w:val="0"/>
          <w14:ligatures w14:val="none"/>
        </w:rPr>
        <w:fldChar w:fldCharType="begin">
          <w:ffData>
            <w:name w:val="Check5"/>
            <w:enabled/>
            <w:calcOnExit w:val="0"/>
            <w:checkBox>
              <w:sizeAuto/>
              <w:default w:val="0"/>
            </w:checkBox>
          </w:ffData>
        </w:fldChar>
      </w:r>
      <w:r>
        <w:rPr>
          <w:rFonts w:eastAsia="Calibri" w:cs="Tahoma"/>
          <w:bCs/>
          <w:kern w:val="0"/>
          <w14:ligatures w14:val="none"/>
        </w:rPr>
        <w:instrText xml:space="preserve"> FORMCHECKBOX </w:instrText>
      </w:r>
      <w:r>
        <w:rPr>
          <w:rFonts w:eastAsia="Calibri" w:cs="Tahoma"/>
          <w:bCs/>
          <w:kern w:val="0"/>
          <w14:ligatures w14:val="none"/>
        </w:rPr>
      </w:r>
      <w:r>
        <w:rPr>
          <w:rFonts w:eastAsia="Calibri" w:cs="Tahoma"/>
          <w:bCs/>
          <w:kern w:val="0"/>
          <w14:ligatures w14:val="none"/>
        </w:rPr>
        <w:fldChar w:fldCharType="separate"/>
      </w:r>
      <w:r>
        <w:rPr>
          <w:rFonts w:eastAsia="Calibri" w:cs="Tahoma"/>
          <w:bCs/>
          <w:kern w:val="0"/>
          <w14:ligatures w14:val="none"/>
        </w:rPr>
        <w:fldChar w:fldCharType="end"/>
      </w:r>
      <w:r>
        <w:rPr>
          <w:rFonts w:eastAsia="Calibri" w:cs="Tahoma"/>
          <w:bCs/>
          <w:kern w:val="0"/>
          <w14:ligatures w14:val="none"/>
        </w:rPr>
        <w:t xml:space="preserve"> </w:t>
      </w:r>
      <w:r w:rsidRPr="000522CF">
        <w:rPr>
          <w:rFonts w:eastAsia="Calibri" w:cs="Tahoma"/>
          <w:bCs/>
          <w:kern w:val="0"/>
          <w14:ligatures w14:val="none"/>
        </w:rPr>
        <w:t>No</w:t>
      </w:r>
      <w:r>
        <w:rPr>
          <w:rFonts w:eastAsia="Calibri" w:cs="Tahoma"/>
          <w:bCs/>
          <w:kern w:val="0"/>
          <w14:ligatures w14:val="none"/>
        </w:rPr>
        <w:tab/>
        <w:t xml:space="preserve">Reviewer comments: </w:t>
      </w:r>
      <w:r w:rsidRPr="00E26C24">
        <w:rPr>
          <w:rFonts w:ascii="Verdana" w:eastAsia="Calibri" w:hAnsi="Verdana" w:cs="Tahoma"/>
          <w:bCs/>
          <w:kern w:val="0"/>
          <w14:ligatures w14:val="none"/>
        </w:rPr>
        <w:fldChar w:fldCharType="begin">
          <w:ffData>
            <w:name w:val="Text12"/>
            <w:enabled/>
            <w:calcOnExit w:val="0"/>
            <w:textInput/>
          </w:ffData>
        </w:fldChar>
      </w:r>
      <w:r w:rsidRPr="00E26C24">
        <w:rPr>
          <w:rFonts w:ascii="Verdana" w:eastAsia="Calibri" w:hAnsi="Verdana" w:cs="Tahoma"/>
          <w:bCs/>
          <w:kern w:val="0"/>
          <w14:ligatures w14:val="none"/>
        </w:rPr>
        <w:instrText xml:space="preserve"> FORMTEXT </w:instrText>
      </w:r>
      <w:r w:rsidRPr="00E26C24">
        <w:rPr>
          <w:rFonts w:ascii="Verdana" w:eastAsia="Calibri" w:hAnsi="Verdana" w:cs="Tahoma"/>
          <w:bCs/>
          <w:kern w:val="0"/>
          <w14:ligatures w14:val="none"/>
        </w:rPr>
      </w:r>
      <w:r w:rsidRPr="00E26C24">
        <w:rPr>
          <w:rFonts w:ascii="Verdana" w:eastAsia="Calibri" w:hAnsi="Verdana" w:cs="Tahoma"/>
          <w:bCs/>
          <w:kern w:val="0"/>
          <w14:ligatures w14:val="none"/>
        </w:rPr>
        <w:fldChar w:fldCharType="separate"/>
      </w:r>
      <w:r w:rsidRPr="00E26C24">
        <w:rPr>
          <w:rFonts w:ascii="Verdana" w:eastAsia="Calibri" w:hAnsi="Verdana" w:cs="Tahoma"/>
          <w:bCs/>
          <w:noProof/>
          <w:kern w:val="0"/>
          <w14:ligatures w14:val="none"/>
        </w:rPr>
        <w:t> </w:t>
      </w:r>
      <w:r w:rsidRPr="00E26C24">
        <w:rPr>
          <w:rFonts w:ascii="Verdana" w:eastAsia="Calibri" w:hAnsi="Verdana" w:cs="Tahoma"/>
          <w:bCs/>
          <w:noProof/>
          <w:kern w:val="0"/>
          <w14:ligatures w14:val="none"/>
        </w:rPr>
        <w:t> </w:t>
      </w:r>
      <w:r w:rsidRPr="00E26C24">
        <w:rPr>
          <w:rFonts w:ascii="Verdana" w:eastAsia="Calibri" w:hAnsi="Verdana" w:cs="Tahoma"/>
          <w:bCs/>
          <w:noProof/>
          <w:kern w:val="0"/>
          <w14:ligatures w14:val="none"/>
        </w:rPr>
        <w:t> </w:t>
      </w:r>
      <w:r w:rsidRPr="00E26C24">
        <w:rPr>
          <w:rFonts w:ascii="Verdana" w:eastAsia="Calibri" w:hAnsi="Verdana" w:cs="Tahoma"/>
          <w:bCs/>
          <w:noProof/>
          <w:kern w:val="0"/>
          <w14:ligatures w14:val="none"/>
        </w:rPr>
        <w:t> </w:t>
      </w:r>
      <w:r w:rsidRPr="00E26C24">
        <w:rPr>
          <w:rFonts w:ascii="Verdana" w:eastAsia="Calibri" w:hAnsi="Verdana" w:cs="Tahoma"/>
          <w:bCs/>
          <w:noProof/>
          <w:kern w:val="0"/>
          <w14:ligatures w14:val="none"/>
        </w:rPr>
        <w:t> </w:t>
      </w:r>
      <w:r w:rsidRPr="00E26C24">
        <w:rPr>
          <w:rFonts w:ascii="Verdana" w:eastAsia="Calibri" w:hAnsi="Verdana" w:cs="Tahoma"/>
          <w:bCs/>
          <w:kern w:val="0"/>
          <w14:ligatures w14:val="none"/>
        </w:rPr>
        <w:fldChar w:fldCharType="end"/>
      </w:r>
    </w:p>
    <w:p w14:paraId="7D72073B" w14:textId="77777777" w:rsidR="00581682" w:rsidRDefault="00581682" w:rsidP="00CA6FE4">
      <w:pPr>
        <w:tabs>
          <w:tab w:val="left" w:pos="10620"/>
        </w:tabs>
        <w:spacing w:after="0" w:line="240" w:lineRule="auto"/>
        <w:contextualSpacing/>
        <w:rPr>
          <w:rFonts w:cs="Tahoma"/>
          <w:b/>
          <w:bCs/>
        </w:rPr>
      </w:pPr>
    </w:p>
    <w:p w14:paraId="46EC549F" w14:textId="3C037F0E" w:rsidR="00506B7F" w:rsidRPr="00C90FEC" w:rsidRDefault="00506B7F" w:rsidP="00CA6FE4">
      <w:pPr>
        <w:spacing w:after="0" w:line="240" w:lineRule="auto"/>
        <w:contextualSpacing/>
        <w:rPr>
          <w:rFonts w:eastAsia="Calibri" w:cs="Tahoma"/>
          <w:bCs/>
          <w:kern w:val="0"/>
          <w:sz w:val="24"/>
          <w:szCs w:val="24"/>
          <w14:ligatures w14:val="none"/>
        </w:rPr>
      </w:pPr>
      <w:r w:rsidRPr="00C90FEC">
        <w:rPr>
          <w:rFonts w:cs="Tahoma"/>
          <w:b/>
          <w:bCs/>
        </w:rPr>
        <w:t>Remediation Plan</w:t>
      </w:r>
      <w:r w:rsidR="008F5A7D">
        <w:rPr>
          <w:rFonts w:cs="Tahoma"/>
          <w:b/>
          <w:bCs/>
        </w:rPr>
        <w:t>–</w:t>
      </w:r>
      <w:r w:rsidRPr="00C90FEC">
        <w:rPr>
          <w:rFonts w:cs="Tahoma"/>
          <w:b/>
          <w:bCs/>
        </w:rPr>
        <w:t xml:space="preserve">Benchmark </w:t>
      </w:r>
      <w:r w:rsidR="002E325E">
        <w:rPr>
          <w:rFonts w:cs="Tahoma"/>
          <w:b/>
          <w:bCs/>
        </w:rPr>
        <w:t>10</w:t>
      </w:r>
      <w:r>
        <w:rPr>
          <w:rFonts w:cs="Tahoma"/>
          <w:b/>
          <w:bCs/>
        </w:rPr>
        <w:t xml:space="preserve"> </w:t>
      </w:r>
      <w:r w:rsidRPr="00C90FEC">
        <w:rPr>
          <w:rFonts w:cs="Tahoma"/>
        </w:rPr>
        <w:t xml:space="preserve">Remediation Plans are only submitted when the Reviewer indicates that the benchmark has not been met by the Provider. Provider must read the Reviewer Comments in the section above to identify the reason the benchmark was not met. The Provider will use the Provider Plan of Remediation box below to explain how they will meet/ have met this benchmark. In addition to completing this plan of remediation, the Provider will also submit supportive documents as evidence of compliance. The Reviewer cannot determine that a benchmark has been met until the plan of remediation has been fully implemented and approved by the DHS Reviewer. </w:t>
      </w:r>
      <w:r w:rsidRPr="00C90FEC">
        <w:rPr>
          <w:rFonts w:cs="Tahoma"/>
          <w:b/>
          <w:bCs/>
        </w:rPr>
        <w:t>Remediation Plans and supportive documentation must be submitted to DHS within 45 calendar days.</w:t>
      </w:r>
    </w:p>
    <w:p w14:paraId="73772DC7" w14:textId="77777777" w:rsidR="00506B7F" w:rsidRPr="00C90FEC" w:rsidRDefault="00506B7F" w:rsidP="00CA6FE4">
      <w:pPr>
        <w:spacing w:after="0" w:line="240" w:lineRule="auto"/>
        <w:contextualSpacing/>
        <w:rPr>
          <w:rFonts w:eastAsia="Calibri" w:cs="Tahoma"/>
          <w:bCs/>
          <w:kern w:val="0"/>
          <w:sz w:val="24"/>
          <w:szCs w:val="24"/>
          <w14:ligatures w14:val="none"/>
        </w:rPr>
      </w:pPr>
    </w:p>
    <w:p w14:paraId="52D5688C" w14:textId="77777777" w:rsidR="00654F1F" w:rsidRPr="00C90FEC" w:rsidRDefault="00654F1F" w:rsidP="00CA6FE4">
      <w:pPr>
        <w:spacing w:after="0" w:line="240" w:lineRule="auto"/>
        <w:rPr>
          <w:rFonts w:eastAsia="Calibri"/>
          <w:kern w:val="0"/>
          <w14:ligatures w14:val="none"/>
        </w:rPr>
      </w:pPr>
      <w:r w:rsidRPr="004166BE">
        <w:rPr>
          <w:b/>
          <w:bCs/>
        </w:rPr>
        <w:t>Provider Plan of Remediation</w:t>
      </w:r>
      <w:r w:rsidRPr="00C90FEC">
        <w:rPr>
          <w:rFonts w:eastAsia="Calibri"/>
          <w:kern w:val="0"/>
          <w14:ligatures w14:val="none"/>
        </w:rPr>
        <w:t xml:space="preserve"> </w:t>
      </w:r>
      <w:r w:rsidRPr="004166BE">
        <w:t>(Completed by Provider. Plan must include reference to all supportive documents submitted for approval to DHS.)</w:t>
      </w:r>
    </w:p>
    <w:p w14:paraId="65939AF8" w14:textId="77777777" w:rsidR="008F7DD4" w:rsidRPr="00E26C24" w:rsidRDefault="008F7DD4" w:rsidP="00CA6FE4">
      <w:pPr>
        <w:spacing w:after="0" w:line="240" w:lineRule="auto"/>
        <w:contextualSpacing/>
        <w:rPr>
          <w:rFonts w:eastAsia="Calibri" w:cs="Tahoma"/>
          <w:bCs/>
          <w:kern w:val="0"/>
          <w14:ligatures w14:val="none"/>
        </w:rPr>
      </w:pPr>
      <w:r w:rsidRPr="00E26C24">
        <w:rPr>
          <w:rFonts w:ascii="Verdana" w:eastAsia="Calibri" w:hAnsi="Verdana" w:cs="Tahoma"/>
          <w:kern w:val="0"/>
          <w14:ligatures w14:val="none"/>
        </w:rPr>
        <w:fldChar w:fldCharType="begin">
          <w:ffData>
            <w:name w:val="Text13"/>
            <w:enabled/>
            <w:calcOnExit w:val="0"/>
            <w:textInput/>
          </w:ffData>
        </w:fldChar>
      </w:r>
      <w:r w:rsidRPr="00E26C24">
        <w:rPr>
          <w:rFonts w:ascii="Verdana" w:eastAsia="Calibri" w:hAnsi="Verdana" w:cs="Tahoma"/>
          <w:kern w:val="0"/>
          <w14:ligatures w14:val="none"/>
        </w:rPr>
        <w:instrText xml:space="preserve"> FORMTEXT </w:instrText>
      </w:r>
      <w:r w:rsidRPr="00E26C24">
        <w:rPr>
          <w:rFonts w:ascii="Verdana" w:eastAsia="Calibri" w:hAnsi="Verdana" w:cs="Tahoma"/>
          <w:kern w:val="0"/>
          <w14:ligatures w14:val="none"/>
        </w:rPr>
      </w:r>
      <w:r w:rsidRPr="00E26C24">
        <w:rPr>
          <w:rFonts w:ascii="Verdana" w:eastAsia="Calibri" w:hAnsi="Verdana" w:cs="Tahoma"/>
          <w:kern w:val="0"/>
          <w14:ligatures w14:val="none"/>
        </w:rPr>
        <w:fldChar w:fldCharType="separate"/>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kern w:val="0"/>
          <w14:ligatures w14:val="none"/>
        </w:rPr>
        <w:fldChar w:fldCharType="end"/>
      </w:r>
    </w:p>
    <w:p w14:paraId="29B9624A" w14:textId="77777777" w:rsidR="00654F1F" w:rsidRDefault="00654F1F" w:rsidP="00CA6FE4">
      <w:pPr>
        <w:spacing w:after="0" w:line="240" w:lineRule="auto"/>
        <w:contextualSpacing/>
        <w:rPr>
          <w:rFonts w:eastAsia="Calibri" w:cs="Tahoma"/>
          <w:bCs/>
          <w:kern w:val="0"/>
          <w14:ligatures w14:val="none"/>
        </w:rPr>
      </w:pPr>
    </w:p>
    <w:p w14:paraId="47FC7B49" w14:textId="77777777" w:rsidR="00654F1F" w:rsidRDefault="00654F1F" w:rsidP="00CA6FE4">
      <w:pPr>
        <w:spacing w:after="0" w:line="240" w:lineRule="auto"/>
        <w:rPr>
          <w:rFonts w:eastAsia="Calibri" w:cs="Tahoma"/>
          <w:kern w:val="0"/>
          <w14:ligatures w14:val="none"/>
        </w:rPr>
      </w:pPr>
      <w:r w:rsidRPr="004166BE">
        <w:rPr>
          <w:b/>
          <w:bCs/>
        </w:rPr>
        <w:t>Plan of Remediation</w:t>
      </w:r>
      <w:r>
        <w:t xml:space="preserve"> </w:t>
      </w:r>
      <w:r w:rsidRPr="004166BE">
        <w:t xml:space="preserve">(Completed by DHS): </w:t>
      </w:r>
    </w:p>
    <w:p w14:paraId="3C128785" w14:textId="5C612FC1" w:rsidR="00654F1F" w:rsidRPr="00C90FEC" w:rsidRDefault="00820023" w:rsidP="00CA6FE4">
      <w:pPr>
        <w:spacing w:after="0" w:line="240" w:lineRule="auto"/>
        <w:rPr>
          <w:rFonts w:eastAsia="Calibri" w:cs="Tahoma"/>
          <w:kern w:val="0"/>
          <w14:ligatures w14:val="none"/>
        </w:rPr>
      </w:pPr>
      <w:r>
        <w:rPr>
          <w:rFonts w:eastAsia="Calibri" w:cs="Tahoma"/>
          <w:kern w:val="0"/>
          <w14:ligatures w14:val="none"/>
        </w:rPr>
        <w:fldChar w:fldCharType="begin">
          <w:ffData>
            <w:name w:val="Check43"/>
            <w:enabled/>
            <w:calcOnExit w:val="0"/>
            <w:checkBox>
              <w:sizeAuto/>
              <w:default w:val="0"/>
            </w:checkBox>
          </w:ffData>
        </w:fldChar>
      </w:r>
      <w:bookmarkStart w:id="73" w:name="Check43"/>
      <w:r>
        <w:rPr>
          <w:rFonts w:eastAsia="Calibri" w:cs="Tahoma"/>
          <w:kern w:val="0"/>
          <w14:ligatures w14:val="none"/>
        </w:rPr>
        <w:instrText xml:space="preserve"> FORMCHECKBOX </w:instrText>
      </w:r>
      <w:r>
        <w:rPr>
          <w:rFonts w:eastAsia="Calibri" w:cs="Tahoma"/>
          <w:kern w:val="0"/>
          <w14:ligatures w14:val="none"/>
        </w:rPr>
      </w:r>
      <w:r>
        <w:rPr>
          <w:rFonts w:eastAsia="Calibri" w:cs="Tahoma"/>
          <w:kern w:val="0"/>
          <w14:ligatures w14:val="none"/>
        </w:rPr>
        <w:fldChar w:fldCharType="separate"/>
      </w:r>
      <w:r>
        <w:rPr>
          <w:rFonts w:eastAsia="Calibri" w:cs="Tahoma"/>
          <w:kern w:val="0"/>
          <w14:ligatures w14:val="none"/>
        </w:rPr>
        <w:fldChar w:fldCharType="end"/>
      </w:r>
      <w:bookmarkEnd w:id="73"/>
      <w:r>
        <w:rPr>
          <w:rFonts w:eastAsia="Calibri" w:cs="Tahoma"/>
          <w:kern w:val="0"/>
          <w14:ligatures w14:val="none"/>
        </w:rPr>
        <w:t xml:space="preserve"> </w:t>
      </w:r>
      <w:r w:rsidR="00654F1F">
        <w:rPr>
          <w:rFonts w:eastAsia="Calibri" w:cs="Tahoma"/>
          <w:kern w:val="0"/>
          <w14:ligatures w14:val="none"/>
        </w:rPr>
        <w:t>Accepted</w:t>
      </w:r>
      <w:r w:rsidR="00654F1F" w:rsidRPr="00C90FEC">
        <w:rPr>
          <w:rFonts w:eastAsia="Calibri" w:cs="Tahoma"/>
          <w:kern w:val="0"/>
          <w14:ligatures w14:val="none"/>
        </w:rPr>
        <w:t xml:space="preserve"> (</w:t>
      </w:r>
      <w:r w:rsidR="00654F1F">
        <w:rPr>
          <w:rFonts w:eastAsia="Calibri" w:cs="Tahoma"/>
          <w:kern w:val="0"/>
          <w14:ligatures w14:val="none"/>
        </w:rPr>
        <w:t>B</w:t>
      </w:r>
      <w:r w:rsidR="00654F1F" w:rsidRPr="00C90FEC">
        <w:rPr>
          <w:rFonts w:eastAsia="Calibri" w:cs="Tahoma"/>
          <w:kern w:val="0"/>
          <w14:ligatures w14:val="none"/>
        </w:rPr>
        <w:t>enchmark is met</w:t>
      </w:r>
      <w:r w:rsidR="00654F1F">
        <w:rPr>
          <w:rFonts w:eastAsia="Calibri" w:cs="Tahoma"/>
          <w:kern w:val="0"/>
          <w14:ligatures w14:val="none"/>
        </w:rPr>
        <w:t>.</w:t>
      </w:r>
      <w:r w:rsidR="00654F1F" w:rsidRPr="00C90FEC">
        <w:rPr>
          <w:rFonts w:eastAsia="Calibri" w:cs="Tahoma"/>
          <w:kern w:val="0"/>
          <w14:ligatures w14:val="none"/>
        </w:rPr>
        <w:t>)</w:t>
      </w:r>
    </w:p>
    <w:p w14:paraId="2DE5D7A7" w14:textId="5346C0D9" w:rsidR="00654F1F" w:rsidRPr="00C90FEC" w:rsidRDefault="00820023" w:rsidP="00CA6FE4">
      <w:pPr>
        <w:spacing w:after="0" w:line="240" w:lineRule="auto"/>
        <w:rPr>
          <w:rFonts w:eastAsia="Calibri" w:cs="Tahoma"/>
          <w:kern w:val="0"/>
          <w14:ligatures w14:val="none"/>
        </w:rPr>
      </w:pPr>
      <w:r>
        <w:rPr>
          <w:rFonts w:eastAsia="Calibri" w:cs="Tahoma"/>
          <w:kern w:val="0"/>
          <w14:ligatures w14:val="none"/>
        </w:rPr>
        <w:fldChar w:fldCharType="begin">
          <w:ffData>
            <w:name w:val="Check44"/>
            <w:enabled/>
            <w:calcOnExit w:val="0"/>
            <w:checkBox>
              <w:sizeAuto/>
              <w:default w:val="0"/>
            </w:checkBox>
          </w:ffData>
        </w:fldChar>
      </w:r>
      <w:bookmarkStart w:id="74" w:name="Check44"/>
      <w:r>
        <w:rPr>
          <w:rFonts w:eastAsia="Calibri" w:cs="Tahoma"/>
          <w:kern w:val="0"/>
          <w14:ligatures w14:val="none"/>
        </w:rPr>
        <w:instrText xml:space="preserve"> FORMCHECKBOX </w:instrText>
      </w:r>
      <w:r>
        <w:rPr>
          <w:rFonts w:eastAsia="Calibri" w:cs="Tahoma"/>
          <w:kern w:val="0"/>
          <w14:ligatures w14:val="none"/>
        </w:rPr>
      </w:r>
      <w:r>
        <w:rPr>
          <w:rFonts w:eastAsia="Calibri" w:cs="Tahoma"/>
          <w:kern w:val="0"/>
          <w14:ligatures w14:val="none"/>
        </w:rPr>
        <w:fldChar w:fldCharType="separate"/>
      </w:r>
      <w:r>
        <w:rPr>
          <w:rFonts w:eastAsia="Calibri" w:cs="Tahoma"/>
          <w:kern w:val="0"/>
          <w14:ligatures w14:val="none"/>
        </w:rPr>
        <w:fldChar w:fldCharType="end"/>
      </w:r>
      <w:bookmarkEnd w:id="74"/>
      <w:r>
        <w:rPr>
          <w:rFonts w:eastAsia="Calibri" w:cs="Tahoma"/>
          <w:kern w:val="0"/>
          <w14:ligatures w14:val="none"/>
        </w:rPr>
        <w:t xml:space="preserve"> </w:t>
      </w:r>
      <w:r w:rsidR="00654F1F" w:rsidRPr="00C90FEC">
        <w:rPr>
          <w:rFonts w:eastAsia="Calibri" w:cs="Tahoma"/>
          <w:kern w:val="0"/>
          <w14:ligatures w14:val="none"/>
        </w:rPr>
        <w:t>No</w:t>
      </w:r>
      <w:r w:rsidR="00654F1F">
        <w:rPr>
          <w:rFonts w:eastAsia="Calibri" w:cs="Tahoma"/>
          <w:kern w:val="0"/>
          <w14:ligatures w14:val="none"/>
        </w:rPr>
        <w:t>t accepted</w:t>
      </w:r>
      <w:r w:rsidR="00654F1F" w:rsidRPr="00C90FEC">
        <w:rPr>
          <w:rFonts w:eastAsia="Calibri" w:cs="Tahoma"/>
          <w:kern w:val="0"/>
          <w14:ligatures w14:val="none"/>
        </w:rPr>
        <w:t xml:space="preserve"> (Remediation Plan is not accepted. Additional remediation is required</w:t>
      </w:r>
      <w:r w:rsidR="00654F1F">
        <w:rPr>
          <w:rFonts w:eastAsia="Calibri" w:cs="Tahoma"/>
          <w:kern w:val="0"/>
          <w14:ligatures w14:val="none"/>
        </w:rPr>
        <w:t>.</w:t>
      </w:r>
      <w:r w:rsidR="00654F1F" w:rsidRPr="00C90FEC">
        <w:rPr>
          <w:rFonts w:eastAsia="Calibri" w:cs="Tahoma"/>
          <w:kern w:val="0"/>
          <w14:ligatures w14:val="none"/>
        </w:rPr>
        <w:t>)</w:t>
      </w:r>
      <w:r w:rsidR="00654F1F">
        <w:rPr>
          <w:rFonts w:eastAsia="Calibri" w:cs="Tahoma"/>
          <w:kern w:val="0"/>
          <w14:ligatures w14:val="none"/>
        </w:rPr>
        <w:t xml:space="preserve"> </w:t>
      </w:r>
    </w:p>
    <w:p w14:paraId="658EEF71" w14:textId="7E7B17A3" w:rsidR="00654F1F" w:rsidRDefault="00820023" w:rsidP="00CA6FE4">
      <w:pPr>
        <w:spacing w:after="0" w:line="240" w:lineRule="auto"/>
        <w:rPr>
          <w:rFonts w:eastAsia="Calibri" w:cs="Tahoma"/>
          <w:kern w:val="0"/>
          <w14:ligatures w14:val="none"/>
        </w:rPr>
      </w:pPr>
      <w:r>
        <w:rPr>
          <w:rFonts w:eastAsia="Calibri" w:cs="Tahoma"/>
          <w:kern w:val="0"/>
          <w14:ligatures w14:val="none"/>
        </w:rPr>
        <w:fldChar w:fldCharType="begin">
          <w:ffData>
            <w:name w:val="Check45"/>
            <w:enabled/>
            <w:calcOnExit w:val="0"/>
            <w:checkBox>
              <w:sizeAuto/>
              <w:default w:val="0"/>
            </w:checkBox>
          </w:ffData>
        </w:fldChar>
      </w:r>
      <w:bookmarkStart w:id="75" w:name="Check45"/>
      <w:r>
        <w:rPr>
          <w:rFonts w:eastAsia="Calibri" w:cs="Tahoma"/>
          <w:kern w:val="0"/>
          <w14:ligatures w14:val="none"/>
        </w:rPr>
        <w:instrText xml:space="preserve"> FORMCHECKBOX </w:instrText>
      </w:r>
      <w:r>
        <w:rPr>
          <w:rFonts w:eastAsia="Calibri" w:cs="Tahoma"/>
          <w:kern w:val="0"/>
          <w14:ligatures w14:val="none"/>
        </w:rPr>
      </w:r>
      <w:r>
        <w:rPr>
          <w:rFonts w:eastAsia="Calibri" w:cs="Tahoma"/>
          <w:kern w:val="0"/>
          <w14:ligatures w14:val="none"/>
        </w:rPr>
        <w:fldChar w:fldCharType="separate"/>
      </w:r>
      <w:r>
        <w:rPr>
          <w:rFonts w:eastAsia="Calibri" w:cs="Tahoma"/>
          <w:kern w:val="0"/>
          <w14:ligatures w14:val="none"/>
        </w:rPr>
        <w:fldChar w:fldCharType="end"/>
      </w:r>
      <w:bookmarkEnd w:id="75"/>
      <w:r>
        <w:rPr>
          <w:rFonts w:eastAsia="Calibri" w:cs="Tahoma"/>
          <w:kern w:val="0"/>
          <w14:ligatures w14:val="none"/>
        </w:rPr>
        <w:t xml:space="preserve"> </w:t>
      </w:r>
      <w:r w:rsidR="00654F1F" w:rsidRPr="00C90FEC">
        <w:rPr>
          <w:rFonts w:eastAsia="Calibri" w:cs="Tahoma"/>
          <w:kern w:val="0"/>
          <w14:ligatures w14:val="none"/>
        </w:rPr>
        <w:t xml:space="preserve">Remediation Plan accepted, but additional </w:t>
      </w:r>
      <w:r w:rsidR="00654F1F">
        <w:rPr>
          <w:rFonts w:eastAsia="Calibri" w:cs="Tahoma"/>
          <w:kern w:val="0"/>
          <w14:ligatures w14:val="none"/>
        </w:rPr>
        <w:t>verification</w:t>
      </w:r>
      <w:r w:rsidR="00654F1F" w:rsidRPr="00C90FEC">
        <w:rPr>
          <w:rFonts w:eastAsia="Calibri" w:cs="Tahoma"/>
          <w:kern w:val="0"/>
          <w14:ligatures w14:val="none"/>
        </w:rPr>
        <w:t xml:space="preserve"> is required to meet this benchmark</w:t>
      </w:r>
      <w:r w:rsidR="00654F1F">
        <w:rPr>
          <w:rFonts w:eastAsia="Calibri" w:cs="Tahoma"/>
          <w:kern w:val="0"/>
          <w14:ligatures w14:val="none"/>
        </w:rPr>
        <w:t xml:space="preserve">. </w:t>
      </w:r>
    </w:p>
    <w:p w14:paraId="4421843A" w14:textId="77777777" w:rsidR="00FE3B43" w:rsidRPr="007C4BED" w:rsidRDefault="00FE3B43" w:rsidP="00CA6FE4">
      <w:pPr>
        <w:spacing w:after="0" w:line="240" w:lineRule="auto"/>
        <w:contextualSpacing/>
        <w:rPr>
          <w:rFonts w:ascii="Verdana" w:eastAsia="Calibri" w:hAnsi="Verdana" w:cs="Tahoma"/>
          <w:noProof/>
          <w:kern w:val="0"/>
          <w:u w:val="single"/>
          <w14:ligatures w14:val="none"/>
        </w:rPr>
      </w:pPr>
      <w:r>
        <w:rPr>
          <w:rFonts w:eastAsia="Calibri" w:cs="Tahoma"/>
          <w:kern w:val="0"/>
          <w14:ligatures w14:val="none"/>
        </w:rPr>
        <w:t>Date of decision (MM/DD/YYYY</w:t>
      </w:r>
      <w:r w:rsidRPr="00FE3B43">
        <w:rPr>
          <w:rFonts w:eastAsia="Calibri" w:cs="Tahoma"/>
          <w:kern w:val="0"/>
          <w14:ligatures w14:val="none"/>
        </w:rPr>
        <w:t xml:space="preserve">): </w:t>
      </w:r>
      <w:r w:rsidRPr="00FE3B43">
        <w:rPr>
          <w:rFonts w:ascii="Verdana" w:eastAsia="Calibri" w:hAnsi="Verdana" w:cs="Tahoma"/>
          <w:noProof/>
          <w:kern w:val="0"/>
          <w:u w:val="single"/>
          <w14:ligatures w14:val="none"/>
        </w:rPr>
        <w:fldChar w:fldCharType="begin">
          <w:ffData>
            <w:name w:val="Text153"/>
            <w:enabled/>
            <w:calcOnExit w:val="0"/>
            <w:textInput>
              <w:type w:val="date"/>
              <w:format w:val="MM/DD/YYYY"/>
            </w:textInput>
          </w:ffData>
        </w:fldChar>
      </w:r>
      <w:r w:rsidRPr="00FE3B43">
        <w:rPr>
          <w:rFonts w:ascii="Verdana" w:eastAsia="Calibri" w:hAnsi="Verdana" w:cs="Tahoma"/>
          <w:noProof/>
          <w:kern w:val="0"/>
          <w:u w:val="single"/>
          <w14:ligatures w14:val="none"/>
        </w:rPr>
        <w:instrText xml:space="preserve"> FORMTEXT </w:instrText>
      </w:r>
      <w:r w:rsidRPr="00FE3B43">
        <w:rPr>
          <w:rFonts w:ascii="Verdana" w:eastAsia="Calibri" w:hAnsi="Verdana" w:cs="Tahoma"/>
          <w:noProof/>
          <w:kern w:val="0"/>
          <w:u w:val="single"/>
          <w14:ligatures w14:val="none"/>
        </w:rPr>
      </w:r>
      <w:r w:rsidRPr="00FE3B43">
        <w:rPr>
          <w:rFonts w:ascii="Verdana" w:eastAsia="Calibri" w:hAnsi="Verdana" w:cs="Tahoma"/>
          <w:noProof/>
          <w:kern w:val="0"/>
          <w:u w:val="single"/>
          <w14:ligatures w14:val="none"/>
        </w:rPr>
        <w:fldChar w:fldCharType="separate"/>
      </w:r>
      <w:r w:rsidRPr="00FE3B43">
        <w:rPr>
          <w:rFonts w:ascii="Verdana" w:eastAsia="Calibri" w:hAnsi="Verdana" w:cs="Tahoma"/>
          <w:noProof/>
          <w:kern w:val="0"/>
          <w:u w:val="single"/>
          <w14:ligatures w14:val="none"/>
        </w:rPr>
        <w:t> </w:t>
      </w:r>
      <w:r w:rsidRPr="00FE3B43">
        <w:rPr>
          <w:rFonts w:ascii="Verdana" w:eastAsia="Calibri" w:hAnsi="Verdana" w:cs="Tahoma"/>
          <w:noProof/>
          <w:kern w:val="0"/>
          <w:u w:val="single"/>
          <w14:ligatures w14:val="none"/>
        </w:rPr>
        <w:t> </w:t>
      </w:r>
      <w:r w:rsidRPr="00FE3B43">
        <w:rPr>
          <w:rFonts w:ascii="Verdana" w:eastAsia="Calibri" w:hAnsi="Verdana" w:cs="Tahoma"/>
          <w:noProof/>
          <w:kern w:val="0"/>
          <w:u w:val="single"/>
          <w14:ligatures w14:val="none"/>
        </w:rPr>
        <w:t> </w:t>
      </w:r>
      <w:r w:rsidRPr="00FE3B43">
        <w:rPr>
          <w:rFonts w:ascii="Verdana" w:eastAsia="Calibri" w:hAnsi="Verdana" w:cs="Tahoma"/>
          <w:noProof/>
          <w:kern w:val="0"/>
          <w:u w:val="single"/>
          <w14:ligatures w14:val="none"/>
        </w:rPr>
        <w:t> </w:t>
      </w:r>
      <w:r w:rsidRPr="00FE3B43">
        <w:rPr>
          <w:rFonts w:ascii="Verdana" w:eastAsia="Calibri" w:hAnsi="Verdana" w:cs="Tahoma"/>
          <w:noProof/>
          <w:kern w:val="0"/>
          <w:u w:val="single"/>
          <w14:ligatures w14:val="none"/>
        </w:rPr>
        <w:t> </w:t>
      </w:r>
      <w:r w:rsidRPr="00FE3B43">
        <w:rPr>
          <w:rFonts w:ascii="Verdana" w:eastAsia="Calibri" w:hAnsi="Verdana" w:cs="Tahoma"/>
          <w:noProof/>
          <w:kern w:val="0"/>
          <w:u w:val="single"/>
          <w14:ligatures w14:val="none"/>
        </w:rPr>
        <w:fldChar w:fldCharType="end"/>
      </w:r>
    </w:p>
    <w:p w14:paraId="192ADF4C" w14:textId="503EB2E6" w:rsidR="008748CE" w:rsidRPr="00E26C24" w:rsidRDefault="008748CE" w:rsidP="00CA6FE4">
      <w:pPr>
        <w:spacing w:after="0" w:line="240" w:lineRule="auto"/>
        <w:contextualSpacing/>
        <w:rPr>
          <w:rFonts w:eastAsia="Calibri" w:cs="Tahoma"/>
          <w:kern w:val="0"/>
          <w14:ligatures w14:val="none"/>
        </w:rPr>
      </w:pPr>
      <w:r w:rsidRPr="004166BE">
        <w:rPr>
          <w:rFonts w:eastAsia="Calibri" w:cs="Tahoma"/>
          <w:kern w:val="0"/>
          <w14:ligatures w14:val="none"/>
        </w:rPr>
        <w:t>Reviewer comments:</w:t>
      </w:r>
      <w:r w:rsidRPr="00C90FEC">
        <w:rPr>
          <w:rFonts w:eastAsia="Calibri" w:cs="Tahoma"/>
          <w:kern w:val="0"/>
          <w14:ligatures w14:val="none"/>
        </w:rPr>
        <w:t xml:space="preserve"> </w:t>
      </w:r>
      <w:r w:rsidRPr="00E26C24">
        <w:rPr>
          <w:rFonts w:ascii="Verdana" w:eastAsia="Calibri" w:hAnsi="Verdana" w:cs="Tahoma"/>
          <w:kern w:val="0"/>
          <w14:ligatures w14:val="none"/>
        </w:rPr>
        <w:fldChar w:fldCharType="begin">
          <w:ffData>
            <w:name w:val=""/>
            <w:enabled/>
            <w:calcOnExit w:val="0"/>
            <w:textInput/>
          </w:ffData>
        </w:fldChar>
      </w:r>
      <w:r w:rsidRPr="00E26C24">
        <w:rPr>
          <w:rFonts w:ascii="Verdana" w:eastAsia="Calibri" w:hAnsi="Verdana" w:cs="Tahoma"/>
          <w:kern w:val="0"/>
          <w14:ligatures w14:val="none"/>
        </w:rPr>
        <w:instrText xml:space="preserve"> FORMTEXT </w:instrText>
      </w:r>
      <w:r w:rsidRPr="00E26C24">
        <w:rPr>
          <w:rFonts w:ascii="Verdana" w:eastAsia="Calibri" w:hAnsi="Verdana" w:cs="Tahoma"/>
          <w:kern w:val="0"/>
          <w14:ligatures w14:val="none"/>
        </w:rPr>
      </w:r>
      <w:r w:rsidRPr="00E26C24">
        <w:rPr>
          <w:rFonts w:ascii="Verdana" w:eastAsia="Calibri" w:hAnsi="Verdana" w:cs="Tahoma"/>
          <w:kern w:val="0"/>
          <w14:ligatures w14:val="none"/>
        </w:rPr>
        <w:fldChar w:fldCharType="separate"/>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kern w:val="0"/>
          <w14:ligatures w14:val="none"/>
        </w:rPr>
        <w:fldChar w:fldCharType="end"/>
      </w:r>
    </w:p>
    <w:p w14:paraId="4C203064" w14:textId="77777777" w:rsidR="00654F1F" w:rsidRDefault="00654F1F" w:rsidP="00CA6FE4">
      <w:pPr>
        <w:spacing w:after="0" w:line="240" w:lineRule="auto"/>
      </w:pPr>
    </w:p>
    <w:p w14:paraId="5698CD85" w14:textId="6C5D234D" w:rsidR="005D4124" w:rsidRPr="007F055D" w:rsidRDefault="005D4124" w:rsidP="00CA6FE4">
      <w:pPr>
        <w:pStyle w:val="Heading4"/>
        <w:rPr>
          <w:rFonts w:ascii="Verdana" w:hAnsi="Verdana"/>
        </w:rPr>
      </w:pPr>
      <w:r w:rsidRPr="007F055D">
        <w:rPr>
          <w:rFonts w:ascii="Verdana" w:hAnsi="Verdana"/>
        </w:rPr>
        <w:t xml:space="preserve">Benchmark 11: Units have lockable doors with only appropriate staff having keys. </w:t>
      </w:r>
    </w:p>
    <w:p w14:paraId="150E80EC" w14:textId="622D200C" w:rsidR="005D4124" w:rsidRPr="00A416C0" w:rsidRDefault="005D4124" w:rsidP="00CA6FE4">
      <w:pPr>
        <w:spacing w:after="0" w:line="240" w:lineRule="auto"/>
        <w:rPr>
          <w:b/>
          <w:bCs/>
        </w:rPr>
      </w:pPr>
      <w:r w:rsidRPr="00A416C0">
        <w:rPr>
          <w:b/>
          <w:bCs/>
        </w:rPr>
        <w:t xml:space="preserve">Document to submit for Benchmark </w:t>
      </w:r>
      <w:r>
        <w:rPr>
          <w:b/>
          <w:bCs/>
        </w:rPr>
        <w:t>11</w:t>
      </w:r>
    </w:p>
    <w:p w14:paraId="698F1572" w14:textId="77777777" w:rsidR="005D4124" w:rsidRDefault="005D4124" w:rsidP="00CA6FE4">
      <w:pPr>
        <w:numPr>
          <w:ilvl w:val="0"/>
          <w:numId w:val="12"/>
        </w:numPr>
        <w:spacing w:after="0" w:line="240" w:lineRule="auto"/>
        <w:contextualSpacing/>
        <w:rPr>
          <w:rFonts w:eastAsia="Calibri" w:cs="Tahoma"/>
          <w:kern w:val="0"/>
          <w14:ligatures w14:val="none"/>
        </w:rPr>
      </w:pPr>
      <w:r w:rsidRPr="00506B7F">
        <w:rPr>
          <w:rFonts w:eastAsia="Calibri" w:cs="Tahoma"/>
          <w:kern w:val="0"/>
          <w14:ligatures w14:val="none"/>
        </w:rPr>
        <w:t>Policy or procedure regarding</w:t>
      </w:r>
      <w:r>
        <w:rPr>
          <w:rFonts w:eastAsia="Calibri" w:cs="Tahoma"/>
          <w:kern w:val="0"/>
          <w14:ligatures w14:val="none"/>
        </w:rPr>
        <w:t xml:space="preserve"> resident units having doors with a lockable key entry. Lockable entries need to unlock from the outside with a key, with each door being keyed differently (push-pin locks are not acceptable). </w:t>
      </w:r>
    </w:p>
    <w:p w14:paraId="1CD01694" w14:textId="4B29B72E" w:rsidR="005D4124" w:rsidRPr="005D4124" w:rsidRDefault="005D4124" w:rsidP="00CA6FE4">
      <w:pPr>
        <w:numPr>
          <w:ilvl w:val="0"/>
          <w:numId w:val="12"/>
        </w:numPr>
        <w:spacing w:after="0" w:line="240" w:lineRule="auto"/>
        <w:contextualSpacing/>
        <w:rPr>
          <w:rFonts w:eastAsia="Calibri" w:cs="Tahoma"/>
          <w:kern w:val="0"/>
          <w14:ligatures w14:val="none"/>
        </w:rPr>
      </w:pPr>
      <w:r>
        <w:t xml:space="preserve">Modifications to lockable units cannot be a blanket policy for all residents. For situations when a resident requires an HCBS Settings Rule Modification to a lockable unit must be individualized and documented in the Medicaid person-centered plan as an HCBS Settings Rule Modification. </w:t>
      </w:r>
    </w:p>
    <w:p w14:paraId="3604E2ED" w14:textId="77777777" w:rsidR="005D4124" w:rsidRPr="001336B0" w:rsidRDefault="005D4124" w:rsidP="00CA6FE4">
      <w:pPr>
        <w:spacing w:after="0" w:line="240" w:lineRule="auto"/>
        <w:ind w:left="360"/>
        <w:contextualSpacing/>
        <w:rPr>
          <w:rFonts w:eastAsia="Calibri" w:cs="Tahoma"/>
          <w:kern w:val="0"/>
          <w14:ligatures w14:val="none"/>
        </w:rPr>
      </w:pPr>
    </w:p>
    <w:p w14:paraId="3A4A89FD" w14:textId="64A89148" w:rsidR="00B74D3D" w:rsidRDefault="00B74D3D" w:rsidP="00CA6FE4">
      <w:pPr>
        <w:spacing w:after="0" w:line="240" w:lineRule="auto"/>
      </w:pPr>
      <w:r w:rsidRPr="002D3430">
        <w:rPr>
          <w:b/>
          <w:bCs/>
        </w:rPr>
        <w:t>Documents submitted for Benchmark 1</w:t>
      </w:r>
      <w:r>
        <w:rPr>
          <w:b/>
          <w:bCs/>
        </w:rPr>
        <w:t>1</w:t>
      </w:r>
      <w:r w:rsidRPr="00C90FEC">
        <w:rPr>
          <w:rStyle w:val="Heading3Char"/>
        </w:rPr>
        <w:t xml:space="preserve"> </w:t>
      </w:r>
      <w:r w:rsidRPr="00653EC2">
        <w:t xml:space="preserve">(Completed by Provider. Titles must concisely explain what the documents contain. Documents submitted without titles will not be reviewed. To add more rows, click on plus sign in final table cell.) </w:t>
      </w:r>
    </w:p>
    <w:tbl>
      <w:tblPr>
        <w:tblStyle w:val="TableGrid"/>
        <w:tblW w:w="0" w:type="auto"/>
        <w:tblLook w:val="04A0" w:firstRow="1" w:lastRow="0" w:firstColumn="1" w:lastColumn="0" w:noHBand="0" w:noVBand="1"/>
      </w:tblPr>
      <w:tblGrid>
        <w:gridCol w:w="4135"/>
        <w:gridCol w:w="6655"/>
      </w:tblGrid>
      <w:tr w:rsidR="00B74D3D" w14:paraId="60D549ED" w14:textId="77777777" w:rsidTr="009F47BA">
        <w:tc>
          <w:tcPr>
            <w:tcW w:w="4135" w:type="dxa"/>
          </w:tcPr>
          <w:p w14:paraId="589C7976" w14:textId="77777777" w:rsidR="00B74D3D" w:rsidRPr="008C1CA1" w:rsidRDefault="00B74D3D" w:rsidP="00CA6FE4">
            <w:pPr>
              <w:rPr>
                <w:b/>
                <w:bCs/>
              </w:rPr>
            </w:pPr>
            <w:r w:rsidRPr="008C1CA1">
              <w:rPr>
                <w:b/>
                <w:bCs/>
              </w:rPr>
              <w:t xml:space="preserve">Title of </w:t>
            </w:r>
            <w:r>
              <w:rPr>
                <w:b/>
                <w:bCs/>
              </w:rPr>
              <w:t>d</w:t>
            </w:r>
            <w:r w:rsidRPr="008C1CA1">
              <w:rPr>
                <w:b/>
                <w:bCs/>
              </w:rPr>
              <w:t>ocument</w:t>
            </w:r>
          </w:p>
        </w:tc>
        <w:tc>
          <w:tcPr>
            <w:tcW w:w="6655" w:type="dxa"/>
          </w:tcPr>
          <w:p w14:paraId="05EC99CF" w14:textId="77777777" w:rsidR="00B74D3D" w:rsidRPr="008C1CA1" w:rsidRDefault="00B74D3D" w:rsidP="00CA6FE4">
            <w:pPr>
              <w:rPr>
                <w:b/>
                <w:bCs/>
              </w:rPr>
            </w:pPr>
            <w:r w:rsidRPr="008C1CA1">
              <w:rPr>
                <w:b/>
                <w:bCs/>
              </w:rPr>
              <w:t>Page</w:t>
            </w:r>
            <w:r>
              <w:rPr>
                <w:b/>
                <w:bCs/>
              </w:rPr>
              <w:t xml:space="preserve"> or s</w:t>
            </w:r>
            <w:r w:rsidRPr="008C1CA1">
              <w:rPr>
                <w:b/>
                <w:bCs/>
              </w:rPr>
              <w:t xml:space="preserve">ection where evidence is found for </w:t>
            </w:r>
            <w:r>
              <w:rPr>
                <w:b/>
                <w:bCs/>
              </w:rPr>
              <w:t>b</w:t>
            </w:r>
            <w:r w:rsidRPr="008C1CA1">
              <w:rPr>
                <w:b/>
                <w:bCs/>
              </w:rPr>
              <w:t>enchmark</w:t>
            </w:r>
          </w:p>
        </w:tc>
      </w:tr>
      <w:tr w:rsidR="00B74D3D" w14:paraId="5BB63DEA" w14:textId="77777777" w:rsidTr="009F47BA">
        <w:tc>
          <w:tcPr>
            <w:tcW w:w="4135" w:type="dxa"/>
          </w:tcPr>
          <w:p w14:paraId="7181FDFC" w14:textId="58F40261" w:rsidR="00B74D3D" w:rsidRPr="000A15FF" w:rsidRDefault="000838C9" w:rsidP="00CA6FE4">
            <w:pPr>
              <w:rPr>
                <w:rFonts w:ascii="Verdana" w:hAnsi="Verdana"/>
              </w:rPr>
            </w:pPr>
            <w:r w:rsidRPr="000A15FF">
              <w:rPr>
                <w:rFonts w:ascii="Verdana" w:hAnsi="Verdana"/>
              </w:rPr>
              <w:fldChar w:fldCharType="begin">
                <w:ffData>
                  <w:name w:val="Text79"/>
                  <w:enabled/>
                  <w:calcOnExit w:val="0"/>
                  <w:textInput/>
                </w:ffData>
              </w:fldChar>
            </w:r>
            <w:bookmarkStart w:id="76" w:name="Text79"/>
            <w:r w:rsidRPr="000A15FF">
              <w:rPr>
                <w:rFonts w:ascii="Verdana" w:hAnsi="Verdana"/>
              </w:rPr>
              <w:instrText xml:space="preserve"> FORMTEXT </w:instrText>
            </w:r>
            <w:r w:rsidRPr="000A15FF">
              <w:rPr>
                <w:rFonts w:ascii="Verdana" w:hAnsi="Verdana"/>
              </w:rPr>
            </w:r>
            <w:r w:rsidRPr="000A15FF">
              <w:rPr>
                <w:rFonts w:ascii="Verdana" w:hAnsi="Verdana"/>
              </w:rPr>
              <w:fldChar w:fldCharType="separate"/>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rPr>
              <w:fldChar w:fldCharType="end"/>
            </w:r>
            <w:bookmarkEnd w:id="76"/>
          </w:p>
        </w:tc>
        <w:tc>
          <w:tcPr>
            <w:tcW w:w="6655" w:type="dxa"/>
          </w:tcPr>
          <w:p w14:paraId="22F9942D" w14:textId="36E64915" w:rsidR="00B74D3D" w:rsidRPr="000A15FF" w:rsidRDefault="000838C9" w:rsidP="00CA6FE4">
            <w:pPr>
              <w:rPr>
                <w:rFonts w:ascii="Verdana" w:hAnsi="Verdana"/>
              </w:rPr>
            </w:pPr>
            <w:r w:rsidRPr="000A15FF">
              <w:rPr>
                <w:rFonts w:ascii="Verdana" w:hAnsi="Verdana"/>
              </w:rPr>
              <w:fldChar w:fldCharType="begin">
                <w:ffData>
                  <w:name w:val="Text81"/>
                  <w:enabled/>
                  <w:calcOnExit w:val="0"/>
                  <w:textInput/>
                </w:ffData>
              </w:fldChar>
            </w:r>
            <w:bookmarkStart w:id="77" w:name="Text81"/>
            <w:r w:rsidRPr="000A15FF">
              <w:rPr>
                <w:rFonts w:ascii="Verdana" w:hAnsi="Verdana"/>
              </w:rPr>
              <w:instrText xml:space="preserve"> FORMTEXT </w:instrText>
            </w:r>
            <w:r w:rsidRPr="000A15FF">
              <w:rPr>
                <w:rFonts w:ascii="Verdana" w:hAnsi="Verdana"/>
              </w:rPr>
            </w:r>
            <w:r w:rsidRPr="000A15FF">
              <w:rPr>
                <w:rFonts w:ascii="Verdana" w:hAnsi="Verdana"/>
              </w:rPr>
              <w:fldChar w:fldCharType="separate"/>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rPr>
              <w:fldChar w:fldCharType="end"/>
            </w:r>
            <w:bookmarkEnd w:id="77"/>
          </w:p>
        </w:tc>
      </w:tr>
      <w:tr w:rsidR="00B74D3D" w14:paraId="1FE3F6B2" w14:textId="77777777" w:rsidTr="009F47BA">
        <w:tc>
          <w:tcPr>
            <w:tcW w:w="4135" w:type="dxa"/>
          </w:tcPr>
          <w:p w14:paraId="7972235B" w14:textId="1945D8AD" w:rsidR="00B74D3D" w:rsidRPr="000A15FF" w:rsidRDefault="000838C9" w:rsidP="00CA6FE4">
            <w:pPr>
              <w:rPr>
                <w:rFonts w:ascii="Verdana" w:hAnsi="Verdana"/>
              </w:rPr>
            </w:pPr>
            <w:r w:rsidRPr="000A15FF">
              <w:rPr>
                <w:rFonts w:ascii="Verdana" w:hAnsi="Verdana"/>
              </w:rPr>
              <w:fldChar w:fldCharType="begin">
                <w:ffData>
                  <w:name w:val="Text80"/>
                  <w:enabled/>
                  <w:calcOnExit w:val="0"/>
                  <w:textInput/>
                </w:ffData>
              </w:fldChar>
            </w:r>
            <w:bookmarkStart w:id="78" w:name="Text80"/>
            <w:r w:rsidRPr="000A15FF">
              <w:rPr>
                <w:rFonts w:ascii="Verdana" w:hAnsi="Verdana"/>
              </w:rPr>
              <w:instrText xml:space="preserve"> FORMTEXT </w:instrText>
            </w:r>
            <w:r w:rsidRPr="000A15FF">
              <w:rPr>
                <w:rFonts w:ascii="Verdana" w:hAnsi="Verdana"/>
              </w:rPr>
            </w:r>
            <w:r w:rsidRPr="000A15FF">
              <w:rPr>
                <w:rFonts w:ascii="Verdana" w:hAnsi="Verdana"/>
              </w:rPr>
              <w:fldChar w:fldCharType="separate"/>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rPr>
              <w:fldChar w:fldCharType="end"/>
            </w:r>
            <w:bookmarkEnd w:id="78"/>
          </w:p>
        </w:tc>
        <w:tc>
          <w:tcPr>
            <w:tcW w:w="6655" w:type="dxa"/>
          </w:tcPr>
          <w:p w14:paraId="2AC342BC" w14:textId="5B0EA16C" w:rsidR="00B74D3D" w:rsidRPr="000A15FF" w:rsidRDefault="000838C9" w:rsidP="00CA6FE4">
            <w:pPr>
              <w:rPr>
                <w:rFonts w:ascii="Verdana" w:hAnsi="Verdana"/>
              </w:rPr>
            </w:pPr>
            <w:r w:rsidRPr="000A15FF">
              <w:rPr>
                <w:rFonts w:ascii="Verdana" w:hAnsi="Verdana"/>
              </w:rPr>
              <w:fldChar w:fldCharType="begin">
                <w:ffData>
                  <w:name w:val="Text82"/>
                  <w:enabled/>
                  <w:calcOnExit w:val="0"/>
                  <w:textInput/>
                </w:ffData>
              </w:fldChar>
            </w:r>
            <w:bookmarkStart w:id="79" w:name="Text82"/>
            <w:r w:rsidRPr="000A15FF">
              <w:rPr>
                <w:rFonts w:ascii="Verdana" w:hAnsi="Verdana"/>
              </w:rPr>
              <w:instrText xml:space="preserve"> FORMTEXT </w:instrText>
            </w:r>
            <w:r w:rsidRPr="000A15FF">
              <w:rPr>
                <w:rFonts w:ascii="Verdana" w:hAnsi="Verdana"/>
              </w:rPr>
            </w:r>
            <w:r w:rsidRPr="000A15FF">
              <w:rPr>
                <w:rFonts w:ascii="Verdana" w:hAnsi="Verdana"/>
              </w:rPr>
              <w:fldChar w:fldCharType="separate"/>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rPr>
              <w:fldChar w:fldCharType="end"/>
            </w:r>
            <w:bookmarkEnd w:id="79"/>
          </w:p>
        </w:tc>
      </w:tr>
    </w:tbl>
    <w:p w14:paraId="077BE0AF" w14:textId="77777777" w:rsidR="00B74D3D" w:rsidRDefault="00B74D3D" w:rsidP="00CA6FE4">
      <w:pPr>
        <w:spacing w:after="0" w:line="240" w:lineRule="auto"/>
        <w:rPr>
          <w:rStyle w:val="Heading5Char"/>
        </w:rPr>
      </w:pPr>
    </w:p>
    <w:p w14:paraId="36676122" w14:textId="77777777" w:rsidR="00B74D3D" w:rsidRPr="005A481D" w:rsidRDefault="00B74D3D" w:rsidP="00CA6FE4">
      <w:pPr>
        <w:spacing w:after="0" w:line="240" w:lineRule="auto"/>
      </w:pPr>
      <w:r w:rsidRPr="002D3430">
        <w:rPr>
          <w:b/>
          <w:bCs/>
        </w:rPr>
        <w:lastRenderedPageBreak/>
        <w:t>Provider notes</w:t>
      </w:r>
      <w:r w:rsidRPr="00C90FEC">
        <w:t xml:space="preserve"> </w:t>
      </w:r>
      <w:r w:rsidRPr="00653EC2">
        <w:t>(Completed by Provider. Notes are meant to supplement the supportive documents submitted by Provider, but not to replace submitting documents.)</w:t>
      </w:r>
    </w:p>
    <w:p w14:paraId="4F250F17" w14:textId="77777777" w:rsidR="005A481D" w:rsidRPr="00E26C24" w:rsidRDefault="005A481D" w:rsidP="00CA6FE4">
      <w:pPr>
        <w:spacing w:after="0" w:line="240" w:lineRule="auto"/>
        <w:contextualSpacing/>
        <w:rPr>
          <w:rFonts w:ascii="Verdana" w:eastAsia="Calibri" w:hAnsi="Verdana" w:cs="Tahoma"/>
          <w:bCs/>
          <w:kern w:val="0"/>
          <w14:ligatures w14:val="none"/>
        </w:rPr>
      </w:pPr>
      <w:r w:rsidRPr="00E26C24">
        <w:rPr>
          <w:rFonts w:ascii="Verdana" w:eastAsia="Calibri" w:hAnsi="Verdana" w:cs="Tahoma"/>
          <w:kern w:val="0"/>
          <w14:ligatures w14:val="none"/>
        </w:rPr>
        <w:fldChar w:fldCharType="begin">
          <w:ffData>
            <w:name w:val="Text11"/>
            <w:enabled/>
            <w:calcOnExit w:val="0"/>
            <w:textInput/>
          </w:ffData>
        </w:fldChar>
      </w:r>
      <w:r w:rsidRPr="00E26C24">
        <w:rPr>
          <w:rFonts w:ascii="Verdana" w:eastAsia="Calibri" w:hAnsi="Verdana" w:cs="Tahoma"/>
          <w:kern w:val="0"/>
          <w14:ligatures w14:val="none"/>
        </w:rPr>
        <w:instrText xml:space="preserve"> FORMTEXT </w:instrText>
      </w:r>
      <w:r w:rsidRPr="00E26C24">
        <w:rPr>
          <w:rFonts w:ascii="Verdana" w:eastAsia="Calibri" w:hAnsi="Verdana" w:cs="Tahoma"/>
          <w:kern w:val="0"/>
          <w14:ligatures w14:val="none"/>
        </w:rPr>
      </w:r>
      <w:r w:rsidRPr="00E26C24">
        <w:rPr>
          <w:rFonts w:ascii="Verdana" w:eastAsia="Calibri" w:hAnsi="Verdana" w:cs="Tahoma"/>
          <w:kern w:val="0"/>
          <w14:ligatures w14:val="none"/>
        </w:rPr>
        <w:fldChar w:fldCharType="separate"/>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kern w:val="0"/>
          <w14:ligatures w14:val="none"/>
        </w:rPr>
        <w:fldChar w:fldCharType="end"/>
      </w:r>
    </w:p>
    <w:p w14:paraId="003C7FC8" w14:textId="77777777" w:rsidR="00B74D3D" w:rsidRDefault="00B74D3D" w:rsidP="00CA6FE4">
      <w:pPr>
        <w:spacing w:after="0" w:line="240" w:lineRule="auto"/>
        <w:contextualSpacing/>
        <w:rPr>
          <w:rFonts w:eastAsia="Calibri" w:cs="Tahoma"/>
          <w:bCs/>
          <w:kern w:val="0"/>
          <w14:ligatures w14:val="none"/>
        </w:rPr>
      </w:pPr>
    </w:p>
    <w:p w14:paraId="2BFEDB32" w14:textId="77777777" w:rsidR="00B74D3D" w:rsidRDefault="00B74D3D" w:rsidP="00CA6FE4">
      <w:pPr>
        <w:spacing w:after="0" w:line="240" w:lineRule="auto"/>
      </w:pPr>
      <w:r w:rsidRPr="002D3430">
        <w:rPr>
          <w:b/>
          <w:bCs/>
        </w:rPr>
        <w:t>DHS reviewer notes</w:t>
      </w:r>
      <w:r>
        <w:t xml:space="preserve"> </w:t>
      </w:r>
      <w:r w:rsidRPr="00653EC2">
        <w:t>(Indicates if benchmark has been met and explains what is required to meet benchmark, if applicable.)</w:t>
      </w:r>
    </w:p>
    <w:p w14:paraId="3253D65E" w14:textId="78A0D9D1" w:rsidR="00D23CBA" w:rsidRPr="00C90FEC" w:rsidRDefault="00D23CBA" w:rsidP="00CA6FE4">
      <w:pPr>
        <w:tabs>
          <w:tab w:val="left" w:pos="2457"/>
        </w:tabs>
        <w:spacing w:after="0" w:line="240" w:lineRule="auto"/>
        <w:contextualSpacing/>
        <w:rPr>
          <w:rFonts w:eastAsia="Calibri" w:cs="Tahoma"/>
          <w:bCs/>
          <w:kern w:val="0"/>
          <w:sz w:val="24"/>
          <w:szCs w:val="24"/>
          <w14:ligatures w14:val="none"/>
        </w:rPr>
      </w:pPr>
      <w:r w:rsidRPr="00C90FEC">
        <w:rPr>
          <w:rFonts w:eastAsia="Calibri" w:cs="Tahoma"/>
          <w:bCs/>
          <w:kern w:val="0"/>
          <w14:ligatures w14:val="none"/>
        </w:rPr>
        <w:t>Benchmark met:</w:t>
      </w:r>
      <w:r>
        <w:rPr>
          <w:rFonts w:eastAsia="Calibri" w:cs="Tahoma"/>
          <w:bCs/>
          <w:kern w:val="0"/>
          <w14:ligatures w14:val="none"/>
        </w:rPr>
        <w:t xml:space="preserve"> </w:t>
      </w:r>
      <w:r>
        <w:rPr>
          <w:rFonts w:eastAsia="Calibri" w:cs="Tahoma"/>
          <w:bCs/>
          <w:kern w:val="0"/>
          <w14:ligatures w14:val="none"/>
        </w:rPr>
        <w:fldChar w:fldCharType="begin">
          <w:ffData>
            <w:name w:val="Check4"/>
            <w:enabled/>
            <w:calcOnExit w:val="0"/>
            <w:checkBox>
              <w:sizeAuto/>
              <w:default w:val="0"/>
            </w:checkBox>
          </w:ffData>
        </w:fldChar>
      </w:r>
      <w:r>
        <w:rPr>
          <w:rFonts w:eastAsia="Calibri" w:cs="Tahoma"/>
          <w:bCs/>
          <w:kern w:val="0"/>
          <w14:ligatures w14:val="none"/>
        </w:rPr>
        <w:instrText xml:space="preserve"> FORMCHECKBOX </w:instrText>
      </w:r>
      <w:r>
        <w:rPr>
          <w:rFonts w:eastAsia="Calibri" w:cs="Tahoma"/>
          <w:bCs/>
          <w:kern w:val="0"/>
          <w14:ligatures w14:val="none"/>
        </w:rPr>
      </w:r>
      <w:r>
        <w:rPr>
          <w:rFonts w:eastAsia="Calibri" w:cs="Tahoma"/>
          <w:bCs/>
          <w:kern w:val="0"/>
          <w14:ligatures w14:val="none"/>
        </w:rPr>
        <w:fldChar w:fldCharType="separate"/>
      </w:r>
      <w:r>
        <w:rPr>
          <w:rFonts w:eastAsia="Calibri" w:cs="Tahoma"/>
          <w:bCs/>
          <w:kern w:val="0"/>
          <w14:ligatures w14:val="none"/>
        </w:rPr>
        <w:fldChar w:fldCharType="end"/>
      </w:r>
      <w:r>
        <w:rPr>
          <w:rFonts w:eastAsia="Calibri" w:cs="Tahoma"/>
          <w:bCs/>
          <w:kern w:val="0"/>
          <w14:ligatures w14:val="none"/>
        </w:rPr>
        <w:t xml:space="preserve"> </w:t>
      </w:r>
      <w:r w:rsidRPr="000522CF">
        <w:rPr>
          <w:rFonts w:eastAsia="Calibri" w:cs="Tahoma"/>
          <w:bCs/>
          <w:kern w:val="0"/>
          <w14:ligatures w14:val="none"/>
        </w:rPr>
        <w:t>Yes</w:t>
      </w:r>
      <w:r>
        <w:rPr>
          <w:rFonts w:eastAsia="Calibri" w:cs="Tahoma"/>
          <w:bCs/>
          <w:kern w:val="0"/>
          <w14:ligatures w14:val="none"/>
        </w:rPr>
        <w:t xml:space="preserve">   </w:t>
      </w:r>
      <w:r>
        <w:rPr>
          <w:rFonts w:eastAsia="Calibri" w:cs="Tahoma"/>
          <w:bCs/>
          <w:kern w:val="0"/>
          <w14:ligatures w14:val="none"/>
        </w:rPr>
        <w:fldChar w:fldCharType="begin">
          <w:ffData>
            <w:name w:val="Check5"/>
            <w:enabled/>
            <w:calcOnExit w:val="0"/>
            <w:checkBox>
              <w:sizeAuto/>
              <w:default w:val="0"/>
            </w:checkBox>
          </w:ffData>
        </w:fldChar>
      </w:r>
      <w:r>
        <w:rPr>
          <w:rFonts w:eastAsia="Calibri" w:cs="Tahoma"/>
          <w:bCs/>
          <w:kern w:val="0"/>
          <w14:ligatures w14:val="none"/>
        </w:rPr>
        <w:instrText xml:space="preserve"> FORMCHECKBOX </w:instrText>
      </w:r>
      <w:r>
        <w:rPr>
          <w:rFonts w:eastAsia="Calibri" w:cs="Tahoma"/>
          <w:bCs/>
          <w:kern w:val="0"/>
          <w14:ligatures w14:val="none"/>
        </w:rPr>
      </w:r>
      <w:r>
        <w:rPr>
          <w:rFonts w:eastAsia="Calibri" w:cs="Tahoma"/>
          <w:bCs/>
          <w:kern w:val="0"/>
          <w14:ligatures w14:val="none"/>
        </w:rPr>
        <w:fldChar w:fldCharType="separate"/>
      </w:r>
      <w:r>
        <w:rPr>
          <w:rFonts w:eastAsia="Calibri" w:cs="Tahoma"/>
          <w:bCs/>
          <w:kern w:val="0"/>
          <w14:ligatures w14:val="none"/>
        </w:rPr>
        <w:fldChar w:fldCharType="end"/>
      </w:r>
      <w:r>
        <w:rPr>
          <w:rFonts w:eastAsia="Calibri" w:cs="Tahoma"/>
          <w:bCs/>
          <w:kern w:val="0"/>
          <w14:ligatures w14:val="none"/>
        </w:rPr>
        <w:t xml:space="preserve"> </w:t>
      </w:r>
      <w:r w:rsidRPr="000522CF">
        <w:rPr>
          <w:rFonts w:eastAsia="Calibri" w:cs="Tahoma"/>
          <w:bCs/>
          <w:kern w:val="0"/>
          <w14:ligatures w14:val="none"/>
        </w:rPr>
        <w:t>No</w:t>
      </w:r>
      <w:r>
        <w:rPr>
          <w:rFonts w:eastAsia="Calibri" w:cs="Tahoma"/>
          <w:bCs/>
          <w:kern w:val="0"/>
          <w14:ligatures w14:val="none"/>
        </w:rPr>
        <w:tab/>
        <w:t xml:space="preserve">Reviewer comments: </w:t>
      </w:r>
      <w:r w:rsidRPr="00E26C24">
        <w:rPr>
          <w:rFonts w:ascii="Verdana" w:eastAsia="Calibri" w:hAnsi="Verdana" w:cs="Tahoma"/>
          <w:bCs/>
          <w:kern w:val="0"/>
          <w14:ligatures w14:val="none"/>
        </w:rPr>
        <w:fldChar w:fldCharType="begin">
          <w:ffData>
            <w:name w:val="Text12"/>
            <w:enabled/>
            <w:calcOnExit w:val="0"/>
            <w:textInput/>
          </w:ffData>
        </w:fldChar>
      </w:r>
      <w:r w:rsidRPr="00E26C24">
        <w:rPr>
          <w:rFonts w:ascii="Verdana" w:eastAsia="Calibri" w:hAnsi="Verdana" w:cs="Tahoma"/>
          <w:bCs/>
          <w:kern w:val="0"/>
          <w14:ligatures w14:val="none"/>
        </w:rPr>
        <w:instrText xml:space="preserve"> FORMTEXT </w:instrText>
      </w:r>
      <w:r w:rsidRPr="00E26C24">
        <w:rPr>
          <w:rFonts w:ascii="Verdana" w:eastAsia="Calibri" w:hAnsi="Verdana" w:cs="Tahoma"/>
          <w:bCs/>
          <w:kern w:val="0"/>
          <w14:ligatures w14:val="none"/>
        </w:rPr>
      </w:r>
      <w:r w:rsidRPr="00E26C24">
        <w:rPr>
          <w:rFonts w:ascii="Verdana" w:eastAsia="Calibri" w:hAnsi="Verdana" w:cs="Tahoma"/>
          <w:bCs/>
          <w:kern w:val="0"/>
          <w14:ligatures w14:val="none"/>
        </w:rPr>
        <w:fldChar w:fldCharType="separate"/>
      </w:r>
      <w:r w:rsidRPr="00E26C24">
        <w:rPr>
          <w:rFonts w:ascii="Verdana" w:eastAsia="Calibri" w:hAnsi="Verdana" w:cs="Tahoma"/>
          <w:bCs/>
          <w:noProof/>
          <w:kern w:val="0"/>
          <w14:ligatures w14:val="none"/>
        </w:rPr>
        <w:t> </w:t>
      </w:r>
      <w:r w:rsidRPr="00E26C24">
        <w:rPr>
          <w:rFonts w:ascii="Verdana" w:eastAsia="Calibri" w:hAnsi="Verdana" w:cs="Tahoma"/>
          <w:bCs/>
          <w:noProof/>
          <w:kern w:val="0"/>
          <w14:ligatures w14:val="none"/>
        </w:rPr>
        <w:t> </w:t>
      </w:r>
      <w:r w:rsidRPr="00E26C24">
        <w:rPr>
          <w:rFonts w:ascii="Verdana" w:eastAsia="Calibri" w:hAnsi="Verdana" w:cs="Tahoma"/>
          <w:bCs/>
          <w:noProof/>
          <w:kern w:val="0"/>
          <w14:ligatures w14:val="none"/>
        </w:rPr>
        <w:t> </w:t>
      </w:r>
      <w:r w:rsidRPr="00E26C24">
        <w:rPr>
          <w:rFonts w:ascii="Verdana" w:eastAsia="Calibri" w:hAnsi="Verdana" w:cs="Tahoma"/>
          <w:bCs/>
          <w:noProof/>
          <w:kern w:val="0"/>
          <w14:ligatures w14:val="none"/>
        </w:rPr>
        <w:t> </w:t>
      </w:r>
      <w:r w:rsidRPr="00E26C24">
        <w:rPr>
          <w:rFonts w:ascii="Verdana" w:eastAsia="Calibri" w:hAnsi="Verdana" w:cs="Tahoma"/>
          <w:bCs/>
          <w:noProof/>
          <w:kern w:val="0"/>
          <w14:ligatures w14:val="none"/>
        </w:rPr>
        <w:t> </w:t>
      </w:r>
      <w:r w:rsidRPr="00E26C24">
        <w:rPr>
          <w:rFonts w:ascii="Verdana" w:eastAsia="Calibri" w:hAnsi="Verdana" w:cs="Tahoma"/>
          <w:bCs/>
          <w:kern w:val="0"/>
          <w14:ligatures w14:val="none"/>
        </w:rPr>
        <w:fldChar w:fldCharType="end"/>
      </w:r>
    </w:p>
    <w:p w14:paraId="58D59736" w14:textId="77777777" w:rsidR="00581682" w:rsidRDefault="00581682" w:rsidP="00CA6FE4">
      <w:pPr>
        <w:tabs>
          <w:tab w:val="left" w:pos="10620"/>
        </w:tabs>
        <w:spacing w:after="0" w:line="240" w:lineRule="auto"/>
        <w:contextualSpacing/>
        <w:rPr>
          <w:rFonts w:cs="Tahoma"/>
          <w:b/>
          <w:bCs/>
        </w:rPr>
      </w:pPr>
    </w:p>
    <w:p w14:paraId="403FAAFD" w14:textId="1C4B3F64" w:rsidR="005D4124" w:rsidRPr="00C90FEC" w:rsidRDefault="005D4124" w:rsidP="00CA6FE4">
      <w:pPr>
        <w:spacing w:after="0" w:line="240" w:lineRule="auto"/>
        <w:contextualSpacing/>
        <w:rPr>
          <w:rFonts w:eastAsia="Calibri" w:cs="Tahoma"/>
          <w:bCs/>
          <w:kern w:val="0"/>
          <w:sz w:val="24"/>
          <w:szCs w:val="24"/>
          <w14:ligatures w14:val="none"/>
        </w:rPr>
      </w:pPr>
      <w:r w:rsidRPr="00C90FEC">
        <w:rPr>
          <w:rFonts w:cs="Tahoma"/>
          <w:b/>
          <w:bCs/>
        </w:rPr>
        <w:t>Remediation Plan</w:t>
      </w:r>
      <w:r w:rsidR="008F5A7D">
        <w:rPr>
          <w:rFonts w:cs="Tahoma"/>
          <w:b/>
          <w:bCs/>
        </w:rPr>
        <w:t>–</w:t>
      </w:r>
      <w:r w:rsidRPr="00C90FEC">
        <w:rPr>
          <w:rFonts w:cs="Tahoma"/>
          <w:b/>
          <w:bCs/>
        </w:rPr>
        <w:t xml:space="preserve">Benchmark </w:t>
      </w:r>
      <w:r>
        <w:rPr>
          <w:rFonts w:cs="Tahoma"/>
          <w:b/>
          <w:bCs/>
        </w:rPr>
        <w:t xml:space="preserve">11 </w:t>
      </w:r>
      <w:r w:rsidRPr="00C90FEC">
        <w:rPr>
          <w:rFonts w:cs="Tahoma"/>
        </w:rPr>
        <w:t xml:space="preserve">Remediation Plans are only submitted when the Reviewer indicates that the benchmark has not been met by the Provider. Provider must read the Reviewer Comments in the section above to identify the reason the benchmark was not met. The Provider will use the Provider Plan of Remediation box below to explain how they will meet/ have met this benchmark. In addition to completing this plan of remediation, the Provider will also submit supportive documents as evidence of compliance. The Reviewer cannot determine that a benchmark has been met until the plan of remediation has been fully implemented and approved by the DHS Reviewer. </w:t>
      </w:r>
      <w:r w:rsidRPr="00C90FEC">
        <w:rPr>
          <w:rFonts w:cs="Tahoma"/>
          <w:b/>
          <w:bCs/>
        </w:rPr>
        <w:t>Remediation Plans and supportive documentation must be submitted to DHS within 45 calendar days.</w:t>
      </w:r>
    </w:p>
    <w:p w14:paraId="658F8F57" w14:textId="77777777" w:rsidR="005D4124" w:rsidRPr="00C90FEC" w:rsidRDefault="005D4124" w:rsidP="00CA6FE4">
      <w:pPr>
        <w:spacing w:after="0" w:line="240" w:lineRule="auto"/>
        <w:contextualSpacing/>
        <w:rPr>
          <w:rFonts w:eastAsia="Calibri" w:cs="Tahoma"/>
          <w:bCs/>
          <w:kern w:val="0"/>
          <w:sz w:val="24"/>
          <w:szCs w:val="24"/>
          <w14:ligatures w14:val="none"/>
        </w:rPr>
      </w:pPr>
    </w:p>
    <w:p w14:paraId="28DC2AC2" w14:textId="77777777" w:rsidR="00654F1F" w:rsidRPr="00C90FEC" w:rsidRDefault="00654F1F" w:rsidP="00CA6FE4">
      <w:pPr>
        <w:spacing w:after="0" w:line="240" w:lineRule="auto"/>
        <w:rPr>
          <w:rFonts w:eastAsia="Calibri"/>
          <w:kern w:val="0"/>
          <w14:ligatures w14:val="none"/>
        </w:rPr>
      </w:pPr>
      <w:r w:rsidRPr="004166BE">
        <w:rPr>
          <w:b/>
          <w:bCs/>
        </w:rPr>
        <w:t>Provider Plan of Remediation</w:t>
      </w:r>
      <w:r w:rsidRPr="00C90FEC">
        <w:rPr>
          <w:rFonts w:eastAsia="Calibri"/>
          <w:kern w:val="0"/>
          <w14:ligatures w14:val="none"/>
        </w:rPr>
        <w:t xml:space="preserve"> </w:t>
      </w:r>
      <w:r w:rsidRPr="004166BE">
        <w:t>(Completed by Provider. Plan must include reference to all supportive documents submitted for approval to DHS.)</w:t>
      </w:r>
    </w:p>
    <w:p w14:paraId="6AAD030B" w14:textId="77777777" w:rsidR="008F7DD4" w:rsidRPr="00E26C24" w:rsidRDefault="008F7DD4" w:rsidP="00CA6FE4">
      <w:pPr>
        <w:spacing w:after="0" w:line="240" w:lineRule="auto"/>
        <w:contextualSpacing/>
        <w:rPr>
          <w:rFonts w:eastAsia="Calibri" w:cs="Tahoma"/>
          <w:bCs/>
          <w:kern w:val="0"/>
          <w14:ligatures w14:val="none"/>
        </w:rPr>
      </w:pPr>
      <w:r w:rsidRPr="00E26C24">
        <w:rPr>
          <w:rFonts w:ascii="Verdana" w:eastAsia="Calibri" w:hAnsi="Verdana" w:cs="Tahoma"/>
          <w:kern w:val="0"/>
          <w14:ligatures w14:val="none"/>
        </w:rPr>
        <w:fldChar w:fldCharType="begin">
          <w:ffData>
            <w:name w:val="Text13"/>
            <w:enabled/>
            <w:calcOnExit w:val="0"/>
            <w:textInput/>
          </w:ffData>
        </w:fldChar>
      </w:r>
      <w:r w:rsidRPr="00E26C24">
        <w:rPr>
          <w:rFonts w:ascii="Verdana" w:eastAsia="Calibri" w:hAnsi="Verdana" w:cs="Tahoma"/>
          <w:kern w:val="0"/>
          <w14:ligatures w14:val="none"/>
        </w:rPr>
        <w:instrText xml:space="preserve"> FORMTEXT </w:instrText>
      </w:r>
      <w:r w:rsidRPr="00E26C24">
        <w:rPr>
          <w:rFonts w:ascii="Verdana" w:eastAsia="Calibri" w:hAnsi="Verdana" w:cs="Tahoma"/>
          <w:kern w:val="0"/>
          <w14:ligatures w14:val="none"/>
        </w:rPr>
      </w:r>
      <w:r w:rsidRPr="00E26C24">
        <w:rPr>
          <w:rFonts w:ascii="Verdana" w:eastAsia="Calibri" w:hAnsi="Verdana" w:cs="Tahoma"/>
          <w:kern w:val="0"/>
          <w14:ligatures w14:val="none"/>
        </w:rPr>
        <w:fldChar w:fldCharType="separate"/>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kern w:val="0"/>
          <w14:ligatures w14:val="none"/>
        </w:rPr>
        <w:fldChar w:fldCharType="end"/>
      </w:r>
    </w:p>
    <w:p w14:paraId="22F687C1" w14:textId="77777777" w:rsidR="00654F1F" w:rsidRDefault="00654F1F" w:rsidP="00CA6FE4">
      <w:pPr>
        <w:spacing w:after="0" w:line="240" w:lineRule="auto"/>
        <w:contextualSpacing/>
        <w:rPr>
          <w:rFonts w:eastAsia="Calibri" w:cs="Tahoma"/>
          <w:bCs/>
          <w:kern w:val="0"/>
          <w14:ligatures w14:val="none"/>
        </w:rPr>
      </w:pPr>
    </w:p>
    <w:p w14:paraId="66C2B8C0" w14:textId="77777777" w:rsidR="00654F1F" w:rsidRDefault="00654F1F" w:rsidP="00CA6FE4">
      <w:pPr>
        <w:spacing w:after="0" w:line="240" w:lineRule="auto"/>
        <w:rPr>
          <w:rFonts w:eastAsia="Calibri" w:cs="Tahoma"/>
          <w:kern w:val="0"/>
          <w14:ligatures w14:val="none"/>
        </w:rPr>
      </w:pPr>
      <w:r w:rsidRPr="004166BE">
        <w:rPr>
          <w:b/>
          <w:bCs/>
        </w:rPr>
        <w:t>Plan of Remediation</w:t>
      </w:r>
      <w:r>
        <w:t xml:space="preserve"> </w:t>
      </w:r>
      <w:r w:rsidRPr="004166BE">
        <w:t xml:space="preserve">(Completed by DHS): </w:t>
      </w:r>
    </w:p>
    <w:p w14:paraId="57367C15" w14:textId="33C1964D" w:rsidR="00654F1F" w:rsidRPr="00C90FEC" w:rsidRDefault="000838C9" w:rsidP="00CA6FE4">
      <w:pPr>
        <w:spacing w:after="0" w:line="240" w:lineRule="auto"/>
        <w:rPr>
          <w:rFonts w:eastAsia="Calibri" w:cs="Tahoma"/>
          <w:kern w:val="0"/>
          <w14:ligatures w14:val="none"/>
        </w:rPr>
      </w:pPr>
      <w:r>
        <w:rPr>
          <w:rFonts w:eastAsia="Calibri" w:cs="Tahoma"/>
          <w:kern w:val="0"/>
          <w14:ligatures w14:val="none"/>
        </w:rPr>
        <w:fldChar w:fldCharType="begin">
          <w:ffData>
            <w:name w:val="Check50"/>
            <w:enabled/>
            <w:calcOnExit w:val="0"/>
            <w:checkBox>
              <w:sizeAuto/>
              <w:default w:val="0"/>
            </w:checkBox>
          </w:ffData>
        </w:fldChar>
      </w:r>
      <w:bookmarkStart w:id="80" w:name="Check50"/>
      <w:r>
        <w:rPr>
          <w:rFonts w:eastAsia="Calibri" w:cs="Tahoma"/>
          <w:kern w:val="0"/>
          <w14:ligatures w14:val="none"/>
        </w:rPr>
        <w:instrText xml:space="preserve"> FORMCHECKBOX </w:instrText>
      </w:r>
      <w:r>
        <w:rPr>
          <w:rFonts w:eastAsia="Calibri" w:cs="Tahoma"/>
          <w:kern w:val="0"/>
          <w14:ligatures w14:val="none"/>
        </w:rPr>
      </w:r>
      <w:r>
        <w:rPr>
          <w:rFonts w:eastAsia="Calibri" w:cs="Tahoma"/>
          <w:kern w:val="0"/>
          <w14:ligatures w14:val="none"/>
        </w:rPr>
        <w:fldChar w:fldCharType="separate"/>
      </w:r>
      <w:r>
        <w:rPr>
          <w:rFonts w:eastAsia="Calibri" w:cs="Tahoma"/>
          <w:kern w:val="0"/>
          <w14:ligatures w14:val="none"/>
        </w:rPr>
        <w:fldChar w:fldCharType="end"/>
      </w:r>
      <w:bookmarkEnd w:id="80"/>
      <w:r>
        <w:rPr>
          <w:rFonts w:eastAsia="Calibri" w:cs="Tahoma"/>
          <w:kern w:val="0"/>
          <w14:ligatures w14:val="none"/>
        </w:rPr>
        <w:t xml:space="preserve"> </w:t>
      </w:r>
      <w:r w:rsidR="00654F1F">
        <w:rPr>
          <w:rFonts w:eastAsia="Calibri" w:cs="Tahoma"/>
          <w:kern w:val="0"/>
          <w14:ligatures w14:val="none"/>
        </w:rPr>
        <w:t>Accepted</w:t>
      </w:r>
      <w:r w:rsidR="00654F1F" w:rsidRPr="00C90FEC">
        <w:rPr>
          <w:rFonts w:eastAsia="Calibri" w:cs="Tahoma"/>
          <w:kern w:val="0"/>
          <w14:ligatures w14:val="none"/>
        </w:rPr>
        <w:t xml:space="preserve"> (</w:t>
      </w:r>
      <w:r w:rsidR="00654F1F">
        <w:rPr>
          <w:rFonts w:eastAsia="Calibri" w:cs="Tahoma"/>
          <w:kern w:val="0"/>
          <w14:ligatures w14:val="none"/>
        </w:rPr>
        <w:t>B</w:t>
      </w:r>
      <w:r w:rsidR="00654F1F" w:rsidRPr="00C90FEC">
        <w:rPr>
          <w:rFonts w:eastAsia="Calibri" w:cs="Tahoma"/>
          <w:kern w:val="0"/>
          <w14:ligatures w14:val="none"/>
        </w:rPr>
        <w:t>enchmark is met</w:t>
      </w:r>
      <w:r w:rsidR="00654F1F">
        <w:rPr>
          <w:rFonts w:eastAsia="Calibri" w:cs="Tahoma"/>
          <w:kern w:val="0"/>
          <w14:ligatures w14:val="none"/>
        </w:rPr>
        <w:t>.</w:t>
      </w:r>
      <w:r w:rsidR="00654F1F" w:rsidRPr="00C90FEC">
        <w:rPr>
          <w:rFonts w:eastAsia="Calibri" w:cs="Tahoma"/>
          <w:kern w:val="0"/>
          <w14:ligatures w14:val="none"/>
        </w:rPr>
        <w:t>)</w:t>
      </w:r>
    </w:p>
    <w:p w14:paraId="604325C4" w14:textId="2B94F8D1" w:rsidR="00654F1F" w:rsidRPr="00C90FEC" w:rsidRDefault="000838C9" w:rsidP="00CA6FE4">
      <w:pPr>
        <w:spacing w:after="0" w:line="240" w:lineRule="auto"/>
        <w:rPr>
          <w:rFonts w:eastAsia="Calibri" w:cs="Tahoma"/>
          <w:kern w:val="0"/>
          <w14:ligatures w14:val="none"/>
        </w:rPr>
      </w:pPr>
      <w:r>
        <w:rPr>
          <w:rFonts w:eastAsia="Calibri" w:cs="Tahoma"/>
          <w:kern w:val="0"/>
          <w14:ligatures w14:val="none"/>
        </w:rPr>
        <w:fldChar w:fldCharType="begin">
          <w:ffData>
            <w:name w:val="Check49"/>
            <w:enabled/>
            <w:calcOnExit w:val="0"/>
            <w:checkBox>
              <w:sizeAuto/>
              <w:default w:val="0"/>
            </w:checkBox>
          </w:ffData>
        </w:fldChar>
      </w:r>
      <w:bookmarkStart w:id="81" w:name="Check49"/>
      <w:r>
        <w:rPr>
          <w:rFonts w:eastAsia="Calibri" w:cs="Tahoma"/>
          <w:kern w:val="0"/>
          <w14:ligatures w14:val="none"/>
        </w:rPr>
        <w:instrText xml:space="preserve"> FORMCHECKBOX </w:instrText>
      </w:r>
      <w:r>
        <w:rPr>
          <w:rFonts w:eastAsia="Calibri" w:cs="Tahoma"/>
          <w:kern w:val="0"/>
          <w14:ligatures w14:val="none"/>
        </w:rPr>
      </w:r>
      <w:r>
        <w:rPr>
          <w:rFonts w:eastAsia="Calibri" w:cs="Tahoma"/>
          <w:kern w:val="0"/>
          <w14:ligatures w14:val="none"/>
        </w:rPr>
        <w:fldChar w:fldCharType="separate"/>
      </w:r>
      <w:r>
        <w:rPr>
          <w:rFonts w:eastAsia="Calibri" w:cs="Tahoma"/>
          <w:kern w:val="0"/>
          <w14:ligatures w14:val="none"/>
        </w:rPr>
        <w:fldChar w:fldCharType="end"/>
      </w:r>
      <w:bookmarkEnd w:id="81"/>
      <w:r>
        <w:rPr>
          <w:rFonts w:eastAsia="Calibri" w:cs="Tahoma"/>
          <w:kern w:val="0"/>
          <w14:ligatures w14:val="none"/>
        </w:rPr>
        <w:t xml:space="preserve"> </w:t>
      </w:r>
      <w:r w:rsidR="00654F1F" w:rsidRPr="00C90FEC">
        <w:rPr>
          <w:rFonts w:eastAsia="Calibri" w:cs="Tahoma"/>
          <w:kern w:val="0"/>
          <w14:ligatures w14:val="none"/>
        </w:rPr>
        <w:t>No</w:t>
      </w:r>
      <w:r w:rsidR="00654F1F">
        <w:rPr>
          <w:rFonts w:eastAsia="Calibri" w:cs="Tahoma"/>
          <w:kern w:val="0"/>
          <w14:ligatures w14:val="none"/>
        </w:rPr>
        <w:t>t accepted</w:t>
      </w:r>
      <w:r w:rsidR="00654F1F" w:rsidRPr="00C90FEC">
        <w:rPr>
          <w:rFonts w:eastAsia="Calibri" w:cs="Tahoma"/>
          <w:kern w:val="0"/>
          <w14:ligatures w14:val="none"/>
        </w:rPr>
        <w:t xml:space="preserve"> (Remediation Plan is not accepted. Additional remediation is required</w:t>
      </w:r>
      <w:r w:rsidR="00654F1F">
        <w:rPr>
          <w:rFonts w:eastAsia="Calibri" w:cs="Tahoma"/>
          <w:kern w:val="0"/>
          <w14:ligatures w14:val="none"/>
        </w:rPr>
        <w:t>.</w:t>
      </w:r>
      <w:r w:rsidR="00654F1F" w:rsidRPr="00C90FEC">
        <w:rPr>
          <w:rFonts w:eastAsia="Calibri" w:cs="Tahoma"/>
          <w:kern w:val="0"/>
          <w14:ligatures w14:val="none"/>
        </w:rPr>
        <w:t>)</w:t>
      </w:r>
      <w:r w:rsidR="00654F1F">
        <w:rPr>
          <w:rFonts w:eastAsia="Calibri" w:cs="Tahoma"/>
          <w:kern w:val="0"/>
          <w14:ligatures w14:val="none"/>
        </w:rPr>
        <w:t xml:space="preserve"> </w:t>
      </w:r>
    </w:p>
    <w:p w14:paraId="0B0CBEE0" w14:textId="1D17F5E3" w:rsidR="00654F1F" w:rsidRDefault="000838C9" w:rsidP="00CA6FE4">
      <w:pPr>
        <w:spacing w:after="0" w:line="240" w:lineRule="auto"/>
        <w:rPr>
          <w:rFonts w:eastAsia="Calibri" w:cs="Tahoma"/>
          <w:kern w:val="0"/>
          <w14:ligatures w14:val="none"/>
        </w:rPr>
      </w:pPr>
      <w:r>
        <w:rPr>
          <w:rFonts w:eastAsia="Calibri" w:cs="Tahoma"/>
          <w:kern w:val="0"/>
          <w14:ligatures w14:val="none"/>
        </w:rPr>
        <w:fldChar w:fldCharType="begin">
          <w:ffData>
            <w:name w:val="Check48"/>
            <w:enabled/>
            <w:calcOnExit w:val="0"/>
            <w:checkBox>
              <w:sizeAuto/>
              <w:default w:val="0"/>
            </w:checkBox>
          </w:ffData>
        </w:fldChar>
      </w:r>
      <w:bookmarkStart w:id="82" w:name="Check48"/>
      <w:r>
        <w:rPr>
          <w:rFonts w:eastAsia="Calibri" w:cs="Tahoma"/>
          <w:kern w:val="0"/>
          <w14:ligatures w14:val="none"/>
        </w:rPr>
        <w:instrText xml:space="preserve"> FORMCHECKBOX </w:instrText>
      </w:r>
      <w:r>
        <w:rPr>
          <w:rFonts w:eastAsia="Calibri" w:cs="Tahoma"/>
          <w:kern w:val="0"/>
          <w14:ligatures w14:val="none"/>
        </w:rPr>
      </w:r>
      <w:r>
        <w:rPr>
          <w:rFonts w:eastAsia="Calibri" w:cs="Tahoma"/>
          <w:kern w:val="0"/>
          <w14:ligatures w14:val="none"/>
        </w:rPr>
        <w:fldChar w:fldCharType="separate"/>
      </w:r>
      <w:r>
        <w:rPr>
          <w:rFonts w:eastAsia="Calibri" w:cs="Tahoma"/>
          <w:kern w:val="0"/>
          <w14:ligatures w14:val="none"/>
        </w:rPr>
        <w:fldChar w:fldCharType="end"/>
      </w:r>
      <w:bookmarkEnd w:id="82"/>
      <w:r>
        <w:rPr>
          <w:rFonts w:eastAsia="Calibri" w:cs="Tahoma"/>
          <w:kern w:val="0"/>
          <w14:ligatures w14:val="none"/>
        </w:rPr>
        <w:t xml:space="preserve"> </w:t>
      </w:r>
      <w:r w:rsidR="00654F1F" w:rsidRPr="00C90FEC">
        <w:rPr>
          <w:rFonts w:eastAsia="Calibri" w:cs="Tahoma"/>
          <w:kern w:val="0"/>
          <w14:ligatures w14:val="none"/>
        </w:rPr>
        <w:t xml:space="preserve">Remediation Plan accepted, but additional </w:t>
      </w:r>
      <w:r w:rsidR="00654F1F">
        <w:rPr>
          <w:rFonts w:eastAsia="Calibri" w:cs="Tahoma"/>
          <w:kern w:val="0"/>
          <w14:ligatures w14:val="none"/>
        </w:rPr>
        <w:t>verification</w:t>
      </w:r>
      <w:r w:rsidR="00654F1F" w:rsidRPr="00C90FEC">
        <w:rPr>
          <w:rFonts w:eastAsia="Calibri" w:cs="Tahoma"/>
          <w:kern w:val="0"/>
          <w14:ligatures w14:val="none"/>
        </w:rPr>
        <w:t xml:space="preserve"> is required to meet this benchmark</w:t>
      </w:r>
      <w:r w:rsidR="00654F1F">
        <w:rPr>
          <w:rFonts w:eastAsia="Calibri" w:cs="Tahoma"/>
          <w:kern w:val="0"/>
          <w14:ligatures w14:val="none"/>
        </w:rPr>
        <w:t xml:space="preserve">. </w:t>
      </w:r>
    </w:p>
    <w:p w14:paraId="7F4F57C2" w14:textId="77777777" w:rsidR="00FE3B43" w:rsidRPr="007C4BED" w:rsidRDefault="00FE3B43" w:rsidP="00CA6FE4">
      <w:pPr>
        <w:spacing w:after="0" w:line="240" w:lineRule="auto"/>
        <w:contextualSpacing/>
        <w:rPr>
          <w:rFonts w:ascii="Verdana" w:eastAsia="Calibri" w:hAnsi="Verdana" w:cs="Tahoma"/>
          <w:noProof/>
          <w:kern w:val="0"/>
          <w:u w:val="single"/>
          <w14:ligatures w14:val="none"/>
        </w:rPr>
      </w:pPr>
      <w:r>
        <w:rPr>
          <w:rFonts w:eastAsia="Calibri" w:cs="Tahoma"/>
          <w:kern w:val="0"/>
          <w14:ligatures w14:val="none"/>
        </w:rPr>
        <w:t>Date of decision (MM/DD/YYYY</w:t>
      </w:r>
      <w:r w:rsidRPr="00FE3B43">
        <w:rPr>
          <w:rFonts w:eastAsia="Calibri" w:cs="Tahoma"/>
          <w:kern w:val="0"/>
          <w14:ligatures w14:val="none"/>
        </w:rPr>
        <w:t xml:space="preserve">): </w:t>
      </w:r>
      <w:r w:rsidRPr="00FE3B43">
        <w:rPr>
          <w:rFonts w:ascii="Verdana" w:eastAsia="Calibri" w:hAnsi="Verdana" w:cs="Tahoma"/>
          <w:noProof/>
          <w:kern w:val="0"/>
          <w:u w:val="single"/>
          <w14:ligatures w14:val="none"/>
        </w:rPr>
        <w:fldChar w:fldCharType="begin">
          <w:ffData>
            <w:name w:val="Text153"/>
            <w:enabled/>
            <w:calcOnExit w:val="0"/>
            <w:textInput>
              <w:type w:val="date"/>
              <w:format w:val="MM/DD/YYYY"/>
            </w:textInput>
          </w:ffData>
        </w:fldChar>
      </w:r>
      <w:r w:rsidRPr="00FE3B43">
        <w:rPr>
          <w:rFonts w:ascii="Verdana" w:eastAsia="Calibri" w:hAnsi="Verdana" w:cs="Tahoma"/>
          <w:noProof/>
          <w:kern w:val="0"/>
          <w:u w:val="single"/>
          <w14:ligatures w14:val="none"/>
        </w:rPr>
        <w:instrText xml:space="preserve"> FORMTEXT </w:instrText>
      </w:r>
      <w:r w:rsidRPr="00FE3B43">
        <w:rPr>
          <w:rFonts w:ascii="Verdana" w:eastAsia="Calibri" w:hAnsi="Verdana" w:cs="Tahoma"/>
          <w:noProof/>
          <w:kern w:val="0"/>
          <w:u w:val="single"/>
          <w14:ligatures w14:val="none"/>
        </w:rPr>
      </w:r>
      <w:r w:rsidRPr="00FE3B43">
        <w:rPr>
          <w:rFonts w:ascii="Verdana" w:eastAsia="Calibri" w:hAnsi="Verdana" w:cs="Tahoma"/>
          <w:noProof/>
          <w:kern w:val="0"/>
          <w:u w:val="single"/>
          <w14:ligatures w14:val="none"/>
        </w:rPr>
        <w:fldChar w:fldCharType="separate"/>
      </w:r>
      <w:r w:rsidRPr="00FE3B43">
        <w:rPr>
          <w:rFonts w:ascii="Verdana" w:eastAsia="Calibri" w:hAnsi="Verdana" w:cs="Tahoma"/>
          <w:noProof/>
          <w:kern w:val="0"/>
          <w:u w:val="single"/>
          <w14:ligatures w14:val="none"/>
        </w:rPr>
        <w:t> </w:t>
      </w:r>
      <w:r w:rsidRPr="00FE3B43">
        <w:rPr>
          <w:rFonts w:ascii="Verdana" w:eastAsia="Calibri" w:hAnsi="Verdana" w:cs="Tahoma"/>
          <w:noProof/>
          <w:kern w:val="0"/>
          <w:u w:val="single"/>
          <w14:ligatures w14:val="none"/>
        </w:rPr>
        <w:t> </w:t>
      </w:r>
      <w:r w:rsidRPr="00FE3B43">
        <w:rPr>
          <w:rFonts w:ascii="Verdana" w:eastAsia="Calibri" w:hAnsi="Verdana" w:cs="Tahoma"/>
          <w:noProof/>
          <w:kern w:val="0"/>
          <w:u w:val="single"/>
          <w14:ligatures w14:val="none"/>
        </w:rPr>
        <w:t> </w:t>
      </w:r>
      <w:r w:rsidRPr="00FE3B43">
        <w:rPr>
          <w:rFonts w:ascii="Verdana" w:eastAsia="Calibri" w:hAnsi="Verdana" w:cs="Tahoma"/>
          <w:noProof/>
          <w:kern w:val="0"/>
          <w:u w:val="single"/>
          <w14:ligatures w14:val="none"/>
        </w:rPr>
        <w:t> </w:t>
      </w:r>
      <w:r w:rsidRPr="00FE3B43">
        <w:rPr>
          <w:rFonts w:ascii="Verdana" w:eastAsia="Calibri" w:hAnsi="Verdana" w:cs="Tahoma"/>
          <w:noProof/>
          <w:kern w:val="0"/>
          <w:u w:val="single"/>
          <w14:ligatures w14:val="none"/>
        </w:rPr>
        <w:t> </w:t>
      </w:r>
      <w:r w:rsidRPr="00FE3B43">
        <w:rPr>
          <w:rFonts w:ascii="Verdana" w:eastAsia="Calibri" w:hAnsi="Verdana" w:cs="Tahoma"/>
          <w:noProof/>
          <w:kern w:val="0"/>
          <w:u w:val="single"/>
          <w14:ligatures w14:val="none"/>
        </w:rPr>
        <w:fldChar w:fldCharType="end"/>
      </w:r>
    </w:p>
    <w:p w14:paraId="1061EEE2" w14:textId="77777777" w:rsidR="008748CE" w:rsidRPr="00E26C24" w:rsidRDefault="008748CE" w:rsidP="00CA6FE4">
      <w:pPr>
        <w:spacing w:after="0" w:line="240" w:lineRule="auto"/>
        <w:contextualSpacing/>
        <w:rPr>
          <w:rFonts w:eastAsia="Calibri" w:cs="Tahoma"/>
          <w:kern w:val="0"/>
          <w14:ligatures w14:val="none"/>
        </w:rPr>
      </w:pPr>
      <w:r w:rsidRPr="004166BE">
        <w:rPr>
          <w:rFonts w:eastAsia="Calibri" w:cs="Tahoma"/>
          <w:kern w:val="0"/>
          <w14:ligatures w14:val="none"/>
        </w:rPr>
        <w:t>Reviewer comments:</w:t>
      </w:r>
      <w:r w:rsidRPr="00C90FEC">
        <w:rPr>
          <w:rFonts w:eastAsia="Calibri" w:cs="Tahoma"/>
          <w:kern w:val="0"/>
          <w14:ligatures w14:val="none"/>
        </w:rPr>
        <w:t xml:space="preserve"> </w:t>
      </w:r>
      <w:r w:rsidRPr="00E26C24">
        <w:rPr>
          <w:rFonts w:ascii="Verdana" w:eastAsia="Calibri" w:hAnsi="Verdana" w:cs="Tahoma"/>
          <w:kern w:val="0"/>
          <w14:ligatures w14:val="none"/>
        </w:rPr>
        <w:fldChar w:fldCharType="begin">
          <w:ffData>
            <w:name w:val="Text14"/>
            <w:enabled/>
            <w:calcOnExit w:val="0"/>
            <w:textInput/>
          </w:ffData>
        </w:fldChar>
      </w:r>
      <w:r w:rsidRPr="00E26C24">
        <w:rPr>
          <w:rFonts w:ascii="Verdana" w:eastAsia="Calibri" w:hAnsi="Verdana" w:cs="Tahoma"/>
          <w:kern w:val="0"/>
          <w14:ligatures w14:val="none"/>
        </w:rPr>
        <w:instrText xml:space="preserve"> FORMTEXT </w:instrText>
      </w:r>
      <w:r w:rsidRPr="00E26C24">
        <w:rPr>
          <w:rFonts w:ascii="Verdana" w:eastAsia="Calibri" w:hAnsi="Verdana" w:cs="Tahoma"/>
          <w:kern w:val="0"/>
          <w14:ligatures w14:val="none"/>
        </w:rPr>
      </w:r>
      <w:r w:rsidRPr="00E26C24">
        <w:rPr>
          <w:rFonts w:ascii="Verdana" w:eastAsia="Calibri" w:hAnsi="Verdana" w:cs="Tahoma"/>
          <w:kern w:val="0"/>
          <w14:ligatures w14:val="none"/>
        </w:rPr>
        <w:fldChar w:fldCharType="separate"/>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kern w:val="0"/>
          <w14:ligatures w14:val="none"/>
        </w:rPr>
        <w:fldChar w:fldCharType="end"/>
      </w:r>
    </w:p>
    <w:p w14:paraId="6FD5180E" w14:textId="77777777" w:rsidR="00654F1F" w:rsidRDefault="00654F1F" w:rsidP="00CA6FE4">
      <w:pPr>
        <w:spacing w:after="0" w:line="240" w:lineRule="auto"/>
      </w:pPr>
    </w:p>
    <w:p w14:paraId="67A87204" w14:textId="6A86B08B" w:rsidR="005D4124" w:rsidRDefault="005D4124" w:rsidP="00CA6FE4">
      <w:pPr>
        <w:pStyle w:val="Heading4"/>
      </w:pPr>
      <w:r w:rsidRPr="007F055D">
        <w:rPr>
          <w:rFonts w:ascii="Verdana" w:hAnsi="Verdana"/>
        </w:rPr>
        <w:t>Benchmark 12: Choice of roommates.</w:t>
      </w:r>
      <w:r w:rsidRPr="007F055D">
        <w:t xml:space="preserve"> </w:t>
      </w:r>
    </w:p>
    <w:p w14:paraId="23FDFC42" w14:textId="77777777" w:rsidR="00B74D3D" w:rsidRPr="00B74D3D" w:rsidRDefault="00B74D3D" w:rsidP="00CA6FE4">
      <w:pPr>
        <w:spacing w:after="0" w:line="240" w:lineRule="auto"/>
      </w:pPr>
    </w:p>
    <w:p w14:paraId="3E4CB754" w14:textId="77FE6A49" w:rsidR="005D4124" w:rsidRPr="00A416C0" w:rsidRDefault="005D4124" w:rsidP="00CA6FE4">
      <w:pPr>
        <w:spacing w:after="0" w:line="240" w:lineRule="auto"/>
        <w:rPr>
          <w:b/>
          <w:bCs/>
        </w:rPr>
      </w:pPr>
      <w:r w:rsidRPr="00A416C0">
        <w:rPr>
          <w:b/>
          <w:bCs/>
        </w:rPr>
        <w:t xml:space="preserve">Document to submit for Benchmark </w:t>
      </w:r>
      <w:r>
        <w:rPr>
          <w:b/>
          <w:bCs/>
        </w:rPr>
        <w:t>12</w:t>
      </w:r>
    </w:p>
    <w:p w14:paraId="072A3803" w14:textId="5B5E1721" w:rsidR="00EA354C" w:rsidRDefault="005D4124" w:rsidP="00CA6FE4">
      <w:pPr>
        <w:spacing w:after="0" w:line="240" w:lineRule="auto"/>
        <w:contextualSpacing/>
      </w:pPr>
      <w:r w:rsidRPr="000D0412">
        <w:rPr>
          <w:rFonts w:eastAsia="Calibri" w:cs="Tahoma"/>
          <w:kern w:val="0"/>
          <w14:ligatures w14:val="none"/>
        </w:rPr>
        <w:t xml:space="preserve">Policy or procedure regarding </w:t>
      </w:r>
      <w:r w:rsidR="000D0412">
        <w:rPr>
          <w:rFonts w:eastAsia="Calibri" w:cs="Tahoma"/>
          <w:kern w:val="0"/>
          <w14:ligatures w14:val="none"/>
        </w:rPr>
        <w:t>r</w:t>
      </w:r>
      <w:r w:rsidR="000D0412">
        <w:t xml:space="preserve">esidents being allowed to provide their input and participate in their choice of roommate. </w:t>
      </w:r>
    </w:p>
    <w:p w14:paraId="72FC3509" w14:textId="77777777" w:rsidR="00AB36ED" w:rsidRDefault="00AB36ED" w:rsidP="00CA6FE4">
      <w:pPr>
        <w:spacing w:after="0" w:line="240" w:lineRule="auto"/>
        <w:contextualSpacing/>
      </w:pPr>
    </w:p>
    <w:p w14:paraId="13E5E289" w14:textId="4B1CFFA3" w:rsidR="00B74D3D" w:rsidRDefault="00B74D3D" w:rsidP="00CA6FE4">
      <w:pPr>
        <w:spacing w:after="0" w:line="240" w:lineRule="auto"/>
      </w:pPr>
      <w:r w:rsidRPr="002D3430">
        <w:rPr>
          <w:b/>
          <w:bCs/>
        </w:rPr>
        <w:t>Documents submitted for Benchmark 1</w:t>
      </w:r>
      <w:r>
        <w:rPr>
          <w:b/>
          <w:bCs/>
        </w:rPr>
        <w:t>2</w:t>
      </w:r>
      <w:r w:rsidRPr="00C90FEC">
        <w:rPr>
          <w:rStyle w:val="Heading3Char"/>
        </w:rPr>
        <w:t xml:space="preserve"> </w:t>
      </w:r>
      <w:r w:rsidRPr="00653EC2">
        <w:t xml:space="preserve">(Completed by Provider. Titles must concisely explain what the documents contain. Documents submitted without titles will not be reviewed. To add more rows, click on plus sign in final table cell.) </w:t>
      </w:r>
    </w:p>
    <w:tbl>
      <w:tblPr>
        <w:tblStyle w:val="TableGrid"/>
        <w:tblW w:w="0" w:type="auto"/>
        <w:tblLook w:val="04A0" w:firstRow="1" w:lastRow="0" w:firstColumn="1" w:lastColumn="0" w:noHBand="0" w:noVBand="1"/>
      </w:tblPr>
      <w:tblGrid>
        <w:gridCol w:w="4135"/>
        <w:gridCol w:w="6655"/>
      </w:tblGrid>
      <w:tr w:rsidR="00B74D3D" w14:paraId="4E32A650" w14:textId="77777777" w:rsidTr="009F47BA">
        <w:tc>
          <w:tcPr>
            <w:tcW w:w="4135" w:type="dxa"/>
          </w:tcPr>
          <w:p w14:paraId="75305F0F" w14:textId="77777777" w:rsidR="00B74D3D" w:rsidRPr="008C1CA1" w:rsidRDefault="00B74D3D" w:rsidP="00CA6FE4">
            <w:pPr>
              <w:rPr>
                <w:b/>
                <w:bCs/>
              </w:rPr>
            </w:pPr>
            <w:r w:rsidRPr="008C1CA1">
              <w:rPr>
                <w:b/>
                <w:bCs/>
              </w:rPr>
              <w:t xml:space="preserve">Title of </w:t>
            </w:r>
            <w:r>
              <w:rPr>
                <w:b/>
                <w:bCs/>
              </w:rPr>
              <w:t>d</w:t>
            </w:r>
            <w:r w:rsidRPr="008C1CA1">
              <w:rPr>
                <w:b/>
                <w:bCs/>
              </w:rPr>
              <w:t>ocument</w:t>
            </w:r>
          </w:p>
        </w:tc>
        <w:tc>
          <w:tcPr>
            <w:tcW w:w="6655" w:type="dxa"/>
          </w:tcPr>
          <w:p w14:paraId="5BBBC99E" w14:textId="77777777" w:rsidR="00B74D3D" w:rsidRPr="008C1CA1" w:rsidRDefault="00B74D3D" w:rsidP="00CA6FE4">
            <w:pPr>
              <w:rPr>
                <w:b/>
                <w:bCs/>
              </w:rPr>
            </w:pPr>
            <w:r w:rsidRPr="008C1CA1">
              <w:rPr>
                <w:b/>
                <w:bCs/>
              </w:rPr>
              <w:t>Page</w:t>
            </w:r>
            <w:r>
              <w:rPr>
                <w:b/>
                <w:bCs/>
              </w:rPr>
              <w:t xml:space="preserve"> or s</w:t>
            </w:r>
            <w:r w:rsidRPr="008C1CA1">
              <w:rPr>
                <w:b/>
                <w:bCs/>
              </w:rPr>
              <w:t xml:space="preserve">ection where evidence is found for </w:t>
            </w:r>
            <w:r>
              <w:rPr>
                <w:b/>
                <w:bCs/>
              </w:rPr>
              <w:t>b</w:t>
            </w:r>
            <w:r w:rsidRPr="008C1CA1">
              <w:rPr>
                <w:b/>
                <w:bCs/>
              </w:rPr>
              <w:t>enchmark</w:t>
            </w:r>
          </w:p>
        </w:tc>
      </w:tr>
      <w:tr w:rsidR="00B74D3D" w14:paraId="48BDA75B" w14:textId="77777777" w:rsidTr="009F47BA">
        <w:tc>
          <w:tcPr>
            <w:tcW w:w="4135" w:type="dxa"/>
          </w:tcPr>
          <w:p w14:paraId="082324D5" w14:textId="33E35A54" w:rsidR="00B74D3D" w:rsidRPr="000A15FF" w:rsidRDefault="000838C9" w:rsidP="00CA6FE4">
            <w:pPr>
              <w:rPr>
                <w:rFonts w:ascii="Verdana" w:hAnsi="Verdana"/>
              </w:rPr>
            </w:pPr>
            <w:r w:rsidRPr="000A15FF">
              <w:rPr>
                <w:rFonts w:ascii="Verdana" w:hAnsi="Verdana"/>
              </w:rPr>
              <w:fldChar w:fldCharType="begin">
                <w:ffData>
                  <w:name w:val="Text87"/>
                  <w:enabled/>
                  <w:calcOnExit w:val="0"/>
                  <w:textInput/>
                </w:ffData>
              </w:fldChar>
            </w:r>
            <w:bookmarkStart w:id="83" w:name="Text87"/>
            <w:r w:rsidRPr="000A15FF">
              <w:rPr>
                <w:rFonts w:ascii="Verdana" w:hAnsi="Verdana"/>
              </w:rPr>
              <w:instrText xml:space="preserve"> FORMTEXT </w:instrText>
            </w:r>
            <w:r w:rsidRPr="000A15FF">
              <w:rPr>
                <w:rFonts w:ascii="Verdana" w:hAnsi="Verdana"/>
              </w:rPr>
            </w:r>
            <w:r w:rsidRPr="000A15FF">
              <w:rPr>
                <w:rFonts w:ascii="Verdana" w:hAnsi="Verdana"/>
              </w:rPr>
              <w:fldChar w:fldCharType="separate"/>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rPr>
              <w:fldChar w:fldCharType="end"/>
            </w:r>
            <w:bookmarkEnd w:id="83"/>
          </w:p>
        </w:tc>
        <w:tc>
          <w:tcPr>
            <w:tcW w:w="6655" w:type="dxa"/>
          </w:tcPr>
          <w:p w14:paraId="4748A3B8" w14:textId="0E033E0E" w:rsidR="00B74D3D" w:rsidRPr="000A15FF" w:rsidRDefault="000838C9" w:rsidP="00CA6FE4">
            <w:pPr>
              <w:rPr>
                <w:rFonts w:ascii="Verdana" w:hAnsi="Verdana"/>
              </w:rPr>
            </w:pPr>
            <w:r w:rsidRPr="000A15FF">
              <w:rPr>
                <w:rFonts w:ascii="Verdana" w:hAnsi="Verdana"/>
              </w:rPr>
              <w:fldChar w:fldCharType="begin">
                <w:ffData>
                  <w:name w:val="Text89"/>
                  <w:enabled/>
                  <w:calcOnExit w:val="0"/>
                  <w:textInput/>
                </w:ffData>
              </w:fldChar>
            </w:r>
            <w:bookmarkStart w:id="84" w:name="Text89"/>
            <w:r w:rsidRPr="000A15FF">
              <w:rPr>
                <w:rFonts w:ascii="Verdana" w:hAnsi="Verdana"/>
              </w:rPr>
              <w:instrText xml:space="preserve"> FORMTEXT </w:instrText>
            </w:r>
            <w:r w:rsidRPr="000A15FF">
              <w:rPr>
                <w:rFonts w:ascii="Verdana" w:hAnsi="Verdana"/>
              </w:rPr>
            </w:r>
            <w:r w:rsidRPr="000A15FF">
              <w:rPr>
                <w:rFonts w:ascii="Verdana" w:hAnsi="Verdana"/>
              </w:rPr>
              <w:fldChar w:fldCharType="separate"/>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rPr>
              <w:fldChar w:fldCharType="end"/>
            </w:r>
            <w:bookmarkEnd w:id="84"/>
          </w:p>
        </w:tc>
      </w:tr>
      <w:tr w:rsidR="00B74D3D" w14:paraId="289A7FF5" w14:textId="77777777" w:rsidTr="009F47BA">
        <w:tc>
          <w:tcPr>
            <w:tcW w:w="4135" w:type="dxa"/>
          </w:tcPr>
          <w:p w14:paraId="2ECA1BE9" w14:textId="7547618C" w:rsidR="00B74D3D" w:rsidRPr="000A15FF" w:rsidRDefault="000838C9" w:rsidP="00CA6FE4">
            <w:pPr>
              <w:rPr>
                <w:rFonts w:ascii="Verdana" w:hAnsi="Verdana"/>
              </w:rPr>
            </w:pPr>
            <w:r w:rsidRPr="000A15FF">
              <w:rPr>
                <w:rFonts w:ascii="Verdana" w:hAnsi="Verdana"/>
              </w:rPr>
              <w:fldChar w:fldCharType="begin">
                <w:ffData>
                  <w:name w:val="Text88"/>
                  <w:enabled/>
                  <w:calcOnExit w:val="0"/>
                  <w:textInput/>
                </w:ffData>
              </w:fldChar>
            </w:r>
            <w:bookmarkStart w:id="85" w:name="Text88"/>
            <w:r w:rsidRPr="000A15FF">
              <w:rPr>
                <w:rFonts w:ascii="Verdana" w:hAnsi="Verdana"/>
              </w:rPr>
              <w:instrText xml:space="preserve"> FORMTEXT </w:instrText>
            </w:r>
            <w:r w:rsidRPr="000A15FF">
              <w:rPr>
                <w:rFonts w:ascii="Verdana" w:hAnsi="Verdana"/>
              </w:rPr>
            </w:r>
            <w:r w:rsidRPr="000A15FF">
              <w:rPr>
                <w:rFonts w:ascii="Verdana" w:hAnsi="Verdana"/>
              </w:rPr>
              <w:fldChar w:fldCharType="separate"/>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rPr>
              <w:fldChar w:fldCharType="end"/>
            </w:r>
            <w:bookmarkEnd w:id="85"/>
          </w:p>
        </w:tc>
        <w:tc>
          <w:tcPr>
            <w:tcW w:w="6655" w:type="dxa"/>
          </w:tcPr>
          <w:p w14:paraId="1A9D88EC" w14:textId="4D9A19BF" w:rsidR="00B74D3D" w:rsidRPr="000A15FF" w:rsidRDefault="000838C9" w:rsidP="00CA6FE4">
            <w:pPr>
              <w:rPr>
                <w:rFonts w:ascii="Verdana" w:hAnsi="Verdana"/>
              </w:rPr>
            </w:pPr>
            <w:r w:rsidRPr="000A15FF">
              <w:rPr>
                <w:rFonts w:ascii="Verdana" w:hAnsi="Verdana"/>
              </w:rPr>
              <w:fldChar w:fldCharType="begin">
                <w:ffData>
                  <w:name w:val="Text90"/>
                  <w:enabled/>
                  <w:calcOnExit w:val="0"/>
                  <w:textInput/>
                </w:ffData>
              </w:fldChar>
            </w:r>
            <w:bookmarkStart w:id="86" w:name="Text90"/>
            <w:r w:rsidRPr="000A15FF">
              <w:rPr>
                <w:rFonts w:ascii="Verdana" w:hAnsi="Verdana"/>
              </w:rPr>
              <w:instrText xml:space="preserve"> FORMTEXT </w:instrText>
            </w:r>
            <w:r w:rsidRPr="000A15FF">
              <w:rPr>
                <w:rFonts w:ascii="Verdana" w:hAnsi="Verdana"/>
              </w:rPr>
            </w:r>
            <w:r w:rsidRPr="000A15FF">
              <w:rPr>
                <w:rFonts w:ascii="Verdana" w:hAnsi="Verdana"/>
              </w:rPr>
              <w:fldChar w:fldCharType="separate"/>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rPr>
              <w:fldChar w:fldCharType="end"/>
            </w:r>
            <w:bookmarkEnd w:id="86"/>
          </w:p>
        </w:tc>
      </w:tr>
    </w:tbl>
    <w:p w14:paraId="4A2B92A6" w14:textId="77777777" w:rsidR="00B74D3D" w:rsidRDefault="00B74D3D" w:rsidP="00CA6FE4">
      <w:pPr>
        <w:spacing w:after="0" w:line="240" w:lineRule="auto"/>
        <w:rPr>
          <w:rStyle w:val="Heading5Char"/>
        </w:rPr>
      </w:pPr>
    </w:p>
    <w:p w14:paraId="04A5D070" w14:textId="77777777" w:rsidR="00B74D3D" w:rsidRPr="005A481D" w:rsidRDefault="00B74D3D" w:rsidP="00CA6FE4">
      <w:pPr>
        <w:spacing w:after="0" w:line="240" w:lineRule="auto"/>
      </w:pPr>
      <w:r w:rsidRPr="002D3430">
        <w:rPr>
          <w:b/>
          <w:bCs/>
        </w:rPr>
        <w:t>Provider notes</w:t>
      </w:r>
      <w:r w:rsidRPr="00C90FEC">
        <w:t xml:space="preserve"> </w:t>
      </w:r>
      <w:r w:rsidRPr="00653EC2">
        <w:t>(Completed by Provider. Notes are meant to supplement the supportive documents submitted by Provider, but not to replace submitting documents.)</w:t>
      </w:r>
    </w:p>
    <w:p w14:paraId="4F9DB589" w14:textId="77777777" w:rsidR="005A481D" w:rsidRPr="00E26C24" w:rsidRDefault="005A481D" w:rsidP="00CA6FE4">
      <w:pPr>
        <w:spacing w:after="0" w:line="240" w:lineRule="auto"/>
        <w:contextualSpacing/>
        <w:rPr>
          <w:rFonts w:ascii="Verdana" w:eastAsia="Calibri" w:hAnsi="Verdana" w:cs="Tahoma"/>
          <w:bCs/>
          <w:kern w:val="0"/>
          <w14:ligatures w14:val="none"/>
        </w:rPr>
      </w:pPr>
      <w:r w:rsidRPr="00E26C24">
        <w:rPr>
          <w:rFonts w:ascii="Verdana" w:eastAsia="Calibri" w:hAnsi="Verdana" w:cs="Tahoma"/>
          <w:kern w:val="0"/>
          <w14:ligatures w14:val="none"/>
        </w:rPr>
        <w:fldChar w:fldCharType="begin">
          <w:ffData>
            <w:name w:val="Text11"/>
            <w:enabled/>
            <w:calcOnExit w:val="0"/>
            <w:textInput/>
          </w:ffData>
        </w:fldChar>
      </w:r>
      <w:r w:rsidRPr="00E26C24">
        <w:rPr>
          <w:rFonts w:ascii="Verdana" w:eastAsia="Calibri" w:hAnsi="Verdana" w:cs="Tahoma"/>
          <w:kern w:val="0"/>
          <w14:ligatures w14:val="none"/>
        </w:rPr>
        <w:instrText xml:space="preserve"> FORMTEXT </w:instrText>
      </w:r>
      <w:r w:rsidRPr="00E26C24">
        <w:rPr>
          <w:rFonts w:ascii="Verdana" w:eastAsia="Calibri" w:hAnsi="Verdana" w:cs="Tahoma"/>
          <w:kern w:val="0"/>
          <w14:ligatures w14:val="none"/>
        </w:rPr>
      </w:r>
      <w:r w:rsidRPr="00E26C24">
        <w:rPr>
          <w:rFonts w:ascii="Verdana" w:eastAsia="Calibri" w:hAnsi="Verdana" w:cs="Tahoma"/>
          <w:kern w:val="0"/>
          <w14:ligatures w14:val="none"/>
        </w:rPr>
        <w:fldChar w:fldCharType="separate"/>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kern w:val="0"/>
          <w14:ligatures w14:val="none"/>
        </w:rPr>
        <w:fldChar w:fldCharType="end"/>
      </w:r>
    </w:p>
    <w:p w14:paraId="1381B4FF" w14:textId="77777777" w:rsidR="00B74D3D" w:rsidRDefault="00B74D3D" w:rsidP="00CA6FE4">
      <w:pPr>
        <w:spacing w:after="0" w:line="240" w:lineRule="auto"/>
        <w:contextualSpacing/>
        <w:rPr>
          <w:rFonts w:eastAsia="Calibri" w:cs="Tahoma"/>
          <w:bCs/>
          <w:kern w:val="0"/>
          <w14:ligatures w14:val="none"/>
        </w:rPr>
      </w:pPr>
    </w:p>
    <w:p w14:paraId="72095993" w14:textId="77777777" w:rsidR="00B74D3D" w:rsidRDefault="00B74D3D" w:rsidP="00CA6FE4">
      <w:pPr>
        <w:spacing w:after="0" w:line="240" w:lineRule="auto"/>
      </w:pPr>
      <w:r w:rsidRPr="002D3430">
        <w:rPr>
          <w:b/>
          <w:bCs/>
        </w:rPr>
        <w:t>DHS reviewer notes</w:t>
      </w:r>
      <w:r>
        <w:t xml:space="preserve"> </w:t>
      </w:r>
      <w:r w:rsidRPr="00653EC2">
        <w:t>(Indicates if benchmark has been met and explains what is required to meet benchmark, if applicable.)</w:t>
      </w:r>
    </w:p>
    <w:p w14:paraId="13F1B505" w14:textId="77777777" w:rsidR="00D23CBA" w:rsidRPr="00C90FEC" w:rsidRDefault="00D23CBA" w:rsidP="00CA6FE4">
      <w:pPr>
        <w:tabs>
          <w:tab w:val="left" w:pos="2457"/>
        </w:tabs>
        <w:spacing w:after="0" w:line="240" w:lineRule="auto"/>
        <w:contextualSpacing/>
        <w:rPr>
          <w:rFonts w:eastAsia="Calibri" w:cs="Tahoma"/>
          <w:bCs/>
          <w:kern w:val="0"/>
          <w:sz w:val="24"/>
          <w:szCs w:val="24"/>
          <w14:ligatures w14:val="none"/>
        </w:rPr>
      </w:pPr>
      <w:r w:rsidRPr="00C90FEC">
        <w:rPr>
          <w:rFonts w:eastAsia="Calibri" w:cs="Tahoma"/>
          <w:bCs/>
          <w:kern w:val="0"/>
          <w14:ligatures w14:val="none"/>
        </w:rPr>
        <w:t>Benchmark met:</w:t>
      </w:r>
      <w:r>
        <w:rPr>
          <w:rFonts w:eastAsia="Calibri" w:cs="Tahoma"/>
          <w:bCs/>
          <w:kern w:val="0"/>
          <w14:ligatures w14:val="none"/>
        </w:rPr>
        <w:t xml:space="preserve">  </w:t>
      </w:r>
      <w:r>
        <w:rPr>
          <w:rFonts w:eastAsia="Calibri" w:cs="Tahoma"/>
          <w:bCs/>
          <w:kern w:val="0"/>
          <w14:ligatures w14:val="none"/>
        </w:rPr>
        <w:fldChar w:fldCharType="begin">
          <w:ffData>
            <w:name w:val="Check4"/>
            <w:enabled/>
            <w:calcOnExit w:val="0"/>
            <w:checkBox>
              <w:sizeAuto/>
              <w:default w:val="0"/>
            </w:checkBox>
          </w:ffData>
        </w:fldChar>
      </w:r>
      <w:r>
        <w:rPr>
          <w:rFonts w:eastAsia="Calibri" w:cs="Tahoma"/>
          <w:bCs/>
          <w:kern w:val="0"/>
          <w14:ligatures w14:val="none"/>
        </w:rPr>
        <w:instrText xml:space="preserve"> FORMCHECKBOX </w:instrText>
      </w:r>
      <w:r>
        <w:rPr>
          <w:rFonts w:eastAsia="Calibri" w:cs="Tahoma"/>
          <w:bCs/>
          <w:kern w:val="0"/>
          <w14:ligatures w14:val="none"/>
        </w:rPr>
      </w:r>
      <w:r>
        <w:rPr>
          <w:rFonts w:eastAsia="Calibri" w:cs="Tahoma"/>
          <w:bCs/>
          <w:kern w:val="0"/>
          <w14:ligatures w14:val="none"/>
        </w:rPr>
        <w:fldChar w:fldCharType="separate"/>
      </w:r>
      <w:r>
        <w:rPr>
          <w:rFonts w:eastAsia="Calibri" w:cs="Tahoma"/>
          <w:bCs/>
          <w:kern w:val="0"/>
          <w14:ligatures w14:val="none"/>
        </w:rPr>
        <w:fldChar w:fldCharType="end"/>
      </w:r>
      <w:r>
        <w:rPr>
          <w:rFonts w:eastAsia="Calibri" w:cs="Tahoma"/>
          <w:bCs/>
          <w:kern w:val="0"/>
          <w14:ligatures w14:val="none"/>
        </w:rPr>
        <w:t xml:space="preserve"> </w:t>
      </w:r>
      <w:r w:rsidRPr="000522CF">
        <w:rPr>
          <w:rFonts w:eastAsia="Calibri" w:cs="Tahoma"/>
          <w:bCs/>
          <w:kern w:val="0"/>
          <w14:ligatures w14:val="none"/>
        </w:rPr>
        <w:t>Yes</w:t>
      </w:r>
      <w:r>
        <w:rPr>
          <w:rFonts w:eastAsia="Calibri" w:cs="Tahoma"/>
          <w:bCs/>
          <w:kern w:val="0"/>
          <w14:ligatures w14:val="none"/>
        </w:rPr>
        <w:t xml:space="preserve">   </w:t>
      </w:r>
      <w:r>
        <w:rPr>
          <w:rFonts w:eastAsia="Calibri" w:cs="Tahoma"/>
          <w:bCs/>
          <w:kern w:val="0"/>
          <w14:ligatures w14:val="none"/>
        </w:rPr>
        <w:fldChar w:fldCharType="begin">
          <w:ffData>
            <w:name w:val="Check5"/>
            <w:enabled/>
            <w:calcOnExit w:val="0"/>
            <w:checkBox>
              <w:sizeAuto/>
              <w:default w:val="0"/>
            </w:checkBox>
          </w:ffData>
        </w:fldChar>
      </w:r>
      <w:r>
        <w:rPr>
          <w:rFonts w:eastAsia="Calibri" w:cs="Tahoma"/>
          <w:bCs/>
          <w:kern w:val="0"/>
          <w14:ligatures w14:val="none"/>
        </w:rPr>
        <w:instrText xml:space="preserve"> FORMCHECKBOX </w:instrText>
      </w:r>
      <w:r>
        <w:rPr>
          <w:rFonts w:eastAsia="Calibri" w:cs="Tahoma"/>
          <w:bCs/>
          <w:kern w:val="0"/>
          <w14:ligatures w14:val="none"/>
        </w:rPr>
      </w:r>
      <w:r>
        <w:rPr>
          <w:rFonts w:eastAsia="Calibri" w:cs="Tahoma"/>
          <w:bCs/>
          <w:kern w:val="0"/>
          <w14:ligatures w14:val="none"/>
        </w:rPr>
        <w:fldChar w:fldCharType="separate"/>
      </w:r>
      <w:r>
        <w:rPr>
          <w:rFonts w:eastAsia="Calibri" w:cs="Tahoma"/>
          <w:bCs/>
          <w:kern w:val="0"/>
          <w14:ligatures w14:val="none"/>
        </w:rPr>
        <w:fldChar w:fldCharType="end"/>
      </w:r>
      <w:r>
        <w:rPr>
          <w:rFonts w:eastAsia="Calibri" w:cs="Tahoma"/>
          <w:bCs/>
          <w:kern w:val="0"/>
          <w14:ligatures w14:val="none"/>
        </w:rPr>
        <w:t xml:space="preserve"> </w:t>
      </w:r>
      <w:r w:rsidRPr="000522CF">
        <w:rPr>
          <w:rFonts w:eastAsia="Calibri" w:cs="Tahoma"/>
          <w:bCs/>
          <w:kern w:val="0"/>
          <w14:ligatures w14:val="none"/>
        </w:rPr>
        <w:t>No</w:t>
      </w:r>
      <w:r>
        <w:rPr>
          <w:rFonts w:eastAsia="Calibri" w:cs="Tahoma"/>
          <w:bCs/>
          <w:kern w:val="0"/>
          <w14:ligatures w14:val="none"/>
        </w:rPr>
        <w:tab/>
        <w:t xml:space="preserve">Reviewer comments: </w:t>
      </w:r>
      <w:r w:rsidRPr="00E26C24">
        <w:rPr>
          <w:rFonts w:ascii="Verdana" w:eastAsia="Calibri" w:hAnsi="Verdana" w:cs="Tahoma"/>
          <w:bCs/>
          <w:kern w:val="0"/>
          <w14:ligatures w14:val="none"/>
        </w:rPr>
        <w:fldChar w:fldCharType="begin">
          <w:ffData>
            <w:name w:val="Text12"/>
            <w:enabled/>
            <w:calcOnExit w:val="0"/>
            <w:textInput/>
          </w:ffData>
        </w:fldChar>
      </w:r>
      <w:r w:rsidRPr="00E26C24">
        <w:rPr>
          <w:rFonts w:ascii="Verdana" w:eastAsia="Calibri" w:hAnsi="Verdana" w:cs="Tahoma"/>
          <w:bCs/>
          <w:kern w:val="0"/>
          <w14:ligatures w14:val="none"/>
        </w:rPr>
        <w:instrText xml:space="preserve"> FORMTEXT </w:instrText>
      </w:r>
      <w:r w:rsidRPr="00E26C24">
        <w:rPr>
          <w:rFonts w:ascii="Verdana" w:eastAsia="Calibri" w:hAnsi="Verdana" w:cs="Tahoma"/>
          <w:bCs/>
          <w:kern w:val="0"/>
          <w14:ligatures w14:val="none"/>
        </w:rPr>
      </w:r>
      <w:r w:rsidRPr="00E26C24">
        <w:rPr>
          <w:rFonts w:ascii="Verdana" w:eastAsia="Calibri" w:hAnsi="Verdana" w:cs="Tahoma"/>
          <w:bCs/>
          <w:kern w:val="0"/>
          <w14:ligatures w14:val="none"/>
        </w:rPr>
        <w:fldChar w:fldCharType="separate"/>
      </w:r>
      <w:r w:rsidRPr="00E26C24">
        <w:rPr>
          <w:rFonts w:ascii="Verdana" w:eastAsia="Calibri" w:hAnsi="Verdana" w:cs="Tahoma"/>
          <w:bCs/>
          <w:noProof/>
          <w:kern w:val="0"/>
          <w14:ligatures w14:val="none"/>
        </w:rPr>
        <w:t> </w:t>
      </w:r>
      <w:r w:rsidRPr="00E26C24">
        <w:rPr>
          <w:rFonts w:ascii="Verdana" w:eastAsia="Calibri" w:hAnsi="Verdana" w:cs="Tahoma"/>
          <w:bCs/>
          <w:noProof/>
          <w:kern w:val="0"/>
          <w14:ligatures w14:val="none"/>
        </w:rPr>
        <w:t> </w:t>
      </w:r>
      <w:r w:rsidRPr="00E26C24">
        <w:rPr>
          <w:rFonts w:ascii="Verdana" w:eastAsia="Calibri" w:hAnsi="Verdana" w:cs="Tahoma"/>
          <w:bCs/>
          <w:noProof/>
          <w:kern w:val="0"/>
          <w14:ligatures w14:val="none"/>
        </w:rPr>
        <w:t> </w:t>
      </w:r>
      <w:r w:rsidRPr="00E26C24">
        <w:rPr>
          <w:rFonts w:ascii="Verdana" w:eastAsia="Calibri" w:hAnsi="Verdana" w:cs="Tahoma"/>
          <w:bCs/>
          <w:noProof/>
          <w:kern w:val="0"/>
          <w14:ligatures w14:val="none"/>
        </w:rPr>
        <w:t> </w:t>
      </w:r>
      <w:r w:rsidRPr="00E26C24">
        <w:rPr>
          <w:rFonts w:ascii="Verdana" w:eastAsia="Calibri" w:hAnsi="Verdana" w:cs="Tahoma"/>
          <w:bCs/>
          <w:noProof/>
          <w:kern w:val="0"/>
          <w14:ligatures w14:val="none"/>
        </w:rPr>
        <w:t> </w:t>
      </w:r>
      <w:r w:rsidRPr="00E26C24">
        <w:rPr>
          <w:rFonts w:ascii="Verdana" w:eastAsia="Calibri" w:hAnsi="Verdana" w:cs="Tahoma"/>
          <w:bCs/>
          <w:kern w:val="0"/>
          <w14:ligatures w14:val="none"/>
        </w:rPr>
        <w:fldChar w:fldCharType="end"/>
      </w:r>
    </w:p>
    <w:p w14:paraId="2187CB8F" w14:textId="77777777" w:rsidR="00581682" w:rsidRDefault="00581682" w:rsidP="00CA6FE4">
      <w:pPr>
        <w:tabs>
          <w:tab w:val="left" w:pos="10620"/>
        </w:tabs>
        <w:spacing w:after="0" w:line="240" w:lineRule="auto"/>
        <w:contextualSpacing/>
        <w:rPr>
          <w:rFonts w:cs="Tahoma"/>
          <w:b/>
          <w:bCs/>
        </w:rPr>
      </w:pPr>
    </w:p>
    <w:p w14:paraId="2E01C3B3" w14:textId="5832DED5" w:rsidR="005D4124" w:rsidRPr="00C90FEC" w:rsidRDefault="005D4124" w:rsidP="00CA6FE4">
      <w:pPr>
        <w:spacing w:after="0" w:line="240" w:lineRule="auto"/>
        <w:contextualSpacing/>
        <w:rPr>
          <w:rFonts w:eastAsia="Calibri" w:cs="Tahoma"/>
          <w:bCs/>
          <w:kern w:val="0"/>
          <w:sz w:val="24"/>
          <w:szCs w:val="24"/>
          <w14:ligatures w14:val="none"/>
        </w:rPr>
      </w:pPr>
      <w:r w:rsidRPr="00C90FEC">
        <w:rPr>
          <w:rFonts w:cs="Tahoma"/>
          <w:b/>
          <w:bCs/>
        </w:rPr>
        <w:t>Remediation Plan</w:t>
      </w:r>
      <w:r w:rsidR="008F5A7D">
        <w:rPr>
          <w:rFonts w:cs="Tahoma"/>
          <w:b/>
          <w:bCs/>
        </w:rPr>
        <w:t>–</w:t>
      </w:r>
      <w:r w:rsidRPr="00C90FEC">
        <w:rPr>
          <w:rFonts w:cs="Tahoma"/>
          <w:b/>
          <w:bCs/>
        </w:rPr>
        <w:t xml:space="preserve">Benchmark </w:t>
      </w:r>
      <w:r>
        <w:rPr>
          <w:rFonts w:cs="Tahoma"/>
          <w:b/>
          <w:bCs/>
        </w:rPr>
        <w:t>1</w:t>
      </w:r>
      <w:r w:rsidR="000D0412">
        <w:rPr>
          <w:rFonts w:cs="Tahoma"/>
          <w:b/>
          <w:bCs/>
        </w:rPr>
        <w:t>2</w:t>
      </w:r>
      <w:r>
        <w:rPr>
          <w:rFonts w:cs="Tahoma"/>
          <w:b/>
          <w:bCs/>
        </w:rPr>
        <w:t xml:space="preserve"> </w:t>
      </w:r>
      <w:r w:rsidRPr="00C90FEC">
        <w:rPr>
          <w:rFonts w:cs="Tahoma"/>
        </w:rPr>
        <w:t xml:space="preserve">Remediation Plans are only submitted when the Reviewer indicates that the benchmark has not been met by the Provider. Provider must read the Reviewer Comments in the section above to identify the reason the benchmark was not met. The Provider will use the Provider Plan of </w:t>
      </w:r>
      <w:r w:rsidRPr="00C90FEC">
        <w:rPr>
          <w:rFonts w:cs="Tahoma"/>
        </w:rPr>
        <w:lastRenderedPageBreak/>
        <w:t xml:space="preserve">Remediation box below to explain how they will meet/ have met this benchmark. In addition to completing this plan of remediation, the Provider will also submit supportive documents as evidence of compliance. The Reviewer cannot determine that a benchmark has been met until the plan of remediation has been fully implemented and approved by the DHS Reviewer. </w:t>
      </w:r>
      <w:r w:rsidRPr="00C90FEC">
        <w:rPr>
          <w:rFonts w:cs="Tahoma"/>
          <w:b/>
          <w:bCs/>
        </w:rPr>
        <w:t>Remediation Plans and supportive documentation must be submitted to DHS within 45 calendar days.</w:t>
      </w:r>
    </w:p>
    <w:p w14:paraId="14BD73AF" w14:textId="77777777" w:rsidR="005D4124" w:rsidRPr="00C90FEC" w:rsidRDefault="005D4124" w:rsidP="00CA6FE4">
      <w:pPr>
        <w:spacing w:after="0" w:line="240" w:lineRule="auto"/>
        <w:contextualSpacing/>
        <w:rPr>
          <w:rFonts w:eastAsia="Calibri" w:cs="Tahoma"/>
          <w:bCs/>
          <w:kern w:val="0"/>
          <w:sz w:val="24"/>
          <w:szCs w:val="24"/>
          <w14:ligatures w14:val="none"/>
        </w:rPr>
      </w:pPr>
    </w:p>
    <w:p w14:paraId="2362D00E" w14:textId="77777777" w:rsidR="00654F1F" w:rsidRPr="00C90FEC" w:rsidRDefault="00654F1F" w:rsidP="00CA6FE4">
      <w:pPr>
        <w:spacing w:after="0" w:line="240" w:lineRule="auto"/>
        <w:rPr>
          <w:rFonts w:eastAsia="Calibri"/>
          <w:kern w:val="0"/>
          <w14:ligatures w14:val="none"/>
        </w:rPr>
      </w:pPr>
      <w:r w:rsidRPr="004166BE">
        <w:rPr>
          <w:b/>
          <w:bCs/>
        </w:rPr>
        <w:t>Provider Plan of Remediation</w:t>
      </w:r>
      <w:r w:rsidRPr="00C90FEC">
        <w:rPr>
          <w:rFonts w:eastAsia="Calibri"/>
          <w:kern w:val="0"/>
          <w14:ligatures w14:val="none"/>
        </w:rPr>
        <w:t xml:space="preserve"> </w:t>
      </w:r>
      <w:r w:rsidRPr="004166BE">
        <w:t>(Completed by Provider. Plan must include reference to all supportive documents submitted for approval to DHS.)</w:t>
      </w:r>
    </w:p>
    <w:p w14:paraId="0A5AACDE" w14:textId="77777777" w:rsidR="008F7DD4" w:rsidRPr="00E26C24" w:rsidRDefault="008F7DD4" w:rsidP="00CA6FE4">
      <w:pPr>
        <w:spacing w:after="0" w:line="240" w:lineRule="auto"/>
        <w:contextualSpacing/>
        <w:rPr>
          <w:rFonts w:eastAsia="Calibri" w:cs="Tahoma"/>
          <w:bCs/>
          <w:kern w:val="0"/>
          <w14:ligatures w14:val="none"/>
        </w:rPr>
      </w:pPr>
      <w:r w:rsidRPr="00E26C24">
        <w:rPr>
          <w:rFonts w:ascii="Verdana" w:eastAsia="Calibri" w:hAnsi="Verdana" w:cs="Tahoma"/>
          <w:kern w:val="0"/>
          <w14:ligatures w14:val="none"/>
        </w:rPr>
        <w:fldChar w:fldCharType="begin">
          <w:ffData>
            <w:name w:val="Text13"/>
            <w:enabled/>
            <w:calcOnExit w:val="0"/>
            <w:textInput/>
          </w:ffData>
        </w:fldChar>
      </w:r>
      <w:r w:rsidRPr="00E26C24">
        <w:rPr>
          <w:rFonts w:ascii="Verdana" w:eastAsia="Calibri" w:hAnsi="Verdana" w:cs="Tahoma"/>
          <w:kern w:val="0"/>
          <w14:ligatures w14:val="none"/>
        </w:rPr>
        <w:instrText xml:space="preserve"> FORMTEXT </w:instrText>
      </w:r>
      <w:r w:rsidRPr="00E26C24">
        <w:rPr>
          <w:rFonts w:ascii="Verdana" w:eastAsia="Calibri" w:hAnsi="Verdana" w:cs="Tahoma"/>
          <w:kern w:val="0"/>
          <w14:ligatures w14:val="none"/>
        </w:rPr>
      </w:r>
      <w:r w:rsidRPr="00E26C24">
        <w:rPr>
          <w:rFonts w:ascii="Verdana" w:eastAsia="Calibri" w:hAnsi="Verdana" w:cs="Tahoma"/>
          <w:kern w:val="0"/>
          <w14:ligatures w14:val="none"/>
        </w:rPr>
        <w:fldChar w:fldCharType="separate"/>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kern w:val="0"/>
          <w14:ligatures w14:val="none"/>
        </w:rPr>
        <w:fldChar w:fldCharType="end"/>
      </w:r>
    </w:p>
    <w:p w14:paraId="112BACBE" w14:textId="77777777" w:rsidR="00654F1F" w:rsidRDefault="00654F1F" w:rsidP="00CA6FE4">
      <w:pPr>
        <w:spacing w:after="0" w:line="240" w:lineRule="auto"/>
        <w:contextualSpacing/>
        <w:rPr>
          <w:rFonts w:eastAsia="Calibri" w:cs="Tahoma"/>
          <w:bCs/>
          <w:kern w:val="0"/>
          <w14:ligatures w14:val="none"/>
        </w:rPr>
      </w:pPr>
    </w:p>
    <w:p w14:paraId="538EAA72" w14:textId="77777777" w:rsidR="00654F1F" w:rsidRDefault="00654F1F" w:rsidP="00CA6FE4">
      <w:pPr>
        <w:spacing w:after="0" w:line="240" w:lineRule="auto"/>
        <w:rPr>
          <w:rFonts w:eastAsia="Calibri" w:cs="Tahoma"/>
          <w:kern w:val="0"/>
          <w14:ligatures w14:val="none"/>
        </w:rPr>
      </w:pPr>
      <w:r w:rsidRPr="004166BE">
        <w:rPr>
          <w:b/>
          <w:bCs/>
        </w:rPr>
        <w:t>Plan of Remediation</w:t>
      </w:r>
      <w:r>
        <w:t xml:space="preserve"> </w:t>
      </w:r>
      <w:r w:rsidRPr="004166BE">
        <w:t xml:space="preserve">(Completed by DHS): </w:t>
      </w:r>
    </w:p>
    <w:p w14:paraId="232DC4D0" w14:textId="65ECF46F" w:rsidR="00654F1F" w:rsidRPr="00C90FEC" w:rsidRDefault="000838C9" w:rsidP="00CA6FE4">
      <w:pPr>
        <w:spacing w:after="0" w:line="240" w:lineRule="auto"/>
        <w:rPr>
          <w:rFonts w:eastAsia="Calibri" w:cs="Tahoma"/>
          <w:kern w:val="0"/>
          <w14:ligatures w14:val="none"/>
        </w:rPr>
      </w:pPr>
      <w:r>
        <w:rPr>
          <w:rFonts w:eastAsia="Calibri" w:cs="Tahoma"/>
          <w:kern w:val="0"/>
          <w14:ligatures w14:val="none"/>
        </w:rPr>
        <w:fldChar w:fldCharType="begin">
          <w:ffData>
            <w:name w:val="Check53"/>
            <w:enabled/>
            <w:calcOnExit w:val="0"/>
            <w:checkBox>
              <w:sizeAuto/>
              <w:default w:val="0"/>
            </w:checkBox>
          </w:ffData>
        </w:fldChar>
      </w:r>
      <w:bookmarkStart w:id="87" w:name="Check53"/>
      <w:r>
        <w:rPr>
          <w:rFonts w:eastAsia="Calibri" w:cs="Tahoma"/>
          <w:kern w:val="0"/>
          <w14:ligatures w14:val="none"/>
        </w:rPr>
        <w:instrText xml:space="preserve"> FORMCHECKBOX </w:instrText>
      </w:r>
      <w:r>
        <w:rPr>
          <w:rFonts w:eastAsia="Calibri" w:cs="Tahoma"/>
          <w:kern w:val="0"/>
          <w14:ligatures w14:val="none"/>
        </w:rPr>
      </w:r>
      <w:r>
        <w:rPr>
          <w:rFonts w:eastAsia="Calibri" w:cs="Tahoma"/>
          <w:kern w:val="0"/>
          <w14:ligatures w14:val="none"/>
        </w:rPr>
        <w:fldChar w:fldCharType="separate"/>
      </w:r>
      <w:r>
        <w:rPr>
          <w:rFonts w:eastAsia="Calibri" w:cs="Tahoma"/>
          <w:kern w:val="0"/>
          <w14:ligatures w14:val="none"/>
        </w:rPr>
        <w:fldChar w:fldCharType="end"/>
      </w:r>
      <w:bookmarkEnd w:id="87"/>
      <w:r>
        <w:rPr>
          <w:rFonts w:eastAsia="Calibri" w:cs="Tahoma"/>
          <w:kern w:val="0"/>
          <w14:ligatures w14:val="none"/>
        </w:rPr>
        <w:t xml:space="preserve"> </w:t>
      </w:r>
      <w:r w:rsidR="00654F1F">
        <w:rPr>
          <w:rFonts w:eastAsia="Calibri" w:cs="Tahoma"/>
          <w:kern w:val="0"/>
          <w14:ligatures w14:val="none"/>
        </w:rPr>
        <w:t>Accepted</w:t>
      </w:r>
      <w:r w:rsidR="00654F1F" w:rsidRPr="00C90FEC">
        <w:rPr>
          <w:rFonts w:eastAsia="Calibri" w:cs="Tahoma"/>
          <w:kern w:val="0"/>
          <w14:ligatures w14:val="none"/>
        </w:rPr>
        <w:t xml:space="preserve"> (</w:t>
      </w:r>
      <w:r w:rsidR="00654F1F">
        <w:rPr>
          <w:rFonts w:eastAsia="Calibri" w:cs="Tahoma"/>
          <w:kern w:val="0"/>
          <w14:ligatures w14:val="none"/>
        </w:rPr>
        <w:t>B</w:t>
      </w:r>
      <w:r w:rsidR="00654F1F" w:rsidRPr="00C90FEC">
        <w:rPr>
          <w:rFonts w:eastAsia="Calibri" w:cs="Tahoma"/>
          <w:kern w:val="0"/>
          <w14:ligatures w14:val="none"/>
        </w:rPr>
        <w:t>enchmark is met</w:t>
      </w:r>
      <w:r w:rsidR="00654F1F">
        <w:rPr>
          <w:rFonts w:eastAsia="Calibri" w:cs="Tahoma"/>
          <w:kern w:val="0"/>
          <w14:ligatures w14:val="none"/>
        </w:rPr>
        <w:t>.</w:t>
      </w:r>
      <w:r w:rsidR="00654F1F" w:rsidRPr="00C90FEC">
        <w:rPr>
          <w:rFonts w:eastAsia="Calibri" w:cs="Tahoma"/>
          <w:kern w:val="0"/>
          <w14:ligatures w14:val="none"/>
        </w:rPr>
        <w:t>)</w:t>
      </w:r>
    </w:p>
    <w:p w14:paraId="2DE41A88" w14:textId="7F82A40A" w:rsidR="00654F1F" w:rsidRPr="00C90FEC" w:rsidRDefault="000838C9" w:rsidP="00CA6FE4">
      <w:pPr>
        <w:spacing w:after="0" w:line="240" w:lineRule="auto"/>
        <w:rPr>
          <w:rFonts w:eastAsia="Calibri" w:cs="Tahoma"/>
          <w:kern w:val="0"/>
          <w14:ligatures w14:val="none"/>
        </w:rPr>
      </w:pPr>
      <w:r>
        <w:rPr>
          <w:rFonts w:eastAsia="Calibri" w:cs="Tahoma"/>
          <w:kern w:val="0"/>
          <w14:ligatures w14:val="none"/>
        </w:rPr>
        <w:fldChar w:fldCharType="begin">
          <w:ffData>
            <w:name w:val="Check54"/>
            <w:enabled/>
            <w:calcOnExit w:val="0"/>
            <w:checkBox>
              <w:sizeAuto/>
              <w:default w:val="0"/>
            </w:checkBox>
          </w:ffData>
        </w:fldChar>
      </w:r>
      <w:bookmarkStart w:id="88" w:name="Check54"/>
      <w:r>
        <w:rPr>
          <w:rFonts w:eastAsia="Calibri" w:cs="Tahoma"/>
          <w:kern w:val="0"/>
          <w14:ligatures w14:val="none"/>
        </w:rPr>
        <w:instrText xml:space="preserve"> FORMCHECKBOX </w:instrText>
      </w:r>
      <w:r>
        <w:rPr>
          <w:rFonts w:eastAsia="Calibri" w:cs="Tahoma"/>
          <w:kern w:val="0"/>
          <w14:ligatures w14:val="none"/>
        </w:rPr>
      </w:r>
      <w:r>
        <w:rPr>
          <w:rFonts w:eastAsia="Calibri" w:cs="Tahoma"/>
          <w:kern w:val="0"/>
          <w14:ligatures w14:val="none"/>
        </w:rPr>
        <w:fldChar w:fldCharType="separate"/>
      </w:r>
      <w:r>
        <w:rPr>
          <w:rFonts w:eastAsia="Calibri" w:cs="Tahoma"/>
          <w:kern w:val="0"/>
          <w14:ligatures w14:val="none"/>
        </w:rPr>
        <w:fldChar w:fldCharType="end"/>
      </w:r>
      <w:bookmarkEnd w:id="88"/>
      <w:r>
        <w:rPr>
          <w:rFonts w:eastAsia="Calibri" w:cs="Tahoma"/>
          <w:kern w:val="0"/>
          <w14:ligatures w14:val="none"/>
        </w:rPr>
        <w:t xml:space="preserve"> </w:t>
      </w:r>
      <w:r w:rsidR="00654F1F" w:rsidRPr="00C90FEC">
        <w:rPr>
          <w:rFonts w:eastAsia="Calibri" w:cs="Tahoma"/>
          <w:kern w:val="0"/>
          <w14:ligatures w14:val="none"/>
        </w:rPr>
        <w:t>No</w:t>
      </w:r>
      <w:r w:rsidR="00654F1F">
        <w:rPr>
          <w:rFonts w:eastAsia="Calibri" w:cs="Tahoma"/>
          <w:kern w:val="0"/>
          <w14:ligatures w14:val="none"/>
        </w:rPr>
        <w:t>t accepted</w:t>
      </w:r>
      <w:r w:rsidR="00654F1F" w:rsidRPr="00C90FEC">
        <w:rPr>
          <w:rFonts w:eastAsia="Calibri" w:cs="Tahoma"/>
          <w:kern w:val="0"/>
          <w14:ligatures w14:val="none"/>
        </w:rPr>
        <w:t xml:space="preserve"> (Remediation Plan is not accepted. Additional remediation is required</w:t>
      </w:r>
      <w:r w:rsidR="00654F1F">
        <w:rPr>
          <w:rFonts w:eastAsia="Calibri" w:cs="Tahoma"/>
          <w:kern w:val="0"/>
          <w14:ligatures w14:val="none"/>
        </w:rPr>
        <w:t>.</w:t>
      </w:r>
      <w:r w:rsidR="00654F1F" w:rsidRPr="00C90FEC">
        <w:rPr>
          <w:rFonts w:eastAsia="Calibri" w:cs="Tahoma"/>
          <w:kern w:val="0"/>
          <w14:ligatures w14:val="none"/>
        </w:rPr>
        <w:t>)</w:t>
      </w:r>
      <w:r w:rsidR="00654F1F">
        <w:rPr>
          <w:rFonts w:eastAsia="Calibri" w:cs="Tahoma"/>
          <w:kern w:val="0"/>
          <w14:ligatures w14:val="none"/>
        </w:rPr>
        <w:t xml:space="preserve"> </w:t>
      </w:r>
    </w:p>
    <w:p w14:paraId="22DAAB60" w14:textId="731EF440" w:rsidR="00654F1F" w:rsidRDefault="000838C9" w:rsidP="00CA6FE4">
      <w:pPr>
        <w:spacing w:after="0" w:line="240" w:lineRule="auto"/>
        <w:rPr>
          <w:rFonts w:eastAsia="Calibri" w:cs="Tahoma"/>
          <w:kern w:val="0"/>
          <w14:ligatures w14:val="none"/>
        </w:rPr>
      </w:pPr>
      <w:r>
        <w:rPr>
          <w:rFonts w:eastAsia="Calibri" w:cs="Tahoma"/>
          <w:kern w:val="0"/>
          <w14:ligatures w14:val="none"/>
        </w:rPr>
        <w:fldChar w:fldCharType="begin">
          <w:ffData>
            <w:name w:val="Check55"/>
            <w:enabled/>
            <w:calcOnExit w:val="0"/>
            <w:checkBox>
              <w:sizeAuto/>
              <w:default w:val="0"/>
            </w:checkBox>
          </w:ffData>
        </w:fldChar>
      </w:r>
      <w:bookmarkStart w:id="89" w:name="Check55"/>
      <w:r>
        <w:rPr>
          <w:rFonts w:eastAsia="Calibri" w:cs="Tahoma"/>
          <w:kern w:val="0"/>
          <w14:ligatures w14:val="none"/>
        </w:rPr>
        <w:instrText xml:space="preserve"> FORMCHECKBOX </w:instrText>
      </w:r>
      <w:r>
        <w:rPr>
          <w:rFonts w:eastAsia="Calibri" w:cs="Tahoma"/>
          <w:kern w:val="0"/>
          <w14:ligatures w14:val="none"/>
        </w:rPr>
      </w:r>
      <w:r>
        <w:rPr>
          <w:rFonts w:eastAsia="Calibri" w:cs="Tahoma"/>
          <w:kern w:val="0"/>
          <w14:ligatures w14:val="none"/>
        </w:rPr>
        <w:fldChar w:fldCharType="separate"/>
      </w:r>
      <w:r>
        <w:rPr>
          <w:rFonts w:eastAsia="Calibri" w:cs="Tahoma"/>
          <w:kern w:val="0"/>
          <w14:ligatures w14:val="none"/>
        </w:rPr>
        <w:fldChar w:fldCharType="end"/>
      </w:r>
      <w:bookmarkEnd w:id="89"/>
      <w:r>
        <w:rPr>
          <w:rFonts w:eastAsia="Calibri" w:cs="Tahoma"/>
          <w:kern w:val="0"/>
          <w14:ligatures w14:val="none"/>
        </w:rPr>
        <w:t xml:space="preserve"> </w:t>
      </w:r>
      <w:r w:rsidR="00654F1F" w:rsidRPr="00C90FEC">
        <w:rPr>
          <w:rFonts w:eastAsia="Calibri" w:cs="Tahoma"/>
          <w:kern w:val="0"/>
          <w14:ligatures w14:val="none"/>
        </w:rPr>
        <w:t xml:space="preserve">Remediation Plan accepted, but additional </w:t>
      </w:r>
      <w:r w:rsidR="00654F1F">
        <w:rPr>
          <w:rFonts w:eastAsia="Calibri" w:cs="Tahoma"/>
          <w:kern w:val="0"/>
          <w14:ligatures w14:val="none"/>
        </w:rPr>
        <w:t>verification</w:t>
      </w:r>
      <w:r w:rsidR="00654F1F" w:rsidRPr="00C90FEC">
        <w:rPr>
          <w:rFonts w:eastAsia="Calibri" w:cs="Tahoma"/>
          <w:kern w:val="0"/>
          <w14:ligatures w14:val="none"/>
        </w:rPr>
        <w:t xml:space="preserve"> is required to meet this benchmark</w:t>
      </w:r>
      <w:r w:rsidR="00654F1F">
        <w:rPr>
          <w:rFonts w:eastAsia="Calibri" w:cs="Tahoma"/>
          <w:kern w:val="0"/>
          <w14:ligatures w14:val="none"/>
        </w:rPr>
        <w:t xml:space="preserve">. </w:t>
      </w:r>
    </w:p>
    <w:p w14:paraId="21E69BFF" w14:textId="77777777" w:rsidR="00FE3B43" w:rsidRPr="007C4BED" w:rsidRDefault="00FE3B43" w:rsidP="00CA6FE4">
      <w:pPr>
        <w:spacing w:after="0" w:line="240" w:lineRule="auto"/>
        <w:contextualSpacing/>
        <w:rPr>
          <w:rFonts w:ascii="Verdana" w:eastAsia="Calibri" w:hAnsi="Verdana" w:cs="Tahoma"/>
          <w:noProof/>
          <w:kern w:val="0"/>
          <w:u w:val="single"/>
          <w14:ligatures w14:val="none"/>
        </w:rPr>
      </w:pPr>
      <w:r>
        <w:rPr>
          <w:rFonts w:eastAsia="Calibri" w:cs="Tahoma"/>
          <w:kern w:val="0"/>
          <w14:ligatures w14:val="none"/>
        </w:rPr>
        <w:t>Date of decision (MM/DD/YYYY</w:t>
      </w:r>
      <w:r w:rsidRPr="00FE3B43">
        <w:rPr>
          <w:rFonts w:eastAsia="Calibri" w:cs="Tahoma"/>
          <w:kern w:val="0"/>
          <w14:ligatures w14:val="none"/>
        </w:rPr>
        <w:t xml:space="preserve">): </w:t>
      </w:r>
      <w:r w:rsidRPr="00FE3B43">
        <w:rPr>
          <w:rFonts w:ascii="Verdana" w:eastAsia="Calibri" w:hAnsi="Verdana" w:cs="Tahoma"/>
          <w:noProof/>
          <w:kern w:val="0"/>
          <w:u w:val="single"/>
          <w14:ligatures w14:val="none"/>
        </w:rPr>
        <w:fldChar w:fldCharType="begin">
          <w:ffData>
            <w:name w:val="Text153"/>
            <w:enabled/>
            <w:calcOnExit w:val="0"/>
            <w:textInput>
              <w:type w:val="date"/>
              <w:format w:val="MM/DD/YYYY"/>
            </w:textInput>
          </w:ffData>
        </w:fldChar>
      </w:r>
      <w:r w:rsidRPr="00FE3B43">
        <w:rPr>
          <w:rFonts w:ascii="Verdana" w:eastAsia="Calibri" w:hAnsi="Verdana" w:cs="Tahoma"/>
          <w:noProof/>
          <w:kern w:val="0"/>
          <w:u w:val="single"/>
          <w14:ligatures w14:val="none"/>
        </w:rPr>
        <w:instrText xml:space="preserve"> FORMTEXT </w:instrText>
      </w:r>
      <w:r w:rsidRPr="00FE3B43">
        <w:rPr>
          <w:rFonts w:ascii="Verdana" w:eastAsia="Calibri" w:hAnsi="Verdana" w:cs="Tahoma"/>
          <w:noProof/>
          <w:kern w:val="0"/>
          <w:u w:val="single"/>
          <w14:ligatures w14:val="none"/>
        </w:rPr>
      </w:r>
      <w:r w:rsidRPr="00FE3B43">
        <w:rPr>
          <w:rFonts w:ascii="Verdana" w:eastAsia="Calibri" w:hAnsi="Verdana" w:cs="Tahoma"/>
          <w:noProof/>
          <w:kern w:val="0"/>
          <w:u w:val="single"/>
          <w14:ligatures w14:val="none"/>
        </w:rPr>
        <w:fldChar w:fldCharType="separate"/>
      </w:r>
      <w:r w:rsidRPr="00FE3B43">
        <w:rPr>
          <w:rFonts w:ascii="Verdana" w:eastAsia="Calibri" w:hAnsi="Verdana" w:cs="Tahoma"/>
          <w:noProof/>
          <w:kern w:val="0"/>
          <w:u w:val="single"/>
          <w14:ligatures w14:val="none"/>
        </w:rPr>
        <w:t> </w:t>
      </w:r>
      <w:r w:rsidRPr="00FE3B43">
        <w:rPr>
          <w:rFonts w:ascii="Verdana" w:eastAsia="Calibri" w:hAnsi="Verdana" w:cs="Tahoma"/>
          <w:noProof/>
          <w:kern w:val="0"/>
          <w:u w:val="single"/>
          <w14:ligatures w14:val="none"/>
        </w:rPr>
        <w:t> </w:t>
      </w:r>
      <w:r w:rsidRPr="00FE3B43">
        <w:rPr>
          <w:rFonts w:ascii="Verdana" w:eastAsia="Calibri" w:hAnsi="Verdana" w:cs="Tahoma"/>
          <w:noProof/>
          <w:kern w:val="0"/>
          <w:u w:val="single"/>
          <w14:ligatures w14:val="none"/>
        </w:rPr>
        <w:t> </w:t>
      </w:r>
      <w:r w:rsidRPr="00FE3B43">
        <w:rPr>
          <w:rFonts w:ascii="Verdana" w:eastAsia="Calibri" w:hAnsi="Verdana" w:cs="Tahoma"/>
          <w:noProof/>
          <w:kern w:val="0"/>
          <w:u w:val="single"/>
          <w14:ligatures w14:val="none"/>
        </w:rPr>
        <w:t> </w:t>
      </w:r>
      <w:r w:rsidRPr="00FE3B43">
        <w:rPr>
          <w:rFonts w:ascii="Verdana" w:eastAsia="Calibri" w:hAnsi="Verdana" w:cs="Tahoma"/>
          <w:noProof/>
          <w:kern w:val="0"/>
          <w:u w:val="single"/>
          <w14:ligatures w14:val="none"/>
        </w:rPr>
        <w:t> </w:t>
      </w:r>
      <w:r w:rsidRPr="00FE3B43">
        <w:rPr>
          <w:rFonts w:ascii="Verdana" w:eastAsia="Calibri" w:hAnsi="Verdana" w:cs="Tahoma"/>
          <w:noProof/>
          <w:kern w:val="0"/>
          <w:u w:val="single"/>
          <w14:ligatures w14:val="none"/>
        </w:rPr>
        <w:fldChar w:fldCharType="end"/>
      </w:r>
    </w:p>
    <w:p w14:paraId="181618F7" w14:textId="77777777" w:rsidR="008748CE" w:rsidRPr="00E26C24" w:rsidRDefault="008748CE" w:rsidP="00CA6FE4">
      <w:pPr>
        <w:spacing w:after="0" w:line="240" w:lineRule="auto"/>
        <w:contextualSpacing/>
        <w:rPr>
          <w:rFonts w:eastAsia="Calibri" w:cs="Tahoma"/>
          <w:kern w:val="0"/>
          <w14:ligatures w14:val="none"/>
        </w:rPr>
      </w:pPr>
      <w:r w:rsidRPr="004166BE">
        <w:rPr>
          <w:rFonts w:eastAsia="Calibri" w:cs="Tahoma"/>
          <w:kern w:val="0"/>
          <w14:ligatures w14:val="none"/>
        </w:rPr>
        <w:t>Reviewer comments:</w:t>
      </w:r>
      <w:r w:rsidRPr="00C90FEC">
        <w:rPr>
          <w:rFonts w:eastAsia="Calibri" w:cs="Tahoma"/>
          <w:kern w:val="0"/>
          <w14:ligatures w14:val="none"/>
        </w:rPr>
        <w:t xml:space="preserve"> </w:t>
      </w:r>
      <w:r w:rsidRPr="00E26C24">
        <w:rPr>
          <w:rFonts w:ascii="Verdana" w:eastAsia="Calibri" w:hAnsi="Verdana" w:cs="Tahoma"/>
          <w:kern w:val="0"/>
          <w14:ligatures w14:val="none"/>
        </w:rPr>
        <w:fldChar w:fldCharType="begin">
          <w:ffData>
            <w:name w:val="Text14"/>
            <w:enabled/>
            <w:calcOnExit w:val="0"/>
            <w:textInput/>
          </w:ffData>
        </w:fldChar>
      </w:r>
      <w:r w:rsidRPr="00E26C24">
        <w:rPr>
          <w:rFonts w:ascii="Verdana" w:eastAsia="Calibri" w:hAnsi="Verdana" w:cs="Tahoma"/>
          <w:kern w:val="0"/>
          <w14:ligatures w14:val="none"/>
        </w:rPr>
        <w:instrText xml:space="preserve"> FORMTEXT </w:instrText>
      </w:r>
      <w:r w:rsidRPr="00E26C24">
        <w:rPr>
          <w:rFonts w:ascii="Verdana" w:eastAsia="Calibri" w:hAnsi="Verdana" w:cs="Tahoma"/>
          <w:kern w:val="0"/>
          <w14:ligatures w14:val="none"/>
        </w:rPr>
      </w:r>
      <w:r w:rsidRPr="00E26C24">
        <w:rPr>
          <w:rFonts w:ascii="Verdana" w:eastAsia="Calibri" w:hAnsi="Verdana" w:cs="Tahoma"/>
          <w:kern w:val="0"/>
          <w14:ligatures w14:val="none"/>
        </w:rPr>
        <w:fldChar w:fldCharType="separate"/>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kern w:val="0"/>
          <w14:ligatures w14:val="none"/>
        </w:rPr>
        <w:fldChar w:fldCharType="end"/>
      </w:r>
    </w:p>
    <w:p w14:paraId="1471FABF" w14:textId="77777777" w:rsidR="00C10B50" w:rsidRPr="006930A8" w:rsidRDefault="00C10B50" w:rsidP="00CA6FE4">
      <w:pPr>
        <w:spacing w:after="0" w:line="240" w:lineRule="auto"/>
      </w:pPr>
    </w:p>
    <w:p w14:paraId="30BE0EFB" w14:textId="52E80658" w:rsidR="00DE606F" w:rsidRPr="007F055D" w:rsidRDefault="00DE606F" w:rsidP="00CA6FE4">
      <w:pPr>
        <w:pStyle w:val="Heading4"/>
        <w:rPr>
          <w:rFonts w:ascii="Verdana" w:hAnsi="Verdana"/>
        </w:rPr>
      </w:pPr>
      <w:r w:rsidRPr="007F055D">
        <w:rPr>
          <w:rFonts w:ascii="Verdana" w:hAnsi="Verdana"/>
        </w:rPr>
        <w:t>Benchmark 13: Freedom to furnish and decorate.</w:t>
      </w:r>
    </w:p>
    <w:p w14:paraId="56E98885" w14:textId="77777777" w:rsidR="00CC3CF3" w:rsidRPr="00CC3CF3" w:rsidRDefault="00CC3CF3" w:rsidP="00CA6FE4">
      <w:pPr>
        <w:spacing w:after="0" w:line="240" w:lineRule="auto"/>
      </w:pPr>
    </w:p>
    <w:p w14:paraId="06519053" w14:textId="31B9B90B" w:rsidR="00DE606F" w:rsidRPr="00A416C0" w:rsidRDefault="00DE606F" w:rsidP="00CA6FE4">
      <w:pPr>
        <w:spacing w:after="0" w:line="240" w:lineRule="auto"/>
        <w:rPr>
          <w:b/>
          <w:bCs/>
        </w:rPr>
      </w:pPr>
      <w:r w:rsidRPr="00A416C0">
        <w:rPr>
          <w:b/>
          <w:bCs/>
        </w:rPr>
        <w:t xml:space="preserve">Document to submit for Benchmark </w:t>
      </w:r>
      <w:r>
        <w:rPr>
          <w:b/>
          <w:bCs/>
        </w:rPr>
        <w:t>13</w:t>
      </w:r>
    </w:p>
    <w:p w14:paraId="4A8DE7C6" w14:textId="7D1E8605" w:rsidR="00DE606F" w:rsidRDefault="00DE606F" w:rsidP="00CA6FE4">
      <w:pPr>
        <w:spacing w:after="0" w:line="240" w:lineRule="auto"/>
        <w:contextualSpacing/>
      </w:pPr>
      <w:r w:rsidRPr="000D0412">
        <w:rPr>
          <w:rFonts w:eastAsia="Calibri" w:cs="Tahoma"/>
          <w:kern w:val="0"/>
          <w14:ligatures w14:val="none"/>
        </w:rPr>
        <w:t xml:space="preserve">Policy or procedure regarding </w:t>
      </w:r>
      <w:r>
        <w:rPr>
          <w:rFonts w:eastAsia="Calibri" w:cs="Tahoma"/>
          <w:kern w:val="0"/>
          <w14:ligatures w14:val="none"/>
        </w:rPr>
        <w:t>r</w:t>
      </w:r>
      <w:r>
        <w:t xml:space="preserve">esidents being given freedom to decorate their living unit within the bounds of the lease/service agreement. The lease or service agreement cannot fully restrict the residents right to furnish and decorate their living unit. </w:t>
      </w:r>
    </w:p>
    <w:p w14:paraId="380D179A" w14:textId="77777777" w:rsidR="00DE606F" w:rsidRPr="001336B0" w:rsidRDefault="00DE606F" w:rsidP="00CA6FE4">
      <w:pPr>
        <w:spacing w:after="0" w:line="240" w:lineRule="auto"/>
        <w:contextualSpacing/>
        <w:rPr>
          <w:rFonts w:eastAsia="Calibri" w:cs="Tahoma"/>
          <w:kern w:val="0"/>
          <w14:ligatures w14:val="none"/>
        </w:rPr>
      </w:pPr>
    </w:p>
    <w:p w14:paraId="084E0679" w14:textId="6AD15291" w:rsidR="00B74D3D" w:rsidRDefault="00B74D3D" w:rsidP="00CA6FE4">
      <w:pPr>
        <w:spacing w:after="0" w:line="240" w:lineRule="auto"/>
      </w:pPr>
      <w:r w:rsidRPr="002D3430">
        <w:rPr>
          <w:b/>
          <w:bCs/>
        </w:rPr>
        <w:t>Documents submitted for Benchmark 1</w:t>
      </w:r>
      <w:r>
        <w:rPr>
          <w:b/>
          <w:bCs/>
        </w:rPr>
        <w:t>3</w:t>
      </w:r>
      <w:r w:rsidRPr="00C90FEC">
        <w:rPr>
          <w:rStyle w:val="Heading3Char"/>
        </w:rPr>
        <w:t xml:space="preserve"> </w:t>
      </w:r>
      <w:r w:rsidRPr="00653EC2">
        <w:t xml:space="preserve">(Completed by Provider. Titles must concisely explain what the documents contain. Documents submitted without titles will not be reviewed. To add more rows, click on plus sign in final table cell.) </w:t>
      </w:r>
    </w:p>
    <w:tbl>
      <w:tblPr>
        <w:tblStyle w:val="TableGrid"/>
        <w:tblW w:w="0" w:type="auto"/>
        <w:tblLook w:val="04A0" w:firstRow="1" w:lastRow="0" w:firstColumn="1" w:lastColumn="0" w:noHBand="0" w:noVBand="1"/>
      </w:tblPr>
      <w:tblGrid>
        <w:gridCol w:w="4135"/>
        <w:gridCol w:w="6655"/>
      </w:tblGrid>
      <w:tr w:rsidR="00B74D3D" w14:paraId="6152DD0C" w14:textId="77777777" w:rsidTr="009F47BA">
        <w:tc>
          <w:tcPr>
            <w:tcW w:w="4135" w:type="dxa"/>
          </w:tcPr>
          <w:p w14:paraId="345B0DB3" w14:textId="77777777" w:rsidR="00B74D3D" w:rsidRPr="008C1CA1" w:rsidRDefault="00B74D3D" w:rsidP="00CA6FE4">
            <w:pPr>
              <w:rPr>
                <w:b/>
                <w:bCs/>
              </w:rPr>
            </w:pPr>
            <w:r w:rsidRPr="008C1CA1">
              <w:rPr>
                <w:b/>
                <w:bCs/>
              </w:rPr>
              <w:t xml:space="preserve">Title of </w:t>
            </w:r>
            <w:r>
              <w:rPr>
                <w:b/>
                <w:bCs/>
              </w:rPr>
              <w:t>d</w:t>
            </w:r>
            <w:r w:rsidRPr="008C1CA1">
              <w:rPr>
                <w:b/>
                <w:bCs/>
              </w:rPr>
              <w:t>ocument</w:t>
            </w:r>
          </w:p>
        </w:tc>
        <w:tc>
          <w:tcPr>
            <w:tcW w:w="6655" w:type="dxa"/>
          </w:tcPr>
          <w:p w14:paraId="24295948" w14:textId="77777777" w:rsidR="00B74D3D" w:rsidRPr="008C1CA1" w:rsidRDefault="00B74D3D" w:rsidP="00CA6FE4">
            <w:pPr>
              <w:rPr>
                <w:b/>
                <w:bCs/>
              </w:rPr>
            </w:pPr>
            <w:r w:rsidRPr="008C1CA1">
              <w:rPr>
                <w:b/>
                <w:bCs/>
              </w:rPr>
              <w:t>Page</w:t>
            </w:r>
            <w:r>
              <w:rPr>
                <w:b/>
                <w:bCs/>
              </w:rPr>
              <w:t xml:space="preserve"> or s</w:t>
            </w:r>
            <w:r w:rsidRPr="008C1CA1">
              <w:rPr>
                <w:b/>
                <w:bCs/>
              </w:rPr>
              <w:t xml:space="preserve">ection where evidence is found for </w:t>
            </w:r>
            <w:r>
              <w:rPr>
                <w:b/>
                <w:bCs/>
              </w:rPr>
              <w:t>b</w:t>
            </w:r>
            <w:r w:rsidRPr="008C1CA1">
              <w:rPr>
                <w:b/>
                <w:bCs/>
              </w:rPr>
              <w:t>enchmark</w:t>
            </w:r>
          </w:p>
        </w:tc>
      </w:tr>
      <w:tr w:rsidR="00B74D3D" w14:paraId="6F4F74F2" w14:textId="77777777" w:rsidTr="009F47BA">
        <w:tc>
          <w:tcPr>
            <w:tcW w:w="4135" w:type="dxa"/>
          </w:tcPr>
          <w:p w14:paraId="42F6F08C" w14:textId="2481CCA9" w:rsidR="00B74D3D" w:rsidRPr="000A15FF" w:rsidRDefault="000838C9" w:rsidP="00CA6FE4">
            <w:pPr>
              <w:rPr>
                <w:rFonts w:ascii="Verdana" w:hAnsi="Verdana"/>
              </w:rPr>
            </w:pPr>
            <w:r w:rsidRPr="000A15FF">
              <w:rPr>
                <w:rFonts w:ascii="Verdana" w:hAnsi="Verdana"/>
              </w:rPr>
              <w:fldChar w:fldCharType="begin">
                <w:ffData>
                  <w:name w:val="Text95"/>
                  <w:enabled/>
                  <w:calcOnExit w:val="0"/>
                  <w:textInput/>
                </w:ffData>
              </w:fldChar>
            </w:r>
            <w:bookmarkStart w:id="90" w:name="Text95"/>
            <w:r w:rsidRPr="000A15FF">
              <w:rPr>
                <w:rFonts w:ascii="Verdana" w:hAnsi="Verdana"/>
              </w:rPr>
              <w:instrText xml:space="preserve"> FORMTEXT </w:instrText>
            </w:r>
            <w:r w:rsidRPr="000A15FF">
              <w:rPr>
                <w:rFonts w:ascii="Verdana" w:hAnsi="Verdana"/>
              </w:rPr>
            </w:r>
            <w:r w:rsidRPr="000A15FF">
              <w:rPr>
                <w:rFonts w:ascii="Verdana" w:hAnsi="Verdana"/>
              </w:rPr>
              <w:fldChar w:fldCharType="separate"/>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rPr>
              <w:fldChar w:fldCharType="end"/>
            </w:r>
            <w:bookmarkEnd w:id="90"/>
          </w:p>
        </w:tc>
        <w:tc>
          <w:tcPr>
            <w:tcW w:w="6655" w:type="dxa"/>
          </w:tcPr>
          <w:p w14:paraId="167706E0" w14:textId="753C9CB6" w:rsidR="00B74D3D" w:rsidRPr="000A15FF" w:rsidRDefault="000838C9" w:rsidP="00CA6FE4">
            <w:pPr>
              <w:rPr>
                <w:rFonts w:ascii="Verdana" w:hAnsi="Verdana"/>
              </w:rPr>
            </w:pPr>
            <w:r w:rsidRPr="000A15FF">
              <w:rPr>
                <w:rFonts w:ascii="Verdana" w:hAnsi="Verdana"/>
              </w:rPr>
              <w:fldChar w:fldCharType="begin">
                <w:ffData>
                  <w:name w:val="Text97"/>
                  <w:enabled/>
                  <w:calcOnExit w:val="0"/>
                  <w:textInput/>
                </w:ffData>
              </w:fldChar>
            </w:r>
            <w:bookmarkStart w:id="91" w:name="Text97"/>
            <w:r w:rsidRPr="000A15FF">
              <w:rPr>
                <w:rFonts w:ascii="Verdana" w:hAnsi="Verdana"/>
              </w:rPr>
              <w:instrText xml:space="preserve"> FORMTEXT </w:instrText>
            </w:r>
            <w:r w:rsidRPr="000A15FF">
              <w:rPr>
                <w:rFonts w:ascii="Verdana" w:hAnsi="Verdana"/>
              </w:rPr>
            </w:r>
            <w:r w:rsidRPr="000A15FF">
              <w:rPr>
                <w:rFonts w:ascii="Verdana" w:hAnsi="Verdana"/>
              </w:rPr>
              <w:fldChar w:fldCharType="separate"/>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rPr>
              <w:fldChar w:fldCharType="end"/>
            </w:r>
            <w:bookmarkEnd w:id="91"/>
          </w:p>
        </w:tc>
      </w:tr>
      <w:tr w:rsidR="00B74D3D" w14:paraId="52814F47" w14:textId="77777777" w:rsidTr="009F47BA">
        <w:tc>
          <w:tcPr>
            <w:tcW w:w="4135" w:type="dxa"/>
          </w:tcPr>
          <w:p w14:paraId="5646633F" w14:textId="1AF21BCD" w:rsidR="00B74D3D" w:rsidRPr="000A15FF" w:rsidRDefault="000838C9" w:rsidP="00CA6FE4">
            <w:pPr>
              <w:rPr>
                <w:rFonts w:ascii="Verdana" w:hAnsi="Verdana"/>
              </w:rPr>
            </w:pPr>
            <w:r w:rsidRPr="000A15FF">
              <w:rPr>
                <w:rFonts w:ascii="Verdana" w:hAnsi="Verdana"/>
              </w:rPr>
              <w:fldChar w:fldCharType="begin">
                <w:ffData>
                  <w:name w:val="Text96"/>
                  <w:enabled/>
                  <w:calcOnExit w:val="0"/>
                  <w:textInput/>
                </w:ffData>
              </w:fldChar>
            </w:r>
            <w:bookmarkStart w:id="92" w:name="Text96"/>
            <w:r w:rsidRPr="000A15FF">
              <w:rPr>
                <w:rFonts w:ascii="Verdana" w:hAnsi="Verdana"/>
              </w:rPr>
              <w:instrText xml:space="preserve"> FORMTEXT </w:instrText>
            </w:r>
            <w:r w:rsidRPr="000A15FF">
              <w:rPr>
                <w:rFonts w:ascii="Verdana" w:hAnsi="Verdana"/>
              </w:rPr>
            </w:r>
            <w:r w:rsidRPr="000A15FF">
              <w:rPr>
                <w:rFonts w:ascii="Verdana" w:hAnsi="Verdana"/>
              </w:rPr>
              <w:fldChar w:fldCharType="separate"/>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rPr>
              <w:fldChar w:fldCharType="end"/>
            </w:r>
            <w:bookmarkEnd w:id="92"/>
          </w:p>
        </w:tc>
        <w:tc>
          <w:tcPr>
            <w:tcW w:w="6655" w:type="dxa"/>
          </w:tcPr>
          <w:p w14:paraId="655A4120" w14:textId="1032FCC2" w:rsidR="00B74D3D" w:rsidRPr="000A15FF" w:rsidRDefault="000838C9" w:rsidP="00CA6FE4">
            <w:pPr>
              <w:rPr>
                <w:rFonts w:ascii="Verdana" w:hAnsi="Verdana"/>
              </w:rPr>
            </w:pPr>
            <w:r w:rsidRPr="000A15FF">
              <w:rPr>
                <w:rFonts w:ascii="Verdana" w:hAnsi="Verdana"/>
              </w:rPr>
              <w:fldChar w:fldCharType="begin">
                <w:ffData>
                  <w:name w:val="Text98"/>
                  <w:enabled/>
                  <w:calcOnExit w:val="0"/>
                  <w:textInput/>
                </w:ffData>
              </w:fldChar>
            </w:r>
            <w:bookmarkStart w:id="93" w:name="Text98"/>
            <w:r w:rsidRPr="000A15FF">
              <w:rPr>
                <w:rFonts w:ascii="Verdana" w:hAnsi="Verdana"/>
              </w:rPr>
              <w:instrText xml:space="preserve"> FORMTEXT </w:instrText>
            </w:r>
            <w:r w:rsidRPr="000A15FF">
              <w:rPr>
                <w:rFonts w:ascii="Verdana" w:hAnsi="Verdana"/>
              </w:rPr>
            </w:r>
            <w:r w:rsidRPr="000A15FF">
              <w:rPr>
                <w:rFonts w:ascii="Verdana" w:hAnsi="Verdana"/>
              </w:rPr>
              <w:fldChar w:fldCharType="separate"/>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rPr>
              <w:fldChar w:fldCharType="end"/>
            </w:r>
            <w:bookmarkEnd w:id="93"/>
          </w:p>
        </w:tc>
      </w:tr>
    </w:tbl>
    <w:p w14:paraId="45CB2ACA" w14:textId="77777777" w:rsidR="00B74D3D" w:rsidRDefault="00B74D3D" w:rsidP="00CA6FE4">
      <w:pPr>
        <w:spacing w:after="0" w:line="240" w:lineRule="auto"/>
        <w:rPr>
          <w:rStyle w:val="Heading5Char"/>
        </w:rPr>
      </w:pPr>
    </w:p>
    <w:p w14:paraId="1E35529D" w14:textId="77777777" w:rsidR="00B74D3D" w:rsidRPr="005A481D" w:rsidRDefault="00B74D3D" w:rsidP="00CA6FE4">
      <w:pPr>
        <w:spacing w:after="0" w:line="240" w:lineRule="auto"/>
        <w:contextualSpacing/>
        <w:rPr>
          <w:rFonts w:ascii="Verdana" w:eastAsia="Calibri" w:hAnsi="Verdana" w:cs="Tahoma"/>
          <w:bCs/>
          <w:kern w:val="0"/>
          <w14:ligatures w14:val="none"/>
        </w:rPr>
      </w:pPr>
      <w:r w:rsidRPr="002D3430">
        <w:rPr>
          <w:b/>
          <w:bCs/>
        </w:rPr>
        <w:t>Provider notes</w:t>
      </w:r>
      <w:r w:rsidRPr="00C90FEC">
        <w:t xml:space="preserve"> </w:t>
      </w:r>
      <w:r w:rsidRPr="00653EC2">
        <w:t>(Completed by Provider. Notes are meant to supplement the supportive documents submitted by Provider, but not to replace submitting documents.)</w:t>
      </w:r>
    </w:p>
    <w:p w14:paraId="7D755D78" w14:textId="77777777" w:rsidR="005A481D" w:rsidRPr="00E26C24" w:rsidRDefault="005A481D" w:rsidP="00CA6FE4">
      <w:pPr>
        <w:spacing w:after="0" w:line="240" w:lineRule="auto"/>
        <w:contextualSpacing/>
        <w:rPr>
          <w:rFonts w:ascii="Verdana" w:eastAsia="Calibri" w:hAnsi="Verdana" w:cs="Tahoma"/>
          <w:bCs/>
          <w:kern w:val="0"/>
          <w14:ligatures w14:val="none"/>
        </w:rPr>
      </w:pPr>
      <w:r w:rsidRPr="00E26C24">
        <w:rPr>
          <w:rFonts w:ascii="Verdana" w:eastAsia="Calibri" w:hAnsi="Verdana" w:cs="Tahoma"/>
          <w:kern w:val="0"/>
          <w14:ligatures w14:val="none"/>
        </w:rPr>
        <w:fldChar w:fldCharType="begin">
          <w:ffData>
            <w:name w:val="Text11"/>
            <w:enabled/>
            <w:calcOnExit w:val="0"/>
            <w:textInput/>
          </w:ffData>
        </w:fldChar>
      </w:r>
      <w:r w:rsidRPr="00E26C24">
        <w:rPr>
          <w:rFonts w:ascii="Verdana" w:eastAsia="Calibri" w:hAnsi="Verdana" w:cs="Tahoma"/>
          <w:kern w:val="0"/>
          <w14:ligatures w14:val="none"/>
        </w:rPr>
        <w:instrText xml:space="preserve"> FORMTEXT </w:instrText>
      </w:r>
      <w:r w:rsidRPr="00E26C24">
        <w:rPr>
          <w:rFonts w:ascii="Verdana" w:eastAsia="Calibri" w:hAnsi="Verdana" w:cs="Tahoma"/>
          <w:kern w:val="0"/>
          <w14:ligatures w14:val="none"/>
        </w:rPr>
      </w:r>
      <w:r w:rsidRPr="00E26C24">
        <w:rPr>
          <w:rFonts w:ascii="Verdana" w:eastAsia="Calibri" w:hAnsi="Verdana" w:cs="Tahoma"/>
          <w:kern w:val="0"/>
          <w14:ligatures w14:val="none"/>
        </w:rPr>
        <w:fldChar w:fldCharType="separate"/>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kern w:val="0"/>
          <w14:ligatures w14:val="none"/>
        </w:rPr>
        <w:fldChar w:fldCharType="end"/>
      </w:r>
    </w:p>
    <w:p w14:paraId="1D694EF3" w14:textId="77777777" w:rsidR="00B74D3D" w:rsidRDefault="00B74D3D" w:rsidP="00CA6FE4">
      <w:pPr>
        <w:spacing w:after="0" w:line="240" w:lineRule="auto"/>
        <w:contextualSpacing/>
        <w:rPr>
          <w:rFonts w:eastAsia="Calibri" w:cs="Tahoma"/>
          <w:bCs/>
          <w:kern w:val="0"/>
          <w14:ligatures w14:val="none"/>
        </w:rPr>
      </w:pPr>
    </w:p>
    <w:p w14:paraId="6C069252" w14:textId="77777777" w:rsidR="00B74D3D" w:rsidRDefault="00B74D3D" w:rsidP="00CA6FE4">
      <w:pPr>
        <w:spacing w:after="0" w:line="240" w:lineRule="auto"/>
      </w:pPr>
      <w:r w:rsidRPr="00CA6FE4">
        <w:rPr>
          <w:b/>
          <w:bCs/>
        </w:rPr>
        <w:t>DHS reviewer notes</w:t>
      </w:r>
      <w:r w:rsidRPr="00CA6FE4">
        <w:t xml:space="preserve"> (Indicates if benchmark has been met and explains what is required to meet benchmark, if applicable.)</w:t>
      </w:r>
    </w:p>
    <w:p w14:paraId="41C77739" w14:textId="53B93D5C" w:rsidR="00D23CBA" w:rsidRPr="00C90FEC" w:rsidRDefault="00D23CBA" w:rsidP="00CA6FE4">
      <w:pPr>
        <w:tabs>
          <w:tab w:val="left" w:pos="2457"/>
        </w:tabs>
        <w:spacing w:after="0" w:line="240" w:lineRule="auto"/>
        <w:contextualSpacing/>
        <w:rPr>
          <w:rFonts w:eastAsia="Calibri" w:cs="Tahoma"/>
          <w:bCs/>
          <w:kern w:val="0"/>
          <w:sz w:val="24"/>
          <w:szCs w:val="24"/>
          <w14:ligatures w14:val="none"/>
        </w:rPr>
      </w:pPr>
      <w:r w:rsidRPr="00C90FEC">
        <w:rPr>
          <w:rFonts w:eastAsia="Calibri" w:cs="Tahoma"/>
          <w:bCs/>
          <w:kern w:val="0"/>
          <w14:ligatures w14:val="none"/>
        </w:rPr>
        <w:t>Benchmark met:</w:t>
      </w:r>
      <w:r w:rsidR="00DF5CB2">
        <w:rPr>
          <w:rFonts w:eastAsia="Calibri" w:cs="Tahoma"/>
          <w:bCs/>
          <w:kern w:val="0"/>
          <w14:ligatures w14:val="none"/>
        </w:rPr>
        <w:t xml:space="preserve"> </w:t>
      </w:r>
      <w:r>
        <w:rPr>
          <w:rFonts w:eastAsia="Calibri" w:cs="Tahoma"/>
          <w:bCs/>
          <w:kern w:val="0"/>
          <w14:ligatures w14:val="none"/>
        </w:rPr>
        <w:fldChar w:fldCharType="begin">
          <w:ffData>
            <w:name w:val="Check4"/>
            <w:enabled/>
            <w:calcOnExit w:val="0"/>
            <w:checkBox>
              <w:sizeAuto/>
              <w:default w:val="0"/>
            </w:checkBox>
          </w:ffData>
        </w:fldChar>
      </w:r>
      <w:r>
        <w:rPr>
          <w:rFonts w:eastAsia="Calibri" w:cs="Tahoma"/>
          <w:bCs/>
          <w:kern w:val="0"/>
          <w14:ligatures w14:val="none"/>
        </w:rPr>
        <w:instrText xml:space="preserve"> FORMCHECKBOX </w:instrText>
      </w:r>
      <w:r>
        <w:rPr>
          <w:rFonts w:eastAsia="Calibri" w:cs="Tahoma"/>
          <w:bCs/>
          <w:kern w:val="0"/>
          <w14:ligatures w14:val="none"/>
        </w:rPr>
      </w:r>
      <w:r>
        <w:rPr>
          <w:rFonts w:eastAsia="Calibri" w:cs="Tahoma"/>
          <w:bCs/>
          <w:kern w:val="0"/>
          <w14:ligatures w14:val="none"/>
        </w:rPr>
        <w:fldChar w:fldCharType="separate"/>
      </w:r>
      <w:r>
        <w:rPr>
          <w:rFonts w:eastAsia="Calibri" w:cs="Tahoma"/>
          <w:bCs/>
          <w:kern w:val="0"/>
          <w14:ligatures w14:val="none"/>
        </w:rPr>
        <w:fldChar w:fldCharType="end"/>
      </w:r>
      <w:r>
        <w:rPr>
          <w:rFonts w:eastAsia="Calibri" w:cs="Tahoma"/>
          <w:bCs/>
          <w:kern w:val="0"/>
          <w14:ligatures w14:val="none"/>
        </w:rPr>
        <w:t xml:space="preserve"> </w:t>
      </w:r>
      <w:r w:rsidRPr="000522CF">
        <w:rPr>
          <w:rFonts w:eastAsia="Calibri" w:cs="Tahoma"/>
          <w:bCs/>
          <w:kern w:val="0"/>
          <w14:ligatures w14:val="none"/>
        </w:rPr>
        <w:t>Yes</w:t>
      </w:r>
      <w:r>
        <w:rPr>
          <w:rFonts w:eastAsia="Calibri" w:cs="Tahoma"/>
          <w:bCs/>
          <w:kern w:val="0"/>
          <w14:ligatures w14:val="none"/>
        </w:rPr>
        <w:t xml:space="preserve">   </w:t>
      </w:r>
      <w:r>
        <w:rPr>
          <w:rFonts w:eastAsia="Calibri" w:cs="Tahoma"/>
          <w:bCs/>
          <w:kern w:val="0"/>
          <w14:ligatures w14:val="none"/>
        </w:rPr>
        <w:fldChar w:fldCharType="begin">
          <w:ffData>
            <w:name w:val="Check5"/>
            <w:enabled/>
            <w:calcOnExit w:val="0"/>
            <w:checkBox>
              <w:sizeAuto/>
              <w:default w:val="0"/>
            </w:checkBox>
          </w:ffData>
        </w:fldChar>
      </w:r>
      <w:r>
        <w:rPr>
          <w:rFonts w:eastAsia="Calibri" w:cs="Tahoma"/>
          <w:bCs/>
          <w:kern w:val="0"/>
          <w14:ligatures w14:val="none"/>
        </w:rPr>
        <w:instrText xml:space="preserve"> FORMCHECKBOX </w:instrText>
      </w:r>
      <w:r>
        <w:rPr>
          <w:rFonts w:eastAsia="Calibri" w:cs="Tahoma"/>
          <w:bCs/>
          <w:kern w:val="0"/>
          <w14:ligatures w14:val="none"/>
        </w:rPr>
      </w:r>
      <w:r>
        <w:rPr>
          <w:rFonts w:eastAsia="Calibri" w:cs="Tahoma"/>
          <w:bCs/>
          <w:kern w:val="0"/>
          <w14:ligatures w14:val="none"/>
        </w:rPr>
        <w:fldChar w:fldCharType="separate"/>
      </w:r>
      <w:r>
        <w:rPr>
          <w:rFonts w:eastAsia="Calibri" w:cs="Tahoma"/>
          <w:bCs/>
          <w:kern w:val="0"/>
          <w14:ligatures w14:val="none"/>
        </w:rPr>
        <w:fldChar w:fldCharType="end"/>
      </w:r>
      <w:r>
        <w:rPr>
          <w:rFonts w:eastAsia="Calibri" w:cs="Tahoma"/>
          <w:bCs/>
          <w:kern w:val="0"/>
          <w14:ligatures w14:val="none"/>
        </w:rPr>
        <w:t xml:space="preserve"> </w:t>
      </w:r>
      <w:r w:rsidRPr="000522CF">
        <w:rPr>
          <w:rFonts w:eastAsia="Calibri" w:cs="Tahoma"/>
          <w:bCs/>
          <w:kern w:val="0"/>
          <w14:ligatures w14:val="none"/>
        </w:rPr>
        <w:t>No</w:t>
      </w:r>
      <w:r>
        <w:rPr>
          <w:rFonts w:eastAsia="Calibri" w:cs="Tahoma"/>
          <w:bCs/>
          <w:kern w:val="0"/>
          <w14:ligatures w14:val="none"/>
        </w:rPr>
        <w:tab/>
        <w:t xml:space="preserve">Reviewer comments: </w:t>
      </w:r>
      <w:r w:rsidRPr="00E26C24">
        <w:rPr>
          <w:rFonts w:ascii="Verdana" w:eastAsia="Calibri" w:hAnsi="Verdana" w:cs="Tahoma"/>
          <w:bCs/>
          <w:kern w:val="0"/>
          <w14:ligatures w14:val="none"/>
        </w:rPr>
        <w:fldChar w:fldCharType="begin">
          <w:ffData>
            <w:name w:val="Text12"/>
            <w:enabled/>
            <w:calcOnExit w:val="0"/>
            <w:textInput/>
          </w:ffData>
        </w:fldChar>
      </w:r>
      <w:r w:rsidRPr="00E26C24">
        <w:rPr>
          <w:rFonts w:ascii="Verdana" w:eastAsia="Calibri" w:hAnsi="Verdana" w:cs="Tahoma"/>
          <w:bCs/>
          <w:kern w:val="0"/>
          <w14:ligatures w14:val="none"/>
        </w:rPr>
        <w:instrText xml:space="preserve"> FORMTEXT </w:instrText>
      </w:r>
      <w:r w:rsidRPr="00E26C24">
        <w:rPr>
          <w:rFonts w:ascii="Verdana" w:eastAsia="Calibri" w:hAnsi="Verdana" w:cs="Tahoma"/>
          <w:bCs/>
          <w:kern w:val="0"/>
          <w14:ligatures w14:val="none"/>
        </w:rPr>
      </w:r>
      <w:r w:rsidRPr="00E26C24">
        <w:rPr>
          <w:rFonts w:ascii="Verdana" w:eastAsia="Calibri" w:hAnsi="Verdana" w:cs="Tahoma"/>
          <w:bCs/>
          <w:kern w:val="0"/>
          <w14:ligatures w14:val="none"/>
        </w:rPr>
        <w:fldChar w:fldCharType="separate"/>
      </w:r>
      <w:r w:rsidRPr="00E26C24">
        <w:rPr>
          <w:rFonts w:ascii="Verdana" w:eastAsia="Calibri" w:hAnsi="Verdana" w:cs="Tahoma"/>
          <w:bCs/>
          <w:noProof/>
          <w:kern w:val="0"/>
          <w14:ligatures w14:val="none"/>
        </w:rPr>
        <w:t> </w:t>
      </w:r>
      <w:r w:rsidRPr="00E26C24">
        <w:rPr>
          <w:rFonts w:ascii="Verdana" w:eastAsia="Calibri" w:hAnsi="Verdana" w:cs="Tahoma"/>
          <w:bCs/>
          <w:noProof/>
          <w:kern w:val="0"/>
          <w14:ligatures w14:val="none"/>
        </w:rPr>
        <w:t> </w:t>
      </w:r>
      <w:r w:rsidRPr="00E26C24">
        <w:rPr>
          <w:rFonts w:ascii="Verdana" w:eastAsia="Calibri" w:hAnsi="Verdana" w:cs="Tahoma"/>
          <w:bCs/>
          <w:noProof/>
          <w:kern w:val="0"/>
          <w14:ligatures w14:val="none"/>
        </w:rPr>
        <w:t> </w:t>
      </w:r>
      <w:r w:rsidRPr="00E26C24">
        <w:rPr>
          <w:rFonts w:ascii="Verdana" w:eastAsia="Calibri" w:hAnsi="Verdana" w:cs="Tahoma"/>
          <w:bCs/>
          <w:noProof/>
          <w:kern w:val="0"/>
          <w14:ligatures w14:val="none"/>
        </w:rPr>
        <w:t> </w:t>
      </w:r>
      <w:r w:rsidRPr="00E26C24">
        <w:rPr>
          <w:rFonts w:ascii="Verdana" w:eastAsia="Calibri" w:hAnsi="Verdana" w:cs="Tahoma"/>
          <w:bCs/>
          <w:noProof/>
          <w:kern w:val="0"/>
          <w14:ligatures w14:val="none"/>
        </w:rPr>
        <w:t> </w:t>
      </w:r>
      <w:r w:rsidRPr="00E26C24">
        <w:rPr>
          <w:rFonts w:ascii="Verdana" w:eastAsia="Calibri" w:hAnsi="Verdana" w:cs="Tahoma"/>
          <w:bCs/>
          <w:kern w:val="0"/>
          <w14:ligatures w14:val="none"/>
        </w:rPr>
        <w:fldChar w:fldCharType="end"/>
      </w:r>
    </w:p>
    <w:p w14:paraId="5C509B6B" w14:textId="77777777" w:rsidR="00581682" w:rsidRDefault="00581682" w:rsidP="00CA6FE4">
      <w:pPr>
        <w:tabs>
          <w:tab w:val="left" w:pos="10620"/>
        </w:tabs>
        <w:spacing w:after="0" w:line="240" w:lineRule="auto"/>
        <w:contextualSpacing/>
        <w:rPr>
          <w:rFonts w:cs="Tahoma"/>
          <w:b/>
          <w:bCs/>
        </w:rPr>
      </w:pPr>
    </w:p>
    <w:p w14:paraId="2B381B6C" w14:textId="0F6D1505" w:rsidR="00DE606F" w:rsidRPr="00C90FEC" w:rsidRDefault="00DE606F" w:rsidP="00CA6FE4">
      <w:pPr>
        <w:spacing w:after="0" w:line="240" w:lineRule="auto"/>
        <w:contextualSpacing/>
        <w:rPr>
          <w:rFonts w:eastAsia="Calibri" w:cs="Tahoma"/>
          <w:bCs/>
          <w:kern w:val="0"/>
          <w:sz w:val="24"/>
          <w:szCs w:val="24"/>
          <w14:ligatures w14:val="none"/>
        </w:rPr>
      </w:pPr>
      <w:r w:rsidRPr="00C90FEC">
        <w:rPr>
          <w:rFonts w:cs="Tahoma"/>
          <w:b/>
          <w:bCs/>
        </w:rPr>
        <w:t>Remediation Plan</w:t>
      </w:r>
      <w:r w:rsidR="008F5A7D">
        <w:rPr>
          <w:rFonts w:cs="Tahoma"/>
          <w:b/>
          <w:bCs/>
        </w:rPr>
        <w:t>–</w:t>
      </w:r>
      <w:r w:rsidRPr="00C90FEC">
        <w:rPr>
          <w:rFonts w:cs="Tahoma"/>
          <w:b/>
          <w:bCs/>
        </w:rPr>
        <w:t xml:space="preserve">Benchmark </w:t>
      </w:r>
      <w:r>
        <w:rPr>
          <w:rFonts w:cs="Tahoma"/>
          <w:b/>
          <w:bCs/>
        </w:rPr>
        <w:t xml:space="preserve">13 </w:t>
      </w:r>
      <w:r w:rsidRPr="00C90FEC">
        <w:rPr>
          <w:rFonts w:cs="Tahoma"/>
        </w:rPr>
        <w:t xml:space="preserve">Remediation Plans are only submitted when the Reviewer indicates that the benchmark has not been met by the Provider. Provider must read the Reviewer Comments in the section above to identify the reason the benchmark was not met. The Provider will use the Provider Plan of Remediation box below to explain how they will meet/ have met this benchmark. In addition to completing this plan of remediation, the Provider will also submit supportive documents as evidence of compliance. The Reviewer cannot determine that a benchmark has been met until the plan of remediation has been fully implemented and approved by the DHS Reviewer. </w:t>
      </w:r>
      <w:r w:rsidRPr="00C90FEC">
        <w:rPr>
          <w:rFonts w:cs="Tahoma"/>
          <w:b/>
          <w:bCs/>
        </w:rPr>
        <w:t>Remediation Plans and supportive documentation must be submitted to DHS within 45 calendar days.</w:t>
      </w:r>
    </w:p>
    <w:p w14:paraId="2280D3BB" w14:textId="77777777" w:rsidR="00DE606F" w:rsidRPr="00C90FEC" w:rsidRDefault="00DE606F" w:rsidP="00CA6FE4">
      <w:pPr>
        <w:spacing w:after="0" w:line="240" w:lineRule="auto"/>
        <w:contextualSpacing/>
        <w:rPr>
          <w:rFonts w:eastAsia="Calibri" w:cs="Tahoma"/>
          <w:bCs/>
          <w:kern w:val="0"/>
          <w:sz w:val="24"/>
          <w:szCs w:val="24"/>
          <w14:ligatures w14:val="none"/>
        </w:rPr>
      </w:pPr>
    </w:p>
    <w:p w14:paraId="24ADC9DF" w14:textId="77777777" w:rsidR="00654F1F" w:rsidRPr="00C90FEC" w:rsidRDefault="00654F1F" w:rsidP="00CA6FE4">
      <w:pPr>
        <w:spacing w:after="0" w:line="240" w:lineRule="auto"/>
        <w:rPr>
          <w:rFonts w:eastAsia="Calibri"/>
          <w:kern w:val="0"/>
          <w14:ligatures w14:val="none"/>
        </w:rPr>
      </w:pPr>
      <w:r w:rsidRPr="004166BE">
        <w:rPr>
          <w:b/>
          <w:bCs/>
        </w:rPr>
        <w:t>Provider Plan of Remediation</w:t>
      </w:r>
      <w:r w:rsidRPr="00C90FEC">
        <w:rPr>
          <w:rFonts w:eastAsia="Calibri"/>
          <w:kern w:val="0"/>
          <w14:ligatures w14:val="none"/>
        </w:rPr>
        <w:t xml:space="preserve"> </w:t>
      </w:r>
      <w:r w:rsidRPr="004166BE">
        <w:t>(Completed by Provider. Plan must include reference to all supportive documents submitted for approval to DHS.)</w:t>
      </w:r>
    </w:p>
    <w:p w14:paraId="53A67B64" w14:textId="77777777" w:rsidR="008F7DD4" w:rsidRPr="00E26C24" w:rsidRDefault="008F7DD4" w:rsidP="00CA6FE4">
      <w:pPr>
        <w:spacing w:after="0" w:line="240" w:lineRule="auto"/>
        <w:contextualSpacing/>
        <w:rPr>
          <w:rFonts w:eastAsia="Calibri" w:cs="Tahoma"/>
          <w:bCs/>
          <w:kern w:val="0"/>
          <w14:ligatures w14:val="none"/>
        </w:rPr>
      </w:pPr>
      <w:r w:rsidRPr="00E26C24">
        <w:rPr>
          <w:rFonts w:ascii="Verdana" w:eastAsia="Calibri" w:hAnsi="Verdana" w:cs="Tahoma"/>
          <w:kern w:val="0"/>
          <w14:ligatures w14:val="none"/>
        </w:rPr>
        <w:fldChar w:fldCharType="begin">
          <w:ffData>
            <w:name w:val="Text13"/>
            <w:enabled/>
            <w:calcOnExit w:val="0"/>
            <w:textInput/>
          </w:ffData>
        </w:fldChar>
      </w:r>
      <w:r w:rsidRPr="00E26C24">
        <w:rPr>
          <w:rFonts w:ascii="Verdana" w:eastAsia="Calibri" w:hAnsi="Verdana" w:cs="Tahoma"/>
          <w:kern w:val="0"/>
          <w14:ligatures w14:val="none"/>
        </w:rPr>
        <w:instrText xml:space="preserve"> FORMTEXT </w:instrText>
      </w:r>
      <w:r w:rsidRPr="00E26C24">
        <w:rPr>
          <w:rFonts w:ascii="Verdana" w:eastAsia="Calibri" w:hAnsi="Verdana" w:cs="Tahoma"/>
          <w:kern w:val="0"/>
          <w14:ligatures w14:val="none"/>
        </w:rPr>
      </w:r>
      <w:r w:rsidRPr="00E26C24">
        <w:rPr>
          <w:rFonts w:ascii="Verdana" w:eastAsia="Calibri" w:hAnsi="Verdana" w:cs="Tahoma"/>
          <w:kern w:val="0"/>
          <w14:ligatures w14:val="none"/>
        </w:rPr>
        <w:fldChar w:fldCharType="separate"/>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kern w:val="0"/>
          <w14:ligatures w14:val="none"/>
        </w:rPr>
        <w:fldChar w:fldCharType="end"/>
      </w:r>
    </w:p>
    <w:p w14:paraId="645D21E2" w14:textId="77777777" w:rsidR="00654F1F" w:rsidRDefault="00654F1F" w:rsidP="00CA6FE4">
      <w:pPr>
        <w:spacing w:after="0" w:line="240" w:lineRule="auto"/>
        <w:contextualSpacing/>
        <w:rPr>
          <w:rFonts w:eastAsia="Calibri" w:cs="Tahoma"/>
          <w:bCs/>
          <w:kern w:val="0"/>
          <w14:ligatures w14:val="none"/>
        </w:rPr>
      </w:pPr>
    </w:p>
    <w:p w14:paraId="63E9BB28" w14:textId="77777777" w:rsidR="00654F1F" w:rsidRDefault="00654F1F" w:rsidP="00CA6FE4">
      <w:pPr>
        <w:spacing w:after="0" w:line="240" w:lineRule="auto"/>
        <w:rPr>
          <w:rFonts w:eastAsia="Calibri" w:cs="Tahoma"/>
          <w:kern w:val="0"/>
          <w14:ligatures w14:val="none"/>
        </w:rPr>
      </w:pPr>
      <w:r w:rsidRPr="004166BE">
        <w:rPr>
          <w:b/>
          <w:bCs/>
        </w:rPr>
        <w:t>Plan of Remediation</w:t>
      </w:r>
      <w:r>
        <w:t xml:space="preserve"> </w:t>
      </w:r>
      <w:r w:rsidRPr="004166BE">
        <w:t xml:space="preserve">(Completed by DHS): </w:t>
      </w:r>
    </w:p>
    <w:p w14:paraId="18BDE87E" w14:textId="346CA707" w:rsidR="00654F1F" w:rsidRPr="00C90FEC" w:rsidRDefault="000838C9" w:rsidP="00CA6FE4">
      <w:pPr>
        <w:spacing w:after="0" w:line="240" w:lineRule="auto"/>
        <w:rPr>
          <w:rFonts w:eastAsia="Calibri" w:cs="Tahoma"/>
          <w:kern w:val="0"/>
          <w14:ligatures w14:val="none"/>
        </w:rPr>
      </w:pPr>
      <w:r>
        <w:rPr>
          <w:rFonts w:eastAsia="Calibri" w:cs="Tahoma"/>
          <w:kern w:val="0"/>
          <w14:ligatures w14:val="none"/>
        </w:rPr>
        <w:fldChar w:fldCharType="begin">
          <w:ffData>
            <w:name w:val="Check58"/>
            <w:enabled/>
            <w:calcOnExit w:val="0"/>
            <w:checkBox>
              <w:sizeAuto/>
              <w:default w:val="0"/>
            </w:checkBox>
          </w:ffData>
        </w:fldChar>
      </w:r>
      <w:bookmarkStart w:id="94" w:name="Check58"/>
      <w:r>
        <w:rPr>
          <w:rFonts w:eastAsia="Calibri" w:cs="Tahoma"/>
          <w:kern w:val="0"/>
          <w14:ligatures w14:val="none"/>
        </w:rPr>
        <w:instrText xml:space="preserve"> FORMCHECKBOX </w:instrText>
      </w:r>
      <w:r>
        <w:rPr>
          <w:rFonts w:eastAsia="Calibri" w:cs="Tahoma"/>
          <w:kern w:val="0"/>
          <w14:ligatures w14:val="none"/>
        </w:rPr>
      </w:r>
      <w:r>
        <w:rPr>
          <w:rFonts w:eastAsia="Calibri" w:cs="Tahoma"/>
          <w:kern w:val="0"/>
          <w14:ligatures w14:val="none"/>
        </w:rPr>
        <w:fldChar w:fldCharType="separate"/>
      </w:r>
      <w:r>
        <w:rPr>
          <w:rFonts w:eastAsia="Calibri" w:cs="Tahoma"/>
          <w:kern w:val="0"/>
          <w14:ligatures w14:val="none"/>
        </w:rPr>
        <w:fldChar w:fldCharType="end"/>
      </w:r>
      <w:bookmarkEnd w:id="94"/>
      <w:r>
        <w:rPr>
          <w:rFonts w:eastAsia="Calibri" w:cs="Tahoma"/>
          <w:kern w:val="0"/>
          <w14:ligatures w14:val="none"/>
        </w:rPr>
        <w:t xml:space="preserve"> </w:t>
      </w:r>
      <w:r w:rsidR="00654F1F">
        <w:rPr>
          <w:rFonts w:eastAsia="Calibri" w:cs="Tahoma"/>
          <w:kern w:val="0"/>
          <w14:ligatures w14:val="none"/>
        </w:rPr>
        <w:t>Accepted</w:t>
      </w:r>
      <w:r w:rsidR="00654F1F" w:rsidRPr="00C90FEC">
        <w:rPr>
          <w:rFonts w:eastAsia="Calibri" w:cs="Tahoma"/>
          <w:kern w:val="0"/>
          <w14:ligatures w14:val="none"/>
        </w:rPr>
        <w:t xml:space="preserve"> (</w:t>
      </w:r>
      <w:r w:rsidR="00654F1F">
        <w:rPr>
          <w:rFonts w:eastAsia="Calibri" w:cs="Tahoma"/>
          <w:kern w:val="0"/>
          <w14:ligatures w14:val="none"/>
        </w:rPr>
        <w:t>B</w:t>
      </w:r>
      <w:r w:rsidR="00654F1F" w:rsidRPr="00C90FEC">
        <w:rPr>
          <w:rFonts w:eastAsia="Calibri" w:cs="Tahoma"/>
          <w:kern w:val="0"/>
          <w14:ligatures w14:val="none"/>
        </w:rPr>
        <w:t>enchmark is met</w:t>
      </w:r>
      <w:r w:rsidR="00654F1F">
        <w:rPr>
          <w:rFonts w:eastAsia="Calibri" w:cs="Tahoma"/>
          <w:kern w:val="0"/>
          <w14:ligatures w14:val="none"/>
        </w:rPr>
        <w:t>.</w:t>
      </w:r>
      <w:r w:rsidR="00654F1F" w:rsidRPr="00C90FEC">
        <w:rPr>
          <w:rFonts w:eastAsia="Calibri" w:cs="Tahoma"/>
          <w:kern w:val="0"/>
          <w14:ligatures w14:val="none"/>
        </w:rPr>
        <w:t>)</w:t>
      </w:r>
    </w:p>
    <w:p w14:paraId="488CE005" w14:textId="49FA29AF" w:rsidR="00654F1F" w:rsidRPr="00C90FEC" w:rsidRDefault="000838C9" w:rsidP="00CA6FE4">
      <w:pPr>
        <w:spacing w:after="0" w:line="240" w:lineRule="auto"/>
        <w:rPr>
          <w:rFonts w:eastAsia="Calibri" w:cs="Tahoma"/>
          <w:kern w:val="0"/>
          <w14:ligatures w14:val="none"/>
        </w:rPr>
      </w:pPr>
      <w:r>
        <w:rPr>
          <w:rFonts w:eastAsia="Calibri" w:cs="Tahoma"/>
          <w:kern w:val="0"/>
          <w14:ligatures w14:val="none"/>
        </w:rPr>
        <w:fldChar w:fldCharType="begin">
          <w:ffData>
            <w:name w:val="Check59"/>
            <w:enabled/>
            <w:calcOnExit w:val="0"/>
            <w:checkBox>
              <w:sizeAuto/>
              <w:default w:val="0"/>
            </w:checkBox>
          </w:ffData>
        </w:fldChar>
      </w:r>
      <w:bookmarkStart w:id="95" w:name="Check59"/>
      <w:r>
        <w:rPr>
          <w:rFonts w:eastAsia="Calibri" w:cs="Tahoma"/>
          <w:kern w:val="0"/>
          <w14:ligatures w14:val="none"/>
        </w:rPr>
        <w:instrText xml:space="preserve"> FORMCHECKBOX </w:instrText>
      </w:r>
      <w:r>
        <w:rPr>
          <w:rFonts w:eastAsia="Calibri" w:cs="Tahoma"/>
          <w:kern w:val="0"/>
          <w14:ligatures w14:val="none"/>
        </w:rPr>
      </w:r>
      <w:r>
        <w:rPr>
          <w:rFonts w:eastAsia="Calibri" w:cs="Tahoma"/>
          <w:kern w:val="0"/>
          <w14:ligatures w14:val="none"/>
        </w:rPr>
        <w:fldChar w:fldCharType="separate"/>
      </w:r>
      <w:r>
        <w:rPr>
          <w:rFonts w:eastAsia="Calibri" w:cs="Tahoma"/>
          <w:kern w:val="0"/>
          <w14:ligatures w14:val="none"/>
        </w:rPr>
        <w:fldChar w:fldCharType="end"/>
      </w:r>
      <w:bookmarkEnd w:id="95"/>
      <w:r>
        <w:rPr>
          <w:rFonts w:eastAsia="Calibri" w:cs="Tahoma"/>
          <w:kern w:val="0"/>
          <w14:ligatures w14:val="none"/>
        </w:rPr>
        <w:t xml:space="preserve"> </w:t>
      </w:r>
      <w:r w:rsidR="00654F1F" w:rsidRPr="00C90FEC">
        <w:rPr>
          <w:rFonts w:eastAsia="Calibri" w:cs="Tahoma"/>
          <w:kern w:val="0"/>
          <w14:ligatures w14:val="none"/>
        </w:rPr>
        <w:t>No</w:t>
      </w:r>
      <w:r w:rsidR="00654F1F">
        <w:rPr>
          <w:rFonts w:eastAsia="Calibri" w:cs="Tahoma"/>
          <w:kern w:val="0"/>
          <w14:ligatures w14:val="none"/>
        </w:rPr>
        <w:t>t accepted</w:t>
      </w:r>
      <w:r w:rsidR="00654F1F" w:rsidRPr="00C90FEC">
        <w:rPr>
          <w:rFonts w:eastAsia="Calibri" w:cs="Tahoma"/>
          <w:kern w:val="0"/>
          <w14:ligatures w14:val="none"/>
        </w:rPr>
        <w:t xml:space="preserve"> (Remediation Plan is not accepted. Additional remediation is required</w:t>
      </w:r>
      <w:r w:rsidR="00654F1F">
        <w:rPr>
          <w:rFonts w:eastAsia="Calibri" w:cs="Tahoma"/>
          <w:kern w:val="0"/>
          <w14:ligatures w14:val="none"/>
        </w:rPr>
        <w:t>.</w:t>
      </w:r>
      <w:r w:rsidR="00654F1F" w:rsidRPr="00C90FEC">
        <w:rPr>
          <w:rFonts w:eastAsia="Calibri" w:cs="Tahoma"/>
          <w:kern w:val="0"/>
          <w14:ligatures w14:val="none"/>
        </w:rPr>
        <w:t>)</w:t>
      </w:r>
      <w:r w:rsidR="00654F1F">
        <w:rPr>
          <w:rFonts w:eastAsia="Calibri" w:cs="Tahoma"/>
          <w:kern w:val="0"/>
          <w14:ligatures w14:val="none"/>
        </w:rPr>
        <w:t xml:space="preserve"> </w:t>
      </w:r>
    </w:p>
    <w:p w14:paraId="5F7B0D23" w14:textId="0AFC6D22" w:rsidR="00654F1F" w:rsidRDefault="000838C9" w:rsidP="00CA6FE4">
      <w:pPr>
        <w:spacing w:after="0" w:line="240" w:lineRule="auto"/>
        <w:rPr>
          <w:rFonts w:eastAsia="Calibri" w:cs="Tahoma"/>
          <w:kern w:val="0"/>
          <w14:ligatures w14:val="none"/>
        </w:rPr>
      </w:pPr>
      <w:r>
        <w:rPr>
          <w:rFonts w:eastAsia="Calibri" w:cs="Tahoma"/>
          <w:kern w:val="0"/>
          <w14:ligatures w14:val="none"/>
        </w:rPr>
        <w:fldChar w:fldCharType="begin">
          <w:ffData>
            <w:name w:val="Check60"/>
            <w:enabled/>
            <w:calcOnExit w:val="0"/>
            <w:checkBox>
              <w:sizeAuto/>
              <w:default w:val="0"/>
            </w:checkBox>
          </w:ffData>
        </w:fldChar>
      </w:r>
      <w:bookmarkStart w:id="96" w:name="Check60"/>
      <w:r>
        <w:rPr>
          <w:rFonts w:eastAsia="Calibri" w:cs="Tahoma"/>
          <w:kern w:val="0"/>
          <w14:ligatures w14:val="none"/>
        </w:rPr>
        <w:instrText xml:space="preserve"> FORMCHECKBOX </w:instrText>
      </w:r>
      <w:r>
        <w:rPr>
          <w:rFonts w:eastAsia="Calibri" w:cs="Tahoma"/>
          <w:kern w:val="0"/>
          <w14:ligatures w14:val="none"/>
        </w:rPr>
      </w:r>
      <w:r>
        <w:rPr>
          <w:rFonts w:eastAsia="Calibri" w:cs="Tahoma"/>
          <w:kern w:val="0"/>
          <w14:ligatures w14:val="none"/>
        </w:rPr>
        <w:fldChar w:fldCharType="separate"/>
      </w:r>
      <w:r>
        <w:rPr>
          <w:rFonts w:eastAsia="Calibri" w:cs="Tahoma"/>
          <w:kern w:val="0"/>
          <w14:ligatures w14:val="none"/>
        </w:rPr>
        <w:fldChar w:fldCharType="end"/>
      </w:r>
      <w:bookmarkEnd w:id="96"/>
      <w:r>
        <w:rPr>
          <w:rFonts w:eastAsia="Calibri" w:cs="Tahoma"/>
          <w:kern w:val="0"/>
          <w14:ligatures w14:val="none"/>
        </w:rPr>
        <w:t xml:space="preserve"> </w:t>
      </w:r>
      <w:r w:rsidR="00654F1F" w:rsidRPr="00C90FEC">
        <w:rPr>
          <w:rFonts w:eastAsia="Calibri" w:cs="Tahoma"/>
          <w:kern w:val="0"/>
          <w14:ligatures w14:val="none"/>
        </w:rPr>
        <w:t xml:space="preserve">Remediation Plan accepted, but additional </w:t>
      </w:r>
      <w:r w:rsidR="00654F1F">
        <w:rPr>
          <w:rFonts w:eastAsia="Calibri" w:cs="Tahoma"/>
          <w:kern w:val="0"/>
          <w14:ligatures w14:val="none"/>
        </w:rPr>
        <w:t>verification</w:t>
      </w:r>
      <w:r w:rsidR="00654F1F" w:rsidRPr="00C90FEC">
        <w:rPr>
          <w:rFonts w:eastAsia="Calibri" w:cs="Tahoma"/>
          <w:kern w:val="0"/>
          <w14:ligatures w14:val="none"/>
        </w:rPr>
        <w:t xml:space="preserve"> is required to meet this benchmark</w:t>
      </w:r>
      <w:r w:rsidR="00654F1F">
        <w:rPr>
          <w:rFonts w:eastAsia="Calibri" w:cs="Tahoma"/>
          <w:kern w:val="0"/>
          <w14:ligatures w14:val="none"/>
        </w:rPr>
        <w:t xml:space="preserve">. </w:t>
      </w:r>
    </w:p>
    <w:p w14:paraId="26FB5C7B" w14:textId="77777777" w:rsidR="00FE3B43" w:rsidRPr="007C4BED" w:rsidRDefault="00FE3B43" w:rsidP="00CA6FE4">
      <w:pPr>
        <w:spacing w:after="0" w:line="240" w:lineRule="auto"/>
        <w:contextualSpacing/>
        <w:rPr>
          <w:rFonts w:ascii="Verdana" w:eastAsia="Calibri" w:hAnsi="Verdana" w:cs="Tahoma"/>
          <w:noProof/>
          <w:kern w:val="0"/>
          <w:u w:val="single"/>
          <w14:ligatures w14:val="none"/>
        </w:rPr>
      </w:pPr>
      <w:r>
        <w:rPr>
          <w:rFonts w:eastAsia="Calibri" w:cs="Tahoma"/>
          <w:kern w:val="0"/>
          <w14:ligatures w14:val="none"/>
        </w:rPr>
        <w:t>Date of decision (MM/DD/YYYY</w:t>
      </w:r>
      <w:r w:rsidRPr="00FE3B43">
        <w:rPr>
          <w:rFonts w:eastAsia="Calibri" w:cs="Tahoma"/>
          <w:kern w:val="0"/>
          <w14:ligatures w14:val="none"/>
        </w:rPr>
        <w:t xml:space="preserve">): </w:t>
      </w:r>
      <w:r w:rsidRPr="00FE3B43">
        <w:rPr>
          <w:rFonts w:ascii="Verdana" w:eastAsia="Calibri" w:hAnsi="Verdana" w:cs="Tahoma"/>
          <w:noProof/>
          <w:kern w:val="0"/>
          <w:u w:val="single"/>
          <w14:ligatures w14:val="none"/>
        </w:rPr>
        <w:fldChar w:fldCharType="begin">
          <w:ffData>
            <w:name w:val="Text153"/>
            <w:enabled/>
            <w:calcOnExit w:val="0"/>
            <w:textInput>
              <w:type w:val="date"/>
              <w:format w:val="MM/DD/YYYY"/>
            </w:textInput>
          </w:ffData>
        </w:fldChar>
      </w:r>
      <w:r w:rsidRPr="00FE3B43">
        <w:rPr>
          <w:rFonts w:ascii="Verdana" w:eastAsia="Calibri" w:hAnsi="Verdana" w:cs="Tahoma"/>
          <w:noProof/>
          <w:kern w:val="0"/>
          <w:u w:val="single"/>
          <w14:ligatures w14:val="none"/>
        </w:rPr>
        <w:instrText xml:space="preserve"> FORMTEXT </w:instrText>
      </w:r>
      <w:r w:rsidRPr="00FE3B43">
        <w:rPr>
          <w:rFonts w:ascii="Verdana" w:eastAsia="Calibri" w:hAnsi="Verdana" w:cs="Tahoma"/>
          <w:noProof/>
          <w:kern w:val="0"/>
          <w:u w:val="single"/>
          <w14:ligatures w14:val="none"/>
        </w:rPr>
      </w:r>
      <w:r w:rsidRPr="00FE3B43">
        <w:rPr>
          <w:rFonts w:ascii="Verdana" w:eastAsia="Calibri" w:hAnsi="Verdana" w:cs="Tahoma"/>
          <w:noProof/>
          <w:kern w:val="0"/>
          <w:u w:val="single"/>
          <w14:ligatures w14:val="none"/>
        </w:rPr>
        <w:fldChar w:fldCharType="separate"/>
      </w:r>
      <w:r w:rsidRPr="00FE3B43">
        <w:rPr>
          <w:rFonts w:ascii="Verdana" w:eastAsia="Calibri" w:hAnsi="Verdana" w:cs="Tahoma"/>
          <w:noProof/>
          <w:kern w:val="0"/>
          <w:u w:val="single"/>
          <w14:ligatures w14:val="none"/>
        </w:rPr>
        <w:t> </w:t>
      </w:r>
      <w:r w:rsidRPr="00FE3B43">
        <w:rPr>
          <w:rFonts w:ascii="Verdana" w:eastAsia="Calibri" w:hAnsi="Verdana" w:cs="Tahoma"/>
          <w:noProof/>
          <w:kern w:val="0"/>
          <w:u w:val="single"/>
          <w14:ligatures w14:val="none"/>
        </w:rPr>
        <w:t> </w:t>
      </w:r>
      <w:r w:rsidRPr="00FE3B43">
        <w:rPr>
          <w:rFonts w:ascii="Verdana" w:eastAsia="Calibri" w:hAnsi="Verdana" w:cs="Tahoma"/>
          <w:noProof/>
          <w:kern w:val="0"/>
          <w:u w:val="single"/>
          <w14:ligatures w14:val="none"/>
        </w:rPr>
        <w:t> </w:t>
      </w:r>
      <w:r w:rsidRPr="00FE3B43">
        <w:rPr>
          <w:rFonts w:ascii="Verdana" w:eastAsia="Calibri" w:hAnsi="Verdana" w:cs="Tahoma"/>
          <w:noProof/>
          <w:kern w:val="0"/>
          <w:u w:val="single"/>
          <w14:ligatures w14:val="none"/>
        </w:rPr>
        <w:t> </w:t>
      </w:r>
      <w:r w:rsidRPr="00FE3B43">
        <w:rPr>
          <w:rFonts w:ascii="Verdana" w:eastAsia="Calibri" w:hAnsi="Verdana" w:cs="Tahoma"/>
          <w:noProof/>
          <w:kern w:val="0"/>
          <w:u w:val="single"/>
          <w14:ligatures w14:val="none"/>
        </w:rPr>
        <w:t> </w:t>
      </w:r>
      <w:r w:rsidRPr="00FE3B43">
        <w:rPr>
          <w:rFonts w:ascii="Verdana" w:eastAsia="Calibri" w:hAnsi="Verdana" w:cs="Tahoma"/>
          <w:noProof/>
          <w:kern w:val="0"/>
          <w:u w:val="single"/>
          <w14:ligatures w14:val="none"/>
        </w:rPr>
        <w:fldChar w:fldCharType="end"/>
      </w:r>
    </w:p>
    <w:p w14:paraId="22C86C70" w14:textId="77777777" w:rsidR="008748CE" w:rsidRPr="00E26C24" w:rsidRDefault="008748CE" w:rsidP="00CA6FE4">
      <w:pPr>
        <w:spacing w:after="0" w:line="240" w:lineRule="auto"/>
        <w:contextualSpacing/>
        <w:rPr>
          <w:rFonts w:eastAsia="Calibri" w:cs="Tahoma"/>
          <w:kern w:val="0"/>
          <w14:ligatures w14:val="none"/>
        </w:rPr>
      </w:pPr>
      <w:r w:rsidRPr="004166BE">
        <w:rPr>
          <w:rFonts w:eastAsia="Calibri" w:cs="Tahoma"/>
          <w:kern w:val="0"/>
          <w14:ligatures w14:val="none"/>
        </w:rPr>
        <w:t>Reviewer comments:</w:t>
      </w:r>
      <w:r w:rsidRPr="00C90FEC">
        <w:rPr>
          <w:rFonts w:eastAsia="Calibri" w:cs="Tahoma"/>
          <w:kern w:val="0"/>
          <w14:ligatures w14:val="none"/>
        </w:rPr>
        <w:t xml:space="preserve"> </w:t>
      </w:r>
      <w:r w:rsidRPr="00E26C24">
        <w:rPr>
          <w:rFonts w:ascii="Verdana" w:eastAsia="Calibri" w:hAnsi="Verdana" w:cs="Tahoma"/>
          <w:kern w:val="0"/>
          <w14:ligatures w14:val="none"/>
        </w:rPr>
        <w:fldChar w:fldCharType="begin">
          <w:ffData>
            <w:name w:val="Text14"/>
            <w:enabled/>
            <w:calcOnExit w:val="0"/>
            <w:textInput/>
          </w:ffData>
        </w:fldChar>
      </w:r>
      <w:r w:rsidRPr="00E26C24">
        <w:rPr>
          <w:rFonts w:ascii="Verdana" w:eastAsia="Calibri" w:hAnsi="Verdana" w:cs="Tahoma"/>
          <w:kern w:val="0"/>
          <w14:ligatures w14:val="none"/>
        </w:rPr>
        <w:instrText xml:space="preserve"> FORMTEXT </w:instrText>
      </w:r>
      <w:r w:rsidRPr="00E26C24">
        <w:rPr>
          <w:rFonts w:ascii="Verdana" w:eastAsia="Calibri" w:hAnsi="Verdana" w:cs="Tahoma"/>
          <w:kern w:val="0"/>
          <w14:ligatures w14:val="none"/>
        </w:rPr>
      </w:r>
      <w:r w:rsidRPr="00E26C24">
        <w:rPr>
          <w:rFonts w:ascii="Verdana" w:eastAsia="Calibri" w:hAnsi="Verdana" w:cs="Tahoma"/>
          <w:kern w:val="0"/>
          <w14:ligatures w14:val="none"/>
        </w:rPr>
        <w:fldChar w:fldCharType="separate"/>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kern w:val="0"/>
          <w14:ligatures w14:val="none"/>
        </w:rPr>
        <w:fldChar w:fldCharType="end"/>
      </w:r>
    </w:p>
    <w:p w14:paraId="62EDFF16" w14:textId="77777777" w:rsidR="00C240FC" w:rsidRDefault="00C240FC" w:rsidP="00CA6FE4">
      <w:pPr>
        <w:spacing w:after="0" w:line="240" w:lineRule="auto"/>
      </w:pPr>
    </w:p>
    <w:p w14:paraId="5B7A1748" w14:textId="45ADCD88" w:rsidR="00EC1987" w:rsidRDefault="00EC1987" w:rsidP="00CA6FE4">
      <w:pPr>
        <w:spacing w:after="0" w:line="240" w:lineRule="auto"/>
      </w:pPr>
      <w:r w:rsidRPr="00327CCE">
        <w:rPr>
          <w:rFonts w:ascii="Times New Roman" w:eastAsia="Aptos" w:hAnsi="Times New Roman" w:cs="Times New Roman"/>
          <w:noProof/>
          <w:sz w:val="24"/>
          <w:szCs w:val="24"/>
        </w:rPr>
        <mc:AlternateContent>
          <mc:Choice Requires="wps">
            <w:drawing>
              <wp:inline distT="0" distB="0" distL="0" distR="0" wp14:anchorId="37B2B1C6" wp14:editId="5D5ACAD3">
                <wp:extent cx="6848856" cy="2286000"/>
                <wp:effectExtent l="0" t="0" r="28575" b="12065"/>
                <wp:docPr id="1290148053" name="Text Box 1"/>
                <wp:cNvGraphicFramePr/>
                <a:graphic xmlns:a="http://schemas.openxmlformats.org/drawingml/2006/main">
                  <a:graphicData uri="http://schemas.microsoft.com/office/word/2010/wordprocessingShape">
                    <wps:wsp>
                      <wps:cNvSpPr txBox="1"/>
                      <wps:spPr>
                        <a:xfrm>
                          <a:off x="0" y="0"/>
                          <a:ext cx="6848856" cy="2286000"/>
                        </a:xfrm>
                        <a:prstGeom prst="rect">
                          <a:avLst/>
                        </a:prstGeom>
                        <a:solidFill>
                          <a:srgbClr val="F2F2F2"/>
                        </a:solidFill>
                        <a:ln w="6350">
                          <a:solidFill>
                            <a:prstClr val="black"/>
                          </a:solidFill>
                        </a:ln>
                      </wps:spPr>
                      <wps:txbx>
                        <w:txbxContent>
                          <w:p w14:paraId="75DC0A28" w14:textId="56F4C797" w:rsidR="00EC1987" w:rsidRDefault="00EC1987" w:rsidP="00EC1987">
                            <w:pPr>
                              <w:spacing w:after="0" w:line="240" w:lineRule="auto"/>
                              <w:rPr>
                                <w:b/>
                                <w:bCs/>
                              </w:rPr>
                            </w:pPr>
                            <w:r w:rsidRPr="00BC1B80">
                              <w:rPr>
                                <w:b/>
                                <w:bCs/>
                              </w:rPr>
                              <w:t xml:space="preserve">Settings Rule applicable to Benchmark </w:t>
                            </w:r>
                            <w:r>
                              <w:rPr>
                                <w:b/>
                                <w:bCs/>
                              </w:rPr>
                              <w:t>14 and 15</w:t>
                            </w:r>
                          </w:p>
                          <w:p w14:paraId="34AF2B04" w14:textId="6398375C" w:rsidR="00EC1987" w:rsidRDefault="00EC1987" w:rsidP="00EC1987">
                            <w:pPr>
                              <w:spacing w:after="0" w:line="240" w:lineRule="auto"/>
                            </w:pPr>
                            <w:hyperlink r:id="rId37" w:anchor="p-441.301(c)(4)(vi)(C)" w:history="1">
                              <w:r w:rsidRPr="008C6573">
                                <w:rPr>
                                  <w:rStyle w:val="Hyperlink"/>
                                  <w:b/>
                                  <w:bCs/>
                                </w:rPr>
                                <w:t>441.301(c)(4)(vi)(C)</w:t>
                              </w:r>
                            </w:hyperlink>
                            <w:r w:rsidRPr="00C240FC">
                              <w:rPr>
                                <w:rFonts w:eastAsia="Calibri" w:cs="Arial"/>
                              </w:rPr>
                              <w:t xml:space="preserve"> </w:t>
                            </w:r>
                            <w:r>
                              <w:t>Individuals have the freedom and support to control their own schedules and activities, and have access to food at any time.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37B2B1C6" id="_x0000_s1034" type="#_x0000_t202" style="width:539.3pt;height:18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" fillcolor="#f2f2f2" strokeweight=".5pt">
                <v:textbox style="mso-fit-shape-to-text:t">
                  <w:txbxContent>
                    <w:p w14:paraId="75DC0A28" w14:textId="56F4C797" w:rsidR="00EC1987" w:rsidRDefault="00EC1987" w:rsidP="00EC1987">
                      <w:pPr>
                        <w:spacing w:after="0" w:line="240" w:lineRule="auto"/>
                        <w:rPr>
                          <w:b/>
                          <w:bCs/>
                        </w:rPr>
                      </w:pPr>
                      <w:r w:rsidRPr="00BC1B80">
                        <w:rPr>
                          <w:b/>
                          <w:bCs/>
                        </w:rPr>
                        <w:t xml:space="preserve">Settings Rule applicable to Benchmark </w:t>
                      </w:r>
                      <w:r>
                        <w:rPr>
                          <w:b/>
                          <w:bCs/>
                        </w:rPr>
                        <w:t>14 and 15</w:t>
                      </w:r>
                    </w:p>
                    <w:p w14:paraId="34AF2B04" w14:textId="6398375C" w:rsidR="00EC1987" w:rsidRDefault="00EC1987" w:rsidP="00EC1987">
                      <w:pPr>
                        <w:spacing w:after="0" w:line="240" w:lineRule="auto"/>
                      </w:pPr>
                      <w:hyperlink r:id="rId38" w:anchor="p-441.301(c)(4)(vi)(C)" w:history="1">
                        <w:r w:rsidRPr="008C6573">
                          <w:rPr>
                            <w:rStyle w:val="Hyperlink"/>
                            <w:b/>
                            <w:bCs/>
                          </w:rPr>
                          <w:t>441.301(c)(4)(vi)(C)</w:t>
                        </w:r>
                      </w:hyperlink>
                      <w:r w:rsidRPr="00C240FC">
                        <w:rPr>
                          <w:rFonts w:eastAsia="Calibri" w:cs="Arial"/>
                        </w:rPr>
                        <w:t xml:space="preserve"> </w:t>
                      </w:r>
                      <w:r>
                        <w:t>Individuals have the freedom and support to control their own schedules and activities, and have access to food at any time.</w:t>
                      </w:r>
                    </w:p>
                  </w:txbxContent>
                </v:textbox>
                <w10:anchorlock/>
              </v:shape>
            </w:pict>
          </mc:Fallback>
        </mc:AlternateContent>
      </w:r>
    </w:p>
    <w:p w14:paraId="239E4790" w14:textId="77777777" w:rsidR="00EC1987" w:rsidRDefault="00EC1987" w:rsidP="00CA6FE4">
      <w:pPr>
        <w:spacing w:after="0" w:line="240" w:lineRule="auto"/>
      </w:pPr>
    </w:p>
    <w:p w14:paraId="7EA17FEE" w14:textId="37E79C82" w:rsidR="00DE606F" w:rsidRDefault="00DE606F" w:rsidP="00CA6FE4">
      <w:pPr>
        <w:pStyle w:val="Heading4"/>
        <w:rPr>
          <w:rFonts w:ascii="Verdana" w:hAnsi="Verdana"/>
        </w:rPr>
      </w:pPr>
      <w:r w:rsidRPr="007F055D">
        <w:rPr>
          <w:rFonts w:ascii="Verdana" w:hAnsi="Verdana"/>
        </w:rPr>
        <w:t>Benchmark 14: Control schedules and activities.</w:t>
      </w:r>
    </w:p>
    <w:p w14:paraId="084B424F" w14:textId="77777777" w:rsidR="001F2A71" w:rsidRPr="001F2A71" w:rsidRDefault="001F2A71" w:rsidP="00CA6FE4">
      <w:pPr>
        <w:spacing w:after="0" w:line="240" w:lineRule="auto"/>
      </w:pPr>
    </w:p>
    <w:p w14:paraId="14B5C952" w14:textId="0308AD65" w:rsidR="00DE606F" w:rsidRPr="00A416C0" w:rsidRDefault="00DE606F" w:rsidP="00CA6FE4">
      <w:pPr>
        <w:spacing w:after="0" w:line="240" w:lineRule="auto"/>
        <w:rPr>
          <w:b/>
          <w:bCs/>
        </w:rPr>
      </w:pPr>
      <w:r w:rsidRPr="00A416C0">
        <w:rPr>
          <w:b/>
          <w:bCs/>
        </w:rPr>
        <w:t xml:space="preserve">Document to submit for Benchmark </w:t>
      </w:r>
      <w:r>
        <w:rPr>
          <w:b/>
          <w:bCs/>
        </w:rPr>
        <w:t>1</w:t>
      </w:r>
      <w:r w:rsidR="007271BC">
        <w:rPr>
          <w:b/>
          <w:bCs/>
        </w:rPr>
        <w:t>4</w:t>
      </w:r>
    </w:p>
    <w:p w14:paraId="246CB6C4" w14:textId="77777777" w:rsidR="007271BC" w:rsidRDefault="007271BC" w:rsidP="00CA6FE4">
      <w:pPr>
        <w:spacing w:after="0" w:line="240" w:lineRule="auto"/>
        <w:contextualSpacing/>
      </w:pPr>
      <w:r>
        <w:t xml:space="preserve">Policy or procedure that ensures provider allows residents to choose and control their schedule and activities including: </w:t>
      </w:r>
    </w:p>
    <w:p w14:paraId="3493ACEE" w14:textId="77777777" w:rsidR="007271BC" w:rsidRDefault="007271BC" w:rsidP="00CA6FE4">
      <w:pPr>
        <w:numPr>
          <w:ilvl w:val="0"/>
          <w:numId w:val="13"/>
        </w:numPr>
        <w:spacing w:after="0" w:line="240" w:lineRule="auto"/>
        <w:contextualSpacing/>
      </w:pPr>
      <w:r>
        <w:t xml:space="preserve">When they wake up, eat, and go to bed. Residents are not required to mirror the provider schedule. </w:t>
      </w:r>
    </w:p>
    <w:p w14:paraId="65536649" w14:textId="77777777" w:rsidR="007271BC" w:rsidRDefault="007271BC" w:rsidP="00CA6FE4">
      <w:pPr>
        <w:numPr>
          <w:ilvl w:val="0"/>
          <w:numId w:val="13"/>
        </w:numPr>
        <w:spacing w:after="0" w:line="240" w:lineRule="auto"/>
        <w:contextualSpacing/>
      </w:pPr>
      <w:r>
        <w:t>When and where they eat including an option to eat in their living unit.</w:t>
      </w:r>
    </w:p>
    <w:p w14:paraId="37999952" w14:textId="77777777" w:rsidR="007271BC" w:rsidRDefault="007271BC" w:rsidP="00CA6FE4">
      <w:pPr>
        <w:numPr>
          <w:ilvl w:val="0"/>
          <w:numId w:val="13"/>
        </w:numPr>
        <w:spacing w:after="0" w:line="240" w:lineRule="auto"/>
        <w:contextualSpacing/>
      </w:pPr>
      <w:r>
        <w:t xml:space="preserve">When they leave and return to the facility. The provider will accommodate scheduled and unscheduled activities and will not impose a provider-wide curfew. </w:t>
      </w:r>
    </w:p>
    <w:p w14:paraId="01CBAF81" w14:textId="77777777" w:rsidR="007271BC" w:rsidRDefault="007271BC" w:rsidP="00CA6FE4">
      <w:pPr>
        <w:numPr>
          <w:ilvl w:val="0"/>
          <w:numId w:val="13"/>
        </w:numPr>
        <w:spacing w:after="0" w:line="240" w:lineRule="auto"/>
        <w:contextualSpacing/>
      </w:pPr>
      <w:r>
        <w:t xml:space="preserve">When and for how long they access personal electronic devices including computers, tablets, cell phones, and other personal communication devices. </w:t>
      </w:r>
    </w:p>
    <w:p w14:paraId="1CF90C02" w14:textId="03021426" w:rsidR="00DE606F" w:rsidRDefault="007271BC" w:rsidP="00CA6FE4">
      <w:pPr>
        <w:numPr>
          <w:ilvl w:val="0"/>
          <w:numId w:val="13"/>
        </w:numPr>
        <w:spacing w:after="0" w:line="240" w:lineRule="auto"/>
        <w:contextualSpacing/>
      </w:pPr>
      <w:r>
        <w:t>Who they interact with and for how long. Residents may spend as much of their free time as they like with whomever they choose.</w:t>
      </w:r>
    </w:p>
    <w:p w14:paraId="194E6B91" w14:textId="77777777" w:rsidR="00DE606F" w:rsidRPr="001336B0" w:rsidRDefault="00DE606F" w:rsidP="00CA6FE4">
      <w:pPr>
        <w:spacing w:after="0" w:line="240" w:lineRule="auto"/>
        <w:contextualSpacing/>
        <w:rPr>
          <w:rFonts w:eastAsia="Calibri" w:cs="Tahoma"/>
          <w:kern w:val="0"/>
          <w14:ligatures w14:val="none"/>
        </w:rPr>
      </w:pPr>
    </w:p>
    <w:p w14:paraId="28C98B76" w14:textId="33CE8830" w:rsidR="00B74D3D" w:rsidRDefault="00B74D3D" w:rsidP="00CA6FE4">
      <w:pPr>
        <w:spacing w:after="0" w:line="240" w:lineRule="auto"/>
      </w:pPr>
      <w:r w:rsidRPr="002D3430">
        <w:rPr>
          <w:b/>
          <w:bCs/>
        </w:rPr>
        <w:t>Documents submitted for Benchmark 1</w:t>
      </w:r>
      <w:r>
        <w:rPr>
          <w:b/>
          <w:bCs/>
        </w:rPr>
        <w:t>4</w:t>
      </w:r>
      <w:r w:rsidRPr="00C90FEC">
        <w:rPr>
          <w:rStyle w:val="Heading3Char"/>
        </w:rPr>
        <w:t xml:space="preserve"> </w:t>
      </w:r>
      <w:r w:rsidRPr="00653EC2">
        <w:t xml:space="preserve">(Completed by Provider. Titles must concisely explain what the documents contain. Documents submitted without titles will not be reviewed. To add more rows, click on plus sign in final table cell.) </w:t>
      </w:r>
    </w:p>
    <w:tbl>
      <w:tblPr>
        <w:tblStyle w:val="TableGrid"/>
        <w:tblW w:w="0" w:type="auto"/>
        <w:tblLook w:val="04A0" w:firstRow="1" w:lastRow="0" w:firstColumn="1" w:lastColumn="0" w:noHBand="0" w:noVBand="1"/>
      </w:tblPr>
      <w:tblGrid>
        <w:gridCol w:w="4135"/>
        <w:gridCol w:w="6655"/>
      </w:tblGrid>
      <w:tr w:rsidR="00B74D3D" w14:paraId="1F5E0FFF" w14:textId="77777777" w:rsidTr="009F47BA">
        <w:tc>
          <w:tcPr>
            <w:tcW w:w="4135" w:type="dxa"/>
          </w:tcPr>
          <w:p w14:paraId="56F7F533" w14:textId="77777777" w:rsidR="00B74D3D" w:rsidRPr="008C1CA1" w:rsidRDefault="00B74D3D" w:rsidP="00CA6FE4">
            <w:pPr>
              <w:rPr>
                <w:b/>
                <w:bCs/>
              </w:rPr>
            </w:pPr>
            <w:r w:rsidRPr="008C1CA1">
              <w:rPr>
                <w:b/>
                <w:bCs/>
              </w:rPr>
              <w:t xml:space="preserve">Title of </w:t>
            </w:r>
            <w:r>
              <w:rPr>
                <w:b/>
                <w:bCs/>
              </w:rPr>
              <w:t>d</w:t>
            </w:r>
            <w:r w:rsidRPr="008C1CA1">
              <w:rPr>
                <w:b/>
                <w:bCs/>
              </w:rPr>
              <w:t>ocument</w:t>
            </w:r>
          </w:p>
        </w:tc>
        <w:tc>
          <w:tcPr>
            <w:tcW w:w="6655" w:type="dxa"/>
          </w:tcPr>
          <w:p w14:paraId="01867C60" w14:textId="77777777" w:rsidR="00B74D3D" w:rsidRPr="008C1CA1" w:rsidRDefault="00B74D3D" w:rsidP="00CA6FE4">
            <w:pPr>
              <w:rPr>
                <w:b/>
                <w:bCs/>
              </w:rPr>
            </w:pPr>
            <w:r w:rsidRPr="008C1CA1">
              <w:rPr>
                <w:b/>
                <w:bCs/>
              </w:rPr>
              <w:t>Page</w:t>
            </w:r>
            <w:r>
              <w:rPr>
                <w:b/>
                <w:bCs/>
              </w:rPr>
              <w:t xml:space="preserve"> or s</w:t>
            </w:r>
            <w:r w:rsidRPr="008C1CA1">
              <w:rPr>
                <w:b/>
                <w:bCs/>
              </w:rPr>
              <w:t xml:space="preserve">ection where evidence is found for </w:t>
            </w:r>
            <w:r>
              <w:rPr>
                <w:b/>
                <w:bCs/>
              </w:rPr>
              <w:t>b</w:t>
            </w:r>
            <w:r w:rsidRPr="008C1CA1">
              <w:rPr>
                <w:b/>
                <w:bCs/>
              </w:rPr>
              <w:t>enchmark</w:t>
            </w:r>
          </w:p>
        </w:tc>
      </w:tr>
      <w:tr w:rsidR="00B74D3D" w14:paraId="5FB8B1DD" w14:textId="77777777" w:rsidTr="009F47BA">
        <w:tc>
          <w:tcPr>
            <w:tcW w:w="4135" w:type="dxa"/>
          </w:tcPr>
          <w:p w14:paraId="7698680D" w14:textId="535EBC8B" w:rsidR="00B74D3D" w:rsidRPr="000A15FF" w:rsidRDefault="000838C9" w:rsidP="00CA6FE4">
            <w:pPr>
              <w:rPr>
                <w:rFonts w:ascii="Verdana" w:hAnsi="Verdana"/>
              </w:rPr>
            </w:pPr>
            <w:r w:rsidRPr="000A15FF">
              <w:rPr>
                <w:rFonts w:ascii="Verdana" w:hAnsi="Verdana"/>
              </w:rPr>
              <w:fldChar w:fldCharType="begin">
                <w:ffData>
                  <w:name w:val="Text103"/>
                  <w:enabled/>
                  <w:calcOnExit w:val="0"/>
                  <w:textInput/>
                </w:ffData>
              </w:fldChar>
            </w:r>
            <w:bookmarkStart w:id="97" w:name="Text103"/>
            <w:r w:rsidRPr="000A15FF">
              <w:rPr>
                <w:rFonts w:ascii="Verdana" w:hAnsi="Verdana"/>
              </w:rPr>
              <w:instrText xml:space="preserve"> FORMTEXT </w:instrText>
            </w:r>
            <w:r w:rsidRPr="000A15FF">
              <w:rPr>
                <w:rFonts w:ascii="Verdana" w:hAnsi="Verdana"/>
              </w:rPr>
            </w:r>
            <w:r w:rsidRPr="000A15FF">
              <w:rPr>
                <w:rFonts w:ascii="Verdana" w:hAnsi="Verdana"/>
              </w:rPr>
              <w:fldChar w:fldCharType="separate"/>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rPr>
              <w:fldChar w:fldCharType="end"/>
            </w:r>
            <w:bookmarkEnd w:id="97"/>
          </w:p>
        </w:tc>
        <w:tc>
          <w:tcPr>
            <w:tcW w:w="6655" w:type="dxa"/>
          </w:tcPr>
          <w:p w14:paraId="4FDCABD4" w14:textId="371AEF20" w:rsidR="00B74D3D" w:rsidRPr="000A15FF" w:rsidRDefault="000838C9" w:rsidP="00CA6FE4">
            <w:pPr>
              <w:rPr>
                <w:rFonts w:ascii="Verdana" w:hAnsi="Verdana"/>
              </w:rPr>
            </w:pPr>
            <w:r w:rsidRPr="000A15FF">
              <w:rPr>
                <w:rFonts w:ascii="Verdana" w:hAnsi="Verdana"/>
              </w:rPr>
              <w:fldChar w:fldCharType="begin">
                <w:ffData>
                  <w:name w:val="Text104"/>
                  <w:enabled/>
                  <w:calcOnExit w:val="0"/>
                  <w:textInput/>
                </w:ffData>
              </w:fldChar>
            </w:r>
            <w:bookmarkStart w:id="98" w:name="Text104"/>
            <w:r w:rsidRPr="000A15FF">
              <w:rPr>
                <w:rFonts w:ascii="Verdana" w:hAnsi="Verdana"/>
              </w:rPr>
              <w:instrText xml:space="preserve"> FORMTEXT </w:instrText>
            </w:r>
            <w:r w:rsidRPr="000A15FF">
              <w:rPr>
                <w:rFonts w:ascii="Verdana" w:hAnsi="Verdana"/>
              </w:rPr>
            </w:r>
            <w:r w:rsidRPr="000A15FF">
              <w:rPr>
                <w:rFonts w:ascii="Verdana" w:hAnsi="Verdana"/>
              </w:rPr>
              <w:fldChar w:fldCharType="separate"/>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rPr>
              <w:fldChar w:fldCharType="end"/>
            </w:r>
            <w:bookmarkEnd w:id="98"/>
          </w:p>
        </w:tc>
      </w:tr>
      <w:tr w:rsidR="00B74D3D" w14:paraId="38EAE870" w14:textId="77777777" w:rsidTr="009F47BA">
        <w:tc>
          <w:tcPr>
            <w:tcW w:w="4135" w:type="dxa"/>
          </w:tcPr>
          <w:p w14:paraId="4B8C60EC" w14:textId="413623ED" w:rsidR="00B74D3D" w:rsidRPr="000A15FF" w:rsidRDefault="000838C9" w:rsidP="00CA6FE4">
            <w:pPr>
              <w:rPr>
                <w:rFonts w:ascii="Verdana" w:hAnsi="Verdana"/>
              </w:rPr>
            </w:pPr>
            <w:r w:rsidRPr="000A15FF">
              <w:rPr>
                <w:rFonts w:ascii="Verdana" w:hAnsi="Verdana"/>
              </w:rPr>
              <w:fldChar w:fldCharType="begin">
                <w:ffData>
                  <w:name w:val="Text105"/>
                  <w:enabled/>
                  <w:calcOnExit w:val="0"/>
                  <w:textInput/>
                </w:ffData>
              </w:fldChar>
            </w:r>
            <w:bookmarkStart w:id="99" w:name="Text105"/>
            <w:r w:rsidRPr="000A15FF">
              <w:rPr>
                <w:rFonts w:ascii="Verdana" w:hAnsi="Verdana"/>
              </w:rPr>
              <w:instrText xml:space="preserve"> FORMTEXT </w:instrText>
            </w:r>
            <w:r w:rsidRPr="000A15FF">
              <w:rPr>
                <w:rFonts w:ascii="Verdana" w:hAnsi="Verdana"/>
              </w:rPr>
            </w:r>
            <w:r w:rsidRPr="000A15FF">
              <w:rPr>
                <w:rFonts w:ascii="Verdana" w:hAnsi="Verdana"/>
              </w:rPr>
              <w:fldChar w:fldCharType="separate"/>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rPr>
              <w:fldChar w:fldCharType="end"/>
            </w:r>
            <w:bookmarkEnd w:id="99"/>
          </w:p>
        </w:tc>
        <w:tc>
          <w:tcPr>
            <w:tcW w:w="6655" w:type="dxa"/>
          </w:tcPr>
          <w:p w14:paraId="636F1E51" w14:textId="23894E3D" w:rsidR="00B74D3D" w:rsidRPr="000A15FF" w:rsidRDefault="000838C9" w:rsidP="00CA6FE4">
            <w:pPr>
              <w:rPr>
                <w:rFonts w:ascii="Verdana" w:hAnsi="Verdana"/>
              </w:rPr>
            </w:pPr>
            <w:r w:rsidRPr="000A15FF">
              <w:rPr>
                <w:rFonts w:ascii="Verdana" w:hAnsi="Verdana"/>
              </w:rPr>
              <w:fldChar w:fldCharType="begin">
                <w:ffData>
                  <w:name w:val="Text106"/>
                  <w:enabled/>
                  <w:calcOnExit w:val="0"/>
                  <w:textInput/>
                </w:ffData>
              </w:fldChar>
            </w:r>
            <w:bookmarkStart w:id="100" w:name="Text106"/>
            <w:r w:rsidRPr="000A15FF">
              <w:rPr>
                <w:rFonts w:ascii="Verdana" w:hAnsi="Verdana"/>
              </w:rPr>
              <w:instrText xml:space="preserve"> FORMTEXT </w:instrText>
            </w:r>
            <w:r w:rsidRPr="000A15FF">
              <w:rPr>
                <w:rFonts w:ascii="Verdana" w:hAnsi="Verdana"/>
              </w:rPr>
            </w:r>
            <w:r w:rsidRPr="000A15FF">
              <w:rPr>
                <w:rFonts w:ascii="Verdana" w:hAnsi="Verdana"/>
              </w:rPr>
              <w:fldChar w:fldCharType="separate"/>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rPr>
              <w:fldChar w:fldCharType="end"/>
            </w:r>
            <w:bookmarkEnd w:id="100"/>
          </w:p>
        </w:tc>
      </w:tr>
    </w:tbl>
    <w:p w14:paraId="26E3D074" w14:textId="77777777" w:rsidR="00B74D3D" w:rsidRDefault="00B74D3D" w:rsidP="00CA6FE4">
      <w:pPr>
        <w:spacing w:after="0" w:line="240" w:lineRule="auto"/>
        <w:rPr>
          <w:rStyle w:val="Heading5Char"/>
        </w:rPr>
      </w:pPr>
    </w:p>
    <w:p w14:paraId="0CC0BBB9" w14:textId="77777777" w:rsidR="00B74D3D" w:rsidRPr="005A481D" w:rsidRDefault="00B74D3D" w:rsidP="00CA6FE4">
      <w:pPr>
        <w:spacing w:after="0" w:line="240" w:lineRule="auto"/>
      </w:pPr>
      <w:r w:rsidRPr="00CA6FE4">
        <w:rPr>
          <w:b/>
          <w:bCs/>
        </w:rPr>
        <w:t>Provider notes</w:t>
      </w:r>
      <w:r w:rsidRPr="00CA6FE4">
        <w:t xml:space="preserve"> (Completed by Provider. Notes are meant to supplement the supportive documents submitted by Provider, but not to replace submitting documents.)</w:t>
      </w:r>
    </w:p>
    <w:p w14:paraId="4DF038ED" w14:textId="77777777" w:rsidR="005A481D" w:rsidRPr="00E26C24" w:rsidRDefault="005A481D" w:rsidP="00CA6FE4">
      <w:pPr>
        <w:spacing w:after="0" w:line="240" w:lineRule="auto"/>
        <w:contextualSpacing/>
        <w:rPr>
          <w:rFonts w:ascii="Verdana" w:eastAsia="Calibri" w:hAnsi="Verdana" w:cs="Tahoma"/>
          <w:bCs/>
          <w:kern w:val="0"/>
          <w14:ligatures w14:val="none"/>
        </w:rPr>
      </w:pPr>
      <w:r w:rsidRPr="00E26C24">
        <w:rPr>
          <w:rFonts w:ascii="Verdana" w:eastAsia="Calibri" w:hAnsi="Verdana" w:cs="Tahoma"/>
          <w:kern w:val="0"/>
          <w14:ligatures w14:val="none"/>
        </w:rPr>
        <w:fldChar w:fldCharType="begin">
          <w:ffData>
            <w:name w:val="Text11"/>
            <w:enabled/>
            <w:calcOnExit w:val="0"/>
            <w:textInput/>
          </w:ffData>
        </w:fldChar>
      </w:r>
      <w:r w:rsidRPr="00E26C24">
        <w:rPr>
          <w:rFonts w:ascii="Verdana" w:eastAsia="Calibri" w:hAnsi="Verdana" w:cs="Tahoma"/>
          <w:kern w:val="0"/>
          <w14:ligatures w14:val="none"/>
        </w:rPr>
        <w:instrText xml:space="preserve"> FORMTEXT </w:instrText>
      </w:r>
      <w:r w:rsidRPr="00E26C24">
        <w:rPr>
          <w:rFonts w:ascii="Verdana" w:eastAsia="Calibri" w:hAnsi="Verdana" w:cs="Tahoma"/>
          <w:kern w:val="0"/>
          <w14:ligatures w14:val="none"/>
        </w:rPr>
      </w:r>
      <w:r w:rsidRPr="00E26C24">
        <w:rPr>
          <w:rFonts w:ascii="Verdana" w:eastAsia="Calibri" w:hAnsi="Verdana" w:cs="Tahoma"/>
          <w:kern w:val="0"/>
          <w14:ligatures w14:val="none"/>
        </w:rPr>
        <w:fldChar w:fldCharType="separate"/>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kern w:val="0"/>
          <w14:ligatures w14:val="none"/>
        </w:rPr>
        <w:fldChar w:fldCharType="end"/>
      </w:r>
    </w:p>
    <w:p w14:paraId="4D6241AC" w14:textId="77777777" w:rsidR="00B74D3D" w:rsidRDefault="00B74D3D" w:rsidP="00CA6FE4">
      <w:pPr>
        <w:spacing w:after="0" w:line="240" w:lineRule="auto"/>
        <w:contextualSpacing/>
        <w:rPr>
          <w:rFonts w:eastAsia="Calibri" w:cs="Tahoma"/>
          <w:bCs/>
          <w:kern w:val="0"/>
          <w14:ligatures w14:val="none"/>
        </w:rPr>
      </w:pPr>
    </w:p>
    <w:p w14:paraId="4D7E5380" w14:textId="77777777" w:rsidR="00B74D3D" w:rsidRDefault="00B74D3D" w:rsidP="00CA6FE4">
      <w:pPr>
        <w:spacing w:after="0" w:line="240" w:lineRule="auto"/>
      </w:pPr>
      <w:r w:rsidRPr="002D3430">
        <w:rPr>
          <w:b/>
          <w:bCs/>
        </w:rPr>
        <w:t>DHS reviewer notes</w:t>
      </w:r>
      <w:r>
        <w:t xml:space="preserve"> </w:t>
      </w:r>
      <w:r w:rsidRPr="00653EC2">
        <w:t>(Indicates if benchmark has been met and explains what is required to meet benchmark, if applicable.)</w:t>
      </w:r>
    </w:p>
    <w:p w14:paraId="46D0EF02" w14:textId="68F45D92" w:rsidR="00D23CBA" w:rsidRPr="00C90FEC" w:rsidRDefault="00D23CBA" w:rsidP="00CA6FE4">
      <w:pPr>
        <w:tabs>
          <w:tab w:val="left" w:pos="2457"/>
        </w:tabs>
        <w:spacing w:after="0" w:line="240" w:lineRule="auto"/>
        <w:contextualSpacing/>
        <w:rPr>
          <w:rFonts w:eastAsia="Calibri" w:cs="Tahoma"/>
          <w:bCs/>
          <w:kern w:val="0"/>
          <w:sz w:val="24"/>
          <w:szCs w:val="24"/>
          <w14:ligatures w14:val="none"/>
        </w:rPr>
      </w:pPr>
      <w:r w:rsidRPr="00C90FEC">
        <w:rPr>
          <w:rFonts w:eastAsia="Calibri" w:cs="Tahoma"/>
          <w:bCs/>
          <w:kern w:val="0"/>
          <w14:ligatures w14:val="none"/>
        </w:rPr>
        <w:t>Benchmark met:</w:t>
      </w:r>
      <w:r w:rsidR="00DF5CB2">
        <w:rPr>
          <w:rFonts w:eastAsia="Calibri" w:cs="Tahoma"/>
          <w:bCs/>
          <w:kern w:val="0"/>
          <w14:ligatures w14:val="none"/>
        </w:rPr>
        <w:t xml:space="preserve"> </w:t>
      </w:r>
      <w:r>
        <w:rPr>
          <w:rFonts w:eastAsia="Calibri" w:cs="Tahoma"/>
          <w:bCs/>
          <w:kern w:val="0"/>
          <w14:ligatures w14:val="none"/>
        </w:rPr>
        <w:fldChar w:fldCharType="begin">
          <w:ffData>
            <w:name w:val="Check4"/>
            <w:enabled/>
            <w:calcOnExit w:val="0"/>
            <w:checkBox>
              <w:sizeAuto/>
              <w:default w:val="0"/>
            </w:checkBox>
          </w:ffData>
        </w:fldChar>
      </w:r>
      <w:r>
        <w:rPr>
          <w:rFonts w:eastAsia="Calibri" w:cs="Tahoma"/>
          <w:bCs/>
          <w:kern w:val="0"/>
          <w14:ligatures w14:val="none"/>
        </w:rPr>
        <w:instrText xml:space="preserve"> FORMCHECKBOX </w:instrText>
      </w:r>
      <w:r>
        <w:rPr>
          <w:rFonts w:eastAsia="Calibri" w:cs="Tahoma"/>
          <w:bCs/>
          <w:kern w:val="0"/>
          <w14:ligatures w14:val="none"/>
        </w:rPr>
      </w:r>
      <w:r>
        <w:rPr>
          <w:rFonts w:eastAsia="Calibri" w:cs="Tahoma"/>
          <w:bCs/>
          <w:kern w:val="0"/>
          <w14:ligatures w14:val="none"/>
        </w:rPr>
        <w:fldChar w:fldCharType="separate"/>
      </w:r>
      <w:r>
        <w:rPr>
          <w:rFonts w:eastAsia="Calibri" w:cs="Tahoma"/>
          <w:bCs/>
          <w:kern w:val="0"/>
          <w14:ligatures w14:val="none"/>
        </w:rPr>
        <w:fldChar w:fldCharType="end"/>
      </w:r>
      <w:r>
        <w:rPr>
          <w:rFonts w:eastAsia="Calibri" w:cs="Tahoma"/>
          <w:bCs/>
          <w:kern w:val="0"/>
          <w14:ligatures w14:val="none"/>
        </w:rPr>
        <w:t xml:space="preserve"> </w:t>
      </w:r>
      <w:r w:rsidRPr="000522CF">
        <w:rPr>
          <w:rFonts w:eastAsia="Calibri" w:cs="Tahoma"/>
          <w:bCs/>
          <w:kern w:val="0"/>
          <w14:ligatures w14:val="none"/>
        </w:rPr>
        <w:t>Yes</w:t>
      </w:r>
      <w:r>
        <w:rPr>
          <w:rFonts w:eastAsia="Calibri" w:cs="Tahoma"/>
          <w:bCs/>
          <w:kern w:val="0"/>
          <w14:ligatures w14:val="none"/>
        </w:rPr>
        <w:t xml:space="preserve">   </w:t>
      </w:r>
      <w:r>
        <w:rPr>
          <w:rFonts w:eastAsia="Calibri" w:cs="Tahoma"/>
          <w:bCs/>
          <w:kern w:val="0"/>
          <w14:ligatures w14:val="none"/>
        </w:rPr>
        <w:fldChar w:fldCharType="begin">
          <w:ffData>
            <w:name w:val="Check5"/>
            <w:enabled/>
            <w:calcOnExit w:val="0"/>
            <w:checkBox>
              <w:sizeAuto/>
              <w:default w:val="0"/>
            </w:checkBox>
          </w:ffData>
        </w:fldChar>
      </w:r>
      <w:r>
        <w:rPr>
          <w:rFonts w:eastAsia="Calibri" w:cs="Tahoma"/>
          <w:bCs/>
          <w:kern w:val="0"/>
          <w14:ligatures w14:val="none"/>
        </w:rPr>
        <w:instrText xml:space="preserve"> FORMCHECKBOX </w:instrText>
      </w:r>
      <w:r>
        <w:rPr>
          <w:rFonts w:eastAsia="Calibri" w:cs="Tahoma"/>
          <w:bCs/>
          <w:kern w:val="0"/>
          <w14:ligatures w14:val="none"/>
        </w:rPr>
      </w:r>
      <w:r>
        <w:rPr>
          <w:rFonts w:eastAsia="Calibri" w:cs="Tahoma"/>
          <w:bCs/>
          <w:kern w:val="0"/>
          <w14:ligatures w14:val="none"/>
        </w:rPr>
        <w:fldChar w:fldCharType="separate"/>
      </w:r>
      <w:r>
        <w:rPr>
          <w:rFonts w:eastAsia="Calibri" w:cs="Tahoma"/>
          <w:bCs/>
          <w:kern w:val="0"/>
          <w14:ligatures w14:val="none"/>
        </w:rPr>
        <w:fldChar w:fldCharType="end"/>
      </w:r>
      <w:r>
        <w:rPr>
          <w:rFonts w:eastAsia="Calibri" w:cs="Tahoma"/>
          <w:bCs/>
          <w:kern w:val="0"/>
          <w14:ligatures w14:val="none"/>
        </w:rPr>
        <w:t xml:space="preserve"> </w:t>
      </w:r>
      <w:r w:rsidRPr="000522CF">
        <w:rPr>
          <w:rFonts w:eastAsia="Calibri" w:cs="Tahoma"/>
          <w:bCs/>
          <w:kern w:val="0"/>
          <w14:ligatures w14:val="none"/>
        </w:rPr>
        <w:t>No</w:t>
      </w:r>
      <w:r>
        <w:rPr>
          <w:rFonts w:eastAsia="Calibri" w:cs="Tahoma"/>
          <w:bCs/>
          <w:kern w:val="0"/>
          <w14:ligatures w14:val="none"/>
        </w:rPr>
        <w:tab/>
        <w:t xml:space="preserve">Reviewer comments: </w:t>
      </w:r>
      <w:r w:rsidRPr="00E26C24">
        <w:rPr>
          <w:rFonts w:ascii="Verdana" w:eastAsia="Calibri" w:hAnsi="Verdana" w:cs="Tahoma"/>
          <w:bCs/>
          <w:kern w:val="0"/>
          <w14:ligatures w14:val="none"/>
        </w:rPr>
        <w:fldChar w:fldCharType="begin">
          <w:ffData>
            <w:name w:val="Text12"/>
            <w:enabled/>
            <w:calcOnExit w:val="0"/>
            <w:textInput/>
          </w:ffData>
        </w:fldChar>
      </w:r>
      <w:r w:rsidRPr="00E26C24">
        <w:rPr>
          <w:rFonts w:ascii="Verdana" w:eastAsia="Calibri" w:hAnsi="Verdana" w:cs="Tahoma"/>
          <w:bCs/>
          <w:kern w:val="0"/>
          <w14:ligatures w14:val="none"/>
        </w:rPr>
        <w:instrText xml:space="preserve"> FORMTEXT </w:instrText>
      </w:r>
      <w:r w:rsidRPr="00E26C24">
        <w:rPr>
          <w:rFonts w:ascii="Verdana" w:eastAsia="Calibri" w:hAnsi="Verdana" w:cs="Tahoma"/>
          <w:bCs/>
          <w:kern w:val="0"/>
          <w14:ligatures w14:val="none"/>
        </w:rPr>
      </w:r>
      <w:r w:rsidRPr="00E26C24">
        <w:rPr>
          <w:rFonts w:ascii="Verdana" w:eastAsia="Calibri" w:hAnsi="Verdana" w:cs="Tahoma"/>
          <w:bCs/>
          <w:kern w:val="0"/>
          <w14:ligatures w14:val="none"/>
        </w:rPr>
        <w:fldChar w:fldCharType="separate"/>
      </w:r>
      <w:r w:rsidRPr="00E26C24">
        <w:rPr>
          <w:rFonts w:ascii="Verdana" w:eastAsia="Calibri" w:hAnsi="Verdana" w:cs="Tahoma"/>
          <w:bCs/>
          <w:noProof/>
          <w:kern w:val="0"/>
          <w14:ligatures w14:val="none"/>
        </w:rPr>
        <w:t> </w:t>
      </w:r>
      <w:r w:rsidRPr="00E26C24">
        <w:rPr>
          <w:rFonts w:ascii="Verdana" w:eastAsia="Calibri" w:hAnsi="Verdana" w:cs="Tahoma"/>
          <w:bCs/>
          <w:noProof/>
          <w:kern w:val="0"/>
          <w14:ligatures w14:val="none"/>
        </w:rPr>
        <w:t> </w:t>
      </w:r>
      <w:r w:rsidRPr="00E26C24">
        <w:rPr>
          <w:rFonts w:ascii="Verdana" w:eastAsia="Calibri" w:hAnsi="Verdana" w:cs="Tahoma"/>
          <w:bCs/>
          <w:noProof/>
          <w:kern w:val="0"/>
          <w14:ligatures w14:val="none"/>
        </w:rPr>
        <w:t> </w:t>
      </w:r>
      <w:r w:rsidRPr="00E26C24">
        <w:rPr>
          <w:rFonts w:ascii="Verdana" w:eastAsia="Calibri" w:hAnsi="Verdana" w:cs="Tahoma"/>
          <w:bCs/>
          <w:noProof/>
          <w:kern w:val="0"/>
          <w14:ligatures w14:val="none"/>
        </w:rPr>
        <w:t> </w:t>
      </w:r>
      <w:r w:rsidRPr="00E26C24">
        <w:rPr>
          <w:rFonts w:ascii="Verdana" w:eastAsia="Calibri" w:hAnsi="Verdana" w:cs="Tahoma"/>
          <w:bCs/>
          <w:noProof/>
          <w:kern w:val="0"/>
          <w14:ligatures w14:val="none"/>
        </w:rPr>
        <w:t> </w:t>
      </w:r>
      <w:r w:rsidRPr="00E26C24">
        <w:rPr>
          <w:rFonts w:ascii="Verdana" w:eastAsia="Calibri" w:hAnsi="Verdana" w:cs="Tahoma"/>
          <w:bCs/>
          <w:kern w:val="0"/>
          <w14:ligatures w14:val="none"/>
        </w:rPr>
        <w:fldChar w:fldCharType="end"/>
      </w:r>
    </w:p>
    <w:p w14:paraId="0C26F655" w14:textId="77777777" w:rsidR="00581682" w:rsidRDefault="00581682" w:rsidP="00CA6FE4">
      <w:pPr>
        <w:tabs>
          <w:tab w:val="left" w:pos="10620"/>
        </w:tabs>
        <w:spacing w:after="0" w:line="240" w:lineRule="auto"/>
        <w:contextualSpacing/>
        <w:rPr>
          <w:rFonts w:cs="Tahoma"/>
          <w:b/>
          <w:bCs/>
        </w:rPr>
      </w:pPr>
    </w:p>
    <w:p w14:paraId="2D438DEF" w14:textId="3E2213B2" w:rsidR="00DE606F" w:rsidRPr="00C90FEC" w:rsidRDefault="00DE606F" w:rsidP="00CA6FE4">
      <w:pPr>
        <w:spacing w:after="0" w:line="240" w:lineRule="auto"/>
        <w:contextualSpacing/>
        <w:rPr>
          <w:rFonts w:eastAsia="Calibri" w:cs="Tahoma"/>
          <w:bCs/>
          <w:kern w:val="0"/>
          <w:sz w:val="24"/>
          <w:szCs w:val="24"/>
          <w14:ligatures w14:val="none"/>
        </w:rPr>
      </w:pPr>
      <w:r w:rsidRPr="00C90FEC">
        <w:rPr>
          <w:rFonts w:cs="Tahoma"/>
          <w:b/>
          <w:bCs/>
        </w:rPr>
        <w:t>Remediation Plan</w:t>
      </w:r>
      <w:r w:rsidR="008F5A7D">
        <w:rPr>
          <w:rFonts w:cs="Tahoma"/>
          <w:b/>
          <w:bCs/>
        </w:rPr>
        <w:t>–</w:t>
      </w:r>
      <w:r w:rsidRPr="00C90FEC">
        <w:rPr>
          <w:rFonts w:cs="Tahoma"/>
          <w:b/>
          <w:bCs/>
        </w:rPr>
        <w:t xml:space="preserve">Benchmark </w:t>
      </w:r>
      <w:r>
        <w:rPr>
          <w:rFonts w:cs="Tahoma"/>
          <w:b/>
          <w:bCs/>
        </w:rPr>
        <w:t>1</w:t>
      </w:r>
      <w:r w:rsidR="007271BC">
        <w:rPr>
          <w:rFonts w:cs="Tahoma"/>
          <w:b/>
          <w:bCs/>
        </w:rPr>
        <w:t>4</w:t>
      </w:r>
      <w:r>
        <w:rPr>
          <w:rFonts w:cs="Tahoma"/>
          <w:b/>
          <w:bCs/>
        </w:rPr>
        <w:t xml:space="preserve"> </w:t>
      </w:r>
      <w:r w:rsidRPr="00C90FEC">
        <w:rPr>
          <w:rFonts w:cs="Tahoma"/>
        </w:rPr>
        <w:t xml:space="preserve">Remediation Plans are only submitted when the Reviewer indicates that the benchmark has not been met by the Provider. Provider must read the Reviewer Comments in the section above to identify the reason the benchmark was not met. The Provider will use the Provider Plan of Remediation box below to explain how they will meet/ have met this benchmark. In addition to completing this plan of remediation, the Provider will also submit supportive documents as evidence of compliance. The Reviewer cannot determine that a benchmark has been met until the plan of remediation has been fully implemented and approved by the DHS Reviewer. </w:t>
      </w:r>
      <w:r w:rsidRPr="00C90FEC">
        <w:rPr>
          <w:rFonts w:cs="Tahoma"/>
          <w:b/>
          <w:bCs/>
        </w:rPr>
        <w:t>Remediation Plans and supportive documentation must be submitted to DHS within 45 calendar days.</w:t>
      </w:r>
    </w:p>
    <w:p w14:paraId="13A8D19C" w14:textId="77777777" w:rsidR="00DE606F" w:rsidRPr="00C90FEC" w:rsidRDefault="00DE606F" w:rsidP="00CA6FE4">
      <w:pPr>
        <w:spacing w:after="0" w:line="240" w:lineRule="auto"/>
        <w:contextualSpacing/>
        <w:rPr>
          <w:rFonts w:eastAsia="Calibri" w:cs="Tahoma"/>
          <w:bCs/>
          <w:kern w:val="0"/>
          <w:sz w:val="24"/>
          <w:szCs w:val="24"/>
          <w14:ligatures w14:val="none"/>
        </w:rPr>
      </w:pPr>
    </w:p>
    <w:p w14:paraId="1F8E8682" w14:textId="77777777" w:rsidR="00654F1F" w:rsidRPr="00C90FEC" w:rsidRDefault="00654F1F" w:rsidP="00CA6FE4">
      <w:pPr>
        <w:spacing w:after="0" w:line="240" w:lineRule="auto"/>
        <w:rPr>
          <w:rFonts w:eastAsia="Calibri"/>
          <w:kern w:val="0"/>
          <w14:ligatures w14:val="none"/>
        </w:rPr>
      </w:pPr>
      <w:r w:rsidRPr="004166BE">
        <w:rPr>
          <w:b/>
          <w:bCs/>
        </w:rPr>
        <w:lastRenderedPageBreak/>
        <w:t>Provider Plan of Remediation</w:t>
      </w:r>
      <w:r w:rsidRPr="00C90FEC">
        <w:rPr>
          <w:rFonts w:eastAsia="Calibri"/>
          <w:kern w:val="0"/>
          <w14:ligatures w14:val="none"/>
        </w:rPr>
        <w:t xml:space="preserve"> </w:t>
      </w:r>
      <w:r w:rsidRPr="004166BE">
        <w:t>(Completed by Provider. Plan must include reference to all supportive documents submitted for approval to DHS.)</w:t>
      </w:r>
    </w:p>
    <w:p w14:paraId="1648AC6D" w14:textId="77777777" w:rsidR="008F7DD4" w:rsidRPr="00E26C24" w:rsidRDefault="008F7DD4" w:rsidP="00CA6FE4">
      <w:pPr>
        <w:spacing w:after="0" w:line="240" w:lineRule="auto"/>
        <w:contextualSpacing/>
        <w:rPr>
          <w:rFonts w:eastAsia="Calibri" w:cs="Tahoma"/>
          <w:bCs/>
          <w:kern w:val="0"/>
          <w14:ligatures w14:val="none"/>
        </w:rPr>
      </w:pPr>
      <w:r w:rsidRPr="00E26C24">
        <w:rPr>
          <w:rFonts w:ascii="Verdana" w:eastAsia="Calibri" w:hAnsi="Verdana" w:cs="Tahoma"/>
          <w:kern w:val="0"/>
          <w14:ligatures w14:val="none"/>
        </w:rPr>
        <w:fldChar w:fldCharType="begin">
          <w:ffData>
            <w:name w:val="Text13"/>
            <w:enabled/>
            <w:calcOnExit w:val="0"/>
            <w:textInput/>
          </w:ffData>
        </w:fldChar>
      </w:r>
      <w:r w:rsidRPr="00E26C24">
        <w:rPr>
          <w:rFonts w:ascii="Verdana" w:eastAsia="Calibri" w:hAnsi="Verdana" w:cs="Tahoma"/>
          <w:kern w:val="0"/>
          <w14:ligatures w14:val="none"/>
        </w:rPr>
        <w:instrText xml:space="preserve"> FORMTEXT </w:instrText>
      </w:r>
      <w:r w:rsidRPr="00E26C24">
        <w:rPr>
          <w:rFonts w:ascii="Verdana" w:eastAsia="Calibri" w:hAnsi="Verdana" w:cs="Tahoma"/>
          <w:kern w:val="0"/>
          <w14:ligatures w14:val="none"/>
        </w:rPr>
      </w:r>
      <w:r w:rsidRPr="00E26C24">
        <w:rPr>
          <w:rFonts w:ascii="Verdana" w:eastAsia="Calibri" w:hAnsi="Verdana" w:cs="Tahoma"/>
          <w:kern w:val="0"/>
          <w14:ligatures w14:val="none"/>
        </w:rPr>
        <w:fldChar w:fldCharType="separate"/>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kern w:val="0"/>
          <w14:ligatures w14:val="none"/>
        </w:rPr>
        <w:fldChar w:fldCharType="end"/>
      </w:r>
    </w:p>
    <w:p w14:paraId="38B7FD96" w14:textId="77777777" w:rsidR="00654F1F" w:rsidRDefault="00654F1F" w:rsidP="00CA6FE4">
      <w:pPr>
        <w:spacing w:after="0" w:line="240" w:lineRule="auto"/>
        <w:contextualSpacing/>
        <w:rPr>
          <w:rFonts w:eastAsia="Calibri" w:cs="Tahoma"/>
          <w:bCs/>
          <w:kern w:val="0"/>
          <w14:ligatures w14:val="none"/>
        </w:rPr>
      </w:pPr>
    </w:p>
    <w:p w14:paraId="058836AB" w14:textId="77777777" w:rsidR="00654F1F" w:rsidRDefault="00654F1F" w:rsidP="00CA6FE4">
      <w:pPr>
        <w:spacing w:after="0" w:line="240" w:lineRule="auto"/>
        <w:rPr>
          <w:rFonts w:eastAsia="Calibri" w:cs="Tahoma"/>
          <w:kern w:val="0"/>
          <w14:ligatures w14:val="none"/>
        </w:rPr>
      </w:pPr>
      <w:r w:rsidRPr="004166BE">
        <w:rPr>
          <w:b/>
          <w:bCs/>
        </w:rPr>
        <w:t>Plan of Remediation</w:t>
      </w:r>
      <w:r>
        <w:t xml:space="preserve"> </w:t>
      </w:r>
      <w:r w:rsidRPr="004166BE">
        <w:t xml:space="preserve">(Completed by DHS): </w:t>
      </w:r>
    </w:p>
    <w:p w14:paraId="55A5E30F" w14:textId="600777D8" w:rsidR="00654F1F" w:rsidRPr="00C90FEC" w:rsidRDefault="000838C9" w:rsidP="00CA6FE4">
      <w:pPr>
        <w:spacing w:after="0" w:line="240" w:lineRule="auto"/>
        <w:rPr>
          <w:rFonts w:eastAsia="Calibri" w:cs="Tahoma"/>
          <w:kern w:val="0"/>
          <w14:ligatures w14:val="none"/>
        </w:rPr>
      </w:pPr>
      <w:r>
        <w:rPr>
          <w:rFonts w:eastAsia="Calibri" w:cs="Tahoma"/>
          <w:kern w:val="0"/>
          <w14:ligatures w14:val="none"/>
        </w:rPr>
        <w:fldChar w:fldCharType="begin">
          <w:ffData>
            <w:name w:val="Check63"/>
            <w:enabled/>
            <w:calcOnExit w:val="0"/>
            <w:checkBox>
              <w:sizeAuto/>
              <w:default w:val="0"/>
            </w:checkBox>
          </w:ffData>
        </w:fldChar>
      </w:r>
      <w:bookmarkStart w:id="101" w:name="Check63"/>
      <w:r>
        <w:rPr>
          <w:rFonts w:eastAsia="Calibri" w:cs="Tahoma"/>
          <w:kern w:val="0"/>
          <w14:ligatures w14:val="none"/>
        </w:rPr>
        <w:instrText xml:space="preserve"> FORMCHECKBOX </w:instrText>
      </w:r>
      <w:r>
        <w:rPr>
          <w:rFonts w:eastAsia="Calibri" w:cs="Tahoma"/>
          <w:kern w:val="0"/>
          <w14:ligatures w14:val="none"/>
        </w:rPr>
      </w:r>
      <w:r>
        <w:rPr>
          <w:rFonts w:eastAsia="Calibri" w:cs="Tahoma"/>
          <w:kern w:val="0"/>
          <w14:ligatures w14:val="none"/>
        </w:rPr>
        <w:fldChar w:fldCharType="separate"/>
      </w:r>
      <w:r>
        <w:rPr>
          <w:rFonts w:eastAsia="Calibri" w:cs="Tahoma"/>
          <w:kern w:val="0"/>
          <w14:ligatures w14:val="none"/>
        </w:rPr>
        <w:fldChar w:fldCharType="end"/>
      </w:r>
      <w:bookmarkEnd w:id="101"/>
      <w:r>
        <w:rPr>
          <w:rFonts w:eastAsia="Calibri" w:cs="Tahoma"/>
          <w:kern w:val="0"/>
          <w14:ligatures w14:val="none"/>
        </w:rPr>
        <w:t xml:space="preserve"> </w:t>
      </w:r>
      <w:r w:rsidR="00654F1F">
        <w:rPr>
          <w:rFonts w:eastAsia="Calibri" w:cs="Tahoma"/>
          <w:kern w:val="0"/>
          <w14:ligatures w14:val="none"/>
        </w:rPr>
        <w:t>Accepted</w:t>
      </w:r>
      <w:r w:rsidR="00654F1F" w:rsidRPr="00C90FEC">
        <w:rPr>
          <w:rFonts w:eastAsia="Calibri" w:cs="Tahoma"/>
          <w:kern w:val="0"/>
          <w14:ligatures w14:val="none"/>
        </w:rPr>
        <w:t xml:space="preserve"> (</w:t>
      </w:r>
      <w:r w:rsidR="00654F1F">
        <w:rPr>
          <w:rFonts w:eastAsia="Calibri" w:cs="Tahoma"/>
          <w:kern w:val="0"/>
          <w14:ligatures w14:val="none"/>
        </w:rPr>
        <w:t>B</w:t>
      </w:r>
      <w:r w:rsidR="00654F1F" w:rsidRPr="00C90FEC">
        <w:rPr>
          <w:rFonts w:eastAsia="Calibri" w:cs="Tahoma"/>
          <w:kern w:val="0"/>
          <w14:ligatures w14:val="none"/>
        </w:rPr>
        <w:t>enchmark is met</w:t>
      </w:r>
      <w:r w:rsidR="00654F1F">
        <w:rPr>
          <w:rFonts w:eastAsia="Calibri" w:cs="Tahoma"/>
          <w:kern w:val="0"/>
          <w14:ligatures w14:val="none"/>
        </w:rPr>
        <w:t>.</w:t>
      </w:r>
      <w:r w:rsidR="00654F1F" w:rsidRPr="00C90FEC">
        <w:rPr>
          <w:rFonts w:eastAsia="Calibri" w:cs="Tahoma"/>
          <w:kern w:val="0"/>
          <w14:ligatures w14:val="none"/>
        </w:rPr>
        <w:t>)</w:t>
      </w:r>
    </w:p>
    <w:p w14:paraId="5804A558" w14:textId="54AFB924" w:rsidR="00654F1F" w:rsidRPr="00C90FEC" w:rsidRDefault="000838C9" w:rsidP="00CA6FE4">
      <w:pPr>
        <w:spacing w:after="0" w:line="240" w:lineRule="auto"/>
        <w:rPr>
          <w:rFonts w:eastAsia="Calibri" w:cs="Tahoma"/>
          <w:kern w:val="0"/>
          <w14:ligatures w14:val="none"/>
        </w:rPr>
      </w:pPr>
      <w:r>
        <w:rPr>
          <w:rFonts w:eastAsia="Calibri" w:cs="Tahoma"/>
          <w:kern w:val="0"/>
          <w14:ligatures w14:val="none"/>
        </w:rPr>
        <w:fldChar w:fldCharType="begin">
          <w:ffData>
            <w:name w:val="Check64"/>
            <w:enabled/>
            <w:calcOnExit w:val="0"/>
            <w:checkBox>
              <w:sizeAuto/>
              <w:default w:val="0"/>
            </w:checkBox>
          </w:ffData>
        </w:fldChar>
      </w:r>
      <w:bookmarkStart w:id="102" w:name="Check64"/>
      <w:r>
        <w:rPr>
          <w:rFonts w:eastAsia="Calibri" w:cs="Tahoma"/>
          <w:kern w:val="0"/>
          <w14:ligatures w14:val="none"/>
        </w:rPr>
        <w:instrText xml:space="preserve"> FORMCHECKBOX </w:instrText>
      </w:r>
      <w:r>
        <w:rPr>
          <w:rFonts w:eastAsia="Calibri" w:cs="Tahoma"/>
          <w:kern w:val="0"/>
          <w14:ligatures w14:val="none"/>
        </w:rPr>
      </w:r>
      <w:r>
        <w:rPr>
          <w:rFonts w:eastAsia="Calibri" w:cs="Tahoma"/>
          <w:kern w:val="0"/>
          <w14:ligatures w14:val="none"/>
        </w:rPr>
        <w:fldChar w:fldCharType="separate"/>
      </w:r>
      <w:r>
        <w:rPr>
          <w:rFonts w:eastAsia="Calibri" w:cs="Tahoma"/>
          <w:kern w:val="0"/>
          <w14:ligatures w14:val="none"/>
        </w:rPr>
        <w:fldChar w:fldCharType="end"/>
      </w:r>
      <w:bookmarkEnd w:id="102"/>
      <w:r>
        <w:rPr>
          <w:rFonts w:eastAsia="Calibri" w:cs="Tahoma"/>
          <w:kern w:val="0"/>
          <w14:ligatures w14:val="none"/>
        </w:rPr>
        <w:t xml:space="preserve"> </w:t>
      </w:r>
      <w:r w:rsidR="00654F1F" w:rsidRPr="00C90FEC">
        <w:rPr>
          <w:rFonts w:eastAsia="Calibri" w:cs="Tahoma"/>
          <w:kern w:val="0"/>
          <w14:ligatures w14:val="none"/>
        </w:rPr>
        <w:t>No</w:t>
      </w:r>
      <w:r w:rsidR="00654F1F">
        <w:rPr>
          <w:rFonts w:eastAsia="Calibri" w:cs="Tahoma"/>
          <w:kern w:val="0"/>
          <w14:ligatures w14:val="none"/>
        </w:rPr>
        <w:t>t accepted</w:t>
      </w:r>
      <w:r w:rsidR="00654F1F" w:rsidRPr="00C90FEC">
        <w:rPr>
          <w:rFonts w:eastAsia="Calibri" w:cs="Tahoma"/>
          <w:kern w:val="0"/>
          <w14:ligatures w14:val="none"/>
        </w:rPr>
        <w:t xml:space="preserve"> (Remediation Plan is not accepted. Additional remediation is required</w:t>
      </w:r>
      <w:r w:rsidR="00654F1F">
        <w:rPr>
          <w:rFonts w:eastAsia="Calibri" w:cs="Tahoma"/>
          <w:kern w:val="0"/>
          <w14:ligatures w14:val="none"/>
        </w:rPr>
        <w:t>.</w:t>
      </w:r>
      <w:r w:rsidR="00654F1F" w:rsidRPr="00C90FEC">
        <w:rPr>
          <w:rFonts w:eastAsia="Calibri" w:cs="Tahoma"/>
          <w:kern w:val="0"/>
          <w14:ligatures w14:val="none"/>
        </w:rPr>
        <w:t>)</w:t>
      </w:r>
      <w:r w:rsidR="00654F1F">
        <w:rPr>
          <w:rFonts w:eastAsia="Calibri" w:cs="Tahoma"/>
          <w:kern w:val="0"/>
          <w14:ligatures w14:val="none"/>
        </w:rPr>
        <w:t xml:space="preserve"> </w:t>
      </w:r>
    </w:p>
    <w:p w14:paraId="4547F437" w14:textId="00347646" w:rsidR="00654F1F" w:rsidRDefault="000838C9" w:rsidP="00CA6FE4">
      <w:pPr>
        <w:spacing w:after="0" w:line="240" w:lineRule="auto"/>
        <w:rPr>
          <w:rFonts w:eastAsia="Calibri" w:cs="Tahoma"/>
          <w:kern w:val="0"/>
          <w14:ligatures w14:val="none"/>
        </w:rPr>
      </w:pPr>
      <w:r>
        <w:rPr>
          <w:rFonts w:eastAsia="Calibri" w:cs="Tahoma"/>
          <w:kern w:val="0"/>
          <w14:ligatures w14:val="none"/>
        </w:rPr>
        <w:fldChar w:fldCharType="begin">
          <w:ffData>
            <w:name w:val="Check65"/>
            <w:enabled/>
            <w:calcOnExit w:val="0"/>
            <w:checkBox>
              <w:sizeAuto/>
              <w:default w:val="0"/>
            </w:checkBox>
          </w:ffData>
        </w:fldChar>
      </w:r>
      <w:bookmarkStart w:id="103" w:name="Check65"/>
      <w:r>
        <w:rPr>
          <w:rFonts w:eastAsia="Calibri" w:cs="Tahoma"/>
          <w:kern w:val="0"/>
          <w14:ligatures w14:val="none"/>
        </w:rPr>
        <w:instrText xml:space="preserve"> FORMCHECKBOX </w:instrText>
      </w:r>
      <w:r>
        <w:rPr>
          <w:rFonts w:eastAsia="Calibri" w:cs="Tahoma"/>
          <w:kern w:val="0"/>
          <w14:ligatures w14:val="none"/>
        </w:rPr>
      </w:r>
      <w:r>
        <w:rPr>
          <w:rFonts w:eastAsia="Calibri" w:cs="Tahoma"/>
          <w:kern w:val="0"/>
          <w14:ligatures w14:val="none"/>
        </w:rPr>
        <w:fldChar w:fldCharType="separate"/>
      </w:r>
      <w:r>
        <w:rPr>
          <w:rFonts w:eastAsia="Calibri" w:cs="Tahoma"/>
          <w:kern w:val="0"/>
          <w14:ligatures w14:val="none"/>
        </w:rPr>
        <w:fldChar w:fldCharType="end"/>
      </w:r>
      <w:bookmarkEnd w:id="103"/>
      <w:r>
        <w:rPr>
          <w:rFonts w:eastAsia="Calibri" w:cs="Tahoma"/>
          <w:kern w:val="0"/>
          <w14:ligatures w14:val="none"/>
        </w:rPr>
        <w:t xml:space="preserve"> </w:t>
      </w:r>
      <w:r w:rsidR="00654F1F" w:rsidRPr="00C90FEC">
        <w:rPr>
          <w:rFonts w:eastAsia="Calibri" w:cs="Tahoma"/>
          <w:kern w:val="0"/>
          <w14:ligatures w14:val="none"/>
        </w:rPr>
        <w:t xml:space="preserve">Remediation Plan accepted, but additional </w:t>
      </w:r>
      <w:r w:rsidR="00654F1F">
        <w:rPr>
          <w:rFonts w:eastAsia="Calibri" w:cs="Tahoma"/>
          <w:kern w:val="0"/>
          <w14:ligatures w14:val="none"/>
        </w:rPr>
        <w:t>verification</w:t>
      </w:r>
      <w:r w:rsidR="00654F1F" w:rsidRPr="00C90FEC">
        <w:rPr>
          <w:rFonts w:eastAsia="Calibri" w:cs="Tahoma"/>
          <w:kern w:val="0"/>
          <w14:ligatures w14:val="none"/>
        </w:rPr>
        <w:t xml:space="preserve"> is required to meet this benchmark</w:t>
      </w:r>
      <w:r w:rsidR="00654F1F">
        <w:rPr>
          <w:rFonts w:eastAsia="Calibri" w:cs="Tahoma"/>
          <w:kern w:val="0"/>
          <w14:ligatures w14:val="none"/>
        </w:rPr>
        <w:t xml:space="preserve">. </w:t>
      </w:r>
    </w:p>
    <w:p w14:paraId="1417A22B" w14:textId="2DC551CD" w:rsidR="00FE3B43" w:rsidRPr="007C4BED" w:rsidRDefault="00FE3B43" w:rsidP="00CA6FE4">
      <w:pPr>
        <w:spacing w:after="0" w:line="240" w:lineRule="auto"/>
        <w:contextualSpacing/>
        <w:rPr>
          <w:rFonts w:ascii="Verdana" w:eastAsia="Calibri" w:hAnsi="Verdana" w:cs="Tahoma"/>
          <w:noProof/>
          <w:kern w:val="0"/>
          <w:u w:val="single"/>
          <w14:ligatures w14:val="none"/>
        </w:rPr>
      </w:pPr>
      <w:r>
        <w:rPr>
          <w:rFonts w:eastAsia="Calibri" w:cs="Tahoma"/>
          <w:kern w:val="0"/>
          <w14:ligatures w14:val="none"/>
        </w:rPr>
        <w:t>Date of decision (MM/DD/YYYY</w:t>
      </w:r>
      <w:r w:rsidRPr="00FE3B43">
        <w:rPr>
          <w:rFonts w:eastAsia="Calibri" w:cs="Tahoma"/>
          <w:kern w:val="0"/>
          <w14:ligatures w14:val="none"/>
        </w:rPr>
        <w:t xml:space="preserve">): </w:t>
      </w:r>
      <w:r w:rsidRPr="00FE3B43">
        <w:rPr>
          <w:rFonts w:ascii="Verdana" w:eastAsia="Calibri" w:hAnsi="Verdana" w:cs="Tahoma"/>
          <w:noProof/>
          <w:kern w:val="0"/>
          <w:u w:val="single"/>
          <w14:ligatures w14:val="none"/>
        </w:rPr>
        <w:fldChar w:fldCharType="begin">
          <w:ffData>
            <w:name w:val=""/>
            <w:enabled/>
            <w:calcOnExit w:val="0"/>
            <w:textInput>
              <w:type w:val="date"/>
              <w:format w:val="MM/DD/YYYY"/>
            </w:textInput>
          </w:ffData>
        </w:fldChar>
      </w:r>
      <w:r w:rsidRPr="00FE3B43">
        <w:rPr>
          <w:rFonts w:ascii="Verdana" w:eastAsia="Calibri" w:hAnsi="Verdana" w:cs="Tahoma"/>
          <w:noProof/>
          <w:kern w:val="0"/>
          <w:u w:val="single"/>
          <w14:ligatures w14:val="none"/>
        </w:rPr>
        <w:instrText xml:space="preserve"> FORMTEXT </w:instrText>
      </w:r>
      <w:r w:rsidRPr="00FE3B43">
        <w:rPr>
          <w:rFonts w:ascii="Verdana" w:eastAsia="Calibri" w:hAnsi="Verdana" w:cs="Tahoma"/>
          <w:noProof/>
          <w:kern w:val="0"/>
          <w:u w:val="single"/>
          <w14:ligatures w14:val="none"/>
        </w:rPr>
      </w:r>
      <w:r w:rsidRPr="00FE3B43">
        <w:rPr>
          <w:rFonts w:ascii="Verdana" w:eastAsia="Calibri" w:hAnsi="Verdana" w:cs="Tahoma"/>
          <w:noProof/>
          <w:kern w:val="0"/>
          <w:u w:val="single"/>
          <w14:ligatures w14:val="none"/>
        </w:rPr>
        <w:fldChar w:fldCharType="separate"/>
      </w:r>
      <w:r w:rsidRPr="00FE3B43">
        <w:rPr>
          <w:rFonts w:ascii="Verdana" w:eastAsia="Calibri" w:hAnsi="Verdana" w:cs="Tahoma"/>
          <w:noProof/>
          <w:kern w:val="0"/>
          <w:u w:val="single"/>
          <w14:ligatures w14:val="none"/>
        </w:rPr>
        <w:t> </w:t>
      </w:r>
      <w:r w:rsidRPr="00FE3B43">
        <w:rPr>
          <w:rFonts w:ascii="Verdana" w:eastAsia="Calibri" w:hAnsi="Verdana" w:cs="Tahoma"/>
          <w:noProof/>
          <w:kern w:val="0"/>
          <w:u w:val="single"/>
          <w14:ligatures w14:val="none"/>
        </w:rPr>
        <w:t> </w:t>
      </w:r>
      <w:r w:rsidRPr="00FE3B43">
        <w:rPr>
          <w:rFonts w:ascii="Verdana" w:eastAsia="Calibri" w:hAnsi="Verdana" w:cs="Tahoma"/>
          <w:noProof/>
          <w:kern w:val="0"/>
          <w:u w:val="single"/>
          <w14:ligatures w14:val="none"/>
        </w:rPr>
        <w:t> </w:t>
      </w:r>
      <w:r w:rsidRPr="00FE3B43">
        <w:rPr>
          <w:rFonts w:ascii="Verdana" w:eastAsia="Calibri" w:hAnsi="Verdana" w:cs="Tahoma"/>
          <w:noProof/>
          <w:kern w:val="0"/>
          <w:u w:val="single"/>
          <w14:ligatures w14:val="none"/>
        </w:rPr>
        <w:t> </w:t>
      </w:r>
      <w:r w:rsidRPr="00FE3B43">
        <w:rPr>
          <w:rFonts w:ascii="Verdana" w:eastAsia="Calibri" w:hAnsi="Verdana" w:cs="Tahoma"/>
          <w:noProof/>
          <w:kern w:val="0"/>
          <w:u w:val="single"/>
          <w14:ligatures w14:val="none"/>
        </w:rPr>
        <w:t> </w:t>
      </w:r>
      <w:r w:rsidRPr="00FE3B43">
        <w:rPr>
          <w:rFonts w:ascii="Verdana" w:eastAsia="Calibri" w:hAnsi="Verdana" w:cs="Tahoma"/>
          <w:noProof/>
          <w:kern w:val="0"/>
          <w:u w:val="single"/>
          <w14:ligatures w14:val="none"/>
        </w:rPr>
        <w:fldChar w:fldCharType="end"/>
      </w:r>
    </w:p>
    <w:p w14:paraId="7DF4BAB5" w14:textId="77777777" w:rsidR="008748CE" w:rsidRPr="00E26C24" w:rsidRDefault="008748CE" w:rsidP="00CA6FE4">
      <w:pPr>
        <w:spacing w:after="0" w:line="240" w:lineRule="auto"/>
        <w:contextualSpacing/>
        <w:rPr>
          <w:rFonts w:eastAsia="Calibri" w:cs="Tahoma"/>
          <w:kern w:val="0"/>
          <w14:ligatures w14:val="none"/>
        </w:rPr>
      </w:pPr>
      <w:r w:rsidRPr="004166BE">
        <w:rPr>
          <w:rFonts w:eastAsia="Calibri" w:cs="Tahoma"/>
          <w:kern w:val="0"/>
          <w14:ligatures w14:val="none"/>
        </w:rPr>
        <w:t>Reviewer comments:</w:t>
      </w:r>
      <w:r w:rsidRPr="00C90FEC">
        <w:rPr>
          <w:rFonts w:eastAsia="Calibri" w:cs="Tahoma"/>
          <w:kern w:val="0"/>
          <w14:ligatures w14:val="none"/>
        </w:rPr>
        <w:t xml:space="preserve"> </w:t>
      </w:r>
      <w:r w:rsidRPr="00E26C24">
        <w:rPr>
          <w:rFonts w:ascii="Verdana" w:eastAsia="Calibri" w:hAnsi="Verdana" w:cs="Tahoma"/>
          <w:kern w:val="0"/>
          <w14:ligatures w14:val="none"/>
        </w:rPr>
        <w:fldChar w:fldCharType="begin">
          <w:ffData>
            <w:name w:val="Text14"/>
            <w:enabled/>
            <w:calcOnExit w:val="0"/>
            <w:textInput/>
          </w:ffData>
        </w:fldChar>
      </w:r>
      <w:r w:rsidRPr="00E26C24">
        <w:rPr>
          <w:rFonts w:ascii="Verdana" w:eastAsia="Calibri" w:hAnsi="Verdana" w:cs="Tahoma"/>
          <w:kern w:val="0"/>
          <w14:ligatures w14:val="none"/>
        </w:rPr>
        <w:instrText xml:space="preserve"> FORMTEXT </w:instrText>
      </w:r>
      <w:r w:rsidRPr="00E26C24">
        <w:rPr>
          <w:rFonts w:ascii="Verdana" w:eastAsia="Calibri" w:hAnsi="Verdana" w:cs="Tahoma"/>
          <w:kern w:val="0"/>
          <w14:ligatures w14:val="none"/>
        </w:rPr>
      </w:r>
      <w:r w:rsidRPr="00E26C24">
        <w:rPr>
          <w:rFonts w:ascii="Verdana" w:eastAsia="Calibri" w:hAnsi="Verdana" w:cs="Tahoma"/>
          <w:kern w:val="0"/>
          <w14:ligatures w14:val="none"/>
        </w:rPr>
        <w:fldChar w:fldCharType="separate"/>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kern w:val="0"/>
          <w14:ligatures w14:val="none"/>
        </w:rPr>
        <w:fldChar w:fldCharType="end"/>
      </w:r>
    </w:p>
    <w:p w14:paraId="0968BB46" w14:textId="77777777" w:rsidR="00654F1F" w:rsidRDefault="00654F1F" w:rsidP="00CA6FE4">
      <w:pPr>
        <w:spacing w:after="0" w:line="240" w:lineRule="auto"/>
      </w:pPr>
    </w:p>
    <w:p w14:paraId="6571865D" w14:textId="2FD49519" w:rsidR="007271BC" w:rsidRDefault="007271BC" w:rsidP="00CA6FE4">
      <w:pPr>
        <w:pStyle w:val="Heading4"/>
        <w:rPr>
          <w:rFonts w:ascii="Verdana" w:hAnsi="Verdana"/>
        </w:rPr>
      </w:pPr>
      <w:r w:rsidRPr="007F055D">
        <w:rPr>
          <w:rFonts w:ascii="Verdana" w:hAnsi="Verdana"/>
        </w:rPr>
        <w:t xml:space="preserve">Benchmark 15: Access to food at any time. </w:t>
      </w:r>
    </w:p>
    <w:p w14:paraId="07612940" w14:textId="77777777" w:rsidR="00B74D3D" w:rsidRPr="00B74D3D" w:rsidRDefault="00B74D3D" w:rsidP="00CA6FE4">
      <w:pPr>
        <w:spacing w:after="0" w:line="240" w:lineRule="auto"/>
      </w:pPr>
    </w:p>
    <w:p w14:paraId="4F3C91D9" w14:textId="4A5C88D0" w:rsidR="007271BC" w:rsidRPr="00A416C0" w:rsidRDefault="007271BC" w:rsidP="00CA6FE4">
      <w:pPr>
        <w:spacing w:after="0" w:line="240" w:lineRule="auto"/>
        <w:rPr>
          <w:b/>
          <w:bCs/>
        </w:rPr>
      </w:pPr>
      <w:r w:rsidRPr="00A416C0">
        <w:rPr>
          <w:b/>
          <w:bCs/>
        </w:rPr>
        <w:t xml:space="preserve">Document to submit for Benchmark </w:t>
      </w:r>
      <w:r>
        <w:rPr>
          <w:b/>
          <w:bCs/>
        </w:rPr>
        <w:t>15</w:t>
      </w:r>
    </w:p>
    <w:p w14:paraId="72B5699E" w14:textId="77777777" w:rsidR="007271BC" w:rsidRDefault="007271BC" w:rsidP="00CA6FE4">
      <w:pPr>
        <w:spacing w:after="0" w:line="240" w:lineRule="auto"/>
        <w:contextualSpacing/>
      </w:pPr>
      <w:r>
        <w:t xml:space="preserve">Policy or procedure that ensures provider provides resident access to food and drink at any time and ensures a dignified, age-appropriate dining experience. This includes: </w:t>
      </w:r>
    </w:p>
    <w:p w14:paraId="322D668A" w14:textId="77777777" w:rsidR="007271BC" w:rsidRPr="007271BC" w:rsidRDefault="007271BC" w:rsidP="00CA6FE4">
      <w:pPr>
        <w:numPr>
          <w:ilvl w:val="0"/>
          <w:numId w:val="14"/>
        </w:numPr>
        <w:spacing w:after="0" w:line="240" w:lineRule="auto"/>
        <w:contextualSpacing/>
        <w:rPr>
          <w:rFonts w:eastAsia="Calibri" w:cs="Tahoma"/>
          <w:kern w:val="0"/>
          <w14:ligatures w14:val="none"/>
        </w:rPr>
      </w:pPr>
      <w:r>
        <w:t xml:space="preserve">A resident’s access to food and drink at any time. </w:t>
      </w:r>
    </w:p>
    <w:p w14:paraId="123EC89F" w14:textId="385E488D" w:rsidR="007271BC" w:rsidRPr="007271BC" w:rsidRDefault="007271BC" w:rsidP="00CA6FE4">
      <w:pPr>
        <w:numPr>
          <w:ilvl w:val="0"/>
          <w:numId w:val="14"/>
        </w:numPr>
        <w:spacing w:after="0" w:line="240" w:lineRule="auto"/>
        <w:contextualSpacing/>
        <w:rPr>
          <w:rFonts w:eastAsia="Calibri" w:cs="Tahoma"/>
          <w:kern w:val="0"/>
          <w14:ligatures w14:val="none"/>
        </w:rPr>
      </w:pPr>
      <w:r>
        <w:t xml:space="preserve">No restrictions to the type or frequency of food or drink consumed by the </w:t>
      </w:r>
      <w:r w:rsidR="00E246BC">
        <w:t>resident.</w:t>
      </w:r>
    </w:p>
    <w:p w14:paraId="726359E3" w14:textId="77777777" w:rsidR="007271BC" w:rsidRPr="001336B0" w:rsidRDefault="007271BC" w:rsidP="00CA6FE4">
      <w:pPr>
        <w:spacing w:after="0" w:line="240" w:lineRule="auto"/>
        <w:ind w:left="360"/>
        <w:contextualSpacing/>
        <w:rPr>
          <w:rFonts w:eastAsia="Calibri" w:cs="Tahoma"/>
          <w:kern w:val="0"/>
          <w14:ligatures w14:val="none"/>
        </w:rPr>
      </w:pPr>
    </w:p>
    <w:p w14:paraId="6106E788" w14:textId="27B87900" w:rsidR="00B74D3D" w:rsidRDefault="00B74D3D" w:rsidP="00CA6FE4">
      <w:pPr>
        <w:spacing w:after="0" w:line="240" w:lineRule="auto"/>
      </w:pPr>
      <w:r w:rsidRPr="002D3430">
        <w:rPr>
          <w:b/>
          <w:bCs/>
        </w:rPr>
        <w:t>Documents submitted for Benchmark 1</w:t>
      </w:r>
      <w:r>
        <w:rPr>
          <w:b/>
          <w:bCs/>
        </w:rPr>
        <w:t>5</w:t>
      </w:r>
      <w:r w:rsidRPr="00C90FEC">
        <w:rPr>
          <w:rStyle w:val="Heading3Char"/>
        </w:rPr>
        <w:t xml:space="preserve"> </w:t>
      </w:r>
      <w:r w:rsidRPr="00653EC2">
        <w:t xml:space="preserve">(Completed by Provider. Titles must concisely explain what the documents contain. Documents submitted without titles will not be reviewed. To add more rows, click on plus sign in final table cell.) </w:t>
      </w:r>
    </w:p>
    <w:tbl>
      <w:tblPr>
        <w:tblStyle w:val="TableGrid"/>
        <w:tblW w:w="0" w:type="auto"/>
        <w:tblLook w:val="04A0" w:firstRow="1" w:lastRow="0" w:firstColumn="1" w:lastColumn="0" w:noHBand="0" w:noVBand="1"/>
      </w:tblPr>
      <w:tblGrid>
        <w:gridCol w:w="4135"/>
        <w:gridCol w:w="6655"/>
      </w:tblGrid>
      <w:tr w:rsidR="00B74D3D" w14:paraId="2B0A22E3" w14:textId="77777777" w:rsidTr="009F47BA">
        <w:tc>
          <w:tcPr>
            <w:tcW w:w="4135" w:type="dxa"/>
          </w:tcPr>
          <w:p w14:paraId="60ED41F8" w14:textId="77777777" w:rsidR="00B74D3D" w:rsidRPr="008C1CA1" w:rsidRDefault="00B74D3D" w:rsidP="00CA6FE4">
            <w:pPr>
              <w:rPr>
                <w:b/>
                <w:bCs/>
              </w:rPr>
            </w:pPr>
            <w:r w:rsidRPr="008C1CA1">
              <w:rPr>
                <w:b/>
                <w:bCs/>
              </w:rPr>
              <w:t xml:space="preserve">Title of </w:t>
            </w:r>
            <w:r>
              <w:rPr>
                <w:b/>
                <w:bCs/>
              </w:rPr>
              <w:t>d</w:t>
            </w:r>
            <w:r w:rsidRPr="008C1CA1">
              <w:rPr>
                <w:b/>
                <w:bCs/>
              </w:rPr>
              <w:t>ocument</w:t>
            </w:r>
          </w:p>
        </w:tc>
        <w:tc>
          <w:tcPr>
            <w:tcW w:w="6655" w:type="dxa"/>
          </w:tcPr>
          <w:p w14:paraId="0908A0B6" w14:textId="77777777" w:rsidR="00B74D3D" w:rsidRPr="008C1CA1" w:rsidRDefault="00B74D3D" w:rsidP="00CA6FE4">
            <w:pPr>
              <w:rPr>
                <w:b/>
                <w:bCs/>
              </w:rPr>
            </w:pPr>
            <w:r w:rsidRPr="008C1CA1">
              <w:rPr>
                <w:b/>
                <w:bCs/>
              </w:rPr>
              <w:t>Page</w:t>
            </w:r>
            <w:r>
              <w:rPr>
                <w:b/>
                <w:bCs/>
              </w:rPr>
              <w:t xml:space="preserve"> or s</w:t>
            </w:r>
            <w:r w:rsidRPr="008C1CA1">
              <w:rPr>
                <w:b/>
                <w:bCs/>
              </w:rPr>
              <w:t xml:space="preserve">ection where evidence is found for </w:t>
            </w:r>
            <w:r>
              <w:rPr>
                <w:b/>
                <w:bCs/>
              </w:rPr>
              <w:t>b</w:t>
            </w:r>
            <w:r w:rsidRPr="008C1CA1">
              <w:rPr>
                <w:b/>
                <w:bCs/>
              </w:rPr>
              <w:t>enchmark</w:t>
            </w:r>
          </w:p>
        </w:tc>
      </w:tr>
      <w:tr w:rsidR="00B74D3D" w14:paraId="629D54B6" w14:textId="77777777" w:rsidTr="009F47BA">
        <w:tc>
          <w:tcPr>
            <w:tcW w:w="4135" w:type="dxa"/>
          </w:tcPr>
          <w:p w14:paraId="3EE91DDB" w14:textId="72A9F5D5" w:rsidR="00B74D3D" w:rsidRPr="000A15FF" w:rsidRDefault="0090631E" w:rsidP="00CA6FE4">
            <w:pPr>
              <w:rPr>
                <w:rFonts w:ascii="Verdana" w:hAnsi="Verdana"/>
              </w:rPr>
            </w:pPr>
            <w:r w:rsidRPr="000A15FF">
              <w:rPr>
                <w:rFonts w:ascii="Verdana" w:hAnsi="Verdana"/>
              </w:rPr>
              <w:fldChar w:fldCharType="begin">
                <w:ffData>
                  <w:name w:val="Text111"/>
                  <w:enabled/>
                  <w:calcOnExit w:val="0"/>
                  <w:textInput/>
                </w:ffData>
              </w:fldChar>
            </w:r>
            <w:bookmarkStart w:id="104" w:name="Text111"/>
            <w:r w:rsidRPr="000A15FF">
              <w:rPr>
                <w:rFonts w:ascii="Verdana" w:hAnsi="Verdana"/>
              </w:rPr>
              <w:instrText xml:space="preserve"> FORMTEXT </w:instrText>
            </w:r>
            <w:r w:rsidRPr="000A15FF">
              <w:rPr>
                <w:rFonts w:ascii="Verdana" w:hAnsi="Verdana"/>
              </w:rPr>
            </w:r>
            <w:r w:rsidRPr="000A15FF">
              <w:rPr>
                <w:rFonts w:ascii="Verdana" w:hAnsi="Verdana"/>
              </w:rPr>
              <w:fldChar w:fldCharType="separate"/>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rPr>
              <w:fldChar w:fldCharType="end"/>
            </w:r>
            <w:bookmarkEnd w:id="104"/>
          </w:p>
        </w:tc>
        <w:tc>
          <w:tcPr>
            <w:tcW w:w="6655" w:type="dxa"/>
          </w:tcPr>
          <w:p w14:paraId="102B27AA" w14:textId="6ACFC228" w:rsidR="00B74D3D" w:rsidRPr="000A15FF" w:rsidRDefault="0090631E" w:rsidP="00CA6FE4">
            <w:pPr>
              <w:rPr>
                <w:rFonts w:ascii="Verdana" w:hAnsi="Verdana"/>
              </w:rPr>
            </w:pPr>
            <w:r w:rsidRPr="000A15FF">
              <w:rPr>
                <w:rFonts w:ascii="Verdana" w:hAnsi="Verdana"/>
              </w:rPr>
              <w:fldChar w:fldCharType="begin">
                <w:ffData>
                  <w:name w:val="Text113"/>
                  <w:enabled/>
                  <w:calcOnExit w:val="0"/>
                  <w:textInput/>
                </w:ffData>
              </w:fldChar>
            </w:r>
            <w:bookmarkStart w:id="105" w:name="Text113"/>
            <w:r w:rsidRPr="000A15FF">
              <w:rPr>
                <w:rFonts w:ascii="Verdana" w:hAnsi="Verdana"/>
              </w:rPr>
              <w:instrText xml:space="preserve"> FORMTEXT </w:instrText>
            </w:r>
            <w:r w:rsidRPr="000A15FF">
              <w:rPr>
                <w:rFonts w:ascii="Verdana" w:hAnsi="Verdana"/>
              </w:rPr>
            </w:r>
            <w:r w:rsidRPr="000A15FF">
              <w:rPr>
                <w:rFonts w:ascii="Verdana" w:hAnsi="Verdana"/>
              </w:rPr>
              <w:fldChar w:fldCharType="separate"/>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rPr>
              <w:fldChar w:fldCharType="end"/>
            </w:r>
            <w:bookmarkEnd w:id="105"/>
          </w:p>
        </w:tc>
      </w:tr>
      <w:tr w:rsidR="00B74D3D" w14:paraId="1EA01B3F" w14:textId="77777777" w:rsidTr="009F47BA">
        <w:tc>
          <w:tcPr>
            <w:tcW w:w="4135" w:type="dxa"/>
          </w:tcPr>
          <w:p w14:paraId="48C7AD8C" w14:textId="5B412778" w:rsidR="00B74D3D" w:rsidRPr="000A15FF" w:rsidRDefault="0090631E" w:rsidP="00CA6FE4">
            <w:pPr>
              <w:rPr>
                <w:rFonts w:ascii="Verdana" w:hAnsi="Verdana"/>
              </w:rPr>
            </w:pPr>
            <w:r w:rsidRPr="000A15FF">
              <w:rPr>
                <w:rFonts w:ascii="Verdana" w:hAnsi="Verdana"/>
              </w:rPr>
              <w:fldChar w:fldCharType="begin">
                <w:ffData>
                  <w:name w:val="Text112"/>
                  <w:enabled/>
                  <w:calcOnExit w:val="0"/>
                  <w:textInput/>
                </w:ffData>
              </w:fldChar>
            </w:r>
            <w:bookmarkStart w:id="106" w:name="Text112"/>
            <w:r w:rsidRPr="000A15FF">
              <w:rPr>
                <w:rFonts w:ascii="Verdana" w:hAnsi="Verdana"/>
              </w:rPr>
              <w:instrText xml:space="preserve"> FORMTEXT </w:instrText>
            </w:r>
            <w:r w:rsidRPr="000A15FF">
              <w:rPr>
                <w:rFonts w:ascii="Verdana" w:hAnsi="Verdana"/>
              </w:rPr>
            </w:r>
            <w:r w:rsidRPr="000A15FF">
              <w:rPr>
                <w:rFonts w:ascii="Verdana" w:hAnsi="Verdana"/>
              </w:rPr>
              <w:fldChar w:fldCharType="separate"/>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rPr>
              <w:fldChar w:fldCharType="end"/>
            </w:r>
            <w:bookmarkEnd w:id="106"/>
          </w:p>
        </w:tc>
        <w:tc>
          <w:tcPr>
            <w:tcW w:w="6655" w:type="dxa"/>
          </w:tcPr>
          <w:p w14:paraId="2F59AF20" w14:textId="21103A11" w:rsidR="00B74D3D" w:rsidRPr="000A15FF" w:rsidRDefault="0090631E" w:rsidP="00CA6FE4">
            <w:pPr>
              <w:rPr>
                <w:rFonts w:ascii="Verdana" w:hAnsi="Verdana"/>
              </w:rPr>
            </w:pPr>
            <w:r w:rsidRPr="000A15FF">
              <w:rPr>
                <w:rFonts w:ascii="Verdana" w:hAnsi="Verdana"/>
              </w:rPr>
              <w:fldChar w:fldCharType="begin">
                <w:ffData>
                  <w:name w:val="Text114"/>
                  <w:enabled/>
                  <w:calcOnExit w:val="0"/>
                  <w:textInput/>
                </w:ffData>
              </w:fldChar>
            </w:r>
            <w:bookmarkStart w:id="107" w:name="Text114"/>
            <w:r w:rsidRPr="000A15FF">
              <w:rPr>
                <w:rFonts w:ascii="Verdana" w:hAnsi="Verdana"/>
              </w:rPr>
              <w:instrText xml:space="preserve"> FORMTEXT </w:instrText>
            </w:r>
            <w:r w:rsidRPr="000A15FF">
              <w:rPr>
                <w:rFonts w:ascii="Verdana" w:hAnsi="Verdana"/>
              </w:rPr>
            </w:r>
            <w:r w:rsidRPr="000A15FF">
              <w:rPr>
                <w:rFonts w:ascii="Verdana" w:hAnsi="Verdana"/>
              </w:rPr>
              <w:fldChar w:fldCharType="separate"/>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rPr>
              <w:fldChar w:fldCharType="end"/>
            </w:r>
            <w:bookmarkEnd w:id="107"/>
          </w:p>
        </w:tc>
      </w:tr>
    </w:tbl>
    <w:p w14:paraId="7F41F156" w14:textId="77777777" w:rsidR="00B74D3D" w:rsidRDefault="00B74D3D" w:rsidP="00CA6FE4">
      <w:pPr>
        <w:spacing w:after="0" w:line="240" w:lineRule="auto"/>
        <w:rPr>
          <w:rStyle w:val="Heading5Char"/>
        </w:rPr>
      </w:pPr>
    </w:p>
    <w:p w14:paraId="1FD46BF3" w14:textId="77777777" w:rsidR="00B74D3D" w:rsidRPr="005A481D" w:rsidRDefault="00B74D3D" w:rsidP="00CA6FE4">
      <w:pPr>
        <w:spacing w:after="0" w:line="240" w:lineRule="auto"/>
      </w:pPr>
      <w:r w:rsidRPr="002D3430">
        <w:rPr>
          <w:b/>
          <w:bCs/>
        </w:rPr>
        <w:t>Provider notes</w:t>
      </w:r>
      <w:r w:rsidRPr="00C90FEC">
        <w:t xml:space="preserve"> </w:t>
      </w:r>
      <w:r w:rsidRPr="00653EC2">
        <w:t>(Completed by Provider. Notes are meant to supplement the supportive documents submitted by Provider, but not to replace submitting documents.)</w:t>
      </w:r>
    </w:p>
    <w:p w14:paraId="7BD2E36B" w14:textId="77777777" w:rsidR="005A481D" w:rsidRDefault="005A481D" w:rsidP="00CA6FE4">
      <w:pPr>
        <w:spacing w:after="0" w:line="240" w:lineRule="auto"/>
        <w:contextualSpacing/>
        <w:rPr>
          <w:rFonts w:ascii="Verdana" w:eastAsia="Calibri" w:hAnsi="Verdana" w:cs="Tahoma"/>
          <w:kern w:val="0"/>
          <w14:ligatures w14:val="none"/>
        </w:rPr>
      </w:pPr>
      <w:r w:rsidRPr="00E26C24">
        <w:rPr>
          <w:rFonts w:ascii="Verdana" w:eastAsia="Calibri" w:hAnsi="Verdana" w:cs="Tahoma"/>
          <w:kern w:val="0"/>
          <w14:ligatures w14:val="none"/>
        </w:rPr>
        <w:fldChar w:fldCharType="begin">
          <w:ffData>
            <w:name w:val="Text11"/>
            <w:enabled/>
            <w:calcOnExit w:val="0"/>
            <w:textInput/>
          </w:ffData>
        </w:fldChar>
      </w:r>
      <w:r w:rsidRPr="00E26C24">
        <w:rPr>
          <w:rFonts w:ascii="Verdana" w:eastAsia="Calibri" w:hAnsi="Verdana" w:cs="Tahoma"/>
          <w:kern w:val="0"/>
          <w14:ligatures w14:val="none"/>
        </w:rPr>
        <w:instrText xml:space="preserve"> FORMTEXT </w:instrText>
      </w:r>
      <w:r w:rsidRPr="00E26C24">
        <w:rPr>
          <w:rFonts w:ascii="Verdana" w:eastAsia="Calibri" w:hAnsi="Verdana" w:cs="Tahoma"/>
          <w:kern w:val="0"/>
          <w14:ligatures w14:val="none"/>
        </w:rPr>
      </w:r>
      <w:r w:rsidRPr="00E26C24">
        <w:rPr>
          <w:rFonts w:ascii="Verdana" w:eastAsia="Calibri" w:hAnsi="Verdana" w:cs="Tahoma"/>
          <w:kern w:val="0"/>
          <w14:ligatures w14:val="none"/>
        </w:rPr>
        <w:fldChar w:fldCharType="separate"/>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kern w:val="0"/>
          <w14:ligatures w14:val="none"/>
        </w:rPr>
        <w:fldChar w:fldCharType="end"/>
      </w:r>
    </w:p>
    <w:p w14:paraId="2233CFC1" w14:textId="77777777" w:rsidR="00CA6FE4" w:rsidRPr="00E26C24" w:rsidRDefault="00CA6FE4" w:rsidP="00CA6FE4">
      <w:pPr>
        <w:spacing w:after="0" w:line="240" w:lineRule="auto"/>
        <w:contextualSpacing/>
        <w:rPr>
          <w:rFonts w:ascii="Verdana" w:eastAsia="Calibri" w:hAnsi="Verdana" w:cs="Tahoma"/>
          <w:bCs/>
          <w:kern w:val="0"/>
          <w14:ligatures w14:val="none"/>
        </w:rPr>
      </w:pPr>
    </w:p>
    <w:p w14:paraId="1B861B8E" w14:textId="77777777" w:rsidR="00B74D3D" w:rsidRDefault="00B74D3D" w:rsidP="00CA6FE4">
      <w:pPr>
        <w:spacing w:after="0" w:line="240" w:lineRule="auto"/>
      </w:pPr>
      <w:r w:rsidRPr="002D3430">
        <w:rPr>
          <w:b/>
          <w:bCs/>
        </w:rPr>
        <w:t>DHS reviewer notes</w:t>
      </w:r>
      <w:r>
        <w:t xml:space="preserve"> </w:t>
      </w:r>
      <w:r w:rsidRPr="00653EC2">
        <w:t>(Indicates if benchmark has been met and explains what is required to meet benchmark, if applicable.)</w:t>
      </w:r>
    </w:p>
    <w:p w14:paraId="740A5A39" w14:textId="556C1830" w:rsidR="00D23CBA" w:rsidRPr="00C90FEC" w:rsidRDefault="00D23CBA" w:rsidP="00CA6FE4">
      <w:pPr>
        <w:tabs>
          <w:tab w:val="left" w:pos="2457"/>
        </w:tabs>
        <w:spacing w:after="0" w:line="240" w:lineRule="auto"/>
        <w:contextualSpacing/>
        <w:rPr>
          <w:rFonts w:eastAsia="Calibri" w:cs="Tahoma"/>
          <w:bCs/>
          <w:kern w:val="0"/>
          <w:sz w:val="24"/>
          <w:szCs w:val="24"/>
          <w14:ligatures w14:val="none"/>
        </w:rPr>
      </w:pPr>
      <w:r w:rsidRPr="00C90FEC">
        <w:rPr>
          <w:rFonts w:eastAsia="Calibri" w:cs="Tahoma"/>
          <w:bCs/>
          <w:kern w:val="0"/>
          <w14:ligatures w14:val="none"/>
        </w:rPr>
        <w:t>Benchmark met:</w:t>
      </w:r>
      <w:r w:rsidR="00DF5CB2">
        <w:rPr>
          <w:rFonts w:eastAsia="Calibri" w:cs="Tahoma"/>
          <w:bCs/>
          <w:kern w:val="0"/>
          <w14:ligatures w14:val="none"/>
        </w:rPr>
        <w:t xml:space="preserve"> </w:t>
      </w:r>
      <w:r>
        <w:rPr>
          <w:rFonts w:eastAsia="Calibri" w:cs="Tahoma"/>
          <w:bCs/>
          <w:kern w:val="0"/>
          <w14:ligatures w14:val="none"/>
        </w:rPr>
        <w:fldChar w:fldCharType="begin">
          <w:ffData>
            <w:name w:val="Check4"/>
            <w:enabled/>
            <w:calcOnExit w:val="0"/>
            <w:checkBox>
              <w:sizeAuto/>
              <w:default w:val="0"/>
            </w:checkBox>
          </w:ffData>
        </w:fldChar>
      </w:r>
      <w:r>
        <w:rPr>
          <w:rFonts w:eastAsia="Calibri" w:cs="Tahoma"/>
          <w:bCs/>
          <w:kern w:val="0"/>
          <w14:ligatures w14:val="none"/>
        </w:rPr>
        <w:instrText xml:space="preserve"> FORMCHECKBOX </w:instrText>
      </w:r>
      <w:r>
        <w:rPr>
          <w:rFonts w:eastAsia="Calibri" w:cs="Tahoma"/>
          <w:bCs/>
          <w:kern w:val="0"/>
          <w14:ligatures w14:val="none"/>
        </w:rPr>
      </w:r>
      <w:r>
        <w:rPr>
          <w:rFonts w:eastAsia="Calibri" w:cs="Tahoma"/>
          <w:bCs/>
          <w:kern w:val="0"/>
          <w14:ligatures w14:val="none"/>
        </w:rPr>
        <w:fldChar w:fldCharType="separate"/>
      </w:r>
      <w:r>
        <w:rPr>
          <w:rFonts w:eastAsia="Calibri" w:cs="Tahoma"/>
          <w:bCs/>
          <w:kern w:val="0"/>
          <w14:ligatures w14:val="none"/>
        </w:rPr>
        <w:fldChar w:fldCharType="end"/>
      </w:r>
      <w:r>
        <w:rPr>
          <w:rFonts w:eastAsia="Calibri" w:cs="Tahoma"/>
          <w:bCs/>
          <w:kern w:val="0"/>
          <w14:ligatures w14:val="none"/>
        </w:rPr>
        <w:t xml:space="preserve"> </w:t>
      </w:r>
      <w:r w:rsidRPr="000522CF">
        <w:rPr>
          <w:rFonts w:eastAsia="Calibri" w:cs="Tahoma"/>
          <w:bCs/>
          <w:kern w:val="0"/>
          <w14:ligatures w14:val="none"/>
        </w:rPr>
        <w:t>Yes</w:t>
      </w:r>
      <w:r>
        <w:rPr>
          <w:rFonts w:eastAsia="Calibri" w:cs="Tahoma"/>
          <w:bCs/>
          <w:kern w:val="0"/>
          <w14:ligatures w14:val="none"/>
        </w:rPr>
        <w:t xml:space="preserve">   </w:t>
      </w:r>
      <w:r>
        <w:rPr>
          <w:rFonts w:eastAsia="Calibri" w:cs="Tahoma"/>
          <w:bCs/>
          <w:kern w:val="0"/>
          <w14:ligatures w14:val="none"/>
        </w:rPr>
        <w:fldChar w:fldCharType="begin">
          <w:ffData>
            <w:name w:val="Check5"/>
            <w:enabled/>
            <w:calcOnExit w:val="0"/>
            <w:checkBox>
              <w:sizeAuto/>
              <w:default w:val="0"/>
            </w:checkBox>
          </w:ffData>
        </w:fldChar>
      </w:r>
      <w:r>
        <w:rPr>
          <w:rFonts w:eastAsia="Calibri" w:cs="Tahoma"/>
          <w:bCs/>
          <w:kern w:val="0"/>
          <w14:ligatures w14:val="none"/>
        </w:rPr>
        <w:instrText xml:space="preserve"> FORMCHECKBOX </w:instrText>
      </w:r>
      <w:r>
        <w:rPr>
          <w:rFonts w:eastAsia="Calibri" w:cs="Tahoma"/>
          <w:bCs/>
          <w:kern w:val="0"/>
          <w14:ligatures w14:val="none"/>
        </w:rPr>
      </w:r>
      <w:r>
        <w:rPr>
          <w:rFonts w:eastAsia="Calibri" w:cs="Tahoma"/>
          <w:bCs/>
          <w:kern w:val="0"/>
          <w14:ligatures w14:val="none"/>
        </w:rPr>
        <w:fldChar w:fldCharType="separate"/>
      </w:r>
      <w:r>
        <w:rPr>
          <w:rFonts w:eastAsia="Calibri" w:cs="Tahoma"/>
          <w:bCs/>
          <w:kern w:val="0"/>
          <w14:ligatures w14:val="none"/>
        </w:rPr>
        <w:fldChar w:fldCharType="end"/>
      </w:r>
      <w:r>
        <w:rPr>
          <w:rFonts w:eastAsia="Calibri" w:cs="Tahoma"/>
          <w:bCs/>
          <w:kern w:val="0"/>
          <w14:ligatures w14:val="none"/>
        </w:rPr>
        <w:t xml:space="preserve"> </w:t>
      </w:r>
      <w:r w:rsidRPr="000522CF">
        <w:rPr>
          <w:rFonts w:eastAsia="Calibri" w:cs="Tahoma"/>
          <w:bCs/>
          <w:kern w:val="0"/>
          <w14:ligatures w14:val="none"/>
        </w:rPr>
        <w:t>No</w:t>
      </w:r>
      <w:r>
        <w:rPr>
          <w:rFonts w:eastAsia="Calibri" w:cs="Tahoma"/>
          <w:bCs/>
          <w:kern w:val="0"/>
          <w14:ligatures w14:val="none"/>
        </w:rPr>
        <w:tab/>
        <w:t xml:space="preserve">Reviewer comments: </w:t>
      </w:r>
      <w:r w:rsidRPr="00E26C24">
        <w:rPr>
          <w:rFonts w:ascii="Verdana" w:eastAsia="Calibri" w:hAnsi="Verdana" w:cs="Tahoma"/>
          <w:bCs/>
          <w:kern w:val="0"/>
          <w14:ligatures w14:val="none"/>
        </w:rPr>
        <w:fldChar w:fldCharType="begin">
          <w:ffData>
            <w:name w:val="Text12"/>
            <w:enabled/>
            <w:calcOnExit w:val="0"/>
            <w:textInput/>
          </w:ffData>
        </w:fldChar>
      </w:r>
      <w:r w:rsidRPr="00E26C24">
        <w:rPr>
          <w:rFonts w:ascii="Verdana" w:eastAsia="Calibri" w:hAnsi="Verdana" w:cs="Tahoma"/>
          <w:bCs/>
          <w:kern w:val="0"/>
          <w14:ligatures w14:val="none"/>
        </w:rPr>
        <w:instrText xml:space="preserve"> FORMTEXT </w:instrText>
      </w:r>
      <w:r w:rsidRPr="00E26C24">
        <w:rPr>
          <w:rFonts w:ascii="Verdana" w:eastAsia="Calibri" w:hAnsi="Verdana" w:cs="Tahoma"/>
          <w:bCs/>
          <w:kern w:val="0"/>
          <w14:ligatures w14:val="none"/>
        </w:rPr>
      </w:r>
      <w:r w:rsidRPr="00E26C24">
        <w:rPr>
          <w:rFonts w:ascii="Verdana" w:eastAsia="Calibri" w:hAnsi="Verdana" w:cs="Tahoma"/>
          <w:bCs/>
          <w:kern w:val="0"/>
          <w14:ligatures w14:val="none"/>
        </w:rPr>
        <w:fldChar w:fldCharType="separate"/>
      </w:r>
      <w:r w:rsidRPr="00E26C24">
        <w:rPr>
          <w:rFonts w:ascii="Verdana" w:eastAsia="Calibri" w:hAnsi="Verdana" w:cs="Tahoma"/>
          <w:bCs/>
          <w:noProof/>
          <w:kern w:val="0"/>
          <w14:ligatures w14:val="none"/>
        </w:rPr>
        <w:t> </w:t>
      </w:r>
      <w:r w:rsidRPr="00E26C24">
        <w:rPr>
          <w:rFonts w:ascii="Verdana" w:eastAsia="Calibri" w:hAnsi="Verdana" w:cs="Tahoma"/>
          <w:bCs/>
          <w:noProof/>
          <w:kern w:val="0"/>
          <w14:ligatures w14:val="none"/>
        </w:rPr>
        <w:t> </w:t>
      </w:r>
      <w:r w:rsidRPr="00E26C24">
        <w:rPr>
          <w:rFonts w:ascii="Verdana" w:eastAsia="Calibri" w:hAnsi="Verdana" w:cs="Tahoma"/>
          <w:bCs/>
          <w:noProof/>
          <w:kern w:val="0"/>
          <w14:ligatures w14:val="none"/>
        </w:rPr>
        <w:t> </w:t>
      </w:r>
      <w:r w:rsidRPr="00E26C24">
        <w:rPr>
          <w:rFonts w:ascii="Verdana" w:eastAsia="Calibri" w:hAnsi="Verdana" w:cs="Tahoma"/>
          <w:bCs/>
          <w:noProof/>
          <w:kern w:val="0"/>
          <w14:ligatures w14:val="none"/>
        </w:rPr>
        <w:t> </w:t>
      </w:r>
      <w:r w:rsidRPr="00E26C24">
        <w:rPr>
          <w:rFonts w:ascii="Verdana" w:eastAsia="Calibri" w:hAnsi="Verdana" w:cs="Tahoma"/>
          <w:bCs/>
          <w:noProof/>
          <w:kern w:val="0"/>
          <w14:ligatures w14:val="none"/>
        </w:rPr>
        <w:t> </w:t>
      </w:r>
      <w:r w:rsidRPr="00E26C24">
        <w:rPr>
          <w:rFonts w:ascii="Verdana" w:eastAsia="Calibri" w:hAnsi="Verdana" w:cs="Tahoma"/>
          <w:bCs/>
          <w:kern w:val="0"/>
          <w14:ligatures w14:val="none"/>
        </w:rPr>
        <w:fldChar w:fldCharType="end"/>
      </w:r>
    </w:p>
    <w:p w14:paraId="03D8AF71" w14:textId="77777777" w:rsidR="00581682" w:rsidRDefault="00581682" w:rsidP="00CA6FE4">
      <w:pPr>
        <w:tabs>
          <w:tab w:val="left" w:pos="10620"/>
        </w:tabs>
        <w:spacing w:after="0" w:line="240" w:lineRule="auto"/>
        <w:contextualSpacing/>
        <w:rPr>
          <w:rFonts w:cs="Tahoma"/>
          <w:b/>
          <w:bCs/>
        </w:rPr>
      </w:pPr>
    </w:p>
    <w:p w14:paraId="42951358" w14:textId="720B57D8" w:rsidR="007271BC" w:rsidRPr="00C90FEC" w:rsidRDefault="007271BC" w:rsidP="00CA6FE4">
      <w:pPr>
        <w:spacing w:after="0" w:line="240" w:lineRule="auto"/>
        <w:contextualSpacing/>
        <w:rPr>
          <w:rFonts w:eastAsia="Calibri" w:cs="Tahoma"/>
          <w:bCs/>
          <w:kern w:val="0"/>
          <w:sz w:val="24"/>
          <w:szCs w:val="24"/>
          <w14:ligatures w14:val="none"/>
        </w:rPr>
      </w:pPr>
      <w:r w:rsidRPr="00C90FEC">
        <w:rPr>
          <w:rFonts w:cs="Tahoma"/>
          <w:b/>
          <w:bCs/>
        </w:rPr>
        <w:t>Remediation Plan</w:t>
      </w:r>
      <w:r w:rsidR="008F5A7D">
        <w:rPr>
          <w:rFonts w:cs="Tahoma"/>
          <w:b/>
          <w:bCs/>
        </w:rPr>
        <w:t>–</w:t>
      </w:r>
      <w:r w:rsidRPr="00C90FEC">
        <w:rPr>
          <w:rFonts w:cs="Tahoma"/>
          <w:b/>
          <w:bCs/>
        </w:rPr>
        <w:t xml:space="preserve">Benchmark </w:t>
      </w:r>
      <w:r>
        <w:rPr>
          <w:rFonts w:cs="Tahoma"/>
          <w:b/>
          <w:bCs/>
        </w:rPr>
        <w:t xml:space="preserve">15 </w:t>
      </w:r>
      <w:r w:rsidRPr="00C90FEC">
        <w:rPr>
          <w:rFonts w:cs="Tahoma"/>
        </w:rPr>
        <w:t xml:space="preserve">Remediation Plans are only submitted when the Reviewer indicates that the benchmark has not been met by the Provider. Provider must read the Reviewer Comments in the section above to identify the reason the benchmark was not met. The Provider will use the Provider Plan of Remediation box below to explain how they will meet/ have met this benchmark. In addition to completing this plan of remediation, the Provider will also submit supportive documents as evidence of compliance. The Reviewer cannot determine that a benchmark has been met until the plan of remediation has been fully implemented and approved by the DHS Reviewer. </w:t>
      </w:r>
      <w:r w:rsidRPr="00C90FEC">
        <w:rPr>
          <w:rFonts w:cs="Tahoma"/>
          <w:b/>
          <w:bCs/>
        </w:rPr>
        <w:t>Remediation Plans and supportive documentation must be submitted to DHS within 45 calendar days.</w:t>
      </w:r>
    </w:p>
    <w:p w14:paraId="6C13F4ED" w14:textId="77777777" w:rsidR="007271BC" w:rsidRPr="00C90FEC" w:rsidRDefault="007271BC" w:rsidP="00CA6FE4">
      <w:pPr>
        <w:spacing w:after="0" w:line="240" w:lineRule="auto"/>
        <w:contextualSpacing/>
        <w:rPr>
          <w:rFonts w:eastAsia="Calibri" w:cs="Tahoma"/>
          <w:bCs/>
          <w:kern w:val="0"/>
          <w:sz w:val="24"/>
          <w:szCs w:val="24"/>
          <w14:ligatures w14:val="none"/>
        </w:rPr>
      </w:pPr>
    </w:p>
    <w:p w14:paraId="7A016A61" w14:textId="77777777" w:rsidR="00654F1F" w:rsidRPr="00C90FEC" w:rsidRDefault="00654F1F" w:rsidP="00CA6FE4">
      <w:pPr>
        <w:spacing w:after="0" w:line="240" w:lineRule="auto"/>
        <w:rPr>
          <w:rFonts w:eastAsia="Calibri"/>
          <w:kern w:val="0"/>
          <w14:ligatures w14:val="none"/>
        </w:rPr>
      </w:pPr>
      <w:r w:rsidRPr="004166BE">
        <w:rPr>
          <w:b/>
          <w:bCs/>
        </w:rPr>
        <w:t>Provider Plan of Remediation</w:t>
      </w:r>
      <w:r w:rsidRPr="00C90FEC">
        <w:rPr>
          <w:rFonts w:eastAsia="Calibri"/>
          <w:kern w:val="0"/>
          <w14:ligatures w14:val="none"/>
        </w:rPr>
        <w:t xml:space="preserve"> </w:t>
      </w:r>
      <w:r w:rsidRPr="004166BE">
        <w:t>(Completed by Provider. Plan must include reference to all supportive documents submitted for approval to DHS.)</w:t>
      </w:r>
    </w:p>
    <w:p w14:paraId="7D0B93D5" w14:textId="77777777" w:rsidR="008F7DD4" w:rsidRPr="00E26C24" w:rsidRDefault="008F7DD4" w:rsidP="00CA6FE4">
      <w:pPr>
        <w:spacing w:after="0" w:line="240" w:lineRule="auto"/>
        <w:contextualSpacing/>
        <w:rPr>
          <w:rFonts w:eastAsia="Calibri" w:cs="Tahoma"/>
          <w:bCs/>
          <w:kern w:val="0"/>
          <w14:ligatures w14:val="none"/>
        </w:rPr>
      </w:pPr>
      <w:r w:rsidRPr="00E26C24">
        <w:rPr>
          <w:rFonts w:ascii="Verdana" w:eastAsia="Calibri" w:hAnsi="Verdana" w:cs="Tahoma"/>
          <w:kern w:val="0"/>
          <w14:ligatures w14:val="none"/>
        </w:rPr>
        <w:fldChar w:fldCharType="begin">
          <w:ffData>
            <w:name w:val="Text13"/>
            <w:enabled/>
            <w:calcOnExit w:val="0"/>
            <w:textInput/>
          </w:ffData>
        </w:fldChar>
      </w:r>
      <w:r w:rsidRPr="00E26C24">
        <w:rPr>
          <w:rFonts w:ascii="Verdana" w:eastAsia="Calibri" w:hAnsi="Verdana" w:cs="Tahoma"/>
          <w:kern w:val="0"/>
          <w14:ligatures w14:val="none"/>
        </w:rPr>
        <w:instrText xml:space="preserve"> FORMTEXT </w:instrText>
      </w:r>
      <w:r w:rsidRPr="00E26C24">
        <w:rPr>
          <w:rFonts w:ascii="Verdana" w:eastAsia="Calibri" w:hAnsi="Verdana" w:cs="Tahoma"/>
          <w:kern w:val="0"/>
          <w14:ligatures w14:val="none"/>
        </w:rPr>
      </w:r>
      <w:r w:rsidRPr="00E26C24">
        <w:rPr>
          <w:rFonts w:ascii="Verdana" w:eastAsia="Calibri" w:hAnsi="Verdana" w:cs="Tahoma"/>
          <w:kern w:val="0"/>
          <w14:ligatures w14:val="none"/>
        </w:rPr>
        <w:fldChar w:fldCharType="separate"/>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kern w:val="0"/>
          <w14:ligatures w14:val="none"/>
        </w:rPr>
        <w:fldChar w:fldCharType="end"/>
      </w:r>
    </w:p>
    <w:p w14:paraId="74435D48" w14:textId="77777777" w:rsidR="00654F1F" w:rsidRDefault="00654F1F" w:rsidP="00CA6FE4">
      <w:pPr>
        <w:spacing w:after="0" w:line="240" w:lineRule="auto"/>
        <w:contextualSpacing/>
        <w:rPr>
          <w:rFonts w:eastAsia="Calibri" w:cs="Tahoma"/>
          <w:bCs/>
          <w:kern w:val="0"/>
          <w14:ligatures w14:val="none"/>
        </w:rPr>
      </w:pPr>
    </w:p>
    <w:p w14:paraId="575E8665" w14:textId="77777777" w:rsidR="00654F1F" w:rsidRDefault="00654F1F" w:rsidP="00CA6FE4">
      <w:pPr>
        <w:spacing w:after="0" w:line="240" w:lineRule="auto"/>
        <w:rPr>
          <w:rFonts w:eastAsia="Calibri" w:cs="Tahoma"/>
          <w:kern w:val="0"/>
          <w14:ligatures w14:val="none"/>
        </w:rPr>
      </w:pPr>
      <w:r w:rsidRPr="004166BE">
        <w:rPr>
          <w:b/>
          <w:bCs/>
        </w:rPr>
        <w:t>Plan of Remediation</w:t>
      </w:r>
      <w:r>
        <w:t xml:space="preserve"> </w:t>
      </w:r>
      <w:r w:rsidRPr="004166BE">
        <w:t xml:space="preserve">(Completed by DHS): </w:t>
      </w:r>
    </w:p>
    <w:p w14:paraId="6056B89E" w14:textId="74A17EBC" w:rsidR="00654F1F" w:rsidRPr="00C90FEC" w:rsidRDefault="0090631E" w:rsidP="00CA6FE4">
      <w:pPr>
        <w:spacing w:after="0" w:line="240" w:lineRule="auto"/>
        <w:rPr>
          <w:rFonts w:eastAsia="Calibri" w:cs="Tahoma"/>
          <w:kern w:val="0"/>
          <w14:ligatures w14:val="none"/>
        </w:rPr>
      </w:pPr>
      <w:r>
        <w:rPr>
          <w:rFonts w:eastAsia="Calibri" w:cs="Tahoma"/>
          <w:kern w:val="0"/>
          <w14:ligatures w14:val="none"/>
        </w:rPr>
        <w:fldChar w:fldCharType="begin">
          <w:ffData>
            <w:name w:val="Check68"/>
            <w:enabled/>
            <w:calcOnExit w:val="0"/>
            <w:checkBox>
              <w:sizeAuto/>
              <w:default w:val="0"/>
            </w:checkBox>
          </w:ffData>
        </w:fldChar>
      </w:r>
      <w:bookmarkStart w:id="108" w:name="Check68"/>
      <w:r>
        <w:rPr>
          <w:rFonts w:eastAsia="Calibri" w:cs="Tahoma"/>
          <w:kern w:val="0"/>
          <w14:ligatures w14:val="none"/>
        </w:rPr>
        <w:instrText xml:space="preserve"> FORMCHECKBOX </w:instrText>
      </w:r>
      <w:r>
        <w:rPr>
          <w:rFonts w:eastAsia="Calibri" w:cs="Tahoma"/>
          <w:kern w:val="0"/>
          <w14:ligatures w14:val="none"/>
        </w:rPr>
      </w:r>
      <w:r>
        <w:rPr>
          <w:rFonts w:eastAsia="Calibri" w:cs="Tahoma"/>
          <w:kern w:val="0"/>
          <w14:ligatures w14:val="none"/>
        </w:rPr>
        <w:fldChar w:fldCharType="separate"/>
      </w:r>
      <w:r>
        <w:rPr>
          <w:rFonts w:eastAsia="Calibri" w:cs="Tahoma"/>
          <w:kern w:val="0"/>
          <w14:ligatures w14:val="none"/>
        </w:rPr>
        <w:fldChar w:fldCharType="end"/>
      </w:r>
      <w:bookmarkEnd w:id="108"/>
      <w:r>
        <w:rPr>
          <w:rFonts w:eastAsia="Calibri" w:cs="Tahoma"/>
          <w:kern w:val="0"/>
          <w14:ligatures w14:val="none"/>
        </w:rPr>
        <w:t xml:space="preserve"> </w:t>
      </w:r>
      <w:r w:rsidR="00654F1F">
        <w:rPr>
          <w:rFonts w:eastAsia="Calibri" w:cs="Tahoma"/>
          <w:kern w:val="0"/>
          <w14:ligatures w14:val="none"/>
        </w:rPr>
        <w:t>Accepted</w:t>
      </w:r>
      <w:r w:rsidR="00654F1F" w:rsidRPr="00C90FEC">
        <w:rPr>
          <w:rFonts w:eastAsia="Calibri" w:cs="Tahoma"/>
          <w:kern w:val="0"/>
          <w14:ligatures w14:val="none"/>
        </w:rPr>
        <w:t xml:space="preserve"> (</w:t>
      </w:r>
      <w:r w:rsidR="00654F1F">
        <w:rPr>
          <w:rFonts w:eastAsia="Calibri" w:cs="Tahoma"/>
          <w:kern w:val="0"/>
          <w14:ligatures w14:val="none"/>
        </w:rPr>
        <w:t>B</w:t>
      </w:r>
      <w:r w:rsidR="00654F1F" w:rsidRPr="00C90FEC">
        <w:rPr>
          <w:rFonts w:eastAsia="Calibri" w:cs="Tahoma"/>
          <w:kern w:val="0"/>
          <w14:ligatures w14:val="none"/>
        </w:rPr>
        <w:t>enchmark is met</w:t>
      </w:r>
      <w:r w:rsidR="00654F1F">
        <w:rPr>
          <w:rFonts w:eastAsia="Calibri" w:cs="Tahoma"/>
          <w:kern w:val="0"/>
          <w14:ligatures w14:val="none"/>
        </w:rPr>
        <w:t>.</w:t>
      </w:r>
      <w:r w:rsidR="00654F1F" w:rsidRPr="00C90FEC">
        <w:rPr>
          <w:rFonts w:eastAsia="Calibri" w:cs="Tahoma"/>
          <w:kern w:val="0"/>
          <w14:ligatures w14:val="none"/>
        </w:rPr>
        <w:t>)</w:t>
      </w:r>
    </w:p>
    <w:p w14:paraId="79F55CC3" w14:textId="2D00323D" w:rsidR="00654F1F" w:rsidRPr="00C90FEC" w:rsidRDefault="0090631E" w:rsidP="00CA6FE4">
      <w:pPr>
        <w:spacing w:after="0" w:line="240" w:lineRule="auto"/>
        <w:rPr>
          <w:rFonts w:eastAsia="Calibri" w:cs="Tahoma"/>
          <w:kern w:val="0"/>
          <w14:ligatures w14:val="none"/>
        </w:rPr>
      </w:pPr>
      <w:r>
        <w:rPr>
          <w:rFonts w:eastAsia="Calibri" w:cs="Tahoma"/>
          <w:kern w:val="0"/>
          <w14:ligatures w14:val="none"/>
        </w:rPr>
        <w:fldChar w:fldCharType="begin">
          <w:ffData>
            <w:name w:val="Check69"/>
            <w:enabled/>
            <w:calcOnExit w:val="0"/>
            <w:checkBox>
              <w:sizeAuto/>
              <w:default w:val="0"/>
            </w:checkBox>
          </w:ffData>
        </w:fldChar>
      </w:r>
      <w:bookmarkStart w:id="109" w:name="Check69"/>
      <w:r>
        <w:rPr>
          <w:rFonts w:eastAsia="Calibri" w:cs="Tahoma"/>
          <w:kern w:val="0"/>
          <w14:ligatures w14:val="none"/>
        </w:rPr>
        <w:instrText xml:space="preserve"> FORMCHECKBOX </w:instrText>
      </w:r>
      <w:r>
        <w:rPr>
          <w:rFonts w:eastAsia="Calibri" w:cs="Tahoma"/>
          <w:kern w:val="0"/>
          <w14:ligatures w14:val="none"/>
        </w:rPr>
      </w:r>
      <w:r>
        <w:rPr>
          <w:rFonts w:eastAsia="Calibri" w:cs="Tahoma"/>
          <w:kern w:val="0"/>
          <w14:ligatures w14:val="none"/>
        </w:rPr>
        <w:fldChar w:fldCharType="separate"/>
      </w:r>
      <w:r>
        <w:rPr>
          <w:rFonts w:eastAsia="Calibri" w:cs="Tahoma"/>
          <w:kern w:val="0"/>
          <w14:ligatures w14:val="none"/>
        </w:rPr>
        <w:fldChar w:fldCharType="end"/>
      </w:r>
      <w:bookmarkEnd w:id="109"/>
      <w:r>
        <w:rPr>
          <w:rFonts w:eastAsia="Calibri" w:cs="Tahoma"/>
          <w:kern w:val="0"/>
          <w14:ligatures w14:val="none"/>
        </w:rPr>
        <w:t xml:space="preserve"> </w:t>
      </w:r>
      <w:r w:rsidR="00654F1F" w:rsidRPr="00C90FEC">
        <w:rPr>
          <w:rFonts w:eastAsia="Calibri" w:cs="Tahoma"/>
          <w:kern w:val="0"/>
          <w14:ligatures w14:val="none"/>
        </w:rPr>
        <w:t>No</w:t>
      </w:r>
      <w:r w:rsidR="00654F1F">
        <w:rPr>
          <w:rFonts w:eastAsia="Calibri" w:cs="Tahoma"/>
          <w:kern w:val="0"/>
          <w14:ligatures w14:val="none"/>
        </w:rPr>
        <w:t>t accepted</w:t>
      </w:r>
      <w:r w:rsidR="00654F1F" w:rsidRPr="00C90FEC">
        <w:rPr>
          <w:rFonts w:eastAsia="Calibri" w:cs="Tahoma"/>
          <w:kern w:val="0"/>
          <w14:ligatures w14:val="none"/>
        </w:rPr>
        <w:t xml:space="preserve"> (Remediation Plan is not accepted. Additional remediation is required</w:t>
      </w:r>
      <w:r w:rsidR="00654F1F">
        <w:rPr>
          <w:rFonts w:eastAsia="Calibri" w:cs="Tahoma"/>
          <w:kern w:val="0"/>
          <w14:ligatures w14:val="none"/>
        </w:rPr>
        <w:t>.</w:t>
      </w:r>
      <w:r w:rsidR="00654F1F" w:rsidRPr="00C90FEC">
        <w:rPr>
          <w:rFonts w:eastAsia="Calibri" w:cs="Tahoma"/>
          <w:kern w:val="0"/>
          <w14:ligatures w14:val="none"/>
        </w:rPr>
        <w:t>)</w:t>
      </w:r>
      <w:r w:rsidR="00654F1F">
        <w:rPr>
          <w:rFonts w:eastAsia="Calibri" w:cs="Tahoma"/>
          <w:kern w:val="0"/>
          <w14:ligatures w14:val="none"/>
        </w:rPr>
        <w:t xml:space="preserve"> </w:t>
      </w:r>
    </w:p>
    <w:p w14:paraId="54F49D19" w14:textId="07BE7BB6" w:rsidR="00654F1F" w:rsidRDefault="0090631E" w:rsidP="00CA6FE4">
      <w:pPr>
        <w:spacing w:after="0" w:line="240" w:lineRule="auto"/>
        <w:rPr>
          <w:rFonts w:eastAsia="Calibri" w:cs="Tahoma"/>
          <w:kern w:val="0"/>
          <w14:ligatures w14:val="none"/>
        </w:rPr>
      </w:pPr>
      <w:r>
        <w:rPr>
          <w:rFonts w:eastAsia="Calibri" w:cs="Tahoma"/>
          <w:kern w:val="0"/>
          <w14:ligatures w14:val="none"/>
        </w:rPr>
        <w:fldChar w:fldCharType="begin">
          <w:ffData>
            <w:name w:val="Check70"/>
            <w:enabled/>
            <w:calcOnExit w:val="0"/>
            <w:checkBox>
              <w:sizeAuto/>
              <w:default w:val="0"/>
            </w:checkBox>
          </w:ffData>
        </w:fldChar>
      </w:r>
      <w:bookmarkStart w:id="110" w:name="Check70"/>
      <w:r>
        <w:rPr>
          <w:rFonts w:eastAsia="Calibri" w:cs="Tahoma"/>
          <w:kern w:val="0"/>
          <w14:ligatures w14:val="none"/>
        </w:rPr>
        <w:instrText xml:space="preserve"> FORMCHECKBOX </w:instrText>
      </w:r>
      <w:r>
        <w:rPr>
          <w:rFonts w:eastAsia="Calibri" w:cs="Tahoma"/>
          <w:kern w:val="0"/>
          <w14:ligatures w14:val="none"/>
        </w:rPr>
      </w:r>
      <w:r>
        <w:rPr>
          <w:rFonts w:eastAsia="Calibri" w:cs="Tahoma"/>
          <w:kern w:val="0"/>
          <w14:ligatures w14:val="none"/>
        </w:rPr>
        <w:fldChar w:fldCharType="separate"/>
      </w:r>
      <w:r>
        <w:rPr>
          <w:rFonts w:eastAsia="Calibri" w:cs="Tahoma"/>
          <w:kern w:val="0"/>
          <w14:ligatures w14:val="none"/>
        </w:rPr>
        <w:fldChar w:fldCharType="end"/>
      </w:r>
      <w:bookmarkEnd w:id="110"/>
      <w:r>
        <w:rPr>
          <w:rFonts w:eastAsia="Calibri" w:cs="Tahoma"/>
          <w:kern w:val="0"/>
          <w14:ligatures w14:val="none"/>
        </w:rPr>
        <w:t xml:space="preserve"> </w:t>
      </w:r>
      <w:r w:rsidR="00654F1F" w:rsidRPr="00C90FEC">
        <w:rPr>
          <w:rFonts w:eastAsia="Calibri" w:cs="Tahoma"/>
          <w:kern w:val="0"/>
          <w14:ligatures w14:val="none"/>
        </w:rPr>
        <w:t xml:space="preserve">Remediation Plan accepted, but additional </w:t>
      </w:r>
      <w:r w:rsidR="00654F1F">
        <w:rPr>
          <w:rFonts w:eastAsia="Calibri" w:cs="Tahoma"/>
          <w:kern w:val="0"/>
          <w14:ligatures w14:val="none"/>
        </w:rPr>
        <w:t>verification</w:t>
      </w:r>
      <w:r w:rsidR="00654F1F" w:rsidRPr="00C90FEC">
        <w:rPr>
          <w:rFonts w:eastAsia="Calibri" w:cs="Tahoma"/>
          <w:kern w:val="0"/>
          <w14:ligatures w14:val="none"/>
        </w:rPr>
        <w:t xml:space="preserve"> is required to meet this benchmark</w:t>
      </w:r>
      <w:r w:rsidR="00654F1F">
        <w:rPr>
          <w:rFonts w:eastAsia="Calibri" w:cs="Tahoma"/>
          <w:kern w:val="0"/>
          <w14:ligatures w14:val="none"/>
        </w:rPr>
        <w:t xml:space="preserve">. </w:t>
      </w:r>
    </w:p>
    <w:p w14:paraId="69B50A09" w14:textId="77777777" w:rsidR="00FE3B43" w:rsidRPr="007C4BED" w:rsidRDefault="00FE3B43" w:rsidP="00CA6FE4">
      <w:pPr>
        <w:spacing w:after="0" w:line="240" w:lineRule="auto"/>
        <w:contextualSpacing/>
        <w:rPr>
          <w:rFonts w:ascii="Verdana" w:eastAsia="Calibri" w:hAnsi="Verdana" w:cs="Tahoma"/>
          <w:noProof/>
          <w:kern w:val="0"/>
          <w:u w:val="single"/>
          <w14:ligatures w14:val="none"/>
        </w:rPr>
      </w:pPr>
      <w:r>
        <w:rPr>
          <w:rFonts w:eastAsia="Calibri" w:cs="Tahoma"/>
          <w:kern w:val="0"/>
          <w14:ligatures w14:val="none"/>
        </w:rPr>
        <w:lastRenderedPageBreak/>
        <w:t>Date of decision (MM/DD/YYYY</w:t>
      </w:r>
      <w:r w:rsidRPr="00FE3B43">
        <w:rPr>
          <w:rFonts w:eastAsia="Calibri" w:cs="Tahoma"/>
          <w:kern w:val="0"/>
          <w14:ligatures w14:val="none"/>
        </w:rPr>
        <w:t xml:space="preserve">): </w:t>
      </w:r>
      <w:r w:rsidRPr="00FE3B43">
        <w:rPr>
          <w:rFonts w:ascii="Verdana" w:eastAsia="Calibri" w:hAnsi="Verdana" w:cs="Tahoma"/>
          <w:noProof/>
          <w:kern w:val="0"/>
          <w:u w:val="single"/>
          <w14:ligatures w14:val="none"/>
        </w:rPr>
        <w:fldChar w:fldCharType="begin">
          <w:ffData>
            <w:name w:val="Text153"/>
            <w:enabled/>
            <w:calcOnExit w:val="0"/>
            <w:textInput>
              <w:type w:val="date"/>
              <w:format w:val="MM/DD/YYYY"/>
            </w:textInput>
          </w:ffData>
        </w:fldChar>
      </w:r>
      <w:r w:rsidRPr="00FE3B43">
        <w:rPr>
          <w:rFonts w:ascii="Verdana" w:eastAsia="Calibri" w:hAnsi="Verdana" w:cs="Tahoma"/>
          <w:noProof/>
          <w:kern w:val="0"/>
          <w:u w:val="single"/>
          <w14:ligatures w14:val="none"/>
        </w:rPr>
        <w:instrText xml:space="preserve"> FORMTEXT </w:instrText>
      </w:r>
      <w:r w:rsidRPr="00FE3B43">
        <w:rPr>
          <w:rFonts w:ascii="Verdana" w:eastAsia="Calibri" w:hAnsi="Verdana" w:cs="Tahoma"/>
          <w:noProof/>
          <w:kern w:val="0"/>
          <w:u w:val="single"/>
          <w14:ligatures w14:val="none"/>
        </w:rPr>
      </w:r>
      <w:r w:rsidRPr="00FE3B43">
        <w:rPr>
          <w:rFonts w:ascii="Verdana" w:eastAsia="Calibri" w:hAnsi="Verdana" w:cs="Tahoma"/>
          <w:noProof/>
          <w:kern w:val="0"/>
          <w:u w:val="single"/>
          <w14:ligatures w14:val="none"/>
        </w:rPr>
        <w:fldChar w:fldCharType="separate"/>
      </w:r>
      <w:r w:rsidRPr="00FE3B43">
        <w:rPr>
          <w:rFonts w:ascii="Verdana" w:eastAsia="Calibri" w:hAnsi="Verdana" w:cs="Tahoma"/>
          <w:noProof/>
          <w:kern w:val="0"/>
          <w:u w:val="single"/>
          <w14:ligatures w14:val="none"/>
        </w:rPr>
        <w:t> </w:t>
      </w:r>
      <w:r w:rsidRPr="00FE3B43">
        <w:rPr>
          <w:rFonts w:ascii="Verdana" w:eastAsia="Calibri" w:hAnsi="Verdana" w:cs="Tahoma"/>
          <w:noProof/>
          <w:kern w:val="0"/>
          <w:u w:val="single"/>
          <w14:ligatures w14:val="none"/>
        </w:rPr>
        <w:t> </w:t>
      </w:r>
      <w:r w:rsidRPr="00FE3B43">
        <w:rPr>
          <w:rFonts w:ascii="Verdana" w:eastAsia="Calibri" w:hAnsi="Verdana" w:cs="Tahoma"/>
          <w:noProof/>
          <w:kern w:val="0"/>
          <w:u w:val="single"/>
          <w14:ligatures w14:val="none"/>
        </w:rPr>
        <w:t> </w:t>
      </w:r>
      <w:r w:rsidRPr="00FE3B43">
        <w:rPr>
          <w:rFonts w:ascii="Verdana" w:eastAsia="Calibri" w:hAnsi="Verdana" w:cs="Tahoma"/>
          <w:noProof/>
          <w:kern w:val="0"/>
          <w:u w:val="single"/>
          <w14:ligatures w14:val="none"/>
        </w:rPr>
        <w:t> </w:t>
      </w:r>
      <w:r w:rsidRPr="00FE3B43">
        <w:rPr>
          <w:rFonts w:ascii="Verdana" w:eastAsia="Calibri" w:hAnsi="Verdana" w:cs="Tahoma"/>
          <w:noProof/>
          <w:kern w:val="0"/>
          <w:u w:val="single"/>
          <w14:ligatures w14:val="none"/>
        </w:rPr>
        <w:t> </w:t>
      </w:r>
      <w:r w:rsidRPr="00FE3B43">
        <w:rPr>
          <w:rFonts w:ascii="Verdana" w:eastAsia="Calibri" w:hAnsi="Verdana" w:cs="Tahoma"/>
          <w:noProof/>
          <w:kern w:val="0"/>
          <w:u w:val="single"/>
          <w14:ligatures w14:val="none"/>
        </w:rPr>
        <w:fldChar w:fldCharType="end"/>
      </w:r>
    </w:p>
    <w:p w14:paraId="30ABB089" w14:textId="77777777" w:rsidR="008748CE" w:rsidRPr="00E26C24" w:rsidRDefault="008748CE" w:rsidP="00CA6FE4">
      <w:pPr>
        <w:spacing w:after="0" w:line="240" w:lineRule="auto"/>
        <w:contextualSpacing/>
        <w:rPr>
          <w:rFonts w:eastAsia="Calibri" w:cs="Tahoma"/>
          <w:kern w:val="0"/>
          <w14:ligatures w14:val="none"/>
        </w:rPr>
      </w:pPr>
      <w:r w:rsidRPr="004166BE">
        <w:rPr>
          <w:rFonts w:eastAsia="Calibri" w:cs="Tahoma"/>
          <w:kern w:val="0"/>
          <w14:ligatures w14:val="none"/>
        </w:rPr>
        <w:t>Reviewer comments:</w:t>
      </w:r>
      <w:r w:rsidRPr="00C90FEC">
        <w:rPr>
          <w:rFonts w:eastAsia="Calibri" w:cs="Tahoma"/>
          <w:kern w:val="0"/>
          <w14:ligatures w14:val="none"/>
        </w:rPr>
        <w:t xml:space="preserve"> </w:t>
      </w:r>
      <w:r w:rsidRPr="00E26C24">
        <w:rPr>
          <w:rFonts w:ascii="Verdana" w:eastAsia="Calibri" w:hAnsi="Verdana" w:cs="Tahoma"/>
          <w:kern w:val="0"/>
          <w14:ligatures w14:val="none"/>
        </w:rPr>
        <w:fldChar w:fldCharType="begin">
          <w:ffData>
            <w:name w:val="Text14"/>
            <w:enabled/>
            <w:calcOnExit w:val="0"/>
            <w:textInput/>
          </w:ffData>
        </w:fldChar>
      </w:r>
      <w:r w:rsidRPr="00E26C24">
        <w:rPr>
          <w:rFonts w:ascii="Verdana" w:eastAsia="Calibri" w:hAnsi="Verdana" w:cs="Tahoma"/>
          <w:kern w:val="0"/>
          <w14:ligatures w14:val="none"/>
        </w:rPr>
        <w:instrText xml:space="preserve"> FORMTEXT </w:instrText>
      </w:r>
      <w:r w:rsidRPr="00E26C24">
        <w:rPr>
          <w:rFonts w:ascii="Verdana" w:eastAsia="Calibri" w:hAnsi="Verdana" w:cs="Tahoma"/>
          <w:kern w:val="0"/>
          <w14:ligatures w14:val="none"/>
        </w:rPr>
      </w:r>
      <w:r w:rsidRPr="00E26C24">
        <w:rPr>
          <w:rFonts w:ascii="Verdana" w:eastAsia="Calibri" w:hAnsi="Verdana" w:cs="Tahoma"/>
          <w:kern w:val="0"/>
          <w14:ligatures w14:val="none"/>
        </w:rPr>
        <w:fldChar w:fldCharType="separate"/>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kern w:val="0"/>
          <w14:ligatures w14:val="none"/>
        </w:rPr>
        <w:fldChar w:fldCharType="end"/>
      </w:r>
    </w:p>
    <w:p w14:paraId="31D9F88A" w14:textId="77777777" w:rsidR="00C240FC" w:rsidRDefault="00C240FC" w:rsidP="00CA6FE4">
      <w:pPr>
        <w:spacing w:after="0" w:line="240" w:lineRule="auto"/>
      </w:pPr>
    </w:p>
    <w:p w14:paraId="06F420E8" w14:textId="6E597D65" w:rsidR="00EC1987" w:rsidRDefault="00EC1987" w:rsidP="00CA6FE4">
      <w:pPr>
        <w:spacing w:after="0" w:line="240" w:lineRule="auto"/>
      </w:pPr>
      <w:r w:rsidRPr="00327CCE">
        <w:rPr>
          <w:rFonts w:ascii="Times New Roman" w:eastAsia="Aptos" w:hAnsi="Times New Roman" w:cs="Times New Roman"/>
          <w:noProof/>
          <w:sz w:val="24"/>
          <w:szCs w:val="24"/>
        </w:rPr>
        <mc:AlternateContent>
          <mc:Choice Requires="wps">
            <w:drawing>
              <wp:inline distT="0" distB="0" distL="0" distR="0" wp14:anchorId="7A2C83A6" wp14:editId="18C3702B">
                <wp:extent cx="6848856" cy="2286000"/>
                <wp:effectExtent l="0" t="0" r="28575" b="12065"/>
                <wp:docPr id="2111101736" name="Text Box 1"/>
                <wp:cNvGraphicFramePr/>
                <a:graphic xmlns:a="http://schemas.openxmlformats.org/drawingml/2006/main">
                  <a:graphicData uri="http://schemas.microsoft.com/office/word/2010/wordprocessingShape">
                    <wps:wsp>
                      <wps:cNvSpPr txBox="1"/>
                      <wps:spPr>
                        <a:xfrm>
                          <a:off x="0" y="0"/>
                          <a:ext cx="6848856" cy="2286000"/>
                        </a:xfrm>
                        <a:prstGeom prst="rect">
                          <a:avLst/>
                        </a:prstGeom>
                        <a:solidFill>
                          <a:srgbClr val="F2F2F2"/>
                        </a:solidFill>
                        <a:ln w="6350">
                          <a:solidFill>
                            <a:prstClr val="black"/>
                          </a:solidFill>
                        </a:ln>
                      </wps:spPr>
                      <wps:txbx>
                        <w:txbxContent>
                          <w:p w14:paraId="212AE558" w14:textId="0C133B63" w:rsidR="00EC1987" w:rsidRDefault="00EC1987" w:rsidP="00EC1987">
                            <w:pPr>
                              <w:spacing w:after="0" w:line="240" w:lineRule="auto"/>
                              <w:rPr>
                                <w:b/>
                                <w:bCs/>
                              </w:rPr>
                            </w:pPr>
                            <w:r w:rsidRPr="00BC1B80">
                              <w:rPr>
                                <w:b/>
                                <w:bCs/>
                              </w:rPr>
                              <w:t xml:space="preserve">Settings Rule applicable to Benchmark </w:t>
                            </w:r>
                            <w:r>
                              <w:rPr>
                                <w:b/>
                                <w:bCs/>
                              </w:rPr>
                              <w:t>16</w:t>
                            </w:r>
                          </w:p>
                          <w:p w14:paraId="05AD151F" w14:textId="20D1BECE" w:rsidR="00EC1987" w:rsidRDefault="00EC1987" w:rsidP="00EC1987">
                            <w:pPr>
                              <w:spacing w:after="0" w:line="240" w:lineRule="auto"/>
                            </w:pPr>
                            <w:hyperlink r:id="rId39" w:anchor="p-441.301(c)(4)(vi)(D)" w:history="1">
                              <w:r w:rsidRPr="00EC1987">
                                <w:rPr>
                                  <w:rStyle w:val="Hyperlink"/>
                                  <w:b/>
                                  <w:bCs/>
                                </w:rPr>
                                <w:t>441.301(c)(4)(vi)(D)</w:t>
                              </w:r>
                            </w:hyperlink>
                            <w:r w:rsidRPr="00EC1987">
                              <w:t xml:space="preserve"> Individuals are able to have visitors of their choosing at any time.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7A2C83A6" id="_x0000_s1035" type="#_x0000_t202" style="width:539.3pt;height:18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" fillcolor="#f2f2f2" strokeweight=".5pt">
                <v:textbox style="mso-fit-shape-to-text:t">
                  <w:txbxContent>
                    <w:p w14:paraId="212AE558" w14:textId="0C133B63" w:rsidR="00EC1987" w:rsidRDefault="00EC1987" w:rsidP="00EC1987">
                      <w:pPr>
                        <w:spacing w:after="0" w:line="240" w:lineRule="auto"/>
                        <w:rPr>
                          <w:b/>
                          <w:bCs/>
                        </w:rPr>
                      </w:pPr>
                      <w:r w:rsidRPr="00BC1B80">
                        <w:rPr>
                          <w:b/>
                          <w:bCs/>
                        </w:rPr>
                        <w:t xml:space="preserve">Settings Rule applicable to Benchmark </w:t>
                      </w:r>
                      <w:r>
                        <w:rPr>
                          <w:b/>
                          <w:bCs/>
                        </w:rPr>
                        <w:t>16</w:t>
                      </w:r>
                    </w:p>
                    <w:p w14:paraId="05AD151F" w14:textId="20D1BECE" w:rsidR="00EC1987" w:rsidRDefault="00EC1987" w:rsidP="00EC1987">
                      <w:pPr>
                        <w:spacing w:after="0" w:line="240" w:lineRule="auto"/>
                      </w:pPr>
                      <w:hyperlink r:id="rId40" w:anchor="p-441.301(c)(4)(vi)(D)" w:history="1">
                        <w:r w:rsidRPr="00EC1987">
                          <w:rPr>
                            <w:rStyle w:val="Hyperlink"/>
                            <w:b/>
                            <w:bCs/>
                          </w:rPr>
                          <w:t>441.301(c)(4)(vi)(D)</w:t>
                        </w:r>
                      </w:hyperlink>
                      <w:r w:rsidRPr="00EC1987">
                        <w:t xml:space="preserve"> Individuals are able to have visitors of their choosing at any time.</w:t>
                      </w:r>
                    </w:p>
                  </w:txbxContent>
                </v:textbox>
                <w10:anchorlock/>
              </v:shape>
            </w:pict>
          </mc:Fallback>
        </mc:AlternateContent>
      </w:r>
    </w:p>
    <w:p w14:paraId="1B2DDED2" w14:textId="77777777" w:rsidR="00EC1987" w:rsidRDefault="00EC1987" w:rsidP="00CA6FE4">
      <w:pPr>
        <w:spacing w:after="0" w:line="240" w:lineRule="auto"/>
      </w:pPr>
    </w:p>
    <w:p w14:paraId="38D5C469" w14:textId="329ABF36" w:rsidR="007271BC" w:rsidRDefault="007271BC" w:rsidP="00CA6FE4">
      <w:pPr>
        <w:pStyle w:val="Heading4"/>
        <w:rPr>
          <w:rFonts w:ascii="Verdana" w:hAnsi="Verdana"/>
        </w:rPr>
      </w:pPr>
      <w:r w:rsidRPr="007F055D">
        <w:rPr>
          <w:rFonts w:ascii="Verdana" w:hAnsi="Verdana"/>
        </w:rPr>
        <w:t xml:space="preserve">Benchmark 16: Access to visitors. </w:t>
      </w:r>
    </w:p>
    <w:p w14:paraId="72733C3E" w14:textId="77777777" w:rsidR="009F75ED" w:rsidRPr="009F75ED" w:rsidRDefault="009F75ED" w:rsidP="00CA6FE4">
      <w:pPr>
        <w:spacing w:after="0" w:line="240" w:lineRule="auto"/>
      </w:pPr>
    </w:p>
    <w:p w14:paraId="7BDCB5E6" w14:textId="4B1F26CA" w:rsidR="007271BC" w:rsidRPr="00A416C0" w:rsidRDefault="007271BC" w:rsidP="00CA6FE4">
      <w:pPr>
        <w:spacing w:after="0" w:line="240" w:lineRule="auto"/>
        <w:rPr>
          <w:b/>
          <w:bCs/>
        </w:rPr>
      </w:pPr>
      <w:r w:rsidRPr="00A416C0">
        <w:rPr>
          <w:b/>
          <w:bCs/>
        </w:rPr>
        <w:t xml:space="preserve">Document to submit for Benchmark </w:t>
      </w:r>
      <w:r>
        <w:rPr>
          <w:b/>
          <w:bCs/>
        </w:rPr>
        <w:t>16</w:t>
      </w:r>
    </w:p>
    <w:p w14:paraId="5E84F652" w14:textId="36E95DFE" w:rsidR="007271BC" w:rsidRDefault="007271BC" w:rsidP="00CA6FE4">
      <w:pPr>
        <w:numPr>
          <w:ilvl w:val="0"/>
          <w:numId w:val="15"/>
        </w:numPr>
        <w:spacing w:after="0" w:line="240" w:lineRule="auto"/>
        <w:contextualSpacing/>
      </w:pPr>
      <w:r>
        <w:t>Policy or procedure that ensures residents may have visitors whenever they wish, and they may meet with them in a private area.</w:t>
      </w:r>
    </w:p>
    <w:p w14:paraId="5388A438" w14:textId="74C65745" w:rsidR="007271BC" w:rsidRPr="001336B0" w:rsidRDefault="007271BC" w:rsidP="00CA6FE4">
      <w:pPr>
        <w:numPr>
          <w:ilvl w:val="0"/>
          <w:numId w:val="15"/>
        </w:numPr>
        <w:spacing w:after="0" w:line="240" w:lineRule="auto"/>
        <w:contextualSpacing/>
        <w:rPr>
          <w:rFonts w:eastAsia="Calibri" w:cs="Tahoma"/>
          <w:kern w:val="0"/>
          <w14:ligatures w14:val="none"/>
        </w:rPr>
      </w:pPr>
      <w:r>
        <w:t>Providers cannot prohibit overnight guests in the resident’s living unit. No guest may remain for more than two weeks without the written consent of the provider, which will not be unreasonably withheld.</w:t>
      </w:r>
    </w:p>
    <w:p w14:paraId="3A40425D" w14:textId="77777777" w:rsidR="007271BC" w:rsidRDefault="007271BC" w:rsidP="00CA6FE4">
      <w:pPr>
        <w:tabs>
          <w:tab w:val="left" w:pos="4320"/>
          <w:tab w:val="left" w:pos="8640"/>
        </w:tabs>
        <w:spacing w:after="0" w:line="240" w:lineRule="auto"/>
        <w:contextualSpacing/>
        <w:rPr>
          <w:rStyle w:val="Heading3Char"/>
        </w:rPr>
      </w:pPr>
    </w:p>
    <w:p w14:paraId="7DA8DE9D" w14:textId="794014C1" w:rsidR="00B74D3D" w:rsidRDefault="00B74D3D" w:rsidP="00CA6FE4">
      <w:pPr>
        <w:spacing w:after="0" w:line="240" w:lineRule="auto"/>
      </w:pPr>
      <w:r w:rsidRPr="002D3430">
        <w:rPr>
          <w:b/>
          <w:bCs/>
        </w:rPr>
        <w:t>Documents submitted for Benchmark 1</w:t>
      </w:r>
      <w:r>
        <w:rPr>
          <w:b/>
          <w:bCs/>
        </w:rPr>
        <w:t>6</w:t>
      </w:r>
      <w:r w:rsidRPr="00C90FEC">
        <w:rPr>
          <w:rStyle w:val="Heading3Char"/>
        </w:rPr>
        <w:t xml:space="preserve"> </w:t>
      </w:r>
      <w:r w:rsidRPr="00653EC2">
        <w:t xml:space="preserve">(Completed by Provider. Titles must concisely explain what the documents contain. Documents submitted without titles will not be reviewed. To add more rows, click on plus sign in final table cell.) </w:t>
      </w:r>
    </w:p>
    <w:tbl>
      <w:tblPr>
        <w:tblStyle w:val="TableGrid"/>
        <w:tblW w:w="0" w:type="auto"/>
        <w:tblLook w:val="04A0" w:firstRow="1" w:lastRow="0" w:firstColumn="1" w:lastColumn="0" w:noHBand="0" w:noVBand="1"/>
      </w:tblPr>
      <w:tblGrid>
        <w:gridCol w:w="4135"/>
        <w:gridCol w:w="6655"/>
      </w:tblGrid>
      <w:tr w:rsidR="00B74D3D" w14:paraId="35B8D0B5" w14:textId="77777777" w:rsidTr="009F47BA">
        <w:tc>
          <w:tcPr>
            <w:tcW w:w="4135" w:type="dxa"/>
          </w:tcPr>
          <w:p w14:paraId="52713986" w14:textId="77777777" w:rsidR="00B74D3D" w:rsidRPr="008C1CA1" w:rsidRDefault="00B74D3D" w:rsidP="00CA6FE4">
            <w:pPr>
              <w:rPr>
                <w:b/>
                <w:bCs/>
              </w:rPr>
            </w:pPr>
            <w:r w:rsidRPr="008C1CA1">
              <w:rPr>
                <w:b/>
                <w:bCs/>
              </w:rPr>
              <w:t xml:space="preserve">Title of </w:t>
            </w:r>
            <w:r>
              <w:rPr>
                <w:b/>
                <w:bCs/>
              </w:rPr>
              <w:t>d</w:t>
            </w:r>
            <w:r w:rsidRPr="008C1CA1">
              <w:rPr>
                <w:b/>
                <w:bCs/>
              </w:rPr>
              <w:t>ocument</w:t>
            </w:r>
          </w:p>
        </w:tc>
        <w:tc>
          <w:tcPr>
            <w:tcW w:w="6655" w:type="dxa"/>
          </w:tcPr>
          <w:p w14:paraId="5CB8B9B2" w14:textId="77777777" w:rsidR="00B74D3D" w:rsidRPr="008C1CA1" w:rsidRDefault="00B74D3D" w:rsidP="00CA6FE4">
            <w:pPr>
              <w:rPr>
                <w:b/>
                <w:bCs/>
              </w:rPr>
            </w:pPr>
            <w:r w:rsidRPr="008C1CA1">
              <w:rPr>
                <w:b/>
                <w:bCs/>
              </w:rPr>
              <w:t>Page</w:t>
            </w:r>
            <w:r>
              <w:rPr>
                <w:b/>
                <w:bCs/>
              </w:rPr>
              <w:t xml:space="preserve"> or s</w:t>
            </w:r>
            <w:r w:rsidRPr="008C1CA1">
              <w:rPr>
                <w:b/>
                <w:bCs/>
              </w:rPr>
              <w:t xml:space="preserve">ection where evidence is found for </w:t>
            </w:r>
            <w:r>
              <w:rPr>
                <w:b/>
                <w:bCs/>
              </w:rPr>
              <w:t>b</w:t>
            </w:r>
            <w:r w:rsidRPr="008C1CA1">
              <w:rPr>
                <w:b/>
                <w:bCs/>
              </w:rPr>
              <w:t>enchmark</w:t>
            </w:r>
          </w:p>
        </w:tc>
      </w:tr>
      <w:tr w:rsidR="00B74D3D" w14:paraId="71F55680" w14:textId="77777777" w:rsidTr="009F47BA">
        <w:tc>
          <w:tcPr>
            <w:tcW w:w="4135" w:type="dxa"/>
          </w:tcPr>
          <w:p w14:paraId="0E2B90F0" w14:textId="60111998" w:rsidR="00B74D3D" w:rsidRPr="000A15FF" w:rsidRDefault="0090631E" w:rsidP="00CA6FE4">
            <w:pPr>
              <w:rPr>
                <w:rFonts w:ascii="Verdana" w:hAnsi="Verdana"/>
              </w:rPr>
            </w:pPr>
            <w:r w:rsidRPr="000A15FF">
              <w:rPr>
                <w:rFonts w:ascii="Verdana" w:hAnsi="Verdana"/>
              </w:rPr>
              <w:fldChar w:fldCharType="begin">
                <w:ffData>
                  <w:name w:val="Text119"/>
                  <w:enabled/>
                  <w:calcOnExit w:val="0"/>
                  <w:textInput/>
                </w:ffData>
              </w:fldChar>
            </w:r>
            <w:bookmarkStart w:id="111" w:name="Text119"/>
            <w:r w:rsidRPr="000A15FF">
              <w:rPr>
                <w:rFonts w:ascii="Verdana" w:hAnsi="Verdana"/>
              </w:rPr>
              <w:instrText xml:space="preserve"> FORMTEXT </w:instrText>
            </w:r>
            <w:r w:rsidRPr="000A15FF">
              <w:rPr>
                <w:rFonts w:ascii="Verdana" w:hAnsi="Verdana"/>
              </w:rPr>
            </w:r>
            <w:r w:rsidRPr="000A15FF">
              <w:rPr>
                <w:rFonts w:ascii="Verdana" w:hAnsi="Verdana"/>
              </w:rPr>
              <w:fldChar w:fldCharType="separate"/>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rPr>
              <w:fldChar w:fldCharType="end"/>
            </w:r>
            <w:bookmarkEnd w:id="111"/>
          </w:p>
        </w:tc>
        <w:tc>
          <w:tcPr>
            <w:tcW w:w="6655" w:type="dxa"/>
          </w:tcPr>
          <w:p w14:paraId="38641138" w14:textId="338FE099" w:rsidR="00B74D3D" w:rsidRPr="000A15FF" w:rsidRDefault="0090631E" w:rsidP="00CA6FE4">
            <w:pPr>
              <w:rPr>
                <w:rFonts w:ascii="Verdana" w:hAnsi="Verdana"/>
              </w:rPr>
            </w:pPr>
            <w:r w:rsidRPr="000A15FF">
              <w:rPr>
                <w:rFonts w:ascii="Verdana" w:hAnsi="Verdana"/>
              </w:rPr>
              <w:fldChar w:fldCharType="begin">
                <w:ffData>
                  <w:name w:val="Text121"/>
                  <w:enabled/>
                  <w:calcOnExit w:val="0"/>
                  <w:textInput/>
                </w:ffData>
              </w:fldChar>
            </w:r>
            <w:bookmarkStart w:id="112" w:name="Text121"/>
            <w:r w:rsidRPr="000A15FF">
              <w:rPr>
                <w:rFonts w:ascii="Verdana" w:hAnsi="Verdana"/>
              </w:rPr>
              <w:instrText xml:space="preserve"> FORMTEXT </w:instrText>
            </w:r>
            <w:r w:rsidRPr="000A15FF">
              <w:rPr>
                <w:rFonts w:ascii="Verdana" w:hAnsi="Verdana"/>
              </w:rPr>
            </w:r>
            <w:r w:rsidRPr="000A15FF">
              <w:rPr>
                <w:rFonts w:ascii="Verdana" w:hAnsi="Verdana"/>
              </w:rPr>
              <w:fldChar w:fldCharType="separate"/>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rPr>
              <w:fldChar w:fldCharType="end"/>
            </w:r>
            <w:bookmarkEnd w:id="112"/>
          </w:p>
        </w:tc>
      </w:tr>
      <w:tr w:rsidR="00B74D3D" w14:paraId="4931535F" w14:textId="77777777" w:rsidTr="009F47BA">
        <w:tc>
          <w:tcPr>
            <w:tcW w:w="4135" w:type="dxa"/>
          </w:tcPr>
          <w:p w14:paraId="6C045F70" w14:textId="7CB878FB" w:rsidR="00B74D3D" w:rsidRPr="000A15FF" w:rsidRDefault="0090631E" w:rsidP="00CA6FE4">
            <w:pPr>
              <w:rPr>
                <w:rFonts w:ascii="Verdana" w:hAnsi="Verdana"/>
              </w:rPr>
            </w:pPr>
            <w:r w:rsidRPr="000A15FF">
              <w:rPr>
                <w:rFonts w:ascii="Verdana" w:hAnsi="Verdana"/>
              </w:rPr>
              <w:fldChar w:fldCharType="begin">
                <w:ffData>
                  <w:name w:val="Text120"/>
                  <w:enabled/>
                  <w:calcOnExit w:val="0"/>
                  <w:textInput/>
                </w:ffData>
              </w:fldChar>
            </w:r>
            <w:bookmarkStart w:id="113" w:name="Text120"/>
            <w:r w:rsidRPr="000A15FF">
              <w:rPr>
                <w:rFonts w:ascii="Verdana" w:hAnsi="Verdana"/>
              </w:rPr>
              <w:instrText xml:space="preserve"> FORMTEXT </w:instrText>
            </w:r>
            <w:r w:rsidRPr="000A15FF">
              <w:rPr>
                <w:rFonts w:ascii="Verdana" w:hAnsi="Verdana"/>
              </w:rPr>
            </w:r>
            <w:r w:rsidRPr="000A15FF">
              <w:rPr>
                <w:rFonts w:ascii="Verdana" w:hAnsi="Verdana"/>
              </w:rPr>
              <w:fldChar w:fldCharType="separate"/>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rPr>
              <w:fldChar w:fldCharType="end"/>
            </w:r>
            <w:bookmarkEnd w:id="113"/>
          </w:p>
        </w:tc>
        <w:tc>
          <w:tcPr>
            <w:tcW w:w="6655" w:type="dxa"/>
          </w:tcPr>
          <w:p w14:paraId="7ECE3E19" w14:textId="209379EA" w:rsidR="00B74D3D" w:rsidRPr="000A15FF" w:rsidRDefault="0090631E" w:rsidP="00CA6FE4">
            <w:pPr>
              <w:rPr>
                <w:rFonts w:ascii="Verdana" w:hAnsi="Verdana"/>
              </w:rPr>
            </w:pPr>
            <w:r w:rsidRPr="000A15FF">
              <w:rPr>
                <w:rFonts w:ascii="Verdana" w:hAnsi="Verdana"/>
              </w:rPr>
              <w:fldChar w:fldCharType="begin">
                <w:ffData>
                  <w:name w:val="Text122"/>
                  <w:enabled/>
                  <w:calcOnExit w:val="0"/>
                  <w:textInput/>
                </w:ffData>
              </w:fldChar>
            </w:r>
            <w:bookmarkStart w:id="114" w:name="Text122"/>
            <w:r w:rsidRPr="000A15FF">
              <w:rPr>
                <w:rFonts w:ascii="Verdana" w:hAnsi="Verdana"/>
              </w:rPr>
              <w:instrText xml:space="preserve"> FORMTEXT </w:instrText>
            </w:r>
            <w:r w:rsidRPr="000A15FF">
              <w:rPr>
                <w:rFonts w:ascii="Verdana" w:hAnsi="Verdana"/>
              </w:rPr>
            </w:r>
            <w:r w:rsidRPr="000A15FF">
              <w:rPr>
                <w:rFonts w:ascii="Verdana" w:hAnsi="Verdana"/>
              </w:rPr>
              <w:fldChar w:fldCharType="separate"/>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rPr>
              <w:fldChar w:fldCharType="end"/>
            </w:r>
            <w:bookmarkEnd w:id="114"/>
          </w:p>
        </w:tc>
      </w:tr>
    </w:tbl>
    <w:p w14:paraId="04583AF5" w14:textId="77777777" w:rsidR="00B74D3D" w:rsidRDefault="00B74D3D" w:rsidP="00CA6FE4">
      <w:pPr>
        <w:spacing w:after="0" w:line="240" w:lineRule="auto"/>
        <w:rPr>
          <w:rStyle w:val="Heading5Char"/>
        </w:rPr>
      </w:pPr>
    </w:p>
    <w:p w14:paraId="47DA7B81" w14:textId="77777777" w:rsidR="00B74D3D" w:rsidRPr="005A481D" w:rsidRDefault="00B74D3D" w:rsidP="00CA6FE4">
      <w:pPr>
        <w:spacing w:after="0" w:line="240" w:lineRule="auto"/>
      </w:pPr>
      <w:r w:rsidRPr="002D3430">
        <w:rPr>
          <w:b/>
          <w:bCs/>
        </w:rPr>
        <w:t>Provider notes</w:t>
      </w:r>
      <w:r w:rsidRPr="00C90FEC">
        <w:t xml:space="preserve"> </w:t>
      </w:r>
      <w:r w:rsidRPr="00653EC2">
        <w:t>(Completed by Provider. Notes are meant to supplement the supportive documents submitted by Provider, but not to replace submitting documents.)</w:t>
      </w:r>
    </w:p>
    <w:p w14:paraId="2718CE7E" w14:textId="77777777" w:rsidR="005A481D" w:rsidRPr="00E26C24" w:rsidRDefault="005A481D" w:rsidP="00CA6FE4">
      <w:pPr>
        <w:spacing w:after="0" w:line="240" w:lineRule="auto"/>
        <w:contextualSpacing/>
        <w:rPr>
          <w:rFonts w:ascii="Verdana" w:eastAsia="Calibri" w:hAnsi="Verdana" w:cs="Tahoma"/>
          <w:bCs/>
          <w:kern w:val="0"/>
          <w14:ligatures w14:val="none"/>
        </w:rPr>
      </w:pPr>
      <w:r w:rsidRPr="00E26C24">
        <w:rPr>
          <w:rFonts w:ascii="Verdana" w:eastAsia="Calibri" w:hAnsi="Verdana" w:cs="Tahoma"/>
          <w:kern w:val="0"/>
          <w14:ligatures w14:val="none"/>
        </w:rPr>
        <w:fldChar w:fldCharType="begin">
          <w:ffData>
            <w:name w:val="Text11"/>
            <w:enabled/>
            <w:calcOnExit w:val="0"/>
            <w:textInput/>
          </w:ffData>
        </w:fldChar>
      </w:r>
      <w:r w:rsidRPr="00E26C24">
        <w:rPr>
          <w:rFonts w:ascii="Verdana" w:eastAsia="Calibri" w:hAnsi="Verdana" w:cs="Tahoma"/>
          <w:kern w:val="0"/>
          <w14:ligatures w14:val="none"/>
        </w:rPr>
        <w:instrText xml:space="preserve"> FORMTEXT </w:instrText>
      </w:r>
      <w:r w:rsidRPr="00E26C24">
        <w:rPr>
          <w:rFonts w:ascii="Verdana" w:eastAsia="Calibri" w:hAnsi="Verdana" w:cs="Tahoma"/>
          <w:kern w:val="0"/>
          <w14:ligatures w14:val="none"/>
        </w:rPr>
      </w:r>
      <w:r w:rsidRPr="00E26C24">
        <w:rPr>
          <w:rFonts w:ascii="Verdana" w:eastAsia="Calibri" w:hAnsi="Verdana" w:cs="Tahoma"/>
          <w:kern w:val="0"/>
          <w14:ligatures w14:val="none"/>
        </w:rPr>
        <w:fldChar w:fldCharType="separate"/>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kern w:val="0"/>
          <w14:ligatures w14:val="none"/>
        </w:rPr>
        <w:fldChar w:fldCharType="end"/>
      </w:r>
    </w:p>
    <w:p w14:paraId="3B78B7DF" w14:textId="77777777" w:rsidR="00B74D3D" w:rsidRDefault="00B74D3D" w:rsidP="00CA6FE4">
      <w:pPr>
        <w:spacing w:after="0" w:line="240" w:lineRule="auto"/>
        <w:contextualSpacing/>
        <w:rPr>
          <w:rFonts w:eastAsia="Calibri" w:cs="Tahoma"/>
          <w:bCs/>
          <w:kern w:val="0"/>
          <w14:ligatures w14:val="none"/>
        </w:rPr>
      </w:pPr>
    </w:p>
    <w:p w14:paraId="2132AF5E" w14:textId="77777777" w:rsidR="00B74D3D" w:rsidRDefault="00B74D3D" w:rsidP="00CA6FE4">
      <w:pPr>
        <w:spacing w:after="0" w:line="240" w:lineRule="auto"/>
      </w:pPr>
      <w:r w:rsidRPr="002D3430">
        <w:rPr>
          <w:b/>
          <w:bCs/>
        </w:rPr>
        <w:t>DHS reviewer notes</w:t>
      </w:r>
      <w:r>
        <w:t xml:space="preserve"> </w:t>
      </w:r>
      <w:r w:rsidRPr="00653EC2">
        <w:t>(Indicates if benchmark has been met and explains what is required to meet benchmark, if applicable.)</w:t>
      </w:r>
    </w:p>
    <w:p w14:paraId="349B210C" w14:textId="35EE1D0F" w:rsidR="00D23CBA" w:rsidRPr="00C90FEC" w:rsidRDefault="00D23CBA" w:rsidP="00CA6FE4">
      <w:pPr>
        <w:tabs>
          <w:tab w:val="left" w:pos="2457"/>
        </w:tabs>
        <w:spacing w:after="0" w:line="240" w:lineRule="auto"/>
        <w:contextualSpacing/>
        <w:rPr>
          <w:rFonts w:eastAsia="Calibri" w:cs="Tahoma"/>
          <w:bCs/>
          <w:kern w:val="0"/>
          <w:sz w:val="24"/>
          <w:szCs w:val="24"/>
          <w14:ligatures w14:val="none"/>
        </w:rPr>
      </w:pPr>
      <w:r w:rsidRPr="00C90FEC">
        <w:rPr>
          <w:rFonts w:eastAsia="Calibri" w:cs="Tahoma"/>
          <w:bCs/>
          <w:kern w:val="0"/>
          <w14:ligatures w14:val="none"/>
        </w:rPr>
        <w:t>Benchmark met:</w:t>
      </w:r>
      <w:r w:rsidR="00DF5CB2">
        <w:rPr>
          <w:rFonts w:eastAsia="Calibri" w:cs="Tahoma"/>
          <w:bCs/>
          <w:kern w:val="0"/>
          <w14:ligatures w14:val="none"/>
        </w:rPr>
        <w:t xml:space="preserve"> </w:t>
      </w:r>
      <w:r>
        <w:rPr>
          <w:rFonts w:eastAsia="Calibri" w:cs="Tahoma"/>
          <w:bCs/>
          <w:kern w:val="0"/>
          <w14:ligatures w14:val="none"/>
        </w:rPr>
        <w:fldChar w:fldCharType="begin">
          <w:ffData>
            <w:name w:val="Check4"/>
            <w:enabled/>
            <w:calcOnExit w:val="0"/>
            <w:checkBox>
              <w:sizeAuto/>
              <w:default w:val="0"/>
            </w:checkBox>
          </w:ffData>
        </w:fldChar>
      </w:r>
      <w:r>
        <w:rPr>
          <w:rFonts w:eastAsia="Calibri" w:cs="Tahoma"/>
          <w:bCs/>
          <w:kern w:val="0"/>
          <w14:ligatures w14:val="none"/>
        </w:rPr>
        <w:instrText xml:space="preserve"> FORMCHECKBOX </w:instrText>
      </w:r>
      <w:r>
        <w:rPr>
          <w:rFonts w:eastAsia="Calibri" w:cs="Tahoma"/>
          <w:bCs/>
          <w:kern w:val="0"/>
          <w14:ligatures w14:val="none"/>
        </w:rPr>
      </w:r>
      <w:r>
        <w:rPr>
          <w:rFonts w:eastAsia="Calibri" w:cs="Tahoma"/>
          <w:bCs/>
          <w:kern w:val="0"/>
          <w14:ligatures w14:val="none"/>
        </w:rPr>
        <w:fldChar w:fldCharType="separate"/>
      </w:r>
      <w:r>
        <w:rPr>
          <w:rFonts w:eastAsia="Calibri" w:cs="Tahoma"/>
          <w:bCs/>
          <w:kern w:val="0"/>
          <w14:ligatures w14:val="none"/>
        </w:rPr>
        <w:fldChar w:fldCharType="end"/>
      </w:r>
      <w:r>
        <w:rPr>
          <w:rFonts w:eastAsia="Calibri" w:cs="Tahoma"/>
          <w:bCs/>
          <w:kern w:val="0"/>
          <w14:ligatures w14:val="none"/>
        </w:rPr>
        <w:t xml:space="preserve"> </w:t>
      </w:r>
      <w:r w:rsidRPr="000522CF">
        <w:rPr>
          <w:rFonts w:eastAsia="Calibri" w:cs="Tahoma"/>
          <w:bCs/>
          <w:kern w:val="0"/>
          <w14:ligatures w14:val="none"/>
        </w:rPr>
        <w:t>Yes</w:t>
      </w:r>
      <w:r>
        <w:rPr>
          <w:rFonts w:eastAsia="Calibri" w:cs="Tahoma"/>
          <w:bCs/>
          <w:kern w:val="0"/>
          <w14:ligatures w14:val="none"/>
        </w:rPr>
        <w:t xml:space="preserve">   </w:t>
      </w:r>
      <w:r>
        <w:rPr>
          <w:rFonts w:eastAsia="Calibri" w:cs="Tahoma"/>
          <w:bCs/>
          <w:kern w:val="0"/>
          <w14:ligatures w14:val="none"/>
        </w:rPr>
        <w:fldChar w:fldCharType="begin">
          <w:ffData>
            <w:name w:val="Check5"/>
            <w:enabled/>
            <w:calcOnExit w:val="0"/>
            <w:checkBox>
              <w:sizeAuto/>
              <w:default w:val="0"/>
            </w:checkBox>
          </w:ffData>
        </w:fldChar>
      </w:r>
      <w:r>
        <w:rPr>
          <w:rFonts w:eastAsia="Calibri" w:cs="Tahoma"/>
          <w:bCs/>
          <w:kern w:val="0"/>
          <w14:ligatures w14:val="none"/>
        </w:rPr>
        <w:instrText xml:space="preserve"> FORMCHECKBOX </w:instrText>
      </w:r>
      <w:r>
        <w:rPr>
          <w:rFonts w:eastAsia="Calibri" w:cs="Tahoma"/>
          <w:bCs/>
          <w:kern w:val="0"/>
          <w14:ligatures w14:val="none"/>
        </w:rPr>
      </w:r>
      <w:r>
        <w:rPr>
          <w:rFonts w:eastAsia="Calibri" w:cs="Tahoma"/>
          <w:bCs/>
          <w:kern w:val="0"/>
          <w14:ligatures w14:val="none"/>
        </w:rPr>
        <w:fldChar w:fldCharType="separate"/>
      </w:r>
      <w:r>
        <w:rPr>
          <w:rFonts w:eastAsia="Calibri" w:cs="Tahoma"/>
          <w:bCs/>
          <w:kern w:val="0"/>
          <w14:ligatures w14:val="none"/>
        </w:rPr>
        <w:fldChar w:fldCharType="end"/>
      </w:r>
      <w:r>
        <w:rPr>
          <w:rFonts w:eastAsia="Calibri" w:cs="Tahoma"/>
          <w:bCs/>
          <w:kern w:val="0"/>
          <w14:ligatures w14:val="none"/>
        </w:rPr>
        <w:t xml:space="preserve"> </w:t>
      </w:r>
      <w:r w:rsidRPr="000522CF">
        <w:rPr>
          <w:rFonts w:eastAsia="Calibri" w:cs="Tahoma"/>
          <w:bCs/>
          <w:kern w:val="0"/>
          <w14:ligatures w14:val="none"/>
        </w:rPr>
        <w:t>No</w:t>
      </w:r>
      <w:r>
        <w:rPr>
          <w:rFonts w:eastAsia="Calibri" w:cs="Tahoma"/>
          <w:bCs/>
          <w:kern w:val="0"/>
          <w14:ligatures w14:val="none"/>
        </w:rPr>
        <w:tab/>
        <w:t xml:space="preserve">Reviewer comments: </w:t>
      </w:r>
      <w:r w:rsidRPr="00E26C24">
        <w:rPr>
          <w:rFonts w:ascii="Verdana" w:eastAsia="Calibri" w:hAnsi="Verdana" w:cs="Tahoma"/>
          <w:bCs/>
          <w:kern w:val="0"/>
          <w14:ligatures w14:val="none"/>
        </w:rPr>
        <w:fldChar w:fldCharType="begin">
          <w:ffData>
            <w:name w:val="Text12"/>
            <w:enabled/>
            <w:calcOnExit w:val="0"/>
            <w:textInput/>
          </w:ffData>
        </w:fldChar>
      </w:r>
      <w:r w:rsidRPr="00E26C24">
        <w:rPr>
          <w:rFonts w:ascii="Verdana" w:eastAsia="Calibri" w:hAnsi="Verdana" w:cs="Tahoma"/>
          <w:bCs/>
          <w:kern w:val="0"/>
          <w14:ligatures w14:val="none"/>
        </w:rPr>
        <w:instrText xml:space="preserve"> FORMTEXT </w:instrText>
      </w:r>
      <w:r w:rsidRPr="00E26C24">
        <w:rPr>
          <w:rFonts w:ascii="Verdana" w:eastAsia="Calibri" w:hAnsi="Verdana" w:cs="Tahoma"/>
          <w:bCs/>
          <w:kern w:val="0"/>
          <w14:ligatures w14:val="none"/>
        </w:rPr>
      </w:r>
      <w:r w:rsidRPr="00E26C24">
        <w:rPr>
          <w:rFonts w:ascii="Verdana" w:eastAsia="Calibri" w:hAnsi="Verdana" w:cs="Tahoma"/>
          <w:bCs/>
          <w:kern w:val="0"/>
          <w14:ligatures w14:val="none"/>
        </w:rPr>
        <w:fldChar w:fldCharType="separate"/>
      </w:r>
      <w:r w:rsidRPr="00E26C24">
        <w:rPr>
          <w:rFonts w:ascii="Verdana" w:eastAsia="Calibri" w:hAnsi="Verdana" w:cs="Tahoma"/>
          <w:bCs/>
          <w:noProof/>
          <w:kern w:val="0"/>
          <w14:ligatures w14:val="none"/>
        </w:rPr>
        <w:t> </w:t>
      </w:r>
      <w:r w:rsidRPr="00E26C24">
        <w:rPr>
          <w:rFonts w:ascii="Verdana" w:eastAsia="Calibri" w:hAnsi="Verdana" w:cs="Tahoma"/>
          <w:bCs/>
          <w:noProof/>
          <w:kern w:val="0"/>
          <w14:ligatures w14:val="none"/>
        </w:rPr>
        <w:t> </w:t>
      </w:r>
      <w:r w:rsidRPr="00E26C24">
        <w:rPr>
          <w:rFonts w:ascii="Verdana" w:eastAsia="Calibri" w:hAnsi="Verdana" w:cs="Tahoma"/>
          <w:bCs/>
          <w:noProof/>
          <w:kern w:val="0"/>
          <w14:ligatures w14:val="none"/>
        </w:rPr>
        <w:t> </w:t>
      </w:r>
      <w:r w:rsidRPr="00E26C24">
        <w:rPr>
          <w:rFonts w:ascii="Verdana" w:eastAsia="Calibri" w:hAnsi="Verdana" w:cs="Tahoma"/>
          <w:bCs/>
          <w:noProof/>
          <w:kern w:val="0"/>
          <w14:ligatures w14:val="none"/>
        </w:rPr>
        <w:t> </w:t>
      </w:r>
      <w:r w:rsidRPr="00E26C24">
        <w:rPr>
          <w:rFonts w:ascii="Verdana" w:eastAsia="Calibri" w:hAnsi="Verdana" w:cs="Tahoma"/>
          <w:bCs/>
          <w:noProof/>
          <w:kern w:val="0"/>
          <w14:ligatures w14:val="none"/>
        </w:rPr>
        <w:t> </w:t>
      </w:r>
      <w:r w:rsidRPr="00E26C24">
        <w:rPr>
          <w:rFonts w:ascii="Verdana" w:eastAsia="Calibri" w:hAnsi="Verdana" w:cs="Tahoma"/>
          <w:bCs/>
          <w:kern w:val="0"/>
          <w14:ligatures w14:val="none"/>
        </w:rPr>
        <w:fldChar w:fldCharType="end"/>
      </w:r>
    </w:p>
    <w:p w14:paraId="24F628EC" w14:textId="77777777" w:rsidR="00581682" w:rsidRPr="008748CE" w:rsidRDefault="00581682" w:rsidP="00CA6FE4">
      <w:pPr>
        <w:spacing w:after="0" w:line="240" w:lineRule="auto"/>
        <w:contextualSpacing/>
        <w:rPr>
          <w:rFonts w:cs="Tahoma"/>
        </w:rPr>
      </w:pPr>
    </w:p>
    <w:p w14:paraId="36DC0374" w14:textId="0AC64114" w:rsidR="007271BC" w:rsidRPr="00C90FEC" w:rsidRDefault="007271BC" w:rsidP="00CA6FE4">
      <w:pPr>
        <w:spacing w:after="0" w:line="240" w:lineRule="auto"/>
        <w:contextualSpacing/>
        <w:rPr>
          <w:rFonts w:eastAsia="Calibri" w:cs="Tahoma"/>
          <w:bCs/>
          <w:kern w:val="0"/>
          <w:sz w:val="24"/>
          <w:szCs w:val="24"/>
          <w14:ligatures w14:val="none"/>
        </w:rPr>
      </w:pPr>
      <w:r w:rsidRPr="00C90FEC">
        <w:rPr>
          <w:rFonts w:cs="Tahoma"/>
          <w:b/>
          <w:bCs/>
        </w:rPr>
        <w:t>Remediation Plan</w:t>
      </w:r>
      <w:r w:rsidR="008F5A7D">
        <w:rPr>
          <w:rFonts w:cs="Tahoma"/>
          <w:b/>
          <w:bCs/>
        </w:rPr>
        <w:t>–</w:t>
      </w:r>
      <w:r w:rsidRPr="00C90FEC">
        <w:rPr>
          <w:rFonts w:cs="Tahoma"/>
          <w:b/>
          <w:bCs/>
        </w:rPr>
        <w:t xml:space="preserve">Benchmark </w:t>
      </w:r>
      <w:r>
        <w:rPr>
          <w:rFonts w:cs="Tahoma"/>
          <w:b/>
          <w:bCs/>
        </w:rPr>
        <w:t xml:space="preserve">16 </w:t>
      </w:r>
      <w:r w:rsidRPr="00C90FEC">
        <w:rPr>
          <w:rFonts w:cs="Tahoma"/>
        </w:rPr>
        <w:t xml:space="preserve">Remediation Plans are only submitted when the Reviewer indicates that the benchmark has not been met by the Provider. Provider must read the Reviewer Comments in the section above to identify the reason the benchmark was not met. The Provider will use the Provider Plan of Remediation box below to explain how they will meet/ have met this benchmark. In addition to completing this plan of remediation, the Provider will also submit supportive documents as evidence of compliance. The Reviewer cannot determine that a benchmark has been met until the plan of remediation has been fully implemented and approved by the DHS Reviewer. </w:t>
      </w:r>
      <w:r w:rsidRPr="00C90FEC">
        <w:rPr>
          <w:rFonts w:cs="Tahoma"/>
          <w:b/>
          <w:bCs/>
        </w:rPr>
        <w:t>Remediation Plans and supportive documentation must be submitted to DHS within 45 calendar days.</w:t>
      </w:r>
    </w:p>
    <w:p w14:paraId="317D3A41" w14:textId="77777777" w:rsidR="007271BC" w:rsidRPr="00C90FEC" w:rsidRDefault="007271BC" w:rsidP="00CA6FE4">
      <w:pPr>
        <w:spacing w:after="0" w:line="240" w:lineRule="auto"/>
        <w:contextualSpacing/>
        <w:rPr>
          <w:rFonts w:eastAsia="Calibri" w:cs="Tahoma"/>
          <w:bCs/>
          <w:kern w:val="0"/>
          <w:sz w:val="24"/>
          <w:szCs w:val="24"/>
          <w14:ligatures w14:val="none"/>
        </w:rPr>
      </w:pPr>
    </w:p>
    <w:p w14:paraId="3B4B704A" w14:textId="77777777" w:rsidR="00654F1F" w:rsidRPr="00C90FEC" w:rsidRDefault="00654F1F" w:rsidP="00CA6FE4">
      <w:pPr>
        <w:spacing w:after="0" w:line="240" w:lineRule="auto"/>
        <w:rPr>
          <w:rFonts w:eastAsia="Calibri"/>
          <w:kern w:val="0"/>
          <w14:ligatures w14:val="none"/>
        </w:rPr>
      </w:pPr>
      <w:r w:rsidRPr="004166BE">
        <w:rPr>
          <w:b/>
          <w:bCs/>
        </w:rPr>
        <w:t>Provider Plan of Remediation</w:t>
      </w:r>
      <w:r w:rsidRPr="00C90FEC">
        <w:rPr>
          <w:rFonts w:eastAsia="Calibri"/>
          <w:kern w:val="0"/>
          <w14:ligatures w14:val="none"/>
        </w:rPr>
        <w:t xml:space="preserve"> </w:t>
      </w:r>
      <w:r w:rsidRPr="004166BE">
        <w:t>(Completed by Provider. Plan must include reference to all supportive documents submitted for approval to DHS.)</w:t>
      </w:r>
    </w:p>
    <w:p w14:paraId="40334D99" w14:textId="77777777" w:rsidR="008F7DD4" w:rsidRPr="00E26C24" w:rsidRDefault="008F7DD4" w:rsidP="00CA6FE4">
      <w:pPr>
        <w:spacing w:after="0" w:line="240" w:lineRule="auto"/>
        <w:contextualSpacing/>
        <w:rPr>
          <w:rFonts w:eastAsia="Calibri" w:cs="Tahoma"/>
          <w:bCs/>
          <w:kern w:val="0"/>
          <w14:ligatures w14:val="none"/>
        </w:rPr>
      </w:pPr>
      <w:r w:rsidRPr="00E26C24">
        <w:rPr>
          <w:rFonts w:ascii="Verdana" w:eastAsia="Calibri" w:hAnsi="Verdana" w:cs="Tahoma"/>
          <w:kern w:val="0"/>
          <w14:ligatures w14:val="none"/>
        </w:rPr>
        <w:fldChar w:fldCharType="begin">
          <w:ffData>
            <w:name w:val="Text13"/>
            <w:enabled/>
            <w:calcOnExit w:val="0"/>
            <w:textInput/>
          </w:ffData>
        </w:fldChar>
      </w:r>
      <w:r w:rsidRPr="00E26C24">
        <w:rPr>
          <w:rFonts w:ascii="Verdana" w:eastAsia="Calibri" w:hAnsi="Verdana" w:cs="Tahoma"/>
          <w:kern w:val="0"/>
          <w14:ligatures w14:val="none"/>
        </w:rPr>
        <w:instrText xml:space="preserve"> FORMTEXT </w:instrText>
      </w:r>
      <w:r w:rsidRPr="00E26C24">
        <w:rPr>
          <w:rFonts w:ascii="Verdana" w:eastAsia="Calibri" w:hAnsi="Verdana" w:cs="Tahoma"/>
          <w:kern w:val="0"/>
          <w14:ligatures w14:val="none"/>
        </w:rPr>
      </w:r>
      <w:r w:rsidRPr="00E26C24">
        <w:rPr>
          <w:rFonts w:ascii="Verdana" w:eastAsia="Calibri" w:hAnsi="Verdana" w:cs="Tahoma"/>
          <w:kern w:val="0"/>
          <w14:ligatures w14:val="none"/>
        </w:rPr>
        <w:fldChar w:fldCharType="separate"/>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kern w:val="0"/>
          <w14:ligatures w14:val="none"/>
        </w:rPr>
        <w:fldChar w:fldCharType="end"/>
      </w:r>
    </w:p>
    <w:p w14:paraId="51D87A32" w14:textId="77777777" w:rsidR="00654F1F" w:rsidRDefault="00654F1F" w:rsidP="00CA6FE4">
      <w:pPr>
        <w:spacing w:after="0" w:line="240" w:lineRule="auto"/>
        <w:contextualSpacing/>
        <w:rPr>
          <w:rFonts w:eastAsia="Calibri" w:cs="Tahoma"/>
          <w:bCs/>
          <w:kern w:val="0"/>
          <w14:ligatures w14:val="none"/>
        </w:rPr>
      </w:pPr>
    </w:p>
    <w:p w14:paraId="78D4AF05" w14:textId="77777777" w:rsidR="00654F1F" w:rsidRDefault="00654F1F" w:rsidP="00CA6FE4">
      <w:pPr>
        <w:spacing w:after="0" w:line="240" w:lineRule="auto"/>
        <w:rPr>
          <w:rFonts w:eastAsia="Calibri" w:cs="Tahoma"/>
          <w:kern w:val="0"/>
          <w14:ligatures w14:val="none"/>
        </w:rPr>
      </w:pPr>
      <w:r w:rsidRPr="004166BE">
        <w:rPr>
          <w:b/>
          <w:bCs/>
        </w:rPr>
        <w:t>Plan of Remediation</w:t>
      </w:r>
      <w:r>
        <w:t xml:space="preserve"> </w:t>
      </w:r>
      <w:r w:rsidRPr="004166BE">
        <w:t xml:space="preserve">(Completed by DHS): </w:t>
      </w:r>
    </w:p>
    <w:p w14:paraId="124B5160" w14:textId="2C2FC54D" w:rsidR="00654F1F" w:rsidRPr="00C90FEC" w:rsidRDefault="0090631E" w:rsidP="00CA6FE4">
      <w:pPr>
        <w:spacing w:after="0" w:line="240" w:lineRule="auto"/>
        <w:rPr>
          <w:rFonts w:eastAsia="Calibri" w:cs="Tahoma"/>
          <w:kern w:val="0"/>
          <w14:ligatures w14:val="none"/>
        </w:rPr>
      </w:pPr>
      <w:r>
        <w:rPr>
          <w:rFonts w:eastAsia="Calibri" w:cs="Tahoma"/>
          <w:kern w:val="0"/>
          <w14:ligatures w14:val="none"/>
        </w:rPr>
        <w:fldChar w:fldCharType="begin">
          <w:ffData>
            <w:name w:val="Check73"/>
            <w:enabled/>
            <w:calcOnExit w:val="0"/>
            <w:checkBox>
              <w:sizeAuto/>
              <w:default w:val="0"/>
            </w:checkBox>
          </w:ffData>
        </w:fldChar>
      </w:r>
      <w:bookmarkStart w:id="115" w:name="Check73"/>
      <w:r>
        <w:rPr>
          <w:rFonts w:eastAsia="Calibri" w:cs="Tahoma"/>
          <w:kern w:val="0"/>
          <w14:ligatures w14:val="none"/>
        </w:rPr>
        <w:instrText xml:space="preserve"> FORMCHECKBOX </w:instrText>
      </w:r>
      <w:r>
        <w:rPr>
          <w:rFonts w:eastAsia="Calibri" w:cs="Tahoma"/>
          <w:kern w:val="0"/>
          <w14:ligatures w14:val="none"/>
        </w:rPr>
      </w:r>
      <w:r>
        <w:rPr>
          <w:rFonts w:eastAsia="Calibri" w:cs="Tahoma"/>
          <w:kern w:val="0"/>
          <w14:ligatures w14:val="none"/>
        </w:rPr>
        <w:fldChar w:fldCharType="separate"/>
      </w:r>
      <w:r>
        <w:rPr>
          <w:rFonts w:eastAsia="Calibri" w:cs="Tahoma"/>
          <w:kern w:val="0"/>
          <w14:ligatures w14:val="none"/>
        </w:rPr>
        <w:fldChar w:fldCharType="end"/>
      </w:r>
      <w:bookmarkEnd w:id="115"/>
      <w:r>
        <w:rPr>
          <w:rFonts w:eastAsia="Calibri" w:cs="Tahoma"/>
          <w:kern w:val="0"/>
          <w14:ligatures w14:val="none"/>
        </w:rPr>
        <w:t xml:space="preserve"> </w:t>
      </w:r>
      <w:r w:rsidR="00654F1F">
        <w:rPr>
          <w:rFonts w:eastAsia="Calibri" w:cs="Tahoma"/>
          <w:kern w:val="0"/>
          <w14:ligatures w14:val="none"/>
        </w:rPr>
        <w:t>Accepted</w:t>
      </w:r>
      <w:r w:rsidR="00654F1F" w:rsidRPr="00C90FEC">
        <w:rPr>
          <w:rFonts w:eastAsia="Calibri" w:cs="Tahoma"/>
          <w:kern w:val="0"/>
          <w14:ligatures w14:val="none"/>
        </w:rPr>
        <w:t xml:space="preserve"> (</w:t>
      </w:r>
      <w:r w:rsidR="00654F1F">
        <w:rPr>
          <w:rFonts w:eastAsia="Calibri" w:cs="Tahoma"/>
          <w:kern w:val="0"/>
          <w14:ligatures w14:val="none"/>
        </w:rPr>
        <w:t>B</w:t>
      </w:r>
      <w:r w:rsidR="00654F1F" w:rsidRPr="00C90FEC">
        <w:rPr>
          <w:rFonts w:eastAsia="Calibri" w:cs="Tahoma"/>
          <w:kern w:val="0"/>
          <w14:ligatures w14:val="none"/>
        </w:rPr>
        <w:t>enchmark is met</w:t>
      </w:r>
      <w:r w:rsidR="00654F1F">
        <w:rPr>
          <w:rFonts w:eastAsia="Calibri" w:cs="Tahoma"/>
          <w:kern w:val="0"/>
          <w14:ligatures w14:val="none"/>
        </w:rPr>
        <w:t>.</w:t>
      </w:r>
      <w:r w:rsidR="00654F1F" w:rsidRPr="00C90FEC">
        <w:rPr>
          <w:rFonts w:eastAsia="Calibri" w:cs="Tahoma"/>
          <w:kern w:val="0"/>
          <w14:ligatures w14:val="none"/>
        </w:rPr>
        <w:t>)</w:t>
      </w:r>
    </w:p>
    <w:p w14:paraId="6E7D7B68" w14:textId="69829493" w:rsidR="00654F1F" w:rsidRPr="00C90FEC" w:rsidRDefault="0090631E" w:rsidP="00CA6FE4">
      <w:pPr>
        <w:spacing w:after="0" w:line="240" w:lineRule="auto"/>
        <w:rPr>
          <w:rFonts w:eastAsia="Calibri" w:cs="Tahoma"/>
          <w:kern w:val="0"/>
          <w14:ligatures w14:val="none"/>
        </w:rPr>
      </w:pPr>
      <w:r>
        <w:rPr>
          <w:rFonts w:eastAsia="Calibri" w:cs="Tahoma"/>
          <w:kern w:val="0"/>
          <w14:ligatures w14:val="none"/>
        </w:rPr>
        <w:fldChar w:fldCharType="begin">
          <w:ffData>
            <w:name w:val="Check74"/>
            <w:enabled/>
            <w:calcOnExit w:val="0"/>
            <w:checkBox>
              <w:sizeAuto/>
              <w:default w:val="0"/>
            </w:checkBox>
          </w:ffData>
        </w:fldChar>
      </w:r>
      <w:bookmarkStart w:id="116" w:name="Check74"/>
      <w:r>
        <w:rPr>
          <w:rFonts w:eastAsia="Calibri" w:cs="Tahoma"/>
          <w:kern w:val="0"/>
          <w14:ligatures w14:val="none"/>
        </w:rPr>
        <w:instrText xml:space="preserve"> FORMCHECKBOX </w:instrText>
      </w:r>
      <w:r>
        <w:rPr>
          <w:rFonts w:eastAsia="Calibri" w:cs="Tahoma"/>
          <w:kern w:val="0"/>
          <w14:ligatures w14:val="none"/>
        </w:rPr>
      </w:r>
      <w:r>
        <w:rPr>
          <w:rFonts w:eastAsia="Calibri" w:cs="Tahoma"/>
          <w:kern w:val="0"/>
          <w14:ligatures w14:val="none"/>
        </w:rPr>
        <w:fldChar w:fldCharType="separate"/>
      </w:r>
      <w:r>
        <w:rPr>
          <w:rFonts w:eastAsia="Calibri" w:cs="Tahoma"/>
          <w:kern w:val="0"/>
          <w14:ligatures w14:val="none"/>
        </w:rPr>
        <w:fldChar w:fldCharType="end"/>
      </w:r>
      <w:bookmarkEnd w:id="116"/>
      <w:r>
        <w:rPr>
          <w:rFonts w:eastAsia="Calibri" w:cs="Tahoma"/>
          <w:kern w:val="0"/>
          <w14:ligatures w14:val="none"/>
        </w:rPr>
        <w:t xml:space="preserve"> </w:t>
      </w:r>
      <w:r w:rsidR="00654F1F" w:rsidRPr="00C90FEC">
        <w:rPr>
          <w:rFonts w:eastAsia="Calibri" w:cs="Tahoma"/>
          <w:kern w:val="0"/>
          <w14:ligatures w14:val="none"/>
        </w:rPr>
        <w:t>No</w:t>
      </w:r>
      <w:r w:rsidR="00654F1F">
        <w:rPr>
          <w:rFonts w:eastAsia="Calibri" w:cs="Tahoma"/>
          <w:kern w:val="0"/>
          <w14:ligatures w14:val="none"/>
        </w:rPr>
        <w:t>t accepted</w:t>
      </w:r>
      <w:r w:rsidR="00654F1F" w:rsidRPr="00C90FEC">
        <w:rPr>
          <w:rFonts w:eastAsia="Calibri" w:cs="Tahoma"/>
          <w:kern w:val="0"/>
          <w14:ligatures w14:val="none"/>
        </w:rPr>
        <w:t xml:space="preserve"> (Remediation Plan is not accepted. Additional remediation is required</w:t>
      </w:r>
      <w:r w:rsidR="00654F1F">
        <w:rPr>
          <w:rFonts w:eastAsia="Calibri" w:cs="Tahoma"/>
          <w:kern w:val="0"/>
          <w14:ligatures w14:val="none"/>
        </w:rPr>
        <w:t>.</w:t>
      </w:r>
      <w:r w:rsidR="00654F1F" w:rsidRPr="00C90FEC">
        <w:rPr>
          <w:rFonts w:eastAsia="Calibri" w:cs="Tahoma"/>
          <w:kern w:val="0"/>
          <w14:ligatures w14:val="none"/>
        </w:rPr>
        <w:t>)</w:t>
      </w:r>
      <w:r w:rsidR="00654F1F">
        <w:rPr>
          <w:rFonts w:eastAsia="Calibri" w:cs="Tahoma"/>
          <w:kern w:val="0"/>
          <w14:ligatures w14:val="none"/>
        </w:rPr>
        <w:t xml:space="preserve"> </w:t>
      </w:r>
    </w:p>
    <w:p w14:paraId="5EF43313" w14:textId="228FA2D4" w:rsidR="00654F1F" w:rsidRDefault="0090631E" w:rsidP="00CA6FE4">
      <w:pPr>
        <w:spacing w:after="0" w:line="240" w:lineRule="auto"/>
        <w:rPr>
          <w:rFonts w:eastAsia="Calibri" w:cs="Tahoma"/>
          <w:kern w:val="0"/>
          <w14:ligatures w14:val="none"/>
        </w:rPr>
      </w:pPr>
      <w:r>
        <w:rPr>
          <w:rFonts w:eastAsia="Calibri" w:cs="Tahoma"/>
          <w:kern w:val="0"/>
          <w14:ligatures w14:val="none"/>
        </w:rPr>
        <w:fldChar w:fldCharType="begin">
          <w:ffData>
            <w:name w:val="Check75"/>
            <w:enabled/>
            <w:calcOnExit w:val="0"/>
            <w:checkBox>
              <w:sizeAuto/>
              <w:default w:val="0"/>
            </w:checkBox>
          </w:ffData>
        </w:fldChar>
      </w:r>
      <w:bookmarkStart w:id="117" w:name="Check75"/>
      <w:r>
        <w:rPr>
          <w:rFonts w:eastAsia="Calibri" w:cs="Tahoma"/>
          <w:kern w:val="0"/>
          <w14:ligatures w14:val="none"/>
        </w:rPr>
        <w:instrText xml:space="preserve"> FORMCHECKBOX </w:instrText>
      </w:r>
      <w:r>
        <w:rPr>
          <w:rFonts w:eastAsia="Calibri" w:cs="Tahoma"/>
          <w:kern w:val="0"/>
          <w14:ligatures w14:val="none"/>
        </w:rPr>
      </w:r>
      <w:r>
        <w:rPr>
          <w:rFonts w:eastAsia="Calibri" w:cs="Tahoma"/>
          <w:kern w:val="0"/>
          <w14:ligatures w14:val="none"/>
        </w:rPr>
        <w:fldChar w:fldCharType="separate"/>
      </w:r>
      <w:r>
        <w:rPr>
          <w:rFonts w:eastAsia="Calibri" w:cs="Tahoma"/>
          <w:kern w:val="0"/>
          <w14:ligatures w14:val="none"/>
        </w:rPr>
        <w:fldChar w:fldCharType="end"/>
      </w:r>
      <w:bookmarkEnd w:id="117"/>
      <w:r>
        <w:rPr>
          <w:rFonts w:eastAsia="Calibri" w:cs="Tahoma"/>
          <w:kern w:val="0"/>
          <w14:ligatures w14:val="none"/>
        </w:rPr>
        <w:t xml:space="preserve"> </w:t>
      </w:r>
      <w:r w:rsidR="00654F1F" w:rsidRPr="00C90FEC">
        <w:rPr>
          <w:rFonts w:eastAsia="Calibri" w:cs="Tahoma"/>
          <w:kern w:val="0"/>
          <w14:ligatures w14:val="none"/>
        </w:rPr>
        <w:t xml:space="preserve">Remediation Plan accepted, but additional </w:t>
      </w:r>
      <w:r w:rsidR="00654F1F">
        <w:rPr>
          <w:rFonts w:eastAsia="Calibri" w:cs="Tahoma"/>
          <w:kern w:val="0"/>
          <w14:ligatures w14:val="none"/>
        </w:rPr>
        <w:t>verification</w:t>
      </w:r>
      <w:r w:rsidR="00654F1F" w:rsidRPr="00C90FEC">
        <w:rPr>
          <w:rFonts w:eastAsia="Calibri" w:cs="Tahoma"/>
          <w:kern w:val="0"/>
          <w14:ligatures w14:val="none"/>
        </w:rPr>
        <w:t xml:space="preserve"> is required to meet this benchmark</w:t>
      </w:r>
      <w:r w:rsidR="00654F1F">
        <w:rPr>
          <w:rFonts w:eastAsia="Calibri" w:cs="Tahoma"/>
          <w:kern w:val="0"/>
          <w14:ligatures w14:val="none"/>
        </w:rPr>
        <w:t xml:space="preserve">. </w:t>
      </w:r>
    </w:p>
    <w:p w14:paraId="614EE0DF" w14:textId="77777777" w:rsidR="00FE3B43" w:rsidRPr="007C4BED" w:rsidRDefault="00FE3B43" w:rsidP="00CA6FE4">
      <w:pPr>
        <w:spacing w:after="0" w:line="240" w:lineRule="auto"/>
        <w:contextualSpacing/>
        <w:rPr>
          <w:rFonts w:ascii="Verdana" w:eastAsia="Calibri" w:hAnsi="Verdana" w:cs="Tahoma"/>
          <w:noProof/>
          <w:kern w:val="0"/>
          <w:u w:val="single"/>
          <w14:ligatures w14:val="none"/>
        </w:rPr>
      </w:pPr>
      <w:r>
        <w:rPr>
          <w:rFonts w:eastAsia="Calibri" w:cs="Tahoma"/>
          <w:kern w:val="0"/>
          <w14:ligatures w14:val="none"/>
        </w:rPr>
        <w:t>Date of decision (MM/DD/YYYY</w:t>
      </w:r>
      <w:r w:rsidRPr="00FE3B43">
        <w:rPr>
          <w:rFonts w:eastAsia="Calibri" w:cs="Tahoma"/>
          <w:kern w:val="0"/>
          <w14:ligatures w14:val="none"/>
        </w:rPr>
        <w:t xml:space="preserve">): </w:t>
      </w:r>
      <w:r w:rsidRPr="00FE3B43">
        <w:rPr>
          <w:rFonts w:ascii="Verdana" w:eastAsia="Calibri" w:hAnsi="Verdana" w:cs="Tahoma"/>
          <w:noProof/>
          <w:kern w:val="0"/>
          <w:u w:val="single"/>
          <w14:ligatures w14:val="none"/>
        </w:rPr>
        <w:fldChar w:fldCharType="begin">
          <w:ffData>
            <w:name w:val="Text153"/>
            <w:enabled/>
            <w:calcOnExit w:val="0"/>
            <w:textInput>
              <w:type w:val="date"/>
              <w:format w:val="MM/DD/YYYY"/>
            </w:textInput>
          </w:ffData>
        </w:fldChar>
      </w:r>
      <w:r w:rsidRPr="00FE3B43">
        <w:rPr>
          <w:rFonts w:ascii="Verdana" w:eastAsia="Calibri" w:hAnsi="Verdana" w:cs="Tahoma"/>
          <w:noProof/>
          <w:kern w:val="0"/>
          <w:u w:val="single"/>
          <w14:ligatures w14:val="none"/>
        </w:rPr>
        <w:instrText xml:space="preserve"> FORMTEXT </w:instrText>
      </w:r>
      <w:r w:rsidRPr="00FE3B43">
        <w:rPr>
          <w:rFonts w:ascii="Verdana" w:eastAsia="Calibri" w:hAnsi="Verdana" w:cs="Tahoma"/>
          <w:noProof/>
          <w:kern w:val="0"/>
          <w:u w:val="single"/>
          <w14:ligatures w14:val="none"/>
        </w:rPr>
      </w:r>
      <w:r w:rsidRPr="00FE3B43">
        <w:rPr>
          <w:rFonts w:ascii="Verdana" w:eastAsia="Calibri" w:hAnsi="Verdana" w:cs="Tahoma"/>
          <w:noProof/>
          <w:kern w:val="0"/>
          <w:u w:val="single"/>
          <w14:ligatures w14:val="none"/>
        </w:rPr>
        <w:fldChar w:fldCharType="separate"/>
      </w:r>
      <w:r w:rsidRPr="00FE3B43">
        <w:rPr>
          <w:rFonts w:ascii="Verdana" w:eastAsia="Calibri" w:hAnsi="Verdana" w:cs="Tahoma"/>
          <w:noProof/>
          <w:kern w:val="0"/>
          <w:u w:val="single"/>
          <w14:ligatures w14:val="none"/>
        </w:rPr>
        <w:t> </w:t>
      </w:r>
      <w:r w:rsidRPr="00FE3B43">
        <w:rPr>
          <w:rFonts w:ascii="Verdana" w:eastAsia="Calibri" w:hAnsi="Verdana" w:cs="Tahoma"/>
          <w:noProof/>
          <w:kern w:val="0"/>
          <w:u w:val="single"/>
          <w14:ligatures w14:val="none"/>
        </w:rPr>
        <w:t> </w:t>
      </w:r>
      <w:r w:rsidRPr="00FE3B43">
        <w:rPr>
          <w:rFonts w:ascii="Verdana" w:eastAsia="Calibri" w:hAnsi="Verdana" w:cs="Tahoma"/>
          <w:noProof/>
          <w:kern w:val="0"/>
          <w:u w:val="single"/>
          <w14:ligatures w14:val="none"/>
        </w:rPr>
        <w:t> </w:t>
      </w:r>
      <w:r w:rsidRPr="00FE3B43">
        <w:rPr>
          <w:rFonts w:ascii="Verdana" w:eastAsia="Calibri" w:hAnsi="Verdana" w:cs="Tahoma"/>
          <w:noProof/>
          <w:kern w:val="0"/>
          <w:u w:val="single"/>
          <w14:ligatures w14:val="none"/>
        </w:rPr>
        <w:t> </w:t>
      </w:r>
      <w:r w:rsidRPr="00FE3B43">
        <w:rPr>
          <w:rFonts w:ascii="Verdana" w:eastAsia="Calibri" w:hAnsi="Verdana" w:cs="Tahoma"/>
          <w:noProof/>
          <w:kern w:val="0"/>
          <w:u w:val="single"/>
          <w14:ligatures w14:val="none"/>
        </w:rPr>
        <w:t> </w:t>
      </w:r>
      <w:r w:rsidRPr="00FE3B43">
        <w:rPr>
          <w:rFonts w:ascii="Verdana" w:eastAsia="Calibri" w:hAnsi="Verdana" w:cs="Tahoma"/>
          <w:noProof/>
          <w:kern w:val="0"/>
          <w:u w:val="single"/>
          <w14:ligatures w14:val="none"/>
        </w:rPr>
        <w:fldChar w:fldCharType="end"/>
      </w:r>
    </w:p>
    <w:p w14:paraId="70932193" w14:textId="77777777" w:rsidR="008748CE" w:rsidRPr="00E26C24" w:rsidRDefault="008748CE" w:rsidP="00CA6FE4">
      <w:pPr>
        <w:spacing w:after="0" w:line="240" w:lineRule="auto"/>
        <w:contextualSpacing/>
        <w:rPr>
          <w:rFonts w:eastAsia="Calibri" w:cs="Tahoma"/>
          <w:kern w:val="0"/>
          <w14:ligatures w14:val="none"/>
        </w:rPr>
      </w:pPr>
      <w:r w:rsidRPr="004166BE">
        <w:rPr>
          <w:rFonts w:eastAsia="Calibri" w:cs="Tahoma"/>
          <w:kern w:val="0"/>
          <w14:ligatures w14:val="none"/>
        </w:rPr>
        <w:t>Reviewer comments:</w:t>
      </w:r>
      <w:r w:rsidRPr="00C90FEC">
        <w:rPr>
          <w:rFonts w:eastAsia="Calibri" w:cs="Tahoma"/>
          <w:kern w:val="0"/>
          <w14:ligatures w14:val="none"/>
        </w:rPr>
        <w:t xml:space="preserve"> </w:t>
      </w:r>
      <w:r w:rsidRPr="00E26C24">
        <w:rPr>
          <w:rFonts w:ascii="Verdana" w:eastAsia="Calibri" w:hAnsi="Verdana" w:cs="Tahoma"/>
          <w:kern w:val="0"/>
          <w14:ligatures w14:val="none"/>
        </w:rPr>
        <w:fldChar w:fldCharType="begin">
          <w:ffData>
            <w:name w:val="Text14"/>
            <w:enabled/>
            <w:calcOnExit w:val="0"/>
            <w:textInput/>
          </w:ffData>
        </w:fldChar>
      </w:r>
      <w:r w:rsidRPr="00E26C24">
        <w:rPr>
          <w:rFonts w:ascii="Verdana" w:eastAsia="Calibri" w:hAnsi="Verdana" w:cs="Tahoma"/>
          <w:kern w:val="0"/>
          <w14:ligatures w14:val="none"/>
        </w:rPr>
        <w:instrText xml:space="preserve"> FORMTEXT </w:instrText>
      </w:r>
      <w:r w:rsidRPr="00E26C24">
        <w:rPr>
          <w:rFonts w:ascii="Verdana" w:eastAsia="Calibri" w:hAnsi="Verdana" w:cs="Tahoma"/>
          <w:kern w:val="0"/>
          <w14:ligatures w14:val="none"/>
        </w:rPr>
      </w:r>
      <w:r w:rsidRPr="00E26C24">
        <w:rPr>
          <w:rFonts w:ascii="Verdana" w:eastAsia="Calibri" w:hAnsi="Verdana" w:cs="Tahoma"/>
          <w:kern w:val="0"/>
          <w14:ligatures w14:val="none"/>
        </w:rPr>
        <w:fldChar w:fldCharType="separate"/>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kern w:val="0"/>
          <w14:ligatures w14:val="none"/>
        </w:rPr>
        <w:fldChar w:fldCharType="end"/>
      </w:r>
    </w:p>
    <w:p w14:paraId="5D269F00" w14:textId="77777777" w:rsidR="00C240FC" w:rsidRDefault="00C240FC" w:rsidP="00CA6FE4">
      <w:pPr>
        <w:spacing w:after="0" w:line="240" w:lineRule="auto"/>
      </w:pPr>
    </w:p>
    <w:p w14:paraId="224620C3" w14:textId="4FB18371" w:rsidR="00EC1987" w:rsidRDefault="00EC1987" w:rsidP="00CA6FE4">
      <w:pPr>
        <w:spacing w:after="0" w:line="240" w:lineRule="auto"/>
      </w:pPr>
      <w:r w:rsidRPr="00327CCE">
        <w:rPr>
          <w:rFonts w:ascii="Times New Roman" w:eastAsia="Aptos" w:hAnsi="Times New Roman" w:cs="Times New Roman"/>
          <w:noProof/>
          <w:sz w:val="24"/>
          <w:szCs w:val="24"/>
        </w:rPr>
        <w:lastRenderedPageBreak/>
        <mc:AlternateContent>
          <mc:Choice Requires="wps">
            <w:drawing>
              <wp:inline distT="0" distB="0" distL="0" distR="0" wp14:anchorId="680C5D7D" wp14:editId="3D6B83A4">
                <wp:extent cx="6848856" cy="2286000"/>
                <wp:effectExtent l="0" t="0" r="28575" b="12065"/>
                <wp:docPr id="704017168" name="Text Box 1"/>
                <wp:cNvGraphicFramePr/>
                <a:graphic xmlns:a="http://schemas.openxmlformats.org/drawingml/2006/main">
                  <a:graphicData uri="http://schemas.microsoft.com/office/word/2010/wordprocessingShape">
                    <wps:wsp>
                      <wps:cNvSpPr txBox="1"/>
                      <wps:spPr>
                        <a:xfrm>
                          <a:off x="0" y="0"/>
                          <a:ext cx="6848856" cy="2286000"/>
                        </a:xfrm>
                        <a:prstGeom prst="rect">
                          <a:avLst/>
                        </a:prstGeom>
                        <a:solidFill>
                          <a:srgbClr val="F2F2F2"/>
                        </a:solidFill>
                        <a:ln w="6350">
                          <a:solidFill>
                            <a:prstClr val="black"/>
                          </a:solidFill>
                        </a:ln>
                      </wps:spPr>
                      <wps:txbx>
                        <w:txbxContent>
                          <w:p w14:paraId="54A12D21" w14:textId="2E4789BA" w:rsidR="00EC1987" w:rsidRDefault="00EC1987" w:rsidP="00EC1987">
                            <w:pPr>
                              <w:spacing w:after="0" w:line="240" w:lineRule="auto"/>
                              <w:rPr>
                                <w:b/>
                                <w:bCs/>
                              </w:rPr>
                            </w:pPr>
                            <w:r w:rsidRPr="00BC1B80">
                              <w:rPr>
                                <w:b/>
                                <w:bCs/>
                              </w:rPr>
                              <w:t xml:space="preserve">Settings Rule applicable to Benchmark </w:t>
                            </w:r>
                            <w:r>
                              <w:rPr>
                                <w:b/>
                                <w:bCs/>
                              </w:rPr>
                              <w:t>17</w:t>
                            </w:r>
                          </w:p>
                          <w:p w14:paraId="464D2E58" w14:textId="55990A93" w:rsidR="00EC1987" w:rsidRDefault="00B92942" w:rsidP="00EC1987">
                            <w:pPr>
                              <w:spacing w:after="0" w:line="240" w:lineRule="auto"/>
                            </w:pPr>
                            <w:hyperlink r:id="rId41" w:anchor="p-441.301(c)(4)(vi)(E)" w:history="1">
                              <w:r w:rsidRPr="00B92942">
                                <w:rPr>
                                  <w:rStyle w:val="Hyperlink"/>
                                  <w:b/>
                                  <w:bCs/>
                                </w:rPr>
                                <w:t>441.301(c)(4)(vi)(E)</w:t>
                              </w:r>
                            </w:hyperlink>
                            <w:r w:rsidRPr="00B92942">
                              <w:t xml:space="preserve"> The setting is physically accessible to the individual.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680C5D7D" id="_x0000_s1036" type="#_x0000_t202" style="width:539.3pt;height:18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" fillcolor="#f2f2f2" strokeweight=".5pt">
                <v:textbox style="mso-fit-shape-to-text:t">
                  <w:txbxContent>
                    <w:p w14:paraId="54A12D21" w14:textId="2E4789BA" w:rsidR="00EC1987" w:rsidRDefault="00EC1987" w:rsidP="00EC1987">
                      <w:pPr>
                        <w:spacing w:after="0" w:line="240" w:lineRule="auto"/>
                        <w:rPr>
                          <w:b/>
                          <w:bCs/>
                        </w:rPr>
                      </w:pPr>
                      <w:r w:rsidRPr="00BC1B80">
                        <w:rPr>
                          <w:b/>
                          <w:bCs/>
                        </w:rPr>
                        <w:t xml:space="preserve">Settings Rule applicable to Benchmark </w:t>
                      </w:r>
                      <w:r>
                        <w:rPr>
                          <w:b/>
                          <w:bCs/>
                        </w:rPr>
                        <w:t>17</w:t>
                      </w:r>
                    </w:p>
                    <w:p w14:paraId="464D2E58" w14:textId="55990A93" w:rsidR="00EC1987" w:rsidRDefault="00B92942" w:rsidP="00EC1987">
                      <w:pPr>
                        <w:spacing w:after="0" w:line="240" w:lineRule="auto"/>
                      </w:pPr>
                      <w:hyperlink r:id="rId42" w:anchor="p-441.301(c)(4)(vi)(E)" w:history="1">
                        <w:r w:rsidRPr="00B92942">
                          <w:rPr>
                            <w:rStyle w:val="Hyperlink"/>
                            <w:b/>
                            <w:bCs/>
                          </w:rPr>
                          <w:t>441.301(c)(4)(vi)(E)</w:t>
                        </w:r>
                      </w:hyperlink>
                      <w:r w:rsidRPr="00B92942">
                        <w:t xml:space="preserve"> The setting is physically accessible to the individual.</w:t>
                      </w:r>
                    </w:p>
                  </w:txbxContent>
                </v:textbox>
                <w10:anchorlock/>
              </v:shape>
            </w:pict>
          </mc:Fallback>
        </mc:AlternateContent>
      </w:r>
    </w:p>
    <w:p w14:paraId="438EB421" w14:textId="77777777" w:rsidR="00EC1987" w:rsidRDefault="00EC1987" w:rsidP="00CA6FE4">
      <w:pPr>
        <w:spacing w:after="0" w:line="240" w:lineRule="auto"/>
      </w:pPr>
    </w:p>
    <w:p w14:paraId="6CAC4D71" w14:textId="1C7F5D2F" w:rsidR="007271BC" w:rsidRDefault="007271BC" w:rsidP="00CA6FE4">
      <w:pPr>
        <w:pStyle w:val="Heading4"/>
        <w:rPr>
          <w:rFonts w:ascii="Verdana" w:hAnsi="Verdana"/>
        </w:rPr>
      </w:pPr>
      <w:r w:rsidRPr="007F055D">
        <w:rPr>
          <w:rFonts w:ascii="Verdana" w:hAnsi="Verdana"/>
        </w:rPr>
        <w:t xml:space="preserve">Benchmark 17: </w:t>
      </w:r>
      <w:r w:rsidR="00DA39F9" w:rsidRPr="007F055D">
        <w:rPr>
          <w:rFonts w:ascii="Verdana" w:hAnsi="Verdana"/>
        </w:rPr>
        <w:t>Physically accessible facility</w:t>
      </w:r>
      <w:r w:rsidRPr="007F055D">
        <w:rPr>
          <w:rFonts w:ascii="Verdana" w:hAnsi="Verdana"/>
        </w:rPr>
        <w:t xml:space="preserve">. </w:t>
      </w:r>
    </w:p>
    <w:p w14:paraId="22728B5C" w14:textId="77777777" w:rsidR="00C240FC" w:rsidRPr="00C240FC" w:rsidRDefault="00C240FC" w:rsidP="00CA6FE4">
      <w:pPr>
        <w:spacing w:after="0" w:line="240" w:lineRule="auto"/>
      </w:pPr>
    </w:p>
    <w:p w14:paraId="2923E15D" w14:textId="30A40FBA" w:rsidR="007271BC" w:rsidRPr="00A416C0" w:rsidRDefault="007271BC" w:rsidP="00CA6FE4">
      <w:pPr>
        <w:spacing w:after="0" w:line="240" w:lineRule="auto"/>
        <w:rPr>
          <w:b/>
          <w:bCs/>
        </w:rPr>
      </w:pPr>
      <w:r w:rsidRPr="00A416C0">
        <w:rPr>
          <w:b/>
          <w:bCs/>
        </w:rPr>
        <w:t xml:space="preserve">Document to submit for Benchmark </w:t>
      </w:r>
      <w:r>
        <w:rPr>
          <w:b/>
          <w:bCs/>
        </w:rPr>
        <w:t>1</w:t>
      </w:r>
      <w:r w:rsidR="00DA39F9">
        <w:rPr>
          <w:b/>
          <w:bCs/>
        </w:rPr>
        <w:t>7</w:t>
      </w:r>
    </w:p>
    <w:p w14:paraId="11B1B6D8" w14:textId="00317836" w:rsidR="007271BC" w:rsidRPr="001336B0" w:rsidRDefault="00636EE4" w:rsidP="00CA6FE4">
      <w:pPr>
        <w:spacing w:after="0" w:line="240" w:lineRule="auto"/>
        <w:contextualSpacing/>
        <w:rPr>
          <w:rFonts w:eastAsia="Calibri" w:cs="Tahoma"/>
          <w:kern w:val="0"/>
          <w14:ligatures w14:val="none"/>
        </w:rPr>
      </w:pPr>
      <w:r>
        <w:t>Provide p</w:t>
      </w:r>
      <w:r w:rsidR="00DA39F9">
        <w:t xml:space="preserve">ictures </w:t>
      </w:r>
      <w:r>
        <w:t xml:space="preserve">and attestation that demonstrates the </w:t>
      </w:r>
      <w:r w:rsidR="00DA39F9">
        <w:t>facility is physically accessible to the client groups served.</w:t>
      </w:r>
    </w:p>
    <w:p w14:paraId="69C0241B" w14:textId="77777777" w:rsidR="007271BC" w:rsidRDefault="007271BC" w:rsidP="00CA6FE4">
      <w:pPr>
        <w:tabs>
          <w:tab w:val="left" w:pos="4320"/>
          <w:tab w:val="left" w:pos="8640"/>
        </w:tabs>
        <w:spacing w:after="0" w:line="240" w:lineRule="auto"/>
        <w:contextualSpacing/>
        <w:rPr>
          <w:rStyle w:val="Heading3Char"/>
        </w:rPr>
      </w:pPr>
    </w:p>
    <w:p w14:paraId="03BF7E58" w14:textId="18324D36" w:rsidR="00B74D3D" w:rsidRDefault="00B74D3D" w:rsidP="00CA6FE4">
      <w:pPr>
        <w:spacing w:after="0" w:line="240" w:lineRule="auto"/>
      </w:pPr>
      <w:r w:rsidRPr="002D3430">
        <w:rPr>
          <w:b/>
          <w:bCs/>
        </w:rPr>
        <w:t>Documents submitted for Benchmark 1</w:t>
      </w:r>
      <w:r>
        <w:rPr>
          <w:b/>
          <w:bCs/>
        </w:rPr>
        <w:t>7</w:t>
      </w:r>
      <w:r w:rsidRPr="00C90FEC">
        <w:rPr>
          <w:rStyle w:val="Heading3Char"/>
        </w:rPr>
        <w:t xml:space="preserve"> </w:t>
      </w:r>
      <w:r w:rsidRPr="00653EC2">
        <w:t xml:space="preserve">(Completed by Provider. Titles must concisely explain what the documents contain. Documents submitted without titles will not be reviewed. To add more rows, click on plus sign in final table cell.) </w:t>
      </w:r>
    </w:p>
    <w:tbl>
      <w:tblPr>
        <w:tblStyle w:val="TableGrid"/>
        <w:tblW w:w="0" w:type="auto"/>
        <w:tblLook w:val="04A0" w:firstRow="1" w:lastRow="0" w:firstColumn="1" w:lastColumn="0" w:noHBand="0" w:noVBand="1"/>
      </w:tblPr>
      <w:tblGrid>
        <w:gridCol w:w="4135"/>
        <w:gridCol w:w="6655"/>
      </w:tblGrid>
      <w:tr w:rsidR="00B74D3D" w14:paraId="0813CE36" w14:textId="77777777" w:rsidTr="009F47BA">
        <w:tc>
          <w:tcPr>
            <w:tcW w:w="4135" w:type="dxa"/>
          </w:tcPr>
          <w:p w14:paraId="645EA206" w14:textId="77777777" w:rsidR="00B74D3D" w:rsidRPr="008C1CA1" w:rsidRDefault="00B74D3D" w:rsidP="00CA6FE4">
            <w:pPr>
              <w:rPr>
                <w:b/>
                <w:bCs/>
              </w:rPr>
            </w:pPr>
            <w:r w:rsidRPr="008C1CA1">
              <w:rPr>
                <w:b/>
                <w:bCs/>
              </w:rPr>
              <w:t xml:space="preserve">Title of </w:t>
            </w:r>
            <w:r>
              <w:rPr>
                <w:b/>
                <w:bCs/>
              </w:rPr>
              <w:t>d</w:t>
            </w:r>
            <w:r w:rsidRPr="008C1CA1">
              <w:rPr>
                <w:b/>
                <w:bCs/>
              </w:rPr>
              <w:t>ocument</w:t>
            </w:r>
          </w:p>
        </w:tc>
        <w:tc>
          <w:tcPr>
            <w:tcW w:w="6655" w:type="dxa"/>
          </w:tcPr>
          <w:p w14:paraId="1D7AB8E4" w14:textId="77777777" w:rsidR="00B74D3D" w:rsidRPr="008C1CA1" w:rsidRDefault="00B74D3D" w:rsidP="00CA6FE4">
            <w:pPr>
              <w:rPr>
                <w:b/>
                <w:bCs/>
              </w:rPr>
            </w:pPr>
            <w:r w:rsidRPr="008C1CA1">
              <w:rPr>
                <w:b/>
                <w:bCs/>
              </w:rPr>
              <w:t>Page</w:t>
            </w:r>
            <w:r>
              <w:rPr>
                <w:b/>
                <w:bCs/>
              </w:rPr>
              <w:t xml:space="preserve"> or s</w:t>
            </w:r>
            <w:r w:rsidRPr="008C1CA1">
              <w:rPr>
                <w:b/>
                <w:bCs/>
              </w:rPr>
              <w:t xml:space="preserve">ection where evidence is found for </w:t>
            </w:r>
            <w:r>
              <w:rPr>
                <w:b/>
                <w:bCs/>
              </w:rPr>
              <w:t>b</w:t>
            </w:r>
            <w:r w:rsidRPr="008C1CA1">
              <w:rPr>
                <w:b/>
                <w:bCs/>
              </w:rPr>
              <w:t>enchmark</w:t>
            </w:r>
          </w:p>
        </w:tc>
      </w:tr>
      <w:tr w:rsidR="00B74D3D" w14:paraId="6B5EABCE" w14:textId="77777777" w:rsidTr="009F47BA">
        <w:tc>
          <w:tcPr>
            <w:tcW w:w="4135" w:type="dxa"/>
          </w:tcPr>
          <w:p w14:paraId="7ADA96C0" w14:textId="748407E8" w:rsidR="00B74D3D" w:rsidRPr="000A15FF" w:rsidRDefault="0090631E" w:rsidP="00CA6FE4">
            <w:pPr>
              <w:rPr>
                <w:rFonts w:ascii="Verdana" w:hAnsi="Verdana"/>
              </w:rPr>
            </w:pPr>
            <w:r w:rsidRPr="000A15FF">
              <w:rPr>
                <w:rFonts w:ascii="Verdana" w:hAnsi="Verdana"/>
              </w:rPr>
              <w:fldChar w:fldCharType="begin">
                <w:ffData>
                  <w:name w:val="Text127"/>
                  <w:enabled/>
                  <w:calcOnExit w:val="0"/>
                  <w:textInput/>
                </w:ffData>
              </w:fldChar>
            </w:r>
            <w:bookmarkStart w:id="118" w:name="Text127"/>
            <w:r w:rsidRPr="000A15FF">
              <w:rPr>
                <w:rFonts w:ascii="Verdana" w:hAnsi="Verdana"/>
              </w:rPr>
              <w:instrText xml:space="preserve"> FORMTEXT </w:instrText>
            </w:r>
            <w:r w:rsidRPr="000A15FF">
              <w:rPr>
                <w:rFonts w:ascii="Verdana" w:hAnsi="Verdana"/>
              </w:rPr>
            </w:r>
            <w:r w:rsidRPr="000A15FF">
              <w:rPr>
                <w:rFonts w:ascii="Verdana" w:hAnsi="Verdana"/>
              </w:rPr>
              <w:fldChar w:fldCharType="separate"/>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rPr>
              <w:fldChar w:fldCharType="end"/>
            </w:r>
            <w:bookmarkEnd w:id="118"/>
          </w:p>
        </w:tc>
        <w:tc>
          <w:tcPr>
            <w:tcW w:w="6655" w:type="dxa"/>
          </w:tcPr>
          <w:p w14:paraId="2ED6393D" w14:textId="2330DA76" w:rsidR="00B74D3D" w:rsidRPr="000A15FF" w:rsidRDefault="0090631E" w:rsidP="00CA6FE4">
            <w:pPr>
              <w:rPr>
                <w:rFonts w:ascii="Verdana" w:hAnsi="Verdana"/>
              </w:rPr>
            </w:pPr>
            <w:r w:rsidRPr="000A15FF">
              <w:rPr>
                <w:rFonts w:ascii="Verdana" w:hAnsi="Verdana"/>
              </w:rPr>
              <w:fldChar w:fldCharType="begin">
                <w:ffData>
                  <w:name w:val="Text129"/>
                  <w:enabled/>
                  <w:calcOnExit w:val="0"/>
                  <w:textInput/>
                </w:ffData>
              </w:fldChar>
            </w:r>
            <w:bookmarkStart w:id="119" w:name="Text129"/>
            <w:r w:rsidRPr="000A15FF">
              <w:rPr>
                <w:rFonts w:ascii="Verdana" w:hAnsi="Verdana"/>
              </w:rPr>
              <w:instrText xml:space="preserve"> FORMTEXT </w:instrText>
            </w:r>
            <w:r w:rsidRPr="000A15FF">
              <w:rPr>
                <w:rFonts w:ascii="Verdana" w:hAnsi="Verdana"/>
              </w:rPr>
            </w:r>
            <w:r w:rsidRPr="000A15FF">
              <w:rPr>
                <w:rFonts w:ascii="Verdana" w:hAnsi="Verdana"/>
              </w:rPr>
              <w:fldChar w:fldCharType="separate"/>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rPr>
              <w:fldChar w:fldCharType="end"/>
            </w:r>
            <w:bookmarkEnd w:id="119"/>
          </w:p>
        </w:tc>
      </w:tr>
      <w:tr w:rsidR="00B74D3D" w14:paraId="374666E0" w14:textId="77777777" w:rsidTr="009F47BA">
        <w:tc>
          <w:tcPr>
            <w:tcW w:w="4135" w:type="dxa"/>
          </w:tcPr>
          <w:p w14:paraId="29F1E517" w14:textId="73222CA2" w:rsidR="00B74D3D" w:rsidRPr="000A15FF" w:rsidRDefault="0090631E" w:rsidP="00CA6FE4">
            <w:pPr>
              <w:rPr>
                <w:rFonts w:ascii="Verdana" w:hAnsi="Verdana"/>
              </w:rPr>
            </w:pPr>
            <w:r w:rsidRPr="000A15FF">
              <w:rPr>
                <w:rFonts w:ascii="Verdana" w:hAnsi="Verdana"/>
              </w:rPr>
              <w:fldChar w:fldCharType="begin">
                <w:ffData>
                  <w:name w:val="Text128"/>
                  <w:enabled/>
                  <w:calcOnExit w:val="0"/>
                  <w:textInput/>
                </w:ffData>
              </w:fldChar>
            </w:r>
            <w:bookmarkStart w:id="120" w:name="Text128"/>
            <w:r w:rsidRPr="000A15FF">
              <w:rPr>
                <w:rFonts w:ascii="Verdana" w:hAnsi="Verdana"/>
              </w:rPr>
              <w:instrText xml:space="preserve"> FORMTEXT </w:instrText>
            </w:r>
            <w:r w:rsidRPr="000A15FF">
              <w:rPr>
                <w:rFonts w:ascii="Verdana" w:hAnsi="Verdana"/>
              </w:rPr>
            </w:r>
            <w:r w:rsidRPr="000A15FF">
              <w:rPr>
                <w:rFonts w:ascii="Verdana" w:hAnsi="Verdana"/>
              </w:rPr>
              <w:fldChar w:fldCharType="separate"/>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rPr>
              <w:fldChar w:fldCharType="end"/>
            </w:r>
            <w:bookmarkEnd w:id="120"/>
          </w:p>
        </w:tc>
        <w:tc>
          <w:tcPr>
            <w:tcW w:w="6655" w:type="dxa"/>
          </w:tcPr>
          <w:p w14:paraId="3FEE6285" w14:textId="489CD01D" w:rsidR="00B74D3D" w:rsidRPr="000A15FF" w:rsidRDefault="0090631E" w:rsidP="00CA6FE4">
            <w:pPr>
              <w:rPr>
                <w:rFonts w:ascii="Verdana" w:hAnsi="Verdana"/>
              </w:rPr>
            </w:pPr>
            <w:r w:rsidRPr="000A15FF">
              <w:rPr>
                <w:rFonts w:ascii="Verdana" w:hAnsi="Verdana"/>
              </w:rPr>
              <w:fldChar w:fldCharType="begin">
                <w:ffData>
                  <w:name w:val="Text130"/>
                  <w:enabled/>
                  <w:calcOnExit w:val="0"/>
                  <w:textInput/>
                </w:ffData>
              </w:fldChar>
            </w:r>
            <w:bookmarkStart w:id="121" w:name="Text130"/>
            <w:r w:rsidRPr="000A15FF">
              <w:rPr>
                <w:rFonts w:ascii="Verdana" w:hAnsi="Verdana"/>
              </w:rPr>
              <w:instrText xml:space="preserve"> FORMTEXT </w:instrText>
            </w:r>
            <w:r w:rsidRPr="000A15FF">
              <w:rPr>
                <w:rFonts w:ascii="Verdana" w:hAnsi="Verdana"/>
              </w:rPr>
            </w:r>
            <w:r w:rsidRPr="000A15FF">
              <w:rPr>
                <w:rFonts w:ascii="Verdana" w:hAnsi="Verdana"/>
              </w:rPr>
              <w:fldChar w:fldCharType="separate"/>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rPr>
              <w:fldChar w:fldCharType="end"/>
            </w:r>
            <w:bookmarkEnd w:id="121"/>
          </w:p>
        </w:tc>
      </w:tr>
    </w:tbl>
    <w:p w14:paraId="22E5820F" w14:textId="77777777" w:rsidR="00B74D3D" w:rsidRDefault="00B74D3D" w:rsidP="00CA6FE4">
      <w:pPr>
        <w:spacing w:after="0" w:line="240" w:lineRule="auto"/>
        <w:rPr>
          <w:rStyle w:val="Heading5Char"/>
        </w:rPr>
      </w:pPr>
    </w:p>
    <w:p w14:paraId="59BB3564" w14:textId="77777777" w:rsidR="00B74D3D" w:rsidRPr="005A481D" w:rsidRDefault="00B74D3D" w:rsidP="00CA6FE4">
      <w:pPr>
        <w:spacing w:after="0" w:line="240" w:lineRule="auto"/>
      </w:pPr>
      <w:r w:rsidRPr="002D3430">
        <w:rPr>
          <w:b/>
          <w:bCs/>
        </w:rPr>
        <w:t>Provider notes</w:t>
      </w:r>
      <w:r w:rsidRPr="00C90FEC">
        <w:t xml:space="preserve"> </w:t>
      </w:r>
      <w:r w:rsidRPr="00653EC2">
        <w:t>(Completed by Provider. Notes are meant to supplement the supportive documents submitted by Provider, but not to replace submitting documents.)</w:t>
      </w:r>
    </w:p>
    <w:p w14:paraId="6C71210D" w14:textId="77777777" w:rsidR="005A481D" w:rsidRPr="00E26C24" w:rsidRDefault="005A481D" w:rsidP="00CA6FE4">
      <w:pPr>
        <w:spacing w:after="0" w:line="240" w:lineRule="auto"/>
        <w:contextualSpacing/>
        <w:rPr>
          <w:rFonts w:ascii="Verdana" w:eastAsia="Calibri" w:hAnsi="Verdana" w:cs="Tahoma"/>
          <w:bCs/>
          <w:kern w:val="0"/>
          <w14:ligatures w14:val="none"/>
        </w:rPr>
      </w:pPr>
      <w:r w:rsidRPr="00E26C24">
        <w:rPr>
          <w:rFonts w:ascii="Verdana" w:eastAsia="Calibri" w:hAnsi="Verdana" w:cs="Tahoma"/>
          <w:kern w:val="0"/>
          <w14:ligatures w14:val="none"/>
        </w:rPr>
        <w:fldChar w:fldCharType="begin">
          <w:ffData>
            <w:name w:val="Text11"/>
            <w:enabled/>
            <w:calcOnExit w:val="0"/>
            <w:textInput/>
          </w:ffData>
        </w:fldChar>
      </w:r>
      <w:r w:rsidRPr="00E26C24">
        <w:rPr>
          <w:rFonts w:ascii="Verdana" w:eastAsia="Calibri" w:hAnsi="Verdana" w:cs="Tahoma"/>
          <w:kern w:val="0"/>
          <w14:ligatures w14:val="none"/>
        </w:rPr>
        <w:instrText xml:space="preserve"> FORMTEXT </w:instrText>
      </w:r>
      <w:r w:rsidRPr="00E26C24">
        <w:rPr>
          <w:rFonts w:ascii="Verdana" w:eastAsia="Calibri" w:hAnsi="Verdana" w:cs="Tahoma"/>
          <w:kern w:val="0"/>
          <w14:ligatures w14:val="none"/>
        </w:rPr>
      </w:r>
      <w:r w:rsidRPr="00E26C24">
        <w:rPr>
          <w:rFonts w:ascii="Verdana" w:eastAsia="Calibri" w:hAnsi="Verdana" w:cs="Tahoma"/>
          <w:kern w:val="0"/>
          <w14:ligatures w14:val="none"/>
        </w:rPr>
        <w:fldChar w:fldCharType="separate"/>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kern w:val="0"/>
          <w14:ligatures w14:val="none"/>
        </w:rPr>
        <w:fldChar w:fldCharType="end"/>
      </w:r>
    </w:p>
    <w:p w14:paraId="4CDD899A" w14:textId="77777777" w:rsidR="00B74D3D" w:rsidRDefault="00B74D3D" w:rsidP="00CA6FE4">
      <w:pPr>
        <w:spacing w:after="0" w:line="240" w:lineRule="auto"/>
        <w:contextualSpacing/>
        <w:rPr>
          <w:rFonts w:eastAsia="Calibri" w:cs="Tahoma"/>
          <w:bCs/>
          <w:kern w:val="0"/>
          <w14:ligatures w14:val="none"/>
        </w:rPr>
      </w:pPr>
    </w:p>
    <w:p w14:paraId="69F4AB4A" w14:textId="77777777" w:rsidR="00B74D3D" w:rsidRDefault="00B74D3D" w:rsidP="00CA6FE4">
      <w:pPr>
        <w:spacing w:after="0" w:line="240" w:lineRule="auto"/>
      </w:pPr>
      <w:r w:rsidRPr="002D3430">
        <w:rPr>
          <w:b/>
          <w:bCs/>
        </w:rPr>
        <w:t>DHS reviewer notes</w:t>
      </w:r>
      <w:r>
        <w:t xml:space="preserve"> </w:t>
      </w:r>
      <w:r w:rsidRPr="00653EC2">
        <w:t>(Indicates if benchmark has been met and explains what is required to meet benchmark, if applicable.)</w:t>
      </w:r>
    </w:p>
    <w:p w14:paraId="7DD3E04E" w14:textId="72C78CA4" w:rsidR="00D23CBA" w:rsidRPr="00C90FEC" w:rsidRDefault="00D23CBA" w:rsidP="00CA6FE4">
      <w:pPr>
        <w:tabs>
          <w:tab w:val="left" w:pos="2457"/>
        </w:tabs>
        <w:spacing w:after="0" w:line="240" w:lineRule="auto"/>
        <w:contextualSpacing/>
        <w:rPr>
          <w:rFonts w:eastAsia="Calibri" w:cs="Tahoma"/>
          <w:bCs/>
          <w:kern w:val="0"/>
          <w:sz w:val="24"/>
          <w:szCs w:val="24"/>
          <w14:ligatures w14:val="none"/>
        </w:rPr>
      </w:pPr>
      <w:r w:rsidRPr="00C90FEC">
        <w:rPr>
          <w:rFonts w:eastAsia="Calibri" w:cs="Tahoma"/>
          <w:bCs/>
          <w:kern w:val="0"/>
          <w14:ligatures w14:val="none"/>
        </w:rPr>
        <w:t>Benchmark met:</w:t>
      </w:r>
      <w:r w:rsidR="00DF5CB2">
        <w:rPr>
          <w:rFonts w:eastAsia="Calibri" w:cs="Tahoma"/>
          <w:bCs/>
          <w:kern w:val="0"/>
          <w14:ligatures w14:val="none"/>
        </w:rPr>
        <w:t xml:space="preserve"> </w:t>
      </w:r>
      <w:r>
        <w:rPr>
          <w:rFonts w:eastAsia="Calibri" w:cs="Tahoma"/>
          <w:bCs/>
          <w:kern w:val="0"/>
          <w14:ligatures w14:val="none"/>
        </w:rPr>
        <w:fldChar w:fldCharType="begin">
          <w:ffData>
            <w:name w:val="Check4"/>
            <w:enabled/>
            <w:calcOnExit w:val="0"/>
            <w:checkBox>
              <w:sizeAuto/>
              <w:default w:val="0"/>
            </w:checkBox>
          </w:ffData>
        </w:fldChar>
      </w:r>
      <w:r>
        <w:rPr>
          <w:rFonts w:eastAsia="Calibri" w:cs="Tahoma"/>
          <w:bCs/>
          <w:kern w:val="0"/>
          <w14:ligatures w14:val="none"/>
        </w:rPr>
        <w:instrText xml:space="preserve"> FORMCHECKBOX </w:instrText>
      </w:r>
      <w:r>
        <w:rPr>
          <w:rFonts w:eastAsia="Calibri" w:cs="Tahoma"/>
          <w:bCs/>
          <w:kern w:val="0"/>
          <w14:ligatures w14:val="none"/>
        </w:rPr>
      </w:r>
      <w:r>
        <w:rPr>
          <w:rFonts w:eastAsia="Calibri" w:cs="Tahoma"/>
          <w:bCs/>
          <w:kern w:val="0"/>
          <w14:ligatures w14:val="none"/>
        </w:rPr>
        <w:fldChar w:fldCharType="separate"/>
      </w:r>
      <w:r>
        <w:rPr>
          <w:rFonts w:eastAsia="Calibri" w:cs="Tahoma"/>
          <w:bCs/>
          <w:kern w:val="0"/>
          <w14:ligatures w14:val="none"/>
        </w:rPr>
        <w:fldChar w:fldCharType="end"/>
      </w:r>
      <w:r>
        <w:rPr>
          <w:rFonts w:eastAsia="Calibri" w:cs="Tahoma"/>
          <w:bCs/>
          <w:kern w:val="0"/>
          <w14:ligatures w14:val="none"/>
        </w:rPr>
        <w:t xml:space="preserve"> </w:t>
      </w:r>
      <w:r w:rsidRPr="000522CF">
        <w:rPr>
          <w:rFonts w:eastAsia="Calibri" w:cs="Tahoma"/>
          <w:bCs/>
          <w:kern w:val="0"/>
          <w14:ligatures w14:val="none"/>
        </w:rPr>
        <w:t>Yes</w:t>
      </w:r>
      <w:r>
        <w:rPr>
          <w:rFonts w:eastAsia="Calibri" w:cs="Tahoma"/>
          <w:bCs/>
          <w:kern w:val="0"/>
          <w14:ligatures w14:val="none"/>
        </w:rPr>
        <w:t xml:space="preserve">   </w:t>
      </w:r>
      <w:r>
        <w:rPr>
          <w:rFonts w:eastAsia="Calibri" w:cs="Tahoma"/>
          <w:bCs/>
          <w:kern w:val="0"/>
          <w14:ligatures w14:val="none"/>
        </w:rPr>
        <w:fldChar w:fldCharType="begin">
          <w:ffData>
            <w:name w:val="Check5"/>
            <w:enabled/>
            <w:calcOnExit w:val="0"/>
            <w:checkBox>
              <w:sizeAuto/>
              <w:default w:val="0"/>
            </w:checkBox>
          </w:ffData>
        </w:fldChar>
      </w:r>
      <w:r>
        <w:rPr>
          <w:rFonts w:eastAsia="Calibri" w:cs="Tahoma"/>
          <w:bCs/>
          <w:kern w:val="0"/>
          <w14:ligatures w14:val="none"/>
        </w:rPr>
        <w:instrText xml:space="preserve"> FORMCHECKBOX </w:instrText>
      </w:r>
      <w:r>
        <w:rPr>
          <w:rFonts w:eastAsia="Calibri" w:cs="Tahoma"/>
          <w:bCs/>
          <w:kern w:val="0"/>
          <w14:ligatures w14:val="none"/>
        </w:rPr>
      </w:r>
      <w:r>
        <w:rPr>
          <w:rFonts w:eastAsia="Calibri" w:cs="Tahoma"/>
          <w:bCs/>
          <w:kern w:val="0"/>
          <w14:ligatures w14:val="none"/>
        </w:rPr>
        <w:fldChar w:fldCharType="separate"/>
      </w:r>
      <w:r>
        <w:rPr>
          <w:rFonts w:eastAsia="Calibri" w:cs="Tahoma"/>
          <w:bCs/>
          <w:kern w:val="0"/>
          <w14:ligatures w14:val="none"/>
        </w:rPr>
        <w:fldChar w:fldCharType="end"/>
      </w:r>
      <w:r>
        <w:rPr>
          <w:rFonts w:eastAsia="Calibri" w:cs="Tahoma"/>
          <w:bCs/>
          <w:kern w:val="0"/>
          <w14:ligatures w14:val="none"/>
        </w:rPr>
        <w:t xml:space="preserve"> </w:t>
      </w:r>
      <w:r w:rsidRPr="000522CF">
        <w:rPr>
          <w:rFonts w:eastAsia="Calibri" w:cs="Tahoma"/>
          <w:bCs/>
          <w:kern w:val="0"/>
          <w14:ligatures w14:val="none"/>
        </w:rPr>
        <w:t>No</w:t>
      </w:r>
      <w:r>
        <w:rPr>
          <w:rFonts w:eastAsia="Calibri" w:cs="Tahoma"/>
          <w:bCs/>
          <w:kern w:val="0"/>
          <w14:ligatures w14:val="none"/>
        </w:rPr>
        <w:tab/>
        <w:t xml:space="preserve">Reviewer comments: </w:t>
      </w:r>
      <w:r w:rsidRPr="00E26C24">
        <w:rPr>
          <w:rFonts w:ascii="Verdana" w:eastAsia="Calibri" w:hAnsi="Verdana" w:cs="Tahoma"/>
          <w:bCs/>
          <w:kern w:val="0"/>
          <w14:ligatures w14:val="none"/>
        </w:rPr>
        <w:fldChar w:fldCharType="begin">
          <w:ffData>
            <w:name w:val="Text12"/>
            <w:enabled/>
            <w:calcOnExit w:val="0"/>
            <w:textInput/>
          </w:ffData>
        </w:fldChar>
      </w:r>
      <w:r w:rsidRPr="00E26C24">
        <w:rPr>
          <w:rFonts w:ascii="Verdana" w:eastAsia="Calibri" w:hAnsi="Verdana" w:cs="Tahoma"/>
          <w:bCs/>
          <w:kern w:val="0"/>
          <w14:ligatures w14:val="none"/>
        </w:rPr>
        <w:instrText xml:space="preserve"> FORMTEXT </w:instrText>
      </w:r>
      <w:r w:rsidRPr="00E26C24">
        <w:rPr>
          <w:rFonts w:ascii="Verdana" w:eastAsia="Calibri" w:hAnsi="Verdana" w:cs="Tahoma"/>
          <w:bCs/>
          <w:kern w:val="0"/>
          <w14:ligatures w14:val="none"/>
        </w:rPr>
      </w:r>
      <w:r w:rsidRPr="00E26C24">
        <w:rPr>
          <w:rFonts w:ascii="Verdana" w:eastAsia="Calibri" w:hAnsi="Verdana" w:cs="Tahoma"/>
          <w:bCs/>
          <w:kern w:val="0"/>
          <w14:ligatures w14:val="none"/>
        </w:rPr>
        <w:fldChar w:fldCharType="separate"/>
      </w:r>
      <w:r w:rsidRPr="00E26C24">
        <w:rPr>
          <w:rFonts w:ascii="Verdana" w:eastAsia="Calibri" w:hAnsi="Verdana" w:cs="Tahoma"/>
          <w:bCs/>
          <w:noProof/>
          <w:kern w:val="0"/>
          <w14:ligatures w14:val="none"/>
        </w:rPr>
        <w:t> </w:t>
      </w:r>
      <w:r w:rsidRPr="00E26C24">
        <w:rPr>
          <w:rFonts w:ascii="Verdana" w:eastAsia="Calibri" w:hAnsi="Verdana" w:cs="Tahoma"/>
          <w:bCs/>
          <w:noProof/>
          <w:kern w:val="0"/>
          <w14:ligatures w14:val="none"/>
        </w:rPr>
        <w:t> </w:t>
      </w:r>
      <w:r w:rsidRPr="00E26C24">
        <w:rPr>
          <w:rFonts w:ascii="Verdana" w:eastAsia="Calibri" w:hAnsi="Verdana" w:cs="Tahoma"/>
          <w:bCs/>
          <w:noProof/>
          <w:kern w:val="0"/>
          <w14:ligatures w14:val="none"/>
        </w:rPr>
        <w:t> </w:t>
      </w:r>
      <w:r w:rsidRPr="00E26C24">
        <w:rPr>
          <w:rFonts w:ascii="Verdana" w:eastAsia="Calibri" w:hAnsi="Verdana" w:cs="Tahoma"/>
          <w:bCs/>
          <w:noProof/>
          <w:kern w:val="0"/>
          <w14:ligatures w14:val="none"/>
        </w:rPr>
        <w:t> </w:t>
      </w:r>
      <w:r w:rsidRPr="00E26C24">
        <w:rPr>
          <w:rFonts w:ascii="Verdana" w:eastAsia="Calibri" w:hAnsi="Verdana" w:cs="Tahoma"/>
          <w:bCs/>
          <w:noProof/>
          <w:kern w:val="0"/>
          <w14:ligatures w14:val="none"/>
        </w:rPr>
        <w:t> </w:t>
      </w:r>
      <w:r w:rsidRPr="00E26C24">
        <w:rPr>
          <w:rFonts w:ascii="Verdana" w:eastAsia="Calibri" w:hAnsi="Verdana" w:cs="Tahoma"/>
          <w:bCs/>
          <w:kern w:val="0"/>
          <w14:ligatures w14:val="none"/>
        </w:rPr>
        <w:fldChar w:fldCharType="end"/>
      </w:r>
    </w:p>
    <w:p w14:paraId="07947487" w14:textId="77777777" w:rsidR="00581682" w:rsidRDefault="00581682" w:rsidP="00CA6FE4">
      <w:pPr>
        <w:tabs>
          <w:tab w:val="left" w:pos="10620"/>
        </w:tabs>
        <w:spacing w:after="0" w:line="240" w:lineRule="auto"/>
        <w:contextualSpacing/>
        <w:rPr>
          <w:rFonts w:cs="Tahoma"/>
          <w:b/>
          <w:bCs/>
        </w:rPr>
      </w:pPr>
    </w:p>
    <w:p w14:paraId="5E7AD919" w14:textId="175958EA" w:rsidR="007271BC" w:rsidRPr="00C90FEC" w:rsidRDefault="007271BC" w:rsidP="00CA6FE4">
      <w:pPr>
        <w:spacing w:after="0" w:line="240" w:lineRule="auto"/>
        <w:contextualSpacing/>
        <w:rPr>
          <w:rFonts w:eastAsia="Calibri" w:cs="Tahoma"/>
          <w:bCs/>
          <w:kern w:val="0"/>
          <w:sz w:val="24"/>
          <w:szCs w:val="24"/>
          <w14:ligatures w14:val="none"/>
        </w:rPr>
      </w:pPr>
      <w:bookmarkStart w:id="122" w:name="_Hlk222479893"/>
      <w:r w:rsidRPr="00C90FEC">
        <w:rPr>
          <w:rFonts w:cs="Tahoma"/>
          <w:b/>
          <w:bCs/>
        </w:rPr>
        <w:t>Remediation Plan</w:t>
      </w:r>
      <w:r w:rsidR="008F5A7D">
        <w:rPr>
          <w:rFonts w:cs="Tahoma"/>
          <w:b/>
          <w:bCs/>
        </w:rPr>
        <w:t>–</w:t>
      </w:r>
      <w:r w:rsidRPr="00C90FEC">
        <w:rPr>
          <w:rFonts w:cs="Tahoma"/>
          <w:b/>
          <w:bCs/>
        </w:rPr>
        <w:t xml:space="preserve">Benchmark </w:t>
      </w:r>
      <w:r>
        <w:rPr>
          <w:rFonts w:cs="Tahoma"/>
          <w:b/>
          <w:bCs/>
        </w:rPr>
        <w:t>1</w:t>
      </w:r>
      <w:r w:rsidR="00DA39F9">
        <w:rPr>
          <w:rFonts w:cs="Tahoma"/>
          <w:b/>
          <w:bCs/>
        </w:rPr>
        <w:t>7</w:t>
      </w:r>
      <w:r>
        <w:rPr>
          <w:rFonts w:cs="Tahoma"/>
          <w:b/>
          <w:bCs/>
        </w:rPr>
        <w:t xml:space="preserve"> </w:t>
      </w:r>
      <w:r w:rsidRPr="00C90FEC">
        <w:rPr>
          <w:rFonts w:cs="Tahoma"/>
        </w:rPr>
        <w:t xml:space="preserve">Remediation Plans are only submitted when the Reviewer indicates that the benchmark has not been met by the Provider. Provider must read the Reviewer Comments in the section above to identify the reason the benchmark was not met. The Provider will use the Provider Plan of Remediation box below to explain how they will meet/ have met this benchmark. In addition to completing this plan of remediation, the Provider will also submit supportive documents as evidence of compliance. The Reviewer cannot determine that a benchmark has been met until the plan of remediation has been fully implemented and approved by the DHS Reviewer. </w:t>
      </w:r>
      <w:r w:rsidRPr="00C90FEC">
        <w:rPr>
          <w:rFonts w:cs="Tahoma"/>
          <w:b/>
          <w:bCs/>
        </w:rPr>
        <w:t>Remediation Plans and supportive documentation must be submitted to DHS within 45 calendar days.</w:t>
      </w:r>
    </w:p>
    <w:bookmarkEnd w:id="122"/>
    <w:p w14:paraId="29E78AEC" w14:textId="77777777" w:rsidR="007271BC" w:rsidRPr="00C90FEC" w:rsidRDefault="007271BC" w:rsidP="00CA6FE4">
      <w:pPr>
        <w:spacing w:after="0" w:line="240" w:lineRule="auto"/>
        <w:contextualSpacing/>
        <w:rPr>
          <w:rFonts w:eastAsia="Calibri" w:cs="Tahoma"/>
          <w:bCs/>
          <w:kern w:val="0"/>
          <w:sz w:val="24"/>
          <w:szCs w:val="24"/>
          <w14:ligatures w14:val="none"/>
        </w:rPr>
      </w:pPr>
    </w:p>
    <w:p w14:paraId="7355F00C" w14:textId="77777777" w:rsidR="00654F1F" w:rsidRPr="00C90FEC" w:rsidRDefault="00654F1F" w:rsidP="00CA6FE4">
      <w:pPr>
        <w:spacing w:after="0" w:line="240" w:lineRule="auto"/>
        <w:rPr>
          <w:rFonts w:eastAsia="Calibri"/>
          <w:kern w:val="0"/>
          <w14:ligatures w14:val="none"/>
        </w:rPr>
      </w:pPr>
      <w:r w:rsidRPr="004166BE">
        <w:rPr>
          <w:b/>
          <w:bCs/>
        </w:rPr>
        <w:t>Provider Plan of Remediation</w:t>
      </w:r>
      <w:r w:rsidRPr="00C90FEC">
        <w:rPr>
          <w:rFonts w:eastAsia="Calibri"/>
          <w:kern w:val="0"/>
          <w14:ligatures w14:val="none"/>
        </w:rPr>
        <w:t xml:space="preserve"> </w:t>
      </w:r>
      <w:r w:rsidRPr="004166BE">
        <w:t>(Completed by Provider. Plan must include reference to all supportive documents submitted for approval to DHS.)</w:t>
      </w:r>
    </w:p>
    <w:p w14:paraId="0B34C884" w14:textId="77777777" w:rsidR="008F7DD4" w:rsidRPr="00E26C24" w:rsidRDefault="008F7DD4" w:rsidP="00CA6FE4">
      <w:pPr>
        <w:spacing w:after="0" w:line="240" w:lineRule="auto"/>
        <w:contextualSpacing/>
        <w:rPr>
          <w:rFonts w:eastAsia="Calibri" w:cs="Tahoma"/>
          <w:bCs/>
          <w:kern w:val="0"/>
          <w14:ligatures w14:val="none"/>
        </w:rPr>
      </w:pPr>
      <w:r w:rsidRPr="00E26C24">
        <w:rPr>
          <w:rFonts w:ascii="Verdana" w:eastAsia="Calibri" w:hAnsi="Verdana" w:cs="Tahoma"/>
          <w:kern w:val="0"/>
          <w14:ligatures w14:val="none"/>
        </w:rPr>
        <w:fldChar w:fldCharType="begin">
          <w:ffData>
            <w:name w:val="Text13"/>
            <w:enabled/>
            <w:calcOnExit w:val="0"/>
            <w:textInput/>
          </w:ffData>
        </w:fldChar>
      </w:r>
      <w:r w:rsidRPr="00E26C24">
        <w:rPr>
          <w:rFonts w:ascii="Verdana" w:eastAsia="Calibri" w:hAnsi="Verdana" w:cs="Tahoma"/>
          <w:kern w:val="0"/>
          <w14:ligatures w14:val="none"/>
        </w:rPr>
        <w:instrText xml:space="preserve"> FORMTEXT </w:instrText>
      </w:r>
      <w:r w:rsidRPr="00E26C24">
        <w:rPr>
          <w:rFonts w:ascii="Verdana" w:eastAsia="Calibri" w:hAnsi="Verdana" w:cs="Tahoma"/>
          <w:kern w:val="0"/>
          <w14:ligatures w14:val="none"/>
        </w:rPr>
      </w:r>
      <w:r w:rsidRPr="00E26C24">
        <w:rPr>
          <w:rFonts w:ascii="Verdana" w:eastAsia="Calibri" w:hAnsi="Verdana" w:cs="Tahoma"/>
          <w:kern w:val="0"/>
          <w14:ligatures w14:val="none"/>
        </w:rPr>
        <w:fldChar w:fldCharType="separate"/>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kern w:val="0"/>
          <w14:ligatures w14:val="none"/>
        </w:rPr>
        <w:fldChar w:fldCharType="end"/>
      </w:r>
    </w:p>
    <w:p w14:paraId="300FADAF" w14:textId="77777777" w:rsidR="00654F1F" w:rsidRDefault="00654F1F" w:rsidP="00CA6FE4">
      <w:pPr>
        <w:spacing w:after="0" w:line="240" w:lineRule="auto"/>
        <w:contextualSpacing/>
        <w:rPr>
          <w:rFonts w:eastAsia="Calibri" w:cs="Tahoma"/>
          <w:bCs/>
          <w:kern w:val="0"/>
          <w14:ligatures w14:val="none"/>
        </w:rPr>
      </w:pPr>
    </w:p>
    <w:p w14:paraId="6486CEF7" w14:textId="77777777" w:rsidR="00654F1F" w:rsidRDefault="00654F1F" w:rsidP="00CA6FE4">
      <w:pPr>
        <w:spacing w:after="0" w:line="240" w:lineRule="auto"/>
        <w:rPr>
          <w:rFonts w:eastAsia="Calibri" w:cs="Tahoma"/>
          <w:kern w:val="0"/>
          <w14:ligatures w14:val="none"/>
        </w:rPr>
      </w:pPr>
      <w:r w:rsidRPr="004166BE">
        <w:rPr>
          <w:b/>
          <w:bCs/>
        </w:rPr>
        <w:t>Plan of Remediation</w:t>
      </w:r>
      <w:r>
        <w:t xml:space="preserve"> </w:t>
      </w:r>
      <w:r w:rsidRPr="004166BE">
        <w:t xml:space="preserve">(Completed by DHS): </w:t>
      </w:r>
    </w:p>
    <w:p w14:paraId="22BEC302" w14:textId="61554CD3" w:rsidR="00654F1F" w:rsidRPr="00C90FEC" w:rsidRDefault="0090631E" w:rsidP="00CA6FE4">
      <w:pPr>
        <w:spacing w:after="0" w:line="240" w:lineRule="auto"/>
        <w:rPr>
          <w:rFonts w:eastAsia="Calibri" w:cs="Tahoma"/>
          <w:kern w:val="0"/>
          <w14:ligatures w14:val="none"/>
        </w:rPr>
      </w:pPr>
      <w:r>
        <w:rPr>
          <w:rFonts w:eastAsia="Calibri" w:cs="Tahoma"/>
          <w:kern w:val="0"/>
          <w14:ligatures w14:val="none"/>
        </w:rPr>
        <w:fldChar w:fldCharType="begin">
          <w:ffData>
            <w:name w:val="Check78"/>
            <w:enabled/>
            <w:calcOnExit w:val="0"/>
            <w:checkBox>
              <w:sizeAuto/>
              <w:default w:val="0"/>
            </w:checkBox>
          </w:ffData>
        </w:fldChar>
      </w:r>
      <w:bookmarkStart w:id="123" w:name="Check78"/>
      <w:r>
        <w:rPr>
          <w:rFonts w:eastAsia="Calibri" w:cs="Tahoma"/>
          <w:kern w:val="0"/>
          <w14:ligatures w14:val="none"/>
        </w:rPr>
        <w:instrText xml:space="preserve"> FORMCHECKBOX </w:instrText>
      </w:r>
      <w:r>
        <w:rPr>
          <w:rFonts w:eastAsia="Calibri" w:cs="Tahoma"/>
          <w:kern w:val="0"/>
          <w14:ligatures w14:val="none"/>
        </w:rPr>
      </w:r>
      <w:r>
        <w:rPr>
          <w:rFonts w:eastAsia="Calibri" w:cs="Tahoma"/>
          <w:kern w:val="0"/>
          <w14:ligatures w14:val="none"/>
        </w:rPr>
        <w:fldChar w:fldCharType="separate"/>
      </w:r>
      <w:r>
        <w:rPr>
          <w:rFonts w:eastAsia="Calibri" w:cs="Tahoma"/>
          <w:kern w:val="0"/>
          <w14:ligatures w14:val="none"/>
        </w:rPr>
        <w:fldChar w:fldCharType="end"/>
      </w:r>
      <w:bookmarkEnd w:id="123"/>
      <w:r>
        <w:rPr>
          <w:rFonts w:eastAsia="Calibri" w:cs="Tahoma"/>
          <w:kern w:val="0"/>
          <w14:ligatures w14:val="none"/>
        </w:rPr>
        <w:t xml:space="preserve"> </w:t>
      </w:r>
      <w:r w:rsidR="00654F1F">
        <w:rPr>
          <w:rFonts w:eastAsia="Calibri" w:cs="Tahoma"/>
          <w:kern w:val="0"/>
          <w14:ligatures w14:val="none"/>
        </w:rPr>
        <w:t>Accepted</w:t>
      </w:r>
      <w:r w:rsidR="00654F1F" w:rsidRPr="00C90FEC">
        <w:rPr>
          <w:rFonts w:eastAsia="Calibri" w:cs="Tahoma"/>
          <w:kern w:val="0"/>
          <w14:ligatures w14:val="none"/>
        </w:rPr>
        <w:t xml:space="preserve"> (</w:t>
      </w:r>
      <w:r w:rsidR="00654F1F">
        <w:rPr>
          <w:rFonts w:eastAsia="Calibri" w:cs="Tahoma"/>
          <w:kern w:val="0"/>
          <w14:ligatures w14:val="none"/>
        </w:rPr>
        <w:t>B</w:t>
      </w:r>
      <w:r w:rsidR="00654F1F" w:rsidRPr="00C90FEC">
        <w:rPr>
          <w:rFonts w:eastAsia="Calibri" w:cs="Tahoma"/>
          <w:kern w:val="0"/>
          <w14:ligatures w14:val="none"/>
        </w:rPr>
        <w:t>enchmark is met</w:t>
      </w:r>
      <w:r w:rsidR="00654F1F">
        <w:rPr>
          <w:rFonts w:eastAsia="Calibri" w:cs="Tahoma"/>
          <w:kern w:val="0"/>
          <w14:ligatures w14:val="none"/>
        </w:rPr>
        <w:t>.</w:t>
      </w:r>
      <w:r w:rsidR="00654F1F" w:rsidRPr="00C90FEC">
        <w:rPr>
          <w:rFonts w:eastAsia="Calibri" w:cs="Tahoma"/>
          <w:kern w:val="0"/>
          <w14:ligatures w14:val="none"/>
        </w:rPr>
        <w:t>)</w:t>
      </w:r>
    </w:p>
    <w:p w14:paraId="0B4BDF13" w14:textId="4BC391E7" w:rsidR="00654F1F" w:rsidRPr="00C90FEC" w:rsidRDefault="0090631E" w:rsidP="00CA6FE4">
      <w:pPr>
        <w:spacing w:after="0" w:line="240" w:lineRule="auto"/>
        <w:rPr>
          <w:rFonts w:eastAsia="Calibri" w:cs="Tahoma"/>
          <w:kern w:val="0"/>
          <w14:ligatures w14:val="none"/>
        </w:rPr>
      </w:pPr>
      <w:r>
        <w:rPr>
          <w:rFonts w:eastAsia="Calibri" w:cs="Tahoma"/>
          <w:kern w:val="0"/>
          <w14:ligatures w14:val="none"/>
        </w:rPr>
        <w:fldChar w:fldCharType="begin">
          <w:ffData>
            <w:name w:val="Check79"/>
            <w:enabled/>
            <w:calcOnExit w:val="0"/>
            <w:checkBox>
              <w:sizeAuto/>
              <w:default w:val="0"/>
            </w:checkBox>
          </w:ffData>
        </w:fldChar>
      </w:r>
      <w:bookmarkStart w:id="124" w:name="Check79"/>
      <w:r>
        <w:rPr>
          <w:rFonts w:eastAsia="Calibri" w:cs="Tahoma"/>
          <w:kern w:val="0"/>
          <w14:ligatures w14:val="none"/>
        </w:rPr>
        <w:instrText xml:space="preserve"> FORMCHECKBOX </w:instrText>
      </w:r>
      <w:r>
        <w:rPr>
          <w:rFonts w:eastAsia="Calibri" w:cs="Tahoma"/>
          <w:kern w:val="0"/>
          <w14:ligatures w14:val="none"/>
        </w:rPr>
      </w:r>
      <w:r>
        <w:rPr>
          <w:rFonts w:eastAsia="Calibri" w:cs="Tahoma"/>
          <w:kern w:val="0"/>
          <w14:ligatures w14:val="none"/>
        </w:rPr>
        <w:fldChar w:fldCharType="separate"/>
      </w:r>
      <w:r>
        <w:rPr>
          <w:rFonts w:eastAsia="Calibri" w:cs="Tahoma"/>
          <w:kern w:val="0"/>
          <w14:ligatures w14:val="none"/>
        </w:rPr>
        <w:fldChar w:fldCharType="end"/>
      </w:r>
      <w:bookmarkEnd w:id="124"/>
      <w:r>
        <w:rPr>
          <w:rFonts w:eastAsia="Calibri" w:cs="Tahoma"/>
          <w:kern w:val="0"/>
          <w14:ligatures w14:val="none"/>
        </w:rPr>
        <w:t xml:space="preserve"> </w:t>
      </w:r>
      <w:r w:rsidR="00654F1F" w:rsidRPr="00C90FEC">
        <w:rPr>
          <w:rFonts w:eastAsia="Calibri" w:cs="Tahoma"/>
          <w:kern w:val="0"/>
          <w14:ligatures w14:val="none"/>
        </w:rPr>
        <w:t>No</w:t>
      </w:r>
      <w:r w:rsidR="00654F1F">
        <w:rPr>
          <w:rFonts w:eastAsia="Calibri" w:cs="Tahoma"/>
          <w:kern w:val="0"/>
          <w14:ligatures w14:val="none"/>
        </w:rPr>
        <w:t>t accepted</w:t>
      </w:r>
      <w:r w:rsidR="00654F1F" w:rsidRPr="00C90FEC">
        <w:rPr>
          <w:rFonts w:eastAsia="Calibri" w:cs="Tahoma"/>
          <w:kern w:val="0"/>
          <w14:ligatures w14:val="none"/>
        </w:rPr>
        <w:t xml:space="preserve"> (Remediation Plan is not accepted. Additional remediation is required</w:t>
      </w:r>
      <w:r w:rsidR="00654F1F">
        <w:rPr>
          <w:rFonts w:eastAsia="Calibri" w:cs="Tahoma"/>
          <w:kern w:val="0"/>
          <w14:ligatures w14:val="none"/>
        </w:rPr>
        <w:t>.</w:t>
      </w:r>
      <w:r w:rsidR="00654F1F" w:rsidRPr="00C90FEC">
        <w:rPr>
          <w:rFonts w:eastAsia="Calibri" w:cs="Tahoma"/>
          <w:kern w:val="0"/>
          <w14:ligatures w14:val="none"/>
        </w:rPr>
        <w:t>)</w:t>
      </w:r>
      <w:r w:rsidR="00654F1F">
        <w:rPr>
          <w:rFonts w:eastAsia="Calibri" w:cs="Tahoma"/>
          <w:kern w:val="0"/>
          <w14:ligatures w14:val="none"/>
        </w:rPr>
        <w:t xml:space="preserve"> </w:t>
      </w:r>
    </w:p>
    <w:p w14:paraId="78B989FB" w14:textId="51E6C674" w:rsidR="00654F1F" w:rsidRDefault="0090631E" w:rsidP="00CA6FE4">
      <w:pPr>
        <w:spacing w:after="0" w:line="240" w:lineRule="auto"/>
        <w:rPr>
          <w:rFonts w:eastAsia="Calibri" w:cs="Tahoma"/>
          <w:kern w:val="0"/>
          <w14:ligatures w14:val="none"/>
        </w:rPr>
      </w:pPr>
      <w:r>
        <w:rPr>
          <w:rFonts w:eastAsia="Calibri" w:cs="Tahoma"/>
          <w:kern w:val="0"/>
          <w14:ligatures w14:val="none"/>
        </w:rPr>
        <w:fldChar w:fldCharType="begin">
          <w:ffData>
            <w:name w:val="Check80"/>
            <w:enabled/>
            <w:calcOnExit w:val="0"/>
            <w:checkBox>
              <w:sizeAuto/>
              <w:default w:val="0"/>
            </w:checkBox>
          </w:ffData>
        </w:fldChar>
      </w:r>
      <w:bookmarkStart w:id="125" w:name="Check80"/>
      <w:r>
        <w:rPr>
          <w:rFonts w:eastAsia="Calibri" w:cs="Tahoma"/>
          <w:kern w:val="0"/>
          <w14:ligatures w14:val="none"/>
        </w:rPr>
        <w:instrText xml:space="preserve"> FORMCHECKBOX </w:instrText>
      </w:r>
      <w:r>
        <w:rPr>
          <w:rFonts w:eastAsia="Calibri" w:cs="Tahoma"/>
          <w:kern w:val="0"/>
          <w14:ligatures w14:val="none"/>
        </w:rPr>
      </w:r>
      <w:r>
        <w:rPr>
          <w:rFonts w:eastAsia="Calibri" w:cs="Tahoma"/>
          <w:kern w:val="0"/>
          <w14:ligatures w14:val="none"/>
        </w:rPr>
        <w:fldChar w:fldCharType="separate"/>
      </w:r>
      <w:r>
        <w:rPr>
          <w:rFonts w:eastAsia="Calibri" w:cs="Tahoma"/>
          <w:kern w:val="0"/>
          <w14:ligatures w14:val="none"/>
        </w:rPr>
        <w:fldChar w:fldCharType="end"/>
      </w:r>
      <w:bookmarkEnd w:id="125"/>
      <w:r>
        <w:rPr>
          <w:rFonts w:eastAsia="Calibri" w:cs="Tahoma"/>
          <w:kern w:val="0"/>
          <w14:ligatures w14:val="none"/>
        </w:rPr>
        <w:t xml:space="preserve"> </w:t>
      </w:r>
      <w:r w:rsidR="00654F1F" w:rsidRPr="00C90FEC">
        <w:rPr>
          <w:rFonts w:eastAsia="Calibri" w:cs="Tahoma"/>
          <w:kern w:val="0"/>
          <w14:ligatures w14:val="none"/>
        </w:rPr>
        <w:t xml:space="preserve">Remediation Plan accepted, but additional </w:t>
      </w:r>
      <w:r w:rsidR="00654F1F">
        <w:rPr>
          <w:rFonts w:eastAsia="Calibri" w:cs="Tahoma"/>
          <w:kern w:val="0"/>
          <w14:ligatures w14:val="none"/>
        </w:rPr>
        <w:t>verification</w:t>
      </w:r>
      <w:r w:rsidR="00654F1F" w:rsidRPr="00C90FEC">
        <w:rPr>
          <w:rFonts w:eastAsia="Calibri" w:cs="Tahoma"/>
          <w:kern w:val="0"/>
          <w14:ligatures w14:val="none"/>
        </w:rPr>
        <w:t xml:space="preserve"> is required to meet this benchmark</w:t>
      </w:r>
      <w:r w:rsidR="00654F1F">
        <w:rPr>
          <w:rFonts w:eastAsia="Calibri" w:cs="Tahoma"/>
          <w:kern w:val="0"/>
          <w14:ligatures w14:val="none"/>
        </w:rPr>
        <w:t xml:space="preserve">. </w:t>
      </w:r>
    </w:p>
    <w:p w14:paraId="2A15B08B" w14:textId="77777777" w:rsidR="00FE3B43" w:rsidRPr="007C4BED" w:rsidRDefault="00FE3B43" w:rsidP="00CA6FE4">
      <w:pPr>
        <w:spacing w:after="0" w:line="240" w:lineRule="auto"/>
        <w:contextualSpacing/>
        <w:rPr>
          <w:rFonts w:ascii="Verdana" w:eastAsia="Calibri" w:hAnsi="Verdana" w:cs="Tahoma"/>
          <w:noProof/>
          <w:kern w:val="0"/>
          <w:u w:val="single"/>
          <w14:ligatures w14:val="none"/>
        </w:rPr>
      </w:pPr>
      <w:r>
        <w:rPr>
          <w:rFonts w:eastAsia="Calibri" w:cs="Tahoma"/>
          <w:kern w:val="0"/>
          <w14:ligatures w14:val="none"/>
        </w:rPr>
        <w:t>Date of decision (MM/DD/YYYY</w:t>
      </w:r>
      <w:r w:rsidRPr="00FE3B43">
        <w:rPr>
          <w:rFonts w:eastAsia="Calibri" w:cs="Tahoma"/>
          <w:kern w:val="0"/>
          <w14:ligatures w14:val="none"/>
        </w:rPr>
        <w:t xml:space="preserve">): </w:t>
      </w:r>
      <w:r w:rsidRPr="00FE3B43">
        <w:rPr>
          <w:rFonts w:ascii="Verdana" w:eastAsia="Calibri" w:hAnsi="Verdana" w:cs="Tahoma"/>
          <w:noProof/>
          <w:kern w:val="0"/>
          <w:u w:val="single"/>
          <w14:ligatures w14:val="none"/>
        </w:rPr>
        <w:fldChar w:fldCharType="begin">
          <w:ffData>
            <w:name w:val="Text153"/>
            <w:enabled/>
            <w:calcOnExit w:val="0"/>
            <w:textInput>
              <w:type w:val="date"/>
              <w:format w:val="MM/DD/YYYY"/>
            </w:textInput>
          </w:ffData>
        </w:fldChar>
      </w:r>
      <w:r w:rsidRPr="00FE3B43">
        <w:rPr>
          <w:rFonts w:ascii="Verdana" w:eastAsia="Calibri" w:hAnsi="Verdana" w:cs="Tahoma"/>
          <w:noProof/>
          <w:kern w:val="0"/>
          <w:u w:val="single"/>
          <w14:ligatures w14:val="none"/>
        </w:rPr>
        <w:instrText xml:space="preserve"> FORMTEXT </w:instrText>
      </w:r>
      <w:r w:rsidRPr="00FE3B43">
        <w:rPr>
          <w:rFonts w:ascii="Verdana" w:eastAsia="Calibri" w:hAnsi="Verdana" w:cs="Tahoma"/>
          <w:noProof/>
          <w:kern w:val="0"/>
          <w:u w:val="single"/>
          <w14:ligatures w14:val="none"/>
        </w:rPr>
      </w:r>
      <w:r w:rsidRPr="00FE3B43">
        <w:rPr>
          <w:rFonts w:ascii="Verdana" w:eastAsia="Calibri" w:hAnsi="Verdana" w:cs="Tahoma"/>
          <w:noProof/>
          <w:kern w:val="0"/>
          <w:u w:val="single"/>
          <w14:ligatures w14:val="none"/>
        </w:rPr>
        <w:fldChar w:fldCharType="separate"/>
      </w:r>
      <w:r w:rsidRPr="00FE3B43">
        <w:rPr>
          <w:rFonts w:ascii="Verdana" w:eastAsia="Calibri" w:hAnsi="Verdana" w:cs="Tahoma"/>
          <w:noProof/>
          <w:kern w:val="0"/>
          <w:u w:val="single"/>
          <w14:ligatures w14:val="none"/>
        </w:rPr>
        <w:t> </w:t>
      </w:r>
      <w:r w:rsidRPr="00FE3B43">
        <w:rPr>
          <w:rFonts w:ascii="Verdana" w:eastAsia="Calibri" w:hAnsi="Verdana" w:cs="Tahoma"/>
          <w:noProof/>
          <w:kern w:val="0"/>
          <w:u w:val="single"/>
          <w14:ligatures w14:val="none"/>
        </w:rPr>
        <w:t> </w:t>
      </w:r>
      <w:r w:rsidRPr="00FE3B43">
        <w:rPr>
          <w:rFonts w:ascii="Verdana" w:eastAsia="Calibri" w:hAnsi="Verdana" w:cs="Tahoma"/>
          <w:noProof/>
          <w:kern w:val="0"/>
          <w:u w:val="single"/>
          <w14:ligatures w14:val="none"/>
        </w:rPr>
        <w:t> </w:t>
      </w:r>
      <w:r w:rsidRPr="00FE3B43">
        <w:rPr>
          <w:rFonts w:ascii="Verdana" w:eastAsia="Calibri" w:hAnsi="Verdana" w:cs="Tahoma"/>
          <w:noProof/>
          <w:kern w:val="0"/>
          <w:u w:val="single"/>
          <w14:ligatures w14:val="none"/>
        </w:rPr>
        <w:t> </w:t>
      </w:r>
      <w:r w:rsidRPr="00FE3B43">
        <w:rPr>
          <w:rFonts w:ascii="Verdana" w:eastAsia="Calibri" w:hAnsi="Verdana" w:cs="Tahoma"/>
          <w:noProof/>
          <w:kern w:val="0"/>
          <w:u w:val="single"/>
          <w14:ligatures w14:val="none"/>
        </w:rPr>
        <w:t> </w:t>
      </w:r>
      <w:r w:rsidRPr="00FE3B43">
        <w:rPr>
          <w:rFonts w:ascii="Verdana" w:eastAsia="Calibri" w:hAnsi="Verdana" w:cs="Tahoma"/>
          <w:noProof/>
          <w:kern w:val="0"/>
          <w:u w:val="single"/>
          <w14:ligatures w14:val="none"/>
        </w:rPr>
        <w:fldChar w:fldCharType="end"/>
      </w:r>
    </w:p>
    <w:p w14:paraId="577BE582" w14:textId="77777777" w:rsidR="008748CE" w:rsidRPr="00E26C24" w:rsidRDefault="008748CE" w:rsidP="00CA6FE4">
      <w:pPr>
        <w:spacing w:after="0" w:line="240" w:lineRule="auto"/>
        <w:contextualSpacing/>
        <w:rPr>
          <w:rFonts w:eastAsia="Calibri" w:cs="Tahoma"/>
          <w:kern w:val="0"/>
          <w14:ligatures w14:val="none"/>
        </w:rPr>
      </w:pPr>
      <w:r w:rsidRPr="004166BE">
        <w:rPr>
          <w:rFonts w:eastAsia="Calibri" w:cs="Tahoma"/>
          <w:kern w:val="0"/>
          <w14:ligatures w14:val="none"/>
        </w:rPr>
        <w:t>Reviewer comments:</w:t>
      </w:r>
      <w:r w:rsidRPr="00C90FEC">
        <w:rPr>
          <w:rFonts w:eastAsia="Calibri" w:cs="Tahoma"/>
          <w:kern w:val="0"/>
          <w14:ligatures w14:val="none"/>
        </w:rPr>
        <w:t xml:space="preserve"> </w:t>
      </w:r>
      <w:r w:rsidRPr="00E26C24">
        <w:rPr>
          <w:rFonts w:ascii="Verdana" w:eastAsia="Calibri" w:hAnsi="Verdana" w:cs="Tahoma"/>
          <w:kern w:val="0"/>
          <w14:ligatures w14:val="none"/>
        </w:rPr>
        <w:fldChar w:fldCharType="begin">
          <w:ffData>
            <w:name w:val="Text14"/>
            <w:enabled/>
            <w:calcOnExit w:val="0"/>
            <w:textInput/>
          </w:ffData>
        </w:fldChar>
      </w:r>
      <w:r w:rsidRPr="00E26C24">
        <w:rPr>
          <w:rFonts w:ascii="Verdana" w:eastAsia="Calibri" w:hAnsi="Verdana" w:cs="Tahoma"/>
          <w:kern w:val="0"/>
          <w14:ligatures w14:val="none"/>
        </w:rPr>
        <w:instrText xml:space="preserve"> FORMTEXT </w:instrText>
      </w:r>
      <w:r w:rsidRPr="00E26C24">
        <w:rPr>
          <w:rFonts w:ascii="Verdana" w:eastAsia="Calibri" w:hAnsi="Verdana" w:cs="Tahoma"/>
          <w:kern w:val="0"/>
          <w14:ligatures w14:val="none"/>
        </w:rPr>
      </w:r>
      <w:r w:rsidRPr="00E26C24">
        <w:rPr>
          <w:rFonts w:ascii="Verdana" w:eastAsia="Calibri" w:hAnsi="Verdana" w:cs="Tahoma"/>
          <w:kern w:val="0"/>
          <w14:ligatures w14:val="none"/>
        </w:rPr>
        <w:fldChar w:fldCharType="separate"/>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kern w:val="0"/>
          <w14:ligatures w14:val="none"/>
        </w:rPr>
        <w:fldChar w:fldCharType="end"/>
      </w:r>
    </w:p>
    <w:p w14:paraId="40488AC5" w14:textId="77777777" w:rsidR="00C10B50" w:rsidRDefault="00C10B50" w:rsidP="00CA6FE4">
      <w:pPr>
        <w:spacing w:after="0" w:line="240" w:lineRule="auto"/>
      </w:pPr>
    </w:p>
    <w:p w14:paraId="11CBF304" w14:textId="095997A2" w:rsidR="007271BC" w:rsidRPr="007F055D" w:rsidRDefault="00DA39F9" w:rsidP="00062EBC">
      <w:pPr>
        <w:pStyle w:val="Heading3"/>
        <w:keepNext/>
        <w:rPr>
          <w:rFonts w:ascii="Verdana" w:hAnsi="Verdana"/>
        </w:rPr>
      </w:pPr>
      <w:r w:rsidRPr="007F055D">
        <w:rPr>
          <w:rFonts w:ascii="Verdana" w:hAnsi="Verdana"/>
        </w:rPr>
        <w:lastRenderedPageBreak/>
        <w:t xml:space="preserve">Additional </w:t>
      </w:r>
      <w:r w:rsidR="00921669" w:rsidRPr="007F055D">
        <w:rPr>
          <w:rFonts w:ascii="Verdana" w:hAnsi="Verdana"/>
        </w:rPr>
        <w:t>b</w:t>
      </w:r>
      <w:r w:rsidRPr="007F055D">
        <w:rPr>
          <w:rFonts w:ascii="Verdana" w:hAnsi="Verdana"/>
        </w:rPr>
        <w:t>enchmarks for Heightened Scrutiny</w:t>
      </w:r>
      <w:r w:rsidR="00B74D3D">
        <w:rPr>
          <w:rFonts w:ascii="Verdana" w:hAnsi="Verdana"/>
        </w:rPr>
        <w:t xml:space="preserve"> (HS)</w:t>
      </w:r>
      <w:r w:rsidRPr="007F055D">
        <w:rPr>
          <w:rFonts w:ascii="Verdana" w:hAnsi="Verdana"/>
        </w:rPr>
        <w:t xml:space="preserve"> </w:t>
      </w:r>
      <w:r w:rsidR="00921669" w:rsidRPr="007F055D">
        <w:rPr>
          <w:rFonts w:ascii="Verdana" w:hAnsi="Verdana"/>
        </w:rPr>
        <w:t>p</w:t>
      </w:r>
      <w:r w:rsidRPr="007F055D">
        <w:rPr>
          <w:rFonts w:ascii="Verdana" w:hAnsi="Verdana"/>
        </w:rPr>
        <w:t>roviders</w:t>
      </w:r>
    </w:p>
    <w:p w14:paraId="6E6190BE" w14:textId="77777777" w:rsidR="00C240FC" w:rsidRDefault="00C240FC" w:rsidP="00062EBC">
      <w:pPr>
        <w:keepNext/>
        <w:spacing w:after="0" w:line="240" w:lineRule="auto"/>
      </w:pPr>
    </w:p>
    <w:p w14:paraId="327030CE" w14:textId="5E859C58" w:rsidR="00327CCE" w:rsidRDefault="00327CCE" w:rsidP="00CA6FE4">
      <w:pPr>
        <w:spacing w:after="0" w:line="240" w:lineRule="auto"/>
      </w:pPr>
      <w:r w:rsidRPr="00327CCE">
        <w:rPr>
          <w:rFonts w:ascii="Times New Roman" w:eastAsia="Aptos" w:hAnsi="Times New Roman" w:cs="Times New Roman"/>
          <w:noProof/>
          <w:sz w:val="24"/>
          <w:szCs w:val="24"/>
        </w:rPr>
        <mc:AlternateContent>
          <mc:Choice Requires="wps">
            <w:drawing>
              <wp:inline distT="0" distB="0" distL="0" distR="0" wp14:anchorId="2F2CBB6C" wp14:editId="2FE4229C">
                <wp:extent cx="6848856" cy="2286000"/>
                <wp:effectExtent l="0" t="0" r="28575" b="12065"/>
                <wp:docPr id="2052098359" name="Text Box 1"/>
                <wp:cNvGraphicFramePr/>
                <a:graphic xmlns:a="http://schemas.openxmlformats.org/drawingml/2006/main">
                  <a:graphicData uri="http://schemas.microsoft.com/office/word/2010/wordprocessingShape">
                    <wps:wsp>
                      <wps:cNvSpPr txBox="1"/>
                      <wps:spPr>
                        <a:xfrm>
                          <a:off x="0" y="0"/>
                          <a:ext cx="6848856" cy="2286000"/>
                        </a:xfrm>
                        <a:prstGeom prst="rect">
                          <a:avLst/>
                        </a:prstGeom>
                        <a:solidFill>
                          <a:srgbClr val="F2F2F2"/>
                        </a:solidFill>
                        <a:ln w="6350">
                          <a:solidFill>
                            <a:prstClr val="black"/>
                          </a:solidFill>
                        </a:ln>
                      </wps:spPr>
                      <wps:txbx>
                        <w:txbxContent>
                          <w:p w14:paraId="3CCE0A15" w14:textId="77777777" w:rsidR="00327CCE" w:rsidRPr="00EB1B4E" w:rsidRDefault="00327CCE" w:rsidP="00327CCE">
                            <w:pPr>
                              <w:spacing w:after="0" w:line="240" w:lineRule="auto"/>
                              <w:rPr>
                                <w:rFonts w:cs="Tahoma"/>
                                <w:b/>
                                <w:bCs/>
                              </w:rPr>
                            </w:pPr>
                            <w:r w:rsidRPr="00EB1B4E">
                              <w:rPr>
                                <w:rFonts w:cs="Tahoma"/>
                                <w:b/>
                                <w:bCs/>
                              </w:rPr>
                              <w:t>Settings Rule applicable to Heightened Scrutiny Benchmark 1</w:t>
                            </w:r>
                          </w:p>
                          <w:p w14:paraId="4765AAC2" w14:textId="05730483" w:rsidR="00327CCE" w:rsidRPr="008C6573" w:rsidRDefault="00327CCE" w:rsidP="00327CCE">
                            <w:pPr>
                              <w:spacing w:after="0" w:line="240" w:lineRule="auto"/>
                              <w:rPr>
                                <w:rStyle w:val="Hyperlink"/>
                                <w:b/>
                                <w:bCs/>
                              </w:rPr>
                            </w:pPr>
                            <w:hyperlink r:id="rId43" w:anchor="p-441.301(c)(5)" w:history="1">
                              <w:r w:rsidRPr="008C6573">
                                <w:rPr>
                                  <w:rStyle w:val="Hyperlink"/>
                                  <w:b/>
                                  <w:bCs/>
                                </w:rPr>
                                <w:t>441.301(c)(5)(v)</w:t>
                              </w:r>
                            </w:hyperlink>
                          </w:p>
                          <w:p w14:paraId="2254BA3B" w14:textId="77777777" w:rsidR="00327CCE" w:rsidRPr="00EB1B4E" w:rsidRDefault="00327CCE" w:rsidP="00327CCE">
                            <w:pPr>
                              <w:spacing w:after="0" w:line="240" w:lineRule="auto"/>
                              <w:rPr>
                                <w:rFonts w:cs="Tahoma"/>
                              </w:rPr>
                            </w:pPr>
                            <w:r w:rsidRPr="00EB1B4E">
                              <w:rPr>
                                <w:rFonts w:cs="Tahoma"/>
                              </w:rPr>
                              <w:t xml:space="preserve">(5) Settings that are not Home and Community-Based. Home and community-based settings do not include the following: </w:t>
                            </w:r>
                          </w:p>
                          <w:p w14:paraId="27793689" w14:textId="77777777" w:rsidR="00327CCE" w:rsidRPr="00EB1B4E" w:rsidRDefault="00327CCE" w:rsidP="00327CCE">
                            <w:pPr>
                              <w:spacing w:after="0" w:line="240" w:lineRule="auto"/>
                              <w:rPr>
                                <w:rFonts w:cs="Tahoma"/>
                              </w:rPr>
                            </w:pPr>
                            <w:r w:rsidRPr="00EB1B4E">
                              <w:rPr>
                                <w:rFonts w:cs="Tahoma"/>
                              </w:rPr>
                              <w:t>(v) Any other locations that have qualities of an institutional setting, as determined by the Secretary. Any setting that is located in a building that is also a publicly or privately operated facility that provides inpatient institutional treatment, or in a building on the grounds of, or immediately adjacent to, a public institution, or any other setting that has the effect of isolating individuals receiving Medicaid HCBS from the broader community of individuals not receiving Medicaid HCBS will be presumed to be a setting that has the qualities of an institution unless the Secretary determines through heightened scrutiny, based on information presented by the State or other parties, that the setting does not have the qualities of an institution and that the setting does have the qualities of home and community-based settings.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2F2CBB6C" id="_x0000_s1037" type="#_x0000_t202" style="width:539.3pt;height:18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" fillcolor="#f2f2f2" strokeweight=".5pt">
                <v:textbox style="mso-fit-shape-to-text:t">
                  <w:txbxContent>
                    <w:p w14:paraId="3CCE0A15" w14:textId="77777777" w:rsidR="00327CCE" w:rsidRPr="00EB1B4E" w:rsidRDefault="00327CCE" w:rsidP="00327CCE">
                      <w:pPr>
                        <w:spacing w:after="0" w:line="240" w:lineRule="auto"/>
                        <w:rPr>
                          <w:rFonts w:cs="Tahoma"/>
                          <w:b/>
                          <w:bCs/>
                        </w:rPr>
                      </w:pPr>
                      <w:r w:rsidRPr="00EB1B4E">
                        <w:rPr>
                          <w:rFonts w:cs="Tahoma"/>
                          <w:b/>
                          <w:bCs/>
                        </w:rPr>
                        <w:t>Settings Rule applicable to Heightened Scrutiny Benchmark 1</w:t>
                      </w:r>
                    </w:p>
                    <w:p w14:paraId="4765AAC2" w14:textId="05730483" w:rsidR="00327CCE" w:rsidRPr="008C6573" w:rsidRDefault="00327CCE" w:rsidP="00327CCE">
                      <w:pPr>
                        <w:spacing w:after="0" w:line="240" w:lineRule="auto"/>
                        <w:rPr>
                          <w:rStyle w:val="Hyperlink"/>
                          <w:b/>
                          <w:bCs/>
                        </w:rPr>
                      </w:pPr>
                      <w:hyperlink r:id="rId44" w:anchor="p-441.301(c)(5)" w:history="1">
                        <w:r w:rsidRPr="008C6573">
                          <w:rPr>
                            <w:rStyle w:val="Hyperlink"/>
                            <w:b/>
                            <w:bCs/>
                          </w:rPr>
                          <w:t>441.301(c)(5)(v)</w:t>
                        </w:r>
                      </w:hyperlink>
                    </w:p>
                    <w:p w14:paraId="2254BA3B" w14:textId="77777777" w:rsidR="00327CCE" w:rsidRPr="00EB1B4E" w:rsidRDefault="00327CCE" w:rsidP="00327CCE">
                      <w:pPr>
                        <w:spacing w:after="0" w:line="240" w:lineRule="auto"/>
                        <w:rPr>
                          <w:rFonts w:cs="Tahoma"/>
                        </w:rPr>
                      </w:pPr>
                      <w:r w:rsidRPr="00EB1B4E">
                        <w:rPr>
                          <w:rFonts w:cs="Tahoma"/>
                        </w:rPr>
                        <w:t xml:space="preserve">(5) Settings that are not Home and Community-Based. Home and community-based settings do not include the following: </w:t>
                      </w:r>
                    </w:p>
                    <w:p w14:paraId="27793689" w14:textId="77777777" w:rsidR="00327CCE" w:rsidRPr="00EB1B4E" w:rsidRDefault="00327CCE" w:rsidP="00327CCE">
                      <w:pPr>
                        <w:spacing w:after="0" w:line="240" w:lineRule="auto"/>
                        <w:rPr>
                          <w:rFonts w:cs="Tahoma"/>
                        </w:rPr>
                      </w:pPr>
                      <w:r w:rsidRPr="00EB1B4E">
                        <w:rPr>
                          <w:rFonts w:cs="Tahoma"/>
                        </w:rPr>
                        <w:t>(v) Any other locations that have qualities of an institutional setting, as determined by the Secretary. Any setting that is located in a building that is also a publicly or privately operated facility that provides inpatient institutional treatment, or in a building on the grounds of, or immediately adjacent to, a public institution, or any other setting that has the effect of isolating individuals receiving Medicaid HCBS from the broader community of individuals not receiving Medicaid HCBS will be presumed to be a setting that has the qualities of an institution unless the Secretary determines through heightened scrutiny, based on information presented by the State or other parties, that the setting does not have the qualities of an institution and that the setting does have the qualities of home and community-based settings.</w:t>
                      </w:r>
                    </w:p>
                  </w:txbxContent>
                </v:textbox>
                <w10:anchorlock/>
              </v:shape>
            </w:pict>
          </mc:Fallback>
        </mc:AlternateContent>
      </w:r>
    </w:p>
    <w:p w14:paraId="31DF858D" w14:textId="77777777" w:rsidR="00675B75" w:rsidRDefault="00675B75" w:rsidP="00CA6FE4">
      <w:pPr>
        <w:spacing w:after="0" w:line="240" w:lineRule="auto"/>
      </w:pPr>
    </w:p>
    <w:p w14:paraId="7BB6EF4C" w14:textId="403AD2CE" w:rsidR="00636EE4" w:rsidRDefault="00636EE4" w:rsidP="00CA6FE4">
      <w:pPr>
        <w:pStyle w:val="Heading4"/>
        <w:rPr>
          <w:rFonts w:ascii="Verdana" w:hAnsi="Verdana"/>
        </w:rPr>
      </w:pPr>
      <w:r w:rsidRPr="007F055D">
        <w:rPr>
          <w:rFonts w:ascii="Verdana" w:hAnsi="Verdana"/>
        </w:rPr>
        <w:t>HS Benchmark 1: Physical distinction.</w:t>
      </w:r>
    </w:p>
    <w:p w14:paraId="1C03AACF" w14:textId="77777777" w:rsidR="00B74D3D" w:rsidRPr="00B74D3D" w:rsidRDefault="00B74D3D" w:rsidP="00CA6FE4">
      <w:pPr>
        <w:spacing w:after="0" w:line="240" w:lineRule="auto"/>
      </w:pPr>
    </w:p>
    <w:p w14:paraId="34072548" w14:textId="07277BED" w:rsidR="00636EE4" w:rsidRPr="00A416C0" w:rsidRDefault="00636EE4" w:rsidP="00CA6FE4">
      <w:pPr>
        <w:spacing w:after="0" w:line="240" w:lineRule="auto"/>
        <w:rPr>
          <w:b/>
          <w:bCs/>
        </w:rPr>
      </w:pPr>
      <w:r w:rsidRPr="00A416C0">
        <w:rPr>
          <w:b/>
          <w:bCs/>
        </w:rPr>
        <w:t xml:space="preserve">Document to submit for </w:t>
      </w:r>
      <w:r>
        <w:rPr>
          <w:b/>
          <w:bCs/>
        </w:rPr>
        <w:t xml:space="preserve">HS </w:t>
      </w:r>
      <w:r w:rsidRPr="00A416C0">
        <w:rPr>
          <w:b/>
          <w:bCs/>
        </w:rPr>
        <w:t xml:space="preserve">Benchmark </w:t>
      </w:r>
      <w:r>
        <w:rPr>
          <w:b/>
          <w:bCs/>
        </w:rPr>
        <w:t>1</w:t>
      </w:r>
    </w:p>
    <w:p w14:paraId="64E4BADB" w14:textId="089D73A4" w:rsidR="00636EE4" w:rsidRDefault="00636EE4" w:rsidP="00CA6FE4">
      <w:pPr>
        <w:spacing w:after="0" w:line="240" w:lineRule="auto"/>
      </w:pPr>
      <w:r>
        <w:t xml:space="preserve">Provide pictures and attestation that </w:t>
      </w:r>
      <w:r w:rsidRPr="00636EE4">
        <w:t>demonstrates a meaningful physical distinction between the HCBS facility and the institutional facility, including separate entrances and signage.</w:t>
      </w:r>
    </w:p>
    <w:p w14:paraId="3398DBF7" w14:textId="77777777" w:rsidR="00B74D3D" w:rsidRPr="00636EE4" w:rsidRDefault="00B74D3D" w:rsidP="00CA6FE4">
      <w:pPr>
        <w:spacing w:after="0" w:line="240" w:lineRule="auto"/>
      </w:pPr>
    </w:p>
    <w:p w14:paraId="52DDC215" w14:textId="5B2432EA" w:rsidR="00B74D3D" w:rsidRDefault="00B74D3D" w:rsidP="00CA6FE4">
      <w:pPr>
        <w:spacing w:after="0" w:line="240" w:lineRule="auto"/>
      </w:pPr>
      <w:r w:rsidRPr="002D3430">
        <w:rPr>
          <w:b/>
          <w:bCs/>
        </w:rPr>
        <w:t xml:space="preserve">Documents submitted for </w:t>
      </w:r>
      <w:r>
        <w:rPr>
          <w:b/>
          <w:bCs/>
        </w:rPr>
        <w:t xml:space="preserve">HS </w:t>
      </w:r>
      <w:r w:rsidRPr="002D3430">
        <w:rPr>
          <w:b/>
          <w:bCs/>
        </w:rPr>
        <w:t>Benchmark 1</w:t>
      </w:r>
      <w:r w:rsidRPr="00C90FEC">
        <w:rPr>
          <w:rStyle w:val="Heading3Char"/>
        </w:rPr>
        <w:t xml:space="preserve"> </w:t>
      </w:r>
      <w:r w:rsidRPr="00653EC2">
        <w:t xml:space="preserve">(Completed by Provider. Titles must concisely explain what the documents contain. Documents submitted without titles will not be reviewed. To add more rows, click on plus sign in final table cell.) </w:t>
      </w:r>
    </w:p>
    <w:tbl>
      <w:tblPr>
        <w:tblStyle w:val="TableGrid"/>
        <w:tblW w:w="0" w:type="auto"/>
        <w:tblLook w:val="04A0" w:firstRow="1" w:lastRow="0" w:firstColumn="1" w:lastColumn="0" w:noHBand="0" w:noVBand="1"/>
      </w:tblPr>
      <w:tblGrid>
        <w:gridCol w:w="4135"/>
        <w:gridCol w:w="6655"/>
      </w:tblGrid>
      <w:tr w:rsidR="00B74D3D" w14:paraId="61D6681A" w14:textId="77777777" w:rsidTr="009F47BA">
        <w:tc>
          <w:tcPr>
            <w:tcW w:w="4135" w:type="dxa"/>
          </w:tcPr>
          <w:p w14:paraId="206B8CA7" w14:textId="77777777" w:rsidR="00B74D3D" w:rsidRPr="008C1CA1" w:rsidRDefault="00B74D3D" w:rsidP="00CA6FE4">
            <w:pPr>
              <w:rPr>
                <w:b/>
                <w:bCs/>
              </w:rPr>
            </w:pPr>
            <w:r w:rsidRPr="008C1CA1">
              <w:rPr>
                <w:b/>
                <w:bCs/>
              </w:rPr>
              <w:t xml:space="preserve">Title of </w:t>
            </w:r>
            <w:r>
              <w:rPr>
                <w:b/>
                <w:bCs/>
              </w:rPr>
              <w:t>d</w:t>
            </w:r>
            <w:r w:rsidRPr="008C1CA1">
              <w:rPr>
                <w:b/>
                <w:bCs/>
              </w:rPr>
              <w:t>ocument</w:t>
            </w:r>
          </w:p>
        </w:tc>
        <w:tc>
          <w:tcPr>
            <w:tcW w:w="6655" w:type="dxa"/>
          </w:tcPr>
          <w:p w14:paraId="58FFA128" w14:textId="77777777" w:rsidR="00B74D3D" w:rsidRPr="008C1CA1" w:rsidRDefault="00B74D3D" w:rsidP="00CA6FE4">
            <w:pPr>
              <w:rPr>
                <w:b/>
                <w:bCs/>
              </w:rPr>
            </w:pPr>
            <w:r w:rsidRPr="008C1CA1">
              <w:rPr>
                <w:b/>
                <w:bCs/>
              </w:rPr>
              <w:t>Page</w:t>
            </w:r>
            <w:r>
              <w:rPr>
                <w:b/>
                <w:bCs/>
              </w:rPr>
              <w:t xml:space="preserve"> or s</w:t>
            </w:r>
            <w:r w:rsidRPr="008C1CA1">
              <w:rPr>
                <w:b/>
                <w:bCs/>
              </w:rPr>
              <w:t xml:space="preserve">ection where evidence is found for </w:t>
            </w:r>
            <w:r>
              <w:rPr>
                <w:b/>
                <w:bCs/>
              </w:rPr>
              <w:t>b</w:t>
            </w:r>
            <w:r w:rsidRPr="008C1CA1">
              <w:rPr>
                <w:b/>
                <w:bCs/>
              </w:rPr>
              <w:t>enchmark</w:t>
            </w:r>
          </w:p>
        </w:tc>
      </w:tr>
      <w:tr w:rsidR="00B74D3D" w14:paraId="3BE27139" w14:textId="77777777" w:rsidTr="009F47BA">
        <w:tc>
          <w:tcPr>
            <w:tcW w:w="4135" w:type="dxa"/>
          </w:tcPr>
          <w:p w14:paraId="79648ED9" w14:textId="5CA61A13" w:rsidR="00B74D3D" w:rsidRPr="000A15FF" w:rsidRDefault="0090631E" w:rsidP="00CA6FE4">
            <w:pPr>
              <w:rPr>
                <w:rFonts w:ascii="Verdana" w:hAnsi="Verdana"/>
              </w:rPr>
            </w:pPr>
            <w:r w:rsidRPr="000A15FF">
              <w:rPr>
                <w:rFonts w:ascii="Verdana" w:hAnsi="Verdana"/>
              </w:rPr>
              <w:fldChar w:fldCharType="begin">
                <w:ffData>
                  <w:name w:val="Text135"/>
                  <w:enabled/>
                  <w:calcOnExit w:val="0"/>
                  <w:textInput/>
                </w:ffData>
              </w:fldChar>
            </w:r>
            <w:bookmarkStart w:id="126" w:name="Text135"/>
            <w:r w:rsidRPr="000A15FF">
              <w:rPr>
                <w:rFonts w:ascii="Verdana" w:hAnsi="Verdana"/>
              </w:rPr>
              <w:instrText xml:space="preserve"> FORMTEXT </w:instrText>
            </w:r>
            <w:r w:rsidRPr="000A15FF">
              <w:rPr>
                <w:rFonts w:ascii="Verdana" w:hAnsi="Verdana"/>
              </w:rPr>
            </w:r>
            <w:r w:rsidRPr="000A15FF">
              <w:rPr>
                <w:rFonts w:ascii="Verdana" w:hAnsi="Verdana"/>
              </w:rPr>
              <w:fldChar w:fldCharType="separate"/>
            </w:r>
            <w:r w:rsidRPr="000A15FF">
              <w:rPr>
                <w:rFonts w:ascii="Verdana" w:hAnsi="Verdana"/>
              </w:rPr>
              <w:t> </w:t>
            </w:r>
            <w:r w:rsidRPr="000A15FF">
              <w:rPr>
                <w:rFonts w:ascii="Verdana" w:hAnsi="Verdana"/>
              </w:rPr>
              <w:t> </w:t>
            </w:r>
            <w:r w:rsidRPr="000A15FF">
              <w:rPr>
                <w:rFonts w:ascii="Verdana" w:hAnsi="Verdana"/>
              </w:rPr>
              <w:t> </w:t>
            </w:r>
            <w:r w:rsidRPr="000A15FF">
              <w:rPr>
                <w:rFonts w:ascii="Verdana" w:hAnsi="Verdana"/>
              </w:rPr>
              <w:t> </w:t>
            </w:r>
            <w:r w:rsidRPr="000A15FF">
              <w:rPr>
                <w:rFonts w:ascii="Verdana" w:hAnsi="Verdana"/>
              </w:rPr>
              <w:t> </w:t>
            </w:r>
            <w:r w:rsidRPr="000A15FF">
              <w:rPr>
                <w:rFonts w:ascii="Verdana" w:hAnsi="Verdana"/>
              </w:rPr>
              <w:fldChar w:fldCharType="end"/>
            </w:r>
            <w:bookmarkEnd w:id="126"/>
          </w:p>
        </w:tc>
        <w:tc>
          <w:tcPr>
            <w:tcW w:w="6655" w:type="dxa"/>
          </w:tcPr>
          <w:p w14:paraId="21C92022" w14:textId="488341E1" w:rsidR="00B74D3D" w:rsidRPr="000A15FF" w:rsidRDefault="0090631E" w:rsidP="00CA6FE4">
            <w:pPr>
              <w:rPr>
                <w:rFonts w:ascii="Verdana" w:hAnsi="Verdana"/>
              </w:rPr>
            </w:pPr>
            <w:r w:rsidRPr="000A15FF">
              <w:rPr>
                <w:rFonts w:ascii="Verdana" w:hAnsi="Verdana"/>
              </w:rPr>
              <w:fldChar w:fldCharType="begin">
                <w:ffData>
                  <w:name w:val="Text136"/>
                  <w:enabled/>
                  <w:calcOnExit w:val="0"/>
                  <w:textInput/>
                </w:ffData>
              </w:fldChar>
            </w:r>
            <w:bookmarkStart w:id="127" w:name="Text136"/>
            <w:r w:rsidRPr="000A15FF">
              <w:rPr>
                <w:rFonts w:ascii="Verdana" w:hAnsi="Verdana"/>
              </w:rPr>
              <w:instrText xml:space="preserve"> FORMTEXT </w:instrText>
            </w:r>
            <w:r w:rsidRPr="000A15FF">
              <w:rPr>
                <w:rFonts w:ascii="Verdana" w:hAnsi="Verdana"/>
              </w:rPr>
            </w:r>
            <w:r w:rsidRPr="000A15FF">
              <w:rPr>
                <w:rFonts w:ascii="Verdana" w:hAnsi="Verdana"/>
              </w:rPr>
              <w:fldChar w:fldCharType="separate"/>
            </w:r>
            <w:r w:rsidRPr="000A15FF">
              <w:rPr>
                <w:rFonts w:ascii="Verdana" w:hAnsi="Verdana"/>
              </w:rPr>
              <w:t> </w:t>
            </w:r>
            <w:r w:rsidRPr="000A15FF">
              <w:rPr>
                <w:rFonts w:ascii="Verdana" w:hAnsi="Verdana"/>
              </w:rPr>
              <w:t> </w:t>
            </w:r>
            <w:r w:rsidRPr="000A15FF">
              <w:rPr>
                <w:rFonts w:ascii="Verdana" w:hAnsi="Verdana"/>
              </w:rPr>
              <w:t> </w:t>
            </w:r>
            <w:r w:rsidRPr="000A15FF">
              <w:rPr>
                <w:rFonts w:ascii="Verdana" w:hAnsi="Verdana"/>
              </w:rPr>
              <w:t> </w:t>
            </w:r>
            <w:r w:rsidRPr="000A15FF">
              <w:rPr>
                <w:rFonts w:ascii="Verdana" w:hAnsi="Verdana"/>
              </w:rPr>
              <w:t> </w:t>
            </w:r>
            <w:r w:rsidRPr="000A15FF">
              <w:rPr>
                <w:rFonts w:ascii="Verdana" w:hAnsi="Verdana"/>
              </w:rPr>
              <w:fldChar w:fldCharType="end"/>
            </w:r>
            <w:bookmarkEnd w:id="127"/>
          </w:p>
        </w:tc>
      </w:tr>
      <w:tr w:rsidR="00B74D3D" w14:paraId="2309856B" w14:textId="77777777" w:rsidTr="009F47BA">
        <w:tc>
          <w:tcPr>
            <w:tcW w:w="4135" w:type="dxa"/>
          </w:tcPr>
          <w:p w14:paraId="791E6C5F" w14:textId="76E98E33" w:rsidR="00B74D3D" w:rsidRPr="000A15FF" w:rsidRDefault="0090631E" w:rsidP="00CA6FE4">
            <w:pPr>
              <w:rPr>
                <w:rFonts w:ascii="Verdana" w:hAnsi="Verdana"/>
              </w:rPr>
            </w:pPr>
            <w:r w:rsidRPr="000A15FF">
              <w:rPr>
                <w:rFonts w:ascii="Verdana" w:hAnsi="Verdana"/>
              </w:rPr>
              <w:fldChar w:fldCharType="begin">
                <w:ffData>
                  <w:name w:val="Text137"/>
                  <w:enabled/>
                  <w:calcOnExit w:val="0"/>
                  <w:textInput/>
                </w:ffData>
              </w:fldChar>
            </w:r>
            <w:bookmarkStart w:id="128" w:name="Text137"/>
            <w:r w:rsidRPr="000A15FF">
              <w:rPr>
                <w:rFonts w:ascii="Verdana" w:hAnsi="Verdana"/>
              </w:rPr>
              <w:instrText xml:space="preserve"> FORMTEXT </w:instrText>
            </w:r>
            <w:r w:rsidRPr="000A15FF">
              <w:rPr>
                <w:rFonts w:ascii="Verdana" w:hAnsi="Verdana"/>
              </w:rPr>
            </w:r>
            <w:r w:rsidRPr="000A15FF">
              <w:rPr>
                <w:rFonts w:ascii="Verdana" w:hAnsi="Verdana"/>
              </w:rPr>
              <w:fldChar w:fldCharType="separate"/>
            </w:r>
            <w:r w:rsidRPr="000A15FF">
              <w:rPr>
                <w:rFonts w:ascii="Verdana" w:hAnsi="Verdana"/>
              </w:rPr>
              <w:t> </w:t>
            </w:r>
            <w:r w:rsidRPr="000A15FF">
              <w:rPr>
                <w:rFonts w:ascii="Verdana" w:hAnsi="Verdana"/>
              </w:rPr>
              <w:t> </w:t>
            </w:r>
            <w:r w:rsidRPr="000A15FF">
              <w:rPr>
                <w:rFonts w:ascii="Verdana" w:hAnsi="Verdana"/>
              </w:rPr>
              <w:t> </w:t>
            </w:r>
            <w:r w:rsidRPr="000A15FF">
              <w:rPr>
                <w:rFonts w:ascii="Verdana" w:hAnsi="Verdana"/>
              </w:rPr>
              <w:t> </w:t>
            </w:r>
            <w:r w:rsidRPr="000A15FF">
              <w:rPr>
                <w:rFonts w:ascii="Verdana" w:hAnsi="Verdana"/>
              </w:rPr>
              <w:t> </w:t>
            </w:r>
            <w:r w:rsidRPr="000A15FF">
              <w:rPr>
                <w:rFonts w:ascii="Verdana" w:hAnsi="Verdana"/>
              </w:rPr>
              <w:fldChar w:fldCharType="end"/>
            </w:r>
            <w:bookmarkEnd w:id="128"/>
          </w:p>
        </w:tc>
        <w:tc>
          <w:tcPr>
            <w:tcW w:w="6655" w:type="dxa"/>
          </w:tcPr>
          <w:p w14:paraId="1F308275" w14:textId="33A228C2" w:rsidR="00B74D3D" w:rsidRPr="000A15FF" w:rsidRDefault="0090631E" w:rsidP="00CA6FE4">
            <w:pPr>
              <w:rPr>
                <w:rFonts w:ascii="Verdana" w:hAnsi="Verdana"/>
              </w:rPr>
            </w:pPr>
            <w:r w:rsidRPr="000A15FF">
              <w:rPr>
                <w:rFonts w:ascii="Verdana" w:hAnsi="Verdana"/>
              </w:rPr>
              <w:fldChar w:fldCharType="begin">
                <w:ffData>
                  <w:name w:val="Text138"/>
                  <w:enabled/>
                  <w:calcOnExit w:val="0"/>
                  <w:textInput/>
                </w:ffData>
              </w:fldChar>
            </w:r>
            <w:bookmarkStart w:id="129" w:name="Text138"/>
            <w:r w:rsidRPr="000A15FF">
              <w:rPr>
                <w:rFonts w:ascii="Verdana" w:hAnsi="Verdana"/>
              </w:rPr>
              <w:instrText xml:space="preserve"> FORMTEXT </w:instrText>
            </w:r>
            <w:r w:rsidRPr="000A15FF">
              <w:rPr>
                <w:rFonts w:ascii="Verdana" w:hAnsi="Verdana"/>
              </w:rPr>
            </w:r>
            <w:r w:rsidRPr="000A15FF">
              <w:rPr>
                <w:rFonts w:ascii="Verdana" w:hAnsi="Verdana"/>
              </w:rPr>
              <w:fldChar w:fldCharType="separate"/>
            </w:r>
            <w:r w:rsidRPr="000A15FF">
              <w:rPr>
                <w:rFonts w:ascii="Verdana" w:hAnsi="Verdana"/>
              </w:rPr>
              <w:t> </w:t>
            </w:r>
            <w:r w:rsidRPr="000A15FF">
              <w:rPr>
                <w:rFonts w:ascii="Verdana" w:hAnsi="Verdana"/>
              </w:rPr>
              <w:t> </w:t>
            </w:r>
            <w:r w:rsidRPr="000A15FF">
              <w:rPr>
                <w:rFonts w:ascii="Verdana" w:hAnsi="Verdana"/>
              </w:rPr>
              <w:t> </w:t>
            </w:r>
            <w:r w:rsidRPr="000A15FF">
              <w:rPr>
                <w:rFonts w:ascii="Verdana" w:hAnsi="Verdana"/>
              </w:rPr>
              <w:t> </w:t>
            </w:r>
            <w:r w:rsidRPr="000A15FF">
              <w:rPr>
                <w:rFonts w:ascii="Verdana" w:hAnsi="Verdana"/>
              </w:rPr>
              <w:t> </w:t>
            </w:r>
            <w:r w:rsidRPr="000A15FF">
              <w:rPr>
                <w:rFonts w:ascii="Verdana" w:hAnsi="Verdana"/>
              </w:rPr>
              <w:fldChar w:fldCharType="end"/>
            </w:r>
            <w:bookmarkEnd w:id="129"/>
          </w:p>
        </w:tc>
      </w:tr>
    </w:tbl>
    <w:p w14:paraId="3F501537" w14:textId="77777777" w:rsidR="00B74D3D" w:rsidRDefault="00B74D3D" w:rsidP="00CA6FE4">
      <w:pPr>
        <w:spacing w:after="0" w:line="240" w:lineRule="auto"/>
        <w:rPr>
          <w:rStyle w:val="Heading5Char"/>
        </w:rPr>
      </w:pPr>
    </w:p>
    <w:p w14:paraId="7E4AB36C" w14:textId="77777777" w:rsidR="00B74D3D" w:rsidRPr="00347356" w:rsidRDefault="00B74D3D" w:rsidP="00CA6FE4">
      <w:pPr>
        <w:spacing w:after="0" w:line="240" w:lineRule="auto"/>
        <w:rPr>
          <w:rFonts w:eastAsia="Calibri"/>
          <w:kern w:val="0"/>
          <w14:ligatures w14:val="none"/>
        </w:rPr>
      </w:pPr>
      <w:r w:rsidRPr="002D3430">
        <w:rPr>
          <w:b/>
          <w:bCs/>
        </w:rPr>
        <w:t>Provider notes</w:t>
      </w:r>
      <w:r w:rsidRPr="00C90FEC">
        <w:t xml:space="preserve"> </w:t>
      </w:r>
      <w:r w:rsidRPr="00653EC2">
        <w:t>(Completed by Provider. Notes are meant to supplement the supportive documents submitted by Provider, but not to replace submitting documents.)</w:t>
      </w:r>
    </w:p>
    <w:p w14:paraId="5E0AF55B" w14:textId="77777777" w:rsidR="005A481D" w:rsidRPr="00E26C24" w:rsidRDefault="005A481D" w:rsidP="00CA6FE4">
      <w:pPr>
        <w:spacing w:after="0" w:line="240" w:lineRule="auto"/>
        <w:contextualSpacing/>
        <w:rPr>
          <w:rFonts w:ascii="Verdana" w:eastAsia="Calibri" w:hAnsi="Verdana" w:cs="Tahoma"/>
          <w:bCs/>
          <w:kern w:val="0"/>
          <w14:ligatures w14:val="none"/>
        </w:rPr>
      </w:pPr>
      <w:r w:rsidRPr="00E26C24">
        <w:rPr>
          <w:rFonts w:ascii="Verdana" w:eastAsia="Calibri" w:hAnsi="Verdana" w:cs="Tahoma"/>
          <w:kern w:val="0"/>
          <w14:ligatures w14:val="none"/>
        </w:rPr>
        <w:fldChar w:fldCharType="begin">
          <w:ffData>
            <w:name w:val="Text11"/>
            <w:enabled/>
            <w:calcOnExit w:val="0"/>
            <w:textInput/>
          </w:ffData>
        </w:fldChar>
      </w:r>
      <w:r w:rsidRPr="00E26C24">
        <w:rPr>
          <w:rFonts w:ascii="Verdana" w:eastAsia="Calibri" w:hAnsi="Verdana" w:cs="Tahoma"/>
          <w:kern w:val="0"/>
          <w14:ligatures w14:val="none"/>
        </w:rPr>
        <w:instrText xml:space="preserve"> FORMTEXT </w:instrText>
      </w:r>
      <w:r w:rsidRPr="00E26C24">
        <w:rPr>
          <w:rFonts w:ascii="Verdana" w:eastAsia="Calibri" w:hAnsi="Verdana" w:cs="Tahoma"/>
          <w:kern w:val="0"/>
          <w14:ligatures w14:val="none"/>
        </w:rPr>
      </w:r>
      <w:r w:rsidRPr="00E26C24">
        <w:rPr>
          <w:rFonts w:ascii="Verdana" w:eastAsia="Calibri" w:hAnsi="Verdana" w:cs="Tahoma"/>
          <w:kern w:val="0"/>
          <w14:ligatures w14:val="none"/>
        </w:rPr>
        <w:fldChar w:fldCharType="separate"/>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kern w:val="0"/>
          <w14:ligatures w14:val="none"/>
        </w:rPr>
        <w:fldChar w:fldCharType="end"/>
      </w:r>
    </w:p>
    <w:p w14:paraId="23D2EBC8" w14:textId="77777777" w:rsidR="00B74D3D" w:rsidRDefault="00B74D3D" w:rsidP="00CA6FE4">
      <w:pPr>
        <w:spacing w:after="0" w:line="240" w:lineRule="auto"/>
        <w:contextualSpacing/>
        <w:rPr>
          <w:rFonts w:eastAsia="Calibri" w:cs="Tahoma"/>
          <w:bCs/>
          <w:kern w:val="0"/>
          <w14:ligatures w14:val="none"/>
        </w:rPr>
      </w:pPr>
    </w:p>
    <w:p w14:paraId="6DAC18D7" w14:textId="77777777" w:rsidR="00B74D3D" w:rsidRDefault="00B74D3D" w:rsidP="00CA6FE4">
      <w:pPr>
        <w:spacing w:after="0" w:line="240" w:lineRule="auto"/>
      </w:pPr>
      <w:r w:rsidRPr="002D3430">
        <w:rPr>
          <w:b/>
          <w:bCs/>
        </w:rPr>
        <w:t>DHS reviewer notes</w:t>
      </w:r>
      <w:r>
        <w:t xml:space="preserve"> </w:t>
      </w:r>
      <w:r w:rsidRPr="00653EC2">
        <w:t>(Indicates if benchmark has been met and explains what is required to meet benchmark, if applicable.)</w:t>
      </w:r>
    </w:p>
    <w:p w14:paraId="3001DCF6" w14:textId="6D08C74D" w:rsidR="00D23CBA" w:rsidRPr="00C90FEC" w:rsidRDefault="00D23CBA" w:rsidP="00CA6FE4">
      <w:pPr>
        <w:tabs>
          <w:tab w:val="left" w:pos="2457"/>
        </w:tabs>
        <w:spacing w:after="0" w:line="240" w:lineRule="auto"/>
        <w:contextualSpacing/>
        <w:rPr>
          <w:rFonts w:eastAsia="Calibri" w:cs="Tahoma"/>
          <w:bCs/>
          <w:kern w:val="0"/>
          <w:sz w:val="24"/>
          <w:szCs w:val="24"/>
          <w14:ligatures w14:val="none"/>
        </w:rPr>
      </w:pPr>
      <w:r w:rsidRPr="00C90FEC">
        <w:rPr>
          <w:rFonts w:eastAsia="Calibri" w:cs="Tahoma"/>
          <w:bCs/>
          <w:kern w:val="0"/>
          <w14:ligatures w14:val="none"/>
        </w:rPr>
        <w:t>Benchmark met:</w:t>
      </w:r>
      <w:r w:rsidR="00DF5CB2">
        <w:rPr>
          <w:rFonts w:eastAsia="Calibri" w:cs="Tahoma"/>
          <w:bCs/>
          <w:kern w:val="0"/>
          <w14:ligatures w14:val="none"/>
        </w:rPr>
        <w:t xml:space="preserve"> </w:t>
      </w:r>
      <w:r>
        <w:rPr>
          <w:rFonts w:eastAsia="Calibri" w:cs="Tahoma"/>
          <w:bCs/>
          <w:kern w:val="0"/>
          <w14:ligatures w14:val="none"/>
        </w:rPr>
        <w:fldChar w:fldCharType="begin">
          <w:ffData>
            <w:name w:val="Check4"/>
            <w:enabled/>
            <w:calcOnExit w:val="0"/>
            <w:checkBox>
              <w:sizeAuto/>
              <w:default w:val="0"/>
            </w:checkBox>
          </w:ffData>
        </w:fldChar>
      </w:r>
      <w:r>
        <w:rPr>
          <w:rFonts w:eastAsia="Calibri" w:cs="Tahoma"/>
          <w:bCs/>
          <w:kern w:val="0"/>
          <w14:ligatures w14:val="none"/>
        </w:rPr>
        <w:instrText xml:space="preserve"> FORMCHECKBOX </w:instrText>
      </w:r>
      <w:r>
        <w:rPr>
          <w:rFonts w:eastAsia="Calibri" w:cs="Tahoma"/>
          <w:bCs/>
          <w:kern w:val="0"/>
          <w14:ligatures w14:val="none"/>
        </w:rPr>
      </w:r>
      <w:r>
        <w:rPr>
          <w:rFonts w:eastAsia="Calibri" w:cs="Tahoma"/>
          <w:bCs/>
          <w:kern w:val="0"/>
          <w14:ligatures w14:val="none"/>
        </w:rPr>
        <w:fldChar w:fldCharType="separate"/>
      </w:r>
      <w:r>
        <w:rPr>
          <w:rFonts w:eastAsia="Calibri" w:cs="Tahoma"/>
          <w:bCs/>
          <w:kern w:val="0"/>
          <w14:ligatures w14:val="none"/>
        </w:rPr>
        <w:fldChar w:fldCharType="end"/>
      </w:r>
      <w:r>
        <w:rPr>
          <w:rFonts w:eastAsia="Calibri" w:cs="Tahoma"/>
          <w:bCs/>
          <w:kern w:val="0"/>
          <w14:ligatures w14:val="none"/>
        </w:rPr>
        <w:t xml:space="preserve"> </w:t>
      </w:r>
      <w:r w:rsidRPr="000522CF">
        <w:rPr>
          <w:rFonts w:eastAsia="Calibri" w:cs="Tahoma"/>
          <w:bCs/>
          <w:kern w:val="0"/>
          <w14:ligatures w14:val="none"/>
        </w:rPr>
        <w:t>Yes</w:t>
      </w:r>
      <w:r>
        <w:rPr>
          <w:rFonts w:eastAsia="Calibri" w:cs="Tahoma"/>
          <w:bCs/>
          <w:kern w:val="0"/>
          <w14:ligatures w14:val="none"/>
        </w:rPr>
        <w:t xml:space="preserve">   </w:t>
      </w:r>
      <w:r>
        <w:rPr>
          <w:rFonts w:eastAsia="Calibri" w:cs="Tahoma"/>
          <w:bCs/>
          <w:kern w:val="0"/>
          <w14:ligatures w14:val="none"/>
        </w:rPr>
        <w:fldChar w:fldCharType="begin">
          <w:ffData>
            <w:name w:val="Check5"/>
            <w:enabled/>
            <w:calcOnExit w:val="0"/>
            <w:checkBox>
              <w:sizeAuto/>
              <w:default w:val="0"/>
            </w:checkBox>
          </w:ffData>
        </w:fldChar>
      </w:r>
      <w:r>
        <w:rPr>
          <w:rFonts w:eastAsia="Calibri" w:cs="Tahoma"/>
          <w:bCs/>
          <w:kern w:val="0"/>
          <w14:ligatures w14:val="none"/>
        </w:rPr>
        <w:instrText xml:space="preserve"> FORMCHECKBOX </w:instrText>
      </w:r>
      <w:r>
        <w:rPr>
          <w:rFonts w:eastAsia="Calibri" w:cs="Tahoma"/>
          <w:bCs/>
          <w:kern w:val="0"/>
          <w14:ligatures w14:val="none"/>
        </w:rPr>
      </w:r>
      <w:r>
        <w:rPr>
          <w:rFonts w:eastAsia="Calibri" w:cs="Tahoma"/>
          <w:bCs/>
          <w:kern w:val="0"/>
          <w14:ligatures w14:val="none"/>
        </w:rPr>
        <w:fldChar w:fldCharType="separate"/>
      </w:r>
      <w:r>
        <w:rPr>
          <w:rFonts w:eastAsia="Calibri" w:cs="Tahoma"/>
          <w:bCs/>
          <w:kern w:val="0"/>
          <w14:ligatures w14:val="none"/>
        </w:rPr>
        <w:fldChar w:fldCharType="end"/>
      </w:r>
      <w:r>
        <w:rPr>
          <w:rFonts w:eastAsia="Calibri" w:cs="Tahoma"/>
          <w:bCs/>
          <w:kern w:val="0"/>
          <w14:ligatures w14:val="none"/>
        </w:rPr>
        <w:t xml:space="preserve"> </w:t>
      </w:r>
      <w:r w:rsidRPr="000522CF">
        <w:rPr>
          <w:rFonts w:eastAsia="Calibri" w:cs="Tahoma"/>
          <w:bCs/>
          <w:kern w:val="0"/>
          <w14:ligatures w14:val="none"/>
        </w:rPr>
        <w:t>No</w:t>
      </w:r>
      <w:r>
        <w:rPr>
          <w:rFonts w:eastAsia="Calibri" w:cs="Tahoma"/>
          <w:bCs/>
          <w:kern w:val="0"/>
          <w14:ligatures w14:val="none"/>
        </w:rPr>
        <w:tab/>
        <w:t xml:space="preserve">Reviewer comments: </w:t>
      </w:r>
      <w:r w:rsidRPr="00E26C24">
        <w:rPr>
          <w:rFonts w:ascii="Verdana" w:eastAsia="Calibri" w:hAnsi="Verdana" w:cs="Tahoma"/>
          <w:bCs/>
          <w:kern w:val="0"/>
          <w14:ligatures w14:val="none"/>
        </w:rPr>
        <w:fldChar w:fldCharType="begin">
          <w:ffData>
            <w:name w:val="Text12"/>
            <w:enabled/>
            <w:calcOnExit w:val="0"/>
            <w:textInput/>
          </w:ffData>
        </w:fldChar>
      </w:r>
      <w:r w:rsidRPr="00E26C24">
        <w:rPr>
          <w:rFonts w:ascii="Verdana" w:eastAsia="Calibri" w:hAnsi="Verdana" w:cs="Tahoma"/>
          <w:bCs/>
          <w:kern w:val="0"/>
          <w14:ligatures w14:val="none"/>
        </w:rPr>
        <w:instrText xml:space="preserve"> FORMTEXT </w:instrText>
      </w:r>
      <w:r w:rsidRPr="00E26C24">
        <w:rPr>
          <w:rFonts w:ascii="Verdana" w:eastAsia="Calibri" w:hAnsi="Verdana" w:cs="Tahoma"/>
          <w:bCs/>
          <w:kern w:val="0"/>
          <w14:ligatures w14:val="none"/>
        </w:rPr>
      </w:r>
      <w:r w:rsidRPr="00E26C24">
        <w:rPr>
          <w:rFonts w:ascii="Verdana" w:eastAsia="Calibri" w:hAnsi="Verdana" w:cs="Tahoma"/>
          <w:bCs/>
          <w:kern w:val="0"/>
          <w14:ligatures w14:val="none"/>
        </w:rPr>
        <w:fldChar w:fldCharType="separate"/>
      </w:r>
      <w:r w:rsidRPr="00E26C24">
        <w:rPr>
          <w:rFonts w:ascii="Verdana" w:eastAsia="Calibri" w:hAnsi="Verdana" w:cs="Tahoma"/>
          <w:bCs/>
          <w:noProof/>
          <w:kern w:val="0"/>
          <w14:ligatures w14:val="none"/>
        </w:rPr>
        <w:t> </w:t>
      </w:r>
      <w:r w:rsidRPr="00E26C24">
        <w:rPr>
          <w:rFonts w:ascii="Verdana" w:eastAsia="Calibri" w:hAnsi="Verdana" w:cs="Tahoma"/>
          <w:bCs/>
          <w:noProof/>
          <w:kern w:val="0"/>
          <w14:ligatures w14:val="none"/>
        </w:rPr>
        <w:t> </w:t>
      </w:r>
      <w:r w:rsidRPr="00E26C24">
        <w:rPr>
          <w:rFonts w:ascii="Verdana" w:eastAsia="Calibri" w:hAnsi="Verdana" w:cs="Tahoma"/>
          <w:bCs/>
          <w:noProof/>
          <w:kern w:val="0"/>
          <w14:ligatures w14:val="none"/>
        </w:rPr>
        <w:t> </w:t>
      </w:r>
      <w:r w:rsidRPr="00E26C24">
        <w:rPr>
          <w:rFonts w:ascii="Verdana" w:eastAsia="Calibri" w:hAnsi="Verdana" w:cs="Tahoma"/>
          <w:bCs/>
          <w:noProof/>
          <w:kern w:val="0"/>
          <w14:ligatures w14:val="none"/>
        </w:rPr>
        <w:t> </w:t>
      </w:r>
      <w:r w:rsidRPr="00E26C24">
        <w:rPr>
          <w:rFonts w:ascii="Verdana" w:eastAsia="Calibri" w:hAnsi="Verdana" w:cs="Tahoma"/>
          <w:bCs/>
          <w:noProof/>
          <w:kern w:val="0"/>
          <w14:ligatures w14:val="none"/>
        </w:rPr>
        <w:t> </w:t>
      </w:r>
      <w:r w:rsidRPr="00E26C24">
        <w:rPr>
          <w:rFonts w:ascii="Verdana" w:eastAsia="Calibri" w:hAnsi="Verdana" w:cs="Tahoma"/>
          <w:bCs/>
          <w:kern w:val="0"/>
          <w14:ligatures w14:val="none"/>
        </w:rPr>
        <w:fldChar w:fldCharType="end"/>
      </w:r>
    </w:p>
    <w:p w14:paraId="38C191B2" w14:textId="77777777" w:rsidR="00581682" w:rsidRDefault="00581682" w:rsidP="00CA6FE4">
      <w:pPr>
        <w:tabs>
          <w:tab w:val="left" w:pos="10620"/>
        </w:tabs>
        <w:spacing w:after="0" w:line="240" w:lineRule="auto"/>
        <w:contextualSpacing/>
        <w:rPr>
          <w:rFonts w:cs="Tahoma"/>
          <w:b/>
          <w:bCs/>
        </w:rPr>
      </w:pPr>
    </w:p>
    <w:p w14:paraId="5D4C1056" w14:textId="05C6B1B0" w:rsidR="00636EE4" w:rsidRPr="00C90FEC" w:rsidRDefault="00636EE4" w:rsidP="00CA6FE4">
      <w:pPr>
        <w:spacing w:after="0" w:line="240" w:lineRule="auto"/>
        <w:contextualSpacing/>
        <w:rPr>
          <w:rFonts w:eastAsia="Calibri" w:cs="Tahoma"/>
          <w:bCs/>
          <w:kern w:val="0"/>
          <w:sz w:val="24"/>
          <w:szCs w:val="24"/>
          <w14:ligatures w14:val="none"/>
        </w:rPr>
      </w:pPr>
      <w:r w:rsidRPr="00C90FEC">
        <w:rPr>
          <w:rFonts w:cs="Tahoma"/>
          <w:b/>
          <w:bCs/>
        </w:rPr>
        <w:t>Remediation Plan</w:t>
      </w:r>
      <w:r w:rsidR="008F5A7D">
        <w:rPr>
          <w:rFonts w:cs="Tahoma"/>
          <w:b/>
          <w:bCs/>
        </w:rPr>
        <w:t>–</w:t>
      </w:r>
      <w:r>
        <w:rPr>
          <w:rFonts w:cs="Tahoma"/>
          <w:b/>
          <w:bCs/>
        </w:rPr>
        <w:t xml:space="preserve">HS </w:t>
      </w:r>
      <w:r w:rsidRPr="00C90FEC">
        <w:rPr>
          <w:rFonts w:cs="Tahoma"/>
          <w:b/>
          <w:bCs/>
        </w:rPr>
        <w:t xml:space="preserve">Benchmark </w:t>
      </w:r>
      <w:r>
        <w:rPr>
          <w:rFonts w:cs="Tahoma"/>
          <w:b/>
          <w:bCs/>
        </w:rPr>
        <w:t xml:space="preserve">1 </w:t>
      </w:r>
      <w:r w:rsidRPr="00C90FEC">
        <w:rPr>
          <w:rFonts w:cs="Tahoma"/>
        </w:rPr>
        <w:t xml:space="preserve">Remediation Plans are only submitted when the Reviewer indicates that the benchmark has not been met by the Provider. Provider must read the Reviewer Comments in the section above to identify the reason the benchmark was not met. The Provider will use the Provider Plan of Remediation box below to explain how they will meet/ have met this benchmark. In addition to completing this plan of remediation, the Provider will also submit supportive documents as evidence of compliance. The Reviewer cannot determine that a benchmark has been met until the plan of remediation has been fully implemented and approved by the DHS Reviewer. </w:t>
      </w:r>
      <w:r w:rsidRPr="00C90FEC">
        <w:rPr>
          <w:rFonts w:cs="Tahoma"/>
          <w:b/>
          <w:bCs/>
        </w:rPr>
        <w:t>Remediation Plans and supportive documentation must be submitted to DHS within 45 calendar days.</w:t>
      </w:r>
    </w:p>
    <w:p w14:paraId="4A1B962F" w14:textId="77777777" w:rsidR="00636EE4" w:rsidRPr="00C90FEC" w:rsidRDefault="00636EE4" w:rsidP="00CA6FE4">
      <w:pPr>
        <w:spacing w:after="0" w:line="240" w:lineRule="auto"/>
        <w:contextualSpacing/>
        <w:rPr>
          <w:rFonts w:eastAsia="Calibri" w:cs="Tahoma"/>
          <w:bCs/>
          <w:kern w:val="0"/>
          <w:sz w:val="24"/>
          <w:szCs w:val="24"/>
          <w14:ligatures w14:val="none"/>
        </w:rPr>
      </w:pPr>
    </w:p>
    <w:p w14:paraId="41B94007" w14:textId="77777777" w:rsidR="00654F1F" w:rsidRPr="00C90FEC" w:rsidRDefault="00654F1F" w:rsidP="00CA6FE4">
      <w:pPr>
        <w:spacing w:after="0" w:line="240" w:lineRule="auto"/>
        <w:rPr>
          <w:rFonts w:eastAsia="Calibri"/>
          <w:kern w:val="0"/>
          <w14:ligatures w14:val="none"/>
        </w:rPr>
      </w:pPr>
      <w:r w:rsidRPr="004166BE">
        <w:rPr>
          <w:b/>
          <w:bCs/>
        </w:rPr>
        <w:t>Provider Plan of Remediation</w:t>
      </w:r>
      <w:r w:rsidRPr="00C90FEC">
        <w:rPr>
          <w:rFonts w:eastAsia="Calibri"/>
          <w:kern w:val="0"/>
          <w14:ligatures w14:val="none"/>
        </w:rPr>
        <w:t xml:space="preserve"> </w:t>
      </w:r>
      <w:r w:rsidRPr="004166BE">
        <w:t>(Completed by Provider. Plan must include reference to all supportive documents submitted for approval to DHS.)</w:t>
      </w:r>
    </w:p>
    <w:p w14:paraId="303220CB" w14:textId="77777777" w:rsidR="008F7DD4" w:rsidRPr="00E26C24" w:rsidRDefault="008F7DD4" w:rsidP="00CA6FE4">
      <w:pPr>
        <w:spacing w:after="0" w:line="240" w:lineRule="auto"/>
        <w:contextualSpacing/>
        <w:rPr>
          <w:rFonts w:eastAsia="Calibri" w:cs="Tahoma"/>
          <w:bCs/>
          <w:kern w:val="0"/>
          <w14:ligatures w14:val="none"/>
        </w:rPr>
      </w:pPr>
      <w:r w:rsidRPr="00E26C24">
        <w:rPr>
          <w:rFonts w:ascii="Verdana" w:eastAsia="Calibri" w:hAnsi="Verdana" w:cs="Tahoma"/>
          <w:kern w:val="0"/>
          <w14:ligatures w14:val="none"/>
        </w:rPr>
        <w:fldChar w:fldCharType="begin">
          <w:ffData>
            <w:name w:val="Text13"/>
            <w:enabled/>
            <w:calcOnExit w:val="0"/>
            <w:textInput/>
          </w:ffData>
        </w:fldChar>
      </w:r>
      <w:r w:rsidRPr="00E26C24">
        <w:rPr>
          <w:rFonts w:ascii="Verdana" w:eastAsia="Calibri" w:hAnsi="Verdana" w:cs="Tahoma"/>
          <w:kern w:val="0"/>
          <w14:ligatures w14:val="none"/>
        </w:rPr>
        <w:instrText xml:space="preserve"> FORMTEXT </w:instrText>
      </w:r>
      <w:r w:rsidRPr="00E26C24">
        <w:rPr>
          <w:rFonts w:ascii="Verdana" w:eastAsia="Calibri" w:hAnsi="Verdana" w:cs="Tahoma"/>
          <w:kern w:val="0"/>
          <w14:ligatures w14:val="none"/>
        </w:rPr>
      </w:r>
      <w:r w:rsidRPr="00E26C24">
        <w:rPr>
          <w:rFonts w:ascii="Verdana" w:eastAsia="Calibri" w:hAnsi="Verdana" w:cs="Tahoma"/>
          <w:kern w:val="0"/>
          <w14:ligatures w14:val="none"/>
        </w:rPr>
        <w:fldChar w:fldCharType="separate"/>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kern w:val="0"/>
          <w14:ligatures w14:val="none"/>
        </w:rPr>
        <w:fldChar w:fldCharType="end"/>
      </w:r>
    </w:p>
    <w:p w14:paraId="1B982AF4" w14:textId="77777777" w:rsidR="00654F1F" w:rsidRDefault="00654F1F" w:rsidP="00CA6FE4">
      <w:pPr>
        <w:spacing w:after="0" w:line="240" w:lineRule="auto"/>
        <w:contextualSpacing/>
        <w:rPr>
          <w:rFonts w:eastAsia="Calibri" w:cs="Tahoma"/>
          <w:bCs/>
          <w:kern w:val="0"/>
          <w14:ligatures w14:val="none"/>
        </w:rPr>
      </w:pPr>
    </w:p>
    <w:p w14:paraId="37B48538" w14:textId="77777777" w:rsidR="00654F1F" w:rsidRDefault="00654F1F" w:rsidP="00062EBC">
      <w:pPr>
        <w:keepNext/>
        <w:spacing w:after="0" w:line="240" w:lineRule="auto"/>
        <w:rPr>
          <w:rFonts w:eastAsia="Calibri" w:cs="Tahoma"/>
          <w:kern w:val="0"/>
          <w14:ligatures w14:val="none"/>
        </w:rPr>
      </w:pPr>
      <w:r w:rsidRPr="004166BE">
        <w:rPr>
          <w:b/>
          <w:bCs/>
        </w:rPr>
        <w:lastRenderedPageBreak/>
        <w:t>Plan of Remediation</w:t>
      </w:r>
      <w:r>
        <w:t xml:space="preserve"> </w:t>
      </w:r>
      <w:r w:rsidRPr="004166BE">
        <w:t xml:space="preserve">(Completed by DHS): </w:t>
      </w:r>
    </w:p>
    <w:p w14:paraId="23678020" w14:textId="7D759B8E" w:rsidR="00654F1F" w:rsidRPr="00C90FEC" w:rsidRDefault="0090631E" w:rsidP="00062EBC">
      <w:pPr>
        <w:keepNext/>
        <w:spacing w:after="0" w:line="240" w:lineRule="auto"/>
        <w:rPr>
          <w:rFonts w:eastAsia="Calibri" w:cs="Tahoma"/>
          <w:kern w:val="0"/>
          <w14:ligatures w14:val="none"/>
        </w:rPr>
      </w:pPr>
      <w:r>
        <w:rPr>
          <w:rFonts w:eastAsia="Calibri" w:cs="Tahoma"/>
          <w:kern w:val="0"/>
          <w14:ligatures w14:val="none"/>
        </w:rPr>
        <w:fldChar w:fldCharType="begin">
          <w:ffData>
            <w:name w:val="Check83"/>
            <w:enabled/>
            <w:calcOnExit w:val="0"/>
            <w:checkBox>
              <w:sizeAuto/>
              <w:default w:val="0"/>
            </w:checkBox>
          </w:ffData>
        </w:fldChar>
      </w:r>
      <w:bookmarkStart w:id="130" w:name="Check83"/>
      <w:r>
        <w:rPr>
          <w:rFonts w:eastAsia="Calibri" w:cs="Tahoma"/>
          <w:kern w:val="0"/>
          <w14:ligatures w14:val="none"/>
        </w:rPr>
        <w:instrText xml:space="preserve"> FORMCHECKBOX </w:instrText>
      </w:r>
      <w:r>
        <w:rPr>
          <w:rFonts w:eastAsia="Calibri" w:cs="Tahoma"/>
          <w:kern w:val="0"/>
          <w14:ligatures w14:val="none"/>
        </w:rPr>
      </w:r>
      <w:r>
        <w:rPr>
          <w:rFonts w:eastAsia="Calibri" w:cs="Tahoma"/>
          <w:kern w:val="0"/>
          <w14:ligatures w14:val="none"/>
        </w:rPr>
        <w:fldChar w:fldCharType="separate"/>
      </w:r>
      <w:r>
        <w:rPr>
          <w:rFonts w:eastAsia="Calibri" w:cs="Tahoma"/>
          <w:kern w:val="0"/>
          <w14:ligatures w14:val="none"/>
        </w:rPr>
        <w:fldChar w:fldCharType="end"/>
      </w:r>
      <w:bookmarkEnd w:id="130"/>
      <w:r>
        <w:rPr>
          <w:rFonts w:eastAsia="Calibri" w:cs="Tahoma"/>
          <w:kern w:val="0"/>
          <w14:ligatures w14:val="none"/>
        </w:rPr>
        <w:t xml:space="preserve"> </w:t>
      </w:r>
      <w:r w:rsidR="00654F1F">
        <w:rPr>
          <w:rFonts w:eastAsia="Calibri" w:cs="Tahoma"/>
          <w:kern w:val="0"/>
          <w14:ligatures w14:val="none"/>
        </w:rPr>
        <w:t>Accepted</w:t>
      </w:r>
      <w:r w:rsidR="00654F1F" w:rsidRPr="00C90FEC">
        <w:rPr>
          <w:rFonts w:eastAsia="Calibri" w:cs="Tahoma"/>
          <w:kern w:val="0"/>
          <w14:ligatures w14:val="none"/>
        </w:rPr>
        <w:t xml:space="preserve"> (</w:t>
      </w:r>
      <w:r w:rsidR="00654F1F">
        <w:rPr>
          <w:rFonts w:eastAsia="Calibri" w:cs="Tahoma"/>
          <w:kern w:val="0"/>
          <w14:ligatures w14:val="none"/>
        </w:rPr>
        <w:t>B</w:t>
      </w:r>
      <w:r w:rsidR="00654F1F" w:rsidRPr="00C90FEC">
        <w:rPr>
          <w:rFonts w:eastAsia="Calibri" w:cs="Tahoma"/>
          <w:kern w:val="0"/>
          <w14:ligatures w14:val="none"/>
        </w:rPr>
        <w:t>enchmark is met</w:t>
      </w:r>
      <w:r w:rsidR="00654F1F">
        <w:rPr>
          <w:rFonts w:eastAsia="Calibri" w:cs="Tahoma"/>
          <w:kern w:val="0"/>
          <w14:ligatures w14:val="none"/>
        </w:rPr>
        <w:t>.</w:t>
      </w:r>
      <w:r w:rsidR="00654F1F" w:rsidRPr="00C90FEC">
        <w:rPr>
          <w:rFonts w:eastAsia="Calibri" w:cs="Tahoma"/>
          <w:kern w:val="0"/>
          <w14:ligatures w14:val="none"/>
        </w:rPr>
        <w:t>)</w:t>
      </w:r>
    </w:p>
    <w:p w14:paraId="54AB09BD" w14:textId="6D6C77DC" w:rsidR="00654F1F" w:rsidRPr="00C90FEC" w:rsidRDefault="0090631E" w:rsidP="00CA6FE4">
      <w:pPr>
        <w:spacing w:after="0" w:line="240" w:lineRule="auto"/>
        <w:rPr>
          <w:rFonts w:eastAsia="Calibri" w:cs="Tahoma"/>
          <w:kern w:val="0"/>
          <w14:ligatures w14:val="none"/>
        </w:rPr>
      </w:pPr>
      <w:r>
        <w:rPr>
          <w:rFonts w:eastAsia="Calibri" w:cs="Tahoma"/>
          <w:kern w:val="0"/>
          <w14:ligatures w14:val="none"/>
        </w:rPr>
        <w:fldChar w:fldCharType="begin">
          <w:ffData>
            <w:name w:val="Check84"/>
            <w:enabled/>
            <w:calcOnExit w:val="0"/>
            <w:checkBox>
              <w:sizeAuto/>
              <w:default w:val="0"/>
            </w:checkBox>
          </w:ffData>
        </w:fldChar>
      </w:r>
      <w:bookmarkStart w:id="131" w:name="Check84"/>
      <w:r>
        <w:rPr>
          <w:rFonts w:eastAsia="Calibri" w:cs="Tahoma"/>
          <w:kern w:val="0"/>
          <w14:ligatures w14:val="none"/>
        </w:rPr>
        <w:instrText xml:space="preserve"> FORMCHECKBOX </w:instrText>
      </w:r>
      <w:r>
        <w:rPr>
          <w:rFonts w:eastAsia="Calibri" w:cs="Tahoma"/>
          <w:kern w:val="0"/>
          <w14:ligatures w14:val="none"/>
        </w:rPr>
      </w:r>
      <w:r>
        <w:rPr>
          <w:rFonts w:eastAsia="Calibri" w:cs="Tahoma"/>
          <w:kern w:val="0"/>
          <w14:ligatures w14:val="none"/>
        </w:rPr>
        <w:fldChar w:fldCharType="separate"/>
      </w:r>
      <w:r>
        <w:rPr>
          <w:rFonts w:eastAsia="Calibri" w:cs="Tahoma"/>
          <w:kern w:val="0"/>
          <w14:ligatures w14:val="none"/>
        </w:rPr>
        <w:fldChar w:fldCharType="end"/>
      </w:r>
      <w:bookmarkEnd w:id="131"/>
      <w:r>
        <w:rPr>
          <w:rFonts w:eastAsia="Calibri" w:cs="Tahoma"/>
          <w:kern w:val="0"/>
          <w14:ligatures w14:val="none"/>
        </w:rPr>
        <w:t xml:space="preserve"> </w:t>
      </w:r>
      <w:r w:rsidR="00654F1F" w:rsidRPr="00C90FEC">
        <w:rPr>
          <w:rFonts w:eastAsia="Calibri" w:cs="Tahoma"/>
          <w:kern w:val="0"/>
          <w14:ligatures w14:val="none"/>
        </w:rPr>
        <w:t>No</w:t>
      </w:r>
      <w:r w:rsidR="00654F1F">
        <w:rPr>
          <w:rFonts w:eastAsia="Calibri" w:cs="Tahoma"/>
          <w:kern w:val="0"/>
          <w14:ligatures w14:val="none"/>
        </w:rPr>
        <w:t>t accepted</w:t>
      </w:r>
      <w:r w:rsidR="00654F1F" w:rsidRPr="00C90FEC">
        <w:rPr>
          <w:rFonts w:eastAsia="Calibri" w:cs="Tahoma"/>
          <w:kern w:val="0"/>
          <w14:ligatures w14:val="none"/>
        </w:rPr>
        <w:t xml:space="preserve"> (Remediation Plan is not accepted. Additional remediation is required</w:t>
      </w:r>
      <w:r w:rsidR="00654F1F">
        <w:rPr>
          <w:rFonts w:eastAsia="Calibri" w:cs="Tahoma"/>
          <w:kern w:val="0"/>
          <w14:ligatures w14:val="none"/>
        </w:rPr>
        <w:t>.</w:t>
      </w:r>
      <w:r w:rsidR="00654F1F" w:rsidRPr="00C90FEC">
        <w:rPr>
          <w:rFonts w:eastAsia="Calibri" w:cs="Tahoma"/>
          <w:kern w:val="0"/>
          <w14:ligatures w14:val="none"/>
        </w:rPr>
        <w:t>)</w:t>
      </w:r>
      <w:r w:rsidR="00654F1F">
        <w:rPr>
          <w:rFonts w:eastAsia="Calibri" w:cs="Tahoma"/>
          <w:kern w:val="0"/>
          <w14:ligatures w14:val="none"/>
        </w:rPr>
        <w:t xml:space="preserve"> </w:t>
      </w:r>
    </w:p>
    <w:p w14:paraId="40A187C1" w14:textId="329180B4" w:rsidR="00654F1F" w:rsidRDefault="0090631E" w:rsidP="00CA6FE4">
      <w:pPr>
        <w:spacing w:after="0" w:line="240" w:lineRule="auto"/>
        <w:rPr>
          <w:rFonts w:eastAsia="Calibri" w:cs="Tahoma"/>
          <w:kern w:val="0"/>
          <w14:ligatures w14:val="none"/>
        </w:rPr>
      </w:pPr>
      <w:r>
        <w:rPr>
          <w:rFonts w:eastAsia="Calibri" w:cs="Tahoma"/>
          <w:kern w:val="0"/>
          <w14:ligatures w14:val="none"/>
        </w:rPr>
        <w:fldChar w:fldCharType="begin">
          <w:ffData>
            <w:name w:val="Check85"/>
            <w:enabled/>
            <w:calcOnExit w:val="0"/>
            <w:checkBox>
              <w:sizeAuto/>
              <w:default w:val="0"/>
            </w:checkBox>
          </w:ffData>
        </w:fldChar>
      </w:r>
      <w:bookmarkStart w:id="132" w:name="Check85"/>
      <w:r>
        <w:rPr>
          <w:rFonts w:eastAsia="Calibri" w:cs="Tahoma"/>
          <w:kern w:val="0"/>
          <w14:ligatures w14:val="none"/>
        </w:rPr>
        <w:instrText xml:space="preserve"> FORMCHECKBOX </w:instrText>
      </w:r>
      <w:r>
        <w:rPr>
          <w:rFonts w:eastAsia="Calibri" w:cs="Tahoma"/>
          <w:kern w:val="0"/>
          <w14:ligatures w14:val="none"/>
        </w:rPr>
      </w:r>
      <w:r>
        <w:rPr>
          <w:rFonts w:eastAsia="Calibri" w:cs="Tahoma"/>
          <w:kern w:val="0"/>
          <w14:ligatures w14:val="none"/>
        </w:rPr>
        <w:fldChar w:fldCharType="separate"/>
      </w:r>
      <w:r>
        <w:rPr>
          <w:rFonts w:eastAsia="Calibri" w:cs="Tahoma"/>
          <w:kern w:val="0"/>
          <w14:ligatures w14:val="none"/>
        </w:rPr>
        <w:fldChar w:fldCharType="end"/>
      </w:r>
      <w:bookmarkEnd w:id="132"/>
      <w:r>
        <w:rPr>
          <w:rFonts w:eastAsia="Calibri" w:cs="Tahoma"/>
          <w:kern w:val="0"/>
          <w14:ligatures w14:val="none"/>
        </w:rPr>
        <w:t xml:space="preserve"> </w:t>
      </w:r>
      <w:r w:rsidR="00654F1F" w:rsidRPr="00C90FEC">
        <w:rPr>
          <w:rFonts w:eastAsia="Calibri" w:cs="Tahoma"/>
          <w:kern w:val="0"/>
          <w14:ligatures w14:val="none"/>
        </w:rPr>
        <w:t xml:space="preserve">Remediation Plan accepted, but additional </w:t>
      </w:r>
      <w:r w:rsidR="00654F1F">
        <w:rPr>
          <w:rFonts w:eastAsia="Calibri" w:cs="Tahoma"/>
          <w:kern w:val="0"/>
          <w14:ligatures w14:val="none"/>
        </w:rPr>
        <w:t>verification</w:t>
      </w:r>
      <w:r w:rsidR="00654F1F" w:rsidRPr="00C90FEC">
        <w:rPr>
          <w:rFonts w:eastAsia="Calibri" w:cs="Tahoma"/>
          <w:kern w:val="0"/>
          <w14:ligatures w14:val="none"/>
        </w:rPr>
        <w:t xml:space="preserve"> is required to meet this benchmark</w:t>
      </w:r>
      <w:r w:rsidR="00654F1F">
        <w:rPr>
          <w:rFonts w:eastAsia="Calibri" w:cs="Tahoma"/>
          <w:kern w:val="0"/>
          <w14:ligatures w14:val="none"/>
        </w:rPr>
        <w:t xml:space="preserve">. </w:t>
      </w:r>
    </w:p>
    <w:p w14:paraId="1D227CB2" w14:textId="77777777" w:rsidR="00FE3B43" w:rsidRPr="007C4BED" w:rsidRDefault="00FE3B43" w:rsidP="00CA6FE4">
      <w:pPr>
        <w:spacing w:after="0" w:line="240" w:lineRule="auto"/>
        <w:contextualSpacing/>
        <w:rPr>
          <w:rFonts w:ascii="Verdana" w:eastAsia="Calibri" w:hAnsi="Verdana" w:cs="Tahoma"/>
          <w:noProof/>
          <w:kern w:val="0"/>
          <w:u w:val="single"/>
          <w14:ligatures w14:val="none"/>
        </w:rPr>
      </w:pPr>
      <w:r>
        <w:rPr>
          <w:rFonts w:eastAsia="Calibri" w:cs="Tahoma"/>
          <w:kern w:val="0"/>
          <w14:ligatures w14:val="none"/>
        </w:rPr>
        <w:t>Date of decision (MM/DD/YYYY</w:t>
      </w:r>
      <w:r w:rsidRPr="00FE3B43">
        <w:rPr>
          <w:rFonts w:eastAsia="Calibri" w:cs="Tahoma"/>
          <w:kern w:val="0"/>
          <w14:ligatures w14:val="none"/>
        </w:rPr>
        <w:t xml:space="preserve">): </w:t>
      </w:r>
      <w:r w:rsidRPr="00FE3B43">
        <w:rPr>
          <w:rFonts w:ascii="Verdana" w:eastAsia="Calibri" w:hAnsi="Verdana" w:cs="Tahoma"/>
          <w:noProof/>
          <w:kern w:val="0"/>
          <w:u w:val="single"/>
          <w14:ligatures w14:val="none"/>
        </w:rPr>
        <w:fldChar w:fldCharType="begin">
          <w:ffData>
            <w:name w:val="Text153"/>
            <w:enabled/>
            <w:calcOnExit w:val="0"/>
            <w:textInput>
              <w:type w:val="date"/>
              <w:format w:val="MM/DD/YYYY"/>
            </w:textInput>
          </w:ffData>
        </w:fldChar>
      </w:r>
      <w:r w:rsidRPr="00FE3B43">
        <w:rPr>
          <w:rFonts w:ascii="Verdana" w:eastAsia="Calibri" w:hAnsi="Verdana" w:cs="Tahoma"/>
          <w:noProof/>
          <w:kern w:val="0"/>
          <w:u w:val="single"/>
          <w14:ligatures w14:val="none"/>
        </w:rPr>
        <w:instrText xml:space="preserve"> FORMTEXT </w:instrText>
      </w:r>
      <w:r w:rsidRPr="00FE3B43">
        <w:rPr>
          <w:rFonts w:ascii="Verdana" w:eastAsia="Calibri" w:hAnsi="Verdana" w:cs="Tahoma"/>
          <w:noProof/>
          <w:kern w:val="0"/>
          <w:u w:val="single"/>
          <w14:ligatures w14:val="none"/>
        </w:rPr>
      </w:r>
      <w:r w:rsidRPr="00FE3B43">
        <w:rPr>
          <w:rFonts w:ascii="Verdana" w:eastAsia="Calibri" w:hAnsi="Verdana" w:cs="Tahoma"/>
          <w:noProof/>
          <w:kern w:val="0"/>
          <w:u w:val="single"/>
          <w14:ligatures w14:val="none"/>
        </w:rPr>
        <w:fldChar w:fldCharType="separate"/>
      </w:r>
      <w:r w:rsidRPr="00FE3B43">
        <w:rPr>
          <w:rFonts w:ascii="Verdana" w:eastAsia="Calibri" w:hAnsi="Verdana" w:cs="Tahoma"/>
          <w:noProof/>
          <w:kern w:val="0"/>
          <w:u w:val="single"/>
          <w14:ligatures w14:val="none"/>
        </w:rPr>
        <w:t> </w:t>
      </w:r>
      <w:r w:rsidRPr="00FE3B43">
        <w:rPr>
          <w:rFonts w:ascii="Verdana" w:eastAsia="Calibri" w:hAnsi="Verdana" w:cs="Tahoma"/>
          <w:noProof/>
          <w:kern w:val="0"/>
          <w:u w:val="single"/>
          <w14:ligatures w14:val="none"/>
        </w:rPr>
        <w:t> </w:t>
      </w:r>
      <w:r w:rsidRPr="00FE3B43">
        <w:rPr>
          <w:rFonts w:ascii="Verdana" w:eastAsia="Calibri" w:hAnsi="Verdana" w:cs="Tahoma"/>
          <w:noProof/>
          <w:kern w:val="0"/>
          <w:u w:val="single"/>
          <w14:ligatures w14:val="none"/>
        </w:rPr>
        <w:t> </w:t>
      </w:r>
      <w:r w:rsidRPr="00FE3B43">
        <w:rPr>
          <w:rFonts w:ascii="Verdana" w:eastAsia="Calibri" w:hAnsi="Verdana" w:cs="Tahoma"/>
          <w:noProof/>
          <w:kern w:val="0"/>
          <w:u w:val="single"/>
          <w14:ligatures w14:val="none"/>
        </w:rPr>
        <w:t> </w:t>
      </w:r>
      <w:r w:rsidRPr="00FE3B43">
        <w:rPr>
          <w:rFonts w:ascii="Verdana" w:eastAsia="Calibri" w:hAnsi="Verdana" w:cs="Tahoma"/>
          <w:noProof/>
          <w:kern w:val="0"/>
          <w:u w:val="single"/>
          <w14:ligatures w14:val="none"/>
        </w:rPr>
        <w:t> </w:t>
      </w:r>
      <w:r w:rsidRPr="00FE3B43">
        <w:rPr>
          <w:rFonts w:ascii="Verdana" w:eastAsia="Calibri" w:hAnsi="Verdana" w:cs="Tahoma"/>
          <w:noProof/>
          <w:kern w:val="0"/>
          <w:u w:val="single"/>
          <w14:ligatures w14:val="none"/>
        </w:rPr>
        <w:fldChar w:fldCharType="end"/>
      </w:r>
    </w:p>
    <w:p w14:paraId="472095A7" w14:textId="77777777" w:rsidR="008748CE" w:rsidRPr="00E26C24" w:rsidRDefault="008748CE" w:rsidP="00CA6FE4">
      <w:pPr>
        <w:spacing w:after="0" w:line="240" w:lineRule="auto"/>
        <w:contextualSpacing/>
        <w:rPr>
          <w:rFonts w:eastAsia="Calibri" w:cs="Tahoma"/>
          <w:kern w:val="0"/>
          <w14:ligatures w14:val="none"/>
        </w:rPr>
      </w:pPr>
      <w:r w:rsidRPr="004166BE">
        <w:rPr>
          <w:rFonts w:eastAsia="Calibri" w:cs="Tahoma"/>
          <w:kern w:val="0"/>
          <w14:ligatures w14:val="none"/>
        </w:rPr>
        <w:t>Reviewer comments:</w:t>
      </w:r>
      <w:r w:rsidRPr="00C90FEC">
        <w:rPr>
          <w:rFonts w:eastAsia="Calibri" w:cs="Tahoma"/>
          <w:kern w:val="0"/>
          <w14:ligatures w14:val="none"/>
        </w:rPr>
        <w:t xml:space="preserve"> </w:t>
      </w:r>
      <w:r w:rsidRPr="00E26C24">
        <w:rPr>
          <w:rFonts w:ascii="Verdana" w:eastAsia="Calibri" w:hAnsi="Verdana" w:cs="Tahoma"/>
          <w:kern w:val="0"/>
          <w14:ligatures w14:val="none"/>
        </w:rPr>
        <w:fldChar w:fldCharType="begin">
          <w:ffData>
            <w:name w:val="Text14"/>
            <w:enabled/>
            <w:calcOnExit w:val="0"/>
            <w:textInput/>
          </w:ffData>
        </w:fldChar>
      </w:r>
      <w:r w:rsidRPr="00E26C24">
        <w:rPr>
          <w:rFonts w:ascii="Verdana" w:eastAsia="Calibri" w:hAnsi="Verdana" w:cs="Tahoma"/>
          <w:kern w:val="0"/>
          <w14:ligatures w14:val="none"/>
        </w:rPr>
        <w:instrText xml:space="preserve"> FORMTEXT </w:instrText>
      </w:r>
      <w:r w:rsidRPr="00E26C24">
        <w:rPr>
          <w:rFonts w:ascii="Verdana" w:eastAsia="Calibri" w:hAnsi="Verdana" w:cs="Tahoma"/>
          <w:kern w:val="0"/>
          <w14:ligatures w14:val="none"/>
        </w:rPr>
      </w:r>
      <w:r w:rsidRPr="00E26C24">
        <w:rPr>
          <w:rFonts w:ascii="Verdana" w:eastAsia="Calibri" w:hAnsi="Verdana" w:cs="Tahoma"/>
          <w:kern w:val="0"/>
          <w14:ligatures w14:val="none"/>
        </w:rPr>
        <w:fldChar w:fldCharType="separate"/>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kern w:val="0"/>
          <w14:ligatures w14:val="none"/>
        </w:rPr>
        <w:fldChar w:fldCharType="end"/>
      </w:r>
    </w:p>
    <w:p w14:paraId="09237A08" w14:textId="77777777" w:rsidR="000A0A55" w:rsidRDefault="000A0A55" w:rsidP="00CA6FE4">
      <w:pPr>
        <w:spacing w:after="0" w:line="240" w:lineRule="auto"/>
      </w:pPr>
    </w:p>
    <w:p w14:paraId="01C966D1" w14:textId="7D38DA81" w:rsidR="00636EE4" w:rsidRDefault="00636EE4" w:rsidP="00CA6FE4">
      <w:pPr>
        <w:pStyle w:val="Heading4"/>
        <w:rPr>
          <w:rFonts w:ascii="Verdana" w:hAnsi="Verdana"/>
        </w:rPr>
      </w:pPr>
      <w:r w:rsidRPr="007F055D">
        <w:rPr>
          <w:rFonts w:ascii="Verdana" w:hAnsi="Verdana"/>
        </w:rPr>
        <w:t>HS Benchmark 2: Staff training.</w:t>
      </w:r>
    </w:p>
    <w:p w14:paraId="1C67E74E" w14:textId="77777777" w:rsidR="00B74D3D" w:rsidRPr="00B74D3D" w:rsidRDefault="00B74D3D" w:rsidP="00CA6FE4">
      <w:pPr>
        <w:spacing w:after="0" w:line="240" w:lineRule="auto"/>
      </w:pPr>
    </w:p>
    <w:p w14:paraId="2679FE20" w14:textId="3197445F" w:rsidR="00636EE4" w:rsidRPr="00A416C0" w:rsidRDefault="00636EE4" w:rsidP="00CA6FE4">
      <w:pPr>
        <w:spacing w:after="0" w:line="240" w:lineRule="auto"/>
        <w:rPr>
          <w:b/>
          <w:bCs/>
        </w:rPr>
      </w:pPr>
      <w:r w:rsidRPr="00A416C0">
        <w:rPr>
          <w:b/>
          <w:bCs/>
        </w:rPr>
        <w:t xml:space="preserve">Document to submit for </w:t>
      </w:r>
      <w:r>
        <w:rPr>
          <w:b/>
          <w:bCs/>
        </w:rPr>
        <w:t xml:space="preserve">HS </w:t>
      </w:r>
      <w:r w:rsidRPr="00A416C0">
        <w:rPr>
          <w:b/>
          <w:bCs/>
        </w:rPr>
        <w:t xml:space="preserve">Benchmark </w:t>
      </w:r>
      <w:r>
        <w:rPr>
          <w:b/>
          <w:bCs/>
        </w:rPr>
        <w:t>2</w:t>
      </w:r>
    </w:p>
    <w:p w14:paraId="737DA5C6" w14:textId="77777777" w:rsidR="00636EE4" w:rsidRDefault="00636EE4" w:rsidP="00CA6FE4">
      <w:pPr>
        <w:spacing w:after="0" w:line="240" w:lineRule="auto"/>
      </w:pPr>
      <w:r>
        <w:t xml:space="preserve">Provide documentation and policy or procedure that </w:t>
      </w:r>
      <w:r w:rsidRPr="00636EE4">
        <w:t xml:space="preserve">demonstrates </w:t>
      </w:r>
      <w:r>
        <w:t xml:space="preserve">all staff working in the facility (i.e., CBRF, AFH, and/or RCAC) receive initial and annual training on the HCBS Settings Rule’s requirements and on person-centered planning: </w:t>
      </w:r>
    </w:p>
    <w:p w14:paraId="3890131B" w14:textId="77777777" w:rsidR="00636EE4" w:rsidRDefault="00636EE4" w:rsidP="00CA6FE4">
      <w:pPr>
        <w:numPr>
          <w:ilvl w:val="0"/>
          <w:numId w:val="16"/>
        </w:numPr>
        <w:spacing w:after="0" w:line="240" w:lineRule="auto"/>
      </w:pPr>
      <w:r>
        <w:t xml:space="preserve">Initial training must occur prior to assuming responsibilities with residents. </w:t>
      </w:r>
    </w:p>
    <w:p w14:paraId="3116CCD2" w14:textId="2BF3EC26" w:rsidR="00636EE4" w:rsidRDefault="00636EE4" w:rsidP="00CA6FE4">
      <w:pPr>
        <w:numPr>
          <w:ilvl w:val="0"/>
          <w:numId w:val="16"/>
        </w:numPr>
        <w:spacing w:after="0" w:line="240" w:lineRule="auto"/>
      </w:pPr>
      <w:r>
        <w:t>Annual training must occur each calendar year beginning with the first full calendar year of employment.</w:t>
      </w:r>
    </w:p>
    <w:p w14:paraId="5B55ECDB" w14:textId="77777777" w:rsidR="00636EE4" w:rsidRPr="00636EE4" w:rsidRDefault="00636EE4" w:rsidP="00CA6FE4">
      <w:pPr>
        <w:spacing w:after="0" w:line="240" w:lineRule="auto"/>
        <w:ind w:left="360"/>
      </w:pPr>
    </w:p>
    <w:p w14:paraId="1C4AFE3C" w14:textId="77777777" w:rsidR="00B74D3D" w:rsidRDefault="00B74D3D" w:rsidP="00CA6FE4">
      <w:pPr>
        <w:spacing w:after="0" w:line="240" w:lineRule="auto"/>
      </w:pPr>
      <w:r w:rsidRPr="002D3430">
        <w:rPr>
          <w:b/>
          <w:bCs/>
        </w:rPr>
        <w:t>Documents submitted for Benchmark 1</w:t>
      </w:r>
      <w:r w:rsidRPr="00C90FEC">
        <w:rPr>
          <w:rStyle w:val="Heading3Char"/>
        </w:rPr>
        <w:t xml:space="preserve"> </w:t>
      </w:r>
      <w:r w:rsidRPr="00653EC2">
        <w:t xml:space="preserve">(Completed by Provider. Titles must concisely explain what the documents contain. Documents submitted without titles will not be reviewed. To add more rows, click on plus sign in final table cell.) </w:t>
      </w:r>
    </w:p>
    <w:tbl>
      <w:tblPr>
        <w:tblStyle w:val="TableGrid"/>
        <w:tblW w:w="0" w:type="auto"/>
        <w:tblLook w:val="04A0" w:firstRow="1" w:lastRow="0" w:firstColumn="1" w:lastColumn="0" w:noHBand="0" w:noVBand="1"/>
      </w:tblPr>
      <w:tblGrid>
        <w:gridCol w:w="4135"/>
        <w:gridCol w:w="6655"/>
      </w:tblGrid>
      <w:tr w:rsidR="00B74D3D" w14:paraId="4C349E74" w14:textId="77777777" w:rsidTr="009F47BA">
        <w:tc>
          <w:tcPr>
            <w:tcW w:w="4135" w:type="dxa"/>
          </w:tcPr>
          <w:p w14:paraId="040807FC" w14:textId="77777777" w:rsidR="00B74D3D" w:rsidRPr="008C1CA1" w:rsidRDefault="00B74D3D" w:rsidP="00CA6FE4">
            <w:pPr>
              <w:rPr>
                <w:b/>
                <w:bCs/>
              </w:rPr>
            </w:pPr>
            <w:r w:rsidRPr="008C1CA1">
              <w:rPr>
                <w:b/>
                <w:bCs/>
              </w:rPr>
              <w:t xml:space="preserve">Title of </w:t>
            </w:r>
            <w:r>
              <w:rPr>
                <w:b/>
                <w:bCs/>
              </w:rPr>
              <w:t>d</w:t>
            </w:r>
            <w:r w:rsidRPr="008C1CA1">
              <w:rPr>
                <w:b/>
                <w:bCs/>
              </w:rPr>
              <w:t>ocument</w:t>
            </w:r>
          </w:p>
        </w:tc>
        <w:tc>
          <w:tcPr>
            <w:tcW w:w="6655" w:type="dxa"/>
          </w:tcPr>
          <w:p w14:paraId="43270D43" w14:textId="77777777" w:rsidR="00B74D3D" w:rsidRPr="008C1CA1" w:rsidRDefault="00B74D3D" w:rsidP="00CA6FE4">
            <w:pPr>
              <w:rPr>
                <w:b/>
                <w:bCs/>
              </w:rPr>
            </w:pPr>
            <w:r w:rsidRPr="008C1CA1">
              <w:rPr>
                <w:b/>
                <w:bCs/>
              </w:rPr>
              <w:t>Page</w:t>
            </w:r>
            <w:r>
              <w:rPr>
                <w:b/>
                <w:bCs/>
              </w:rPr>
              <w:t xml:space="preserve"> or s</w:t>
            </w:r>
            <w:r w:rsidRPr="008C1CA1">
              <w:rPr>
                <w:b/>
                <w:bCs/>
              </w:rPr>
              <w:t xml:space="preserve">ection where evidence is found for </w:t>
            </w:r>
            <w:r>
              <w:rPr>
                <w:b/>
                <w:bCs/>
              </w:rPr>
              <w:t>b</w:t>
            </w:r>
            <w:r w:rsidRPr="008C1CA1">
              <w:rPr>
                <w:b/>
                <w:bCs/>
              </w:rPr>
              <w:t>enchmark</w:t>
            </w:r>
          </w:p>
        </w:tc>
      </w:tr>
      <w:tr w:rsidR="00B74D3D" w14:paraId="5AFB90F2" w14:textId="77777777" w:rsidTr="009F47BA">
        <w:tc>
          <w:tcPr>
            <w:tcW w:w="4135" w:type="dxa"/>
          </w:tcPr>
          <w:p w14:paraId="19AF9D30" w14:textId="7AC7F2C5" w:rsidR="00B74D3D" w:rsidRPr="000A15FF" w:rsidRDefault="0090631E" w:rsidP="00CA6FE4">
            <w:pPr>
              <w:rPr>
                <w:rFonts w:ascii="Verdana" w:hAnsi="Verdana"/>
              </w:rPr>
            </w:pPr>
            <w:r w:rsidRPr="000A15FF">
              <w:rPr>
                <w:rFonts w:ascii="Verdana" w:hAnsi="Verdana"/>
              </w:rPr>
              <w:fldChar w:fldCharType="begin">
                <w:ffData>
                  <w:name w:val="Text143"/>
                  <w:enabled/>
                  <w:calcOnExit w:val="0"/>
                  <w:textInput/>
                </w:ffData>
              </w:fldChar>
            </w:r>
            <w:bookmarkStart w:id="133" w:name="Text143"/>
            <w:r w:rsidRPr="000A15FF">
              <w:rPr>
                <w:rFonts w:ascii="Verdana" w:hAnsi="Verdana"/>
              </w:rPr>
              <w:instrText xml:space="preserve"> FORMTEXT </w:instrText>
            </w:r>
            <w:r w:rsidRPr="000A15FF">
              <w:rPr>
                <w:rFonts w:ascii="Verdana" w:hAnsi="Verdana"/>
              </w:rPr>
            </w:r>
            <w:r w:rsidRPr="000A15FF">
              <w:rPr>
                <w:rFonts w:ascii="Verdana" w:hAnsi="Verdana"/>
              </w:rPr>
              <w:fldChar w:fldCharType="separate"/>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rPr>
              <w:fldChar w:fldCharType="end"/>
            </w:r>
            <w:bookmarkEnd w:id="133"/>
          </w:p>
        </w:tc>
        <w:tc>
          <w:tcPr>
            <w:tcW w:w="6655" w:type="dxa"/>
          </w:tcPr>
          <w:p w14:paraId="012DF423" w14:textId="2DB6AB22" w:rsidR="00B74D3D" w:rsidRPr="000A15FF" w:rsidRDefault="0090631E" w:rsidP="00CA6FE4">
            <w:pPr>
              <w:rPr>
                <w:rFonts w:ascii="Verdana" w:hAnsi="Verdana"/>
              </w:rPr>
            </w:pPr>
            <w:r w:rsidRPr="000A15FF">
              <w:rPr>
                <w:rFonts w:ascii="Verdana" w:hAnsi="Verdana"/>
              </w:rPr>
              <w:fldChar w:fldCharType="begin">
                <w:ffData>
                  <w:name w:val="Text144"/>
                  <w:enabled/>
                  <w:calcOnExit w:val="0"/>
                  <w:textInput/>
                </w:ffData>
              </w:fldChar>
            </w:r>
            <w:bookmarkStart w:id="134" w:name="Text144"/>
            <w:r w:rsidRPr="000A15FF">
              <w:rPr>
                <w:rFonts w:ascii="Verdana" w:hAnsi="Verdana"/>
              </w:rPr>
              <w:instrText xml:space="preserve"> FORMTEXT </w:instrText>
            </w:r>
            <w:r w:rsidRPr="000A15FF">
              <w:rPr>
                <w:rFonts w:ascii="Verdana" w:hAnsi="Verdana"/>
              </w:rPr>
            </w:r>
            <w:r w:rsidRPr="000A15FF">
              <w:rPr>
                <w:rFonts w:ascii="Verdana" w:hAnsi="Verdana"/>
              </w:rPr>
              <w:fldChar w:fldCharType="separate"/>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rPr>
              <w:fldChar w:fldCharType="end"/>
            </w:r>
            <w:bookmarkEnd w:id="134"/>
          </w:p>
        </w:tc>
      </w:tr>
      <w:tr w:rsidR="00B74D3D" w14:paraId="5BAA5093" w14:textId="77777777" w:rsidTr="009F47BA">
        <w:tc>
          <w:tcPr>
            <w:tcW w:w="4135" w:type="dxa"/>
          </w:tcPr>
          <w:p w14:paraId="7FF47086" w14:textId="0445D14B" w:rsidR="00B74D3D" w:rsidRPr="000A15FF" w:rsidRDefault="0090631E" w:rsidP="00CA6FE4">
            <w:pPr>
              <w:rPr>
                <w:rFonts w:ascii="Verdana" w:hAnsi="Verdana"/>
              </w:rPr>
            </w:pPr>
            <w:r w:rsidRPr="000A15FF">
              <w:rPr>
                <w:rFonts w:ascii="Verdana" w:hAnsi="Verdana"/>
              </w:rPr>
              <w:fldChar w:fldCharType="begin">
                <w:ffData>
                  <w:name w:val="Text145"/>
                  <w:enabled/>
                  <w:calcOnExit w:val="0"/>
                  <w:textInput/>
                </w:ffData>
              </w:fldChar>
            </w:r>
            <w:bookmarkStart w:id="135" w:name="Text145"/>
            <w:r w:rsidRPr="000A15FF">
              <w:rPr>
                <w:rFonts w:ascii="Verdana" w:hAnsi="Verdana"/>
              </w:rPr>
              <w:instrText xml:space="preserve"> FORMTEXT </w:instrText>
            </w:r>
            <w:r w:rsidRPr="000A15FF">
              <w:rPr>
                <w:rFonts w:ascii="Verdana" w:hAnsi="Verdana"/>
              </w:rPr>
            </w:r>
            <w:r w:rsidRPr="000A15FF">
              <w:rPr>
                <w:rFonts w:ascii="Verdana" w:hAnsi="Verdana"/>
              </w:rPr>
              <w:fldChar w:fldCharType="separate"/>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rPr>
              <w:fldChar w:fldCharType="end"/>
            </w:r>
            <w:bookmarkEnd w:id="135"/>
          </w:p>
        </w:tc>
        <w:tc>
          <w:tcPr>
            <w:tcW w:w="6655" w:type="dxa"/>
          </w:tcPr>
          <w:p w14:paraId="5F8DBD76" w14:textId="270DA375" w:rsidR="00B74D3D" w:rsidRPr="000A15FF" w:rsidRDefault="0090631E" w:rsidP="00CA6FE4">
            <w:pPr>
              <w:rPr>
                <w:rFonts w:ascii="Verdana" w:hAnsi="Verdana"/>
              </w:rPr>
            </w:pPr>
            <w:r w:rsidRPr="000A15FF">
              <w:rPr>
                <w:rFonts w:ascii="Verdana" w:hAnsi="Verdana"/>
              </w:rPr>
              <w:fldChar w:fldCharType="begin">
                <w:ffData>
                  <w:name w:val="Text146"/>
                  <w:enabled/>
                  <w:calcOnExit w:val="0"/>
                  <w:textInput/>
                </w:ffData>
              </w:fldChar>
            </w:r>
            <w:bookmarkStart w:id="136" w:name="Text146"/>
            <w:r w:rsidRPr="000A15FF">
              <w:rPr>
                <w:rFonts w:ascii="Verdana" w:hAnsi="Verdana"/>
              </w:rPr>
              <w:instrText xml:space="preserve"> FORMTEXT </w:instrText>
            </w:r>
            <w:r w:rsidRPr="000A15FF">
              <w:rPr>
                <w:rFonts w:ascii="Verdana" w:hAnsi="Verdana"/>
              </w:rPr>
            </w:r>
            <w:r w:rsidRPr="000A15FF">
              <w:rPr>
                <w:rFonts w:ascii="Verdana" w:hAnsi="Verdana"/>
              </w:rPr>
              <w:fldChar w:fldCharType="separate"/>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noProof/>
              </w:rPr>
              <w:t> </w:t>
            </w:r>
            <w:r w:rsidRPr="000A15FF">
              <w:rPr>
                <w:rFonts w:ascii="Verdana" w:hAnsi="Verdana"/>
              </w:rPr>
              <w:fldChar w:fldCharType="end"/>
            </w:r>
            <w:bookmarkEnd w:id="136"/>
          </w:p>
        </w:tc>
      </w:tr>
    </w:tbl>
    <w:p w14:paraId="2FE20925" w14:textId="77777777" w:rsidR="00B74D3D" w:rsidRDefault="00B74D3D" w:rsidP="00CA6FE4">
      <w:pPr>
        <w:spacing w:after="0" w:line="240" w:lineRule="auto"/>
        <w:rPr>
          <w:rStyle w:val="Heading5Char"/>
        </w:rPr>
      </w:pPr>
    </w:p>
    <w:p w14:paraId="0D859FF2" w14:textId="77777777" w:rsidR="00B74D3D" w:rsidRPr="005A481D" w:rsidRDefault="00B74D3D" w:rsidP="00CA6FE4">
      <w:pPr>
        <w:spacing w:after="0" w:line="240" w:lineRule="auto"/>
      </w:pPr>
      <w:r w:rsidRPr="002D3430">
        <w:rPr>
          <w:b/>
          <w:bCs/>
        </w:rPr>
        <w:t>Provider notes</w:t>
      </w:r>
      <w:r w:rsidRPr="00C90FEC">
        <w:t xml:space="preserve"> </w:t>
      </w:r>
      <w:r w:rsidRPr="00653EC2">
        <w:t>(Completed by Provider. Notes are meant to supplement the supportive documents submitted by Provider, but not to replace submitting documents.)</w:t>
      </w:r>
    </w:p>
    <w:p w14:paraId="6573810B" w14:textId="77777777" w:rsidR="005A481D" w:rsidRPr="00E26C24" w:rsidRDefault="005A481D" w:rsidP="00CA6FE4">
      <w:pPr>
        <w:spacing w:after="0" w:line="240" w:lineRule="auto"/>
        <w:contextualSpacing/>
        <w:rPr>
          <w:rFonts w:ascii="Verdana" w:eastAsia="Calibri" w:hAnsi="Verdana" w:cs="Tahoma"/>
          <w:bCs/>
          <w:kern w:val="0"/>
          <w14:ligatures w14:val="none"/>
        </w:rPr>
      </w:pPr>
      <w:r w:rsidRPr="00E26C24">
        <w:rPr>
          <w:rFonts w:ascii="Verdana" w:eastAsia="Calibri" w:hAnsi="Verdana" w:cs="Tahoma"/>
          <w:kern w:val="0"/>
          <w14:ligatures w14:val="none"/>
        </w:rPr>
        <w:fldChar w:fldCharType="begin">
          <w:ffData>
            <w:name w:val="Text11"/>
            <w:enabled/>
            <w:calcOnExit w:val="0"/>
            <w:textInput/>
          </w:ffData>
        </w:fldChar>
      </w:r>
      <w:r w:rsidRPr="00E26C24">
        <w:rPr>
          <w:rFonts w:ascii="Verdana" w:eastAsia="Calibri" w:hAnsi="Verdana" w:cs="Tahoma"/>
          <w:kern w:val="0"/>
          <w14:ligatures w14:val="none"/>
        </w:rPr>
        <w:instrText xml:space="preserve"> FORMTEXT </w:instrText>
      </w:r>
      <w:r w:rsidRPr="00E26C24">
        <w:rPr>
          <w:rFonts w:ascii="Verdana" w:eastAsia="Calibri" w:hAnsi="Verdana" w:cs="Tahoma"/>
          <w:kern w:val="0"/>
          <w14:ligatures w14:val="none"/>
        </w:rPr>
      </w:r>
      <w:r w:rsidRPr="00E26C24">
        <w:rPr>
          <w:rFonts w:ascii="Verdana" w:eastAsia="Calibri" w:hAnsi="Verdana" w:cs="Tahoma"/>
          <w:kern w:val="0"/>
          <w14:ligatures w14:val="none"/>
        </w:rPr>
        <w:fldChar w:fldCharType="separate"/>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kern w:val="0"/>
          <w14:ligatures w14:val="none"/>
        </w:rPr>
        <w:fldChar w:fldCharType="end"/>
      </w:r>
    </w:p>
    <w:p w14:paraId="2441527F" w14:textId="77777777" w:rsidR="00B74D3D" w:rsidRDefault="00B74D3D" w:rsidP="00CA6FE4">
      <w:pPr>
        <w:spacing w:after="0" w:line="240" w:lineRule="auto"/>
        <w:contextualSpacing/>
        <w:rPr>
          <w:rFonts w:eastAsia="Calibri" w:cs="Tahoma"/>
          <w:bCs/>
          <w:kern w:val="0"/>
          <w14:ligatures w14:val="none"/>
        </w:rPr>
      </w:pPr>
    </w:p>
    <w:p w14:paraId="79069305" w14:textId="77777777" w:rsidR="00B74D3D" w:rsidRDefault="00B74D3D" w:rsidP="00CA6FE4">
      <w:pPr>
        <w:spacing w:after="0" w:line="240" w:lineRule="auto"/>
      </w:pPr>
      <w:r w:rsidRPr="002D3430">
        <w:rPr>
          <w:b/>
          <w:bCs/>
        </w:rPr>
        <w:t>DHS reviewer notes</w:t>
      </w:r>
      <w:r>
        <w:t xml:space="preserve"> </w:t>
      </w:r>
      <w:r w:rsidRPr="00653EC2">
        <w:t>(Indicates if benchmark has been met and explains what is required to meet benchmark, if applicable.)</w:t>
      </w:r>
    </w:p>
    <w:p w14:paraId="1741F32A" w14:textId="272672A6" w:rsidR="00D23CBA" w:rsidRPr="00C90FEC" w:rsidRDefault="00D23CBA" w:rsidP="00CA6FE4">
      <w:pPr>
        <w:tabs>
          <w:tab w:val="left" w:pos="2457"/>
        </w:tabs>
        <w:spacing w:after="0" w:line="240" w:lineRule="auto"/>
        <w:contextualSpacing/>
        <w:rPr>
          <w:rFonts w:eastAsia="Calibri" w:cs="Tahoma"/>
          <w:bCs/>
          <w:kern w:val="0"/>
          <w:sz w:val="24"/>
          <w:szCs w:val="24"/>
          <w14:ligatures w14:val="none"/>
        </w:rPr>
      </w:pPr>
      <w:r w:rsidRPr="00C90FEC">
        <w:rPr>
          <w:rFonts w:eastAsia="Calibri" w:cs="Tahoma"/>
          <w:bCs/>
          <w:kern w:val="0"/>
          <w14:ligatures w14:val="none"/>
        </w:rPr>
        <w:t>Benchmark met:</w:t>
      </w:r>
      <w:r w:rsidR="00DF5CB2">
        <w:rPr>
          <w:rFonts w:eastAsia="Calibri" w:cs="Tahoma"/>
          <w:bCs/>
          <w:kern w:val="0"/>
          <w14:ligatures w14:val="none"/>
        </w:rPr>
        <w:t xml:space="preserve"> </w:t>
      </w:r>
      <w:r>
        <w:rPr>
          <w:rFonts w:eastAsia="Calibri" w:cs="Tahoma"/>
          <w:bCs/>
          <w:kern w:val="0"/>
          <w14:ligatures w14:val="none"/>
        </w:rPr>
        <w:fldChar w:fldCharType="begin">
          <w:ffData>
            <w:name w:val="Check4"/>
            <w:enabled/>
            <w:calcOnExit w:val="0"/>
            <w:checkBox>
              <w:sizeAuto/>
              <w:default w:val="0"/>
            </w:checkBox>
          </w:ffData>
        </w:fldChar>
      </w:r>
      <w:r>
        <w:rPr>
          <w:rFonts w:eastAsia="Calibri" w:cs="Tahoma"/>
          <w:bCs/>
          <w:kern w:val="0"/>
          <w14:ligatures w14:val="none"/>
        </w:rPr>
        <w:instrText xml:space="preserve"> FORMCHECKBOX </w:instrText>
      </w:r>
      <w:r>
        <w:rPr>
          <w:rFonts w:eastAsia="Calibri" w:cs="Tahoma"/>
          <w:bCs/>
          <w:kern w:val="0"/>
          <w14:ligatures w14:val="none"/>
        </w:rPr>
      </w:r>
      <w:r>
        <w:rPr>
          <w:rFonts w:eastAsia="Calibri" w:cs="Tahoma"/>
          <w:bCs/>
          <w:kern w:val="0"/>
          <w14:ligatures w14:val="none"/>
        </w:rPr>
        <w:fldChar w:fldCharType="separate"/>
      </w:r>
      <w:r>
        <w:rPr>
          <w:rFonts w:eastAsia="Calibri" w:cs="Tahoma"/>
          <w:bCs/>
          <w:kern w:val="0"/>
          <w14:ligatures w14:val="none"/>
        </w:rPr>
        <w:fldChar w:fldCharType="end"/>
      </w:r>
      <w:r>
        <w:rPr>
          <w:rFonts w:eastAsia="Calibri" w:cs="Tahoma"/>
          <w:bCs/>
          <w:kern w:val="0"/>
          <w14:ligatures w14:val="none"/>
        </w:rPr>
        <w:t xml:space="preserve"> </w:t>
      </w:r>
      <w:r w:rsidRPr="000522CF">
        <w:rPr>
          <w:rFonts w:eastAsia="Calibri" w:cs="Tahoma"/>
          <w:bCs/>
          <w:kern w:val="0"/>
          <w14:ligatures w14:val="none"/>
        </w:rPr>
        <w:t>Yes</w:t>
      </w:r>
      <w:r>
        <w:rPr>
          <w:rFonts w:eastAsia="Calibri" w:cs="Tahoma"/>
          <w:bCs/>
          <w:kern w:val="0"/>
          <w14:ligatures w14:val="none"/>
        </w:rPr>
        <w:t xml:space="preserve">   </w:t>
      </w:r>
      <w:r>
        <w:rPr>
          <w:rFonts w:eastAsia="Calibri" w:cs="Tahoma"/>
          <w:bCs/>
          <w:kern w:val="0"/>
          <w14:ligatures w14:val="none"/>
        </w:rPr>
        <w:fldChar w:fldCharType="begin">
          <w:ffData>
            <w:name w:val="Check5"/>
            <w:enabled/>
            <w:calcOnExit w:val="0"/>
            <w:checkBox>
              <w:sizeAuto/>
              <w:default w:val="0"/>
            </w:checkBox>
          </w:ffData>
        </w:fldChar>
      </w:r>
      <w:r>
        <w:rPr>
          <w:rFonts w:eastAsia="Calibri" w:cs="Tahoma"/>
          <w:bCs/>
          <w:kern w:val="0"/>
          <w14:ligatures w14:val="none"/>
        </w:rPr>
        <w:instrText xml:space="preserve"> FORMCHECKBOX </w:instrText>
      </w:r>
      <w:r>
        <w:rPr>
          <w:rFonts w:eastAsia="Calibri" w:cs="Tahoma"/>
          <w:bCs/>
          <w:kern w:val="0"/>
          <w14:ligatures w14:val="none"/>
        </w:rPr>
      </w:r>
      <w:r>
        <w:rPr>
          <w:rFonts w:eastAsia="Calibri" w:cs="Tahoma"/>
          <w:bCs/>
          <w:kern w:val="0"/>
          <w14:ligatures w14:val="none"/>
        </w:rPr>
        <w:fldChar w:fldCharType="separate"/>
      </w:r>
      <w:r>
        <w:rPr>
          <w:rFonts w:eastAsia="Calibri" w:cs="Tahoma"/>
          <w:bCs/>
          <w:kern w:val="0"/>
          <w14:ligatures w14:val="none"/>
        </w:rPr>
        <w:fldChar w:fldCharType="end"/>
      </w:r>
      <w:r>
        <w:rPr>
          <w:rFonts w:eastAsia="Calibri" w:cs="Tahoma"/>
          <w:bCs/>
          <w:kern w:val="0"/>
          <w14:ligatures w14:val="none"/>
        </w:rPr>
        <w:t xml:space="preserve"> </w:t>
      </w:r>
      <w:r w:rsidRPr="000522CF">
        <w:rPr>
          <w:rFonts w:eastAsia="Calibri" w:cs="Tahoma"/>
          <w:bCs/>
          <w:kern w:val="0"/>
          <w14:ligatures w14:val="none"/>
        </w:rPr>
        <w:t>No</w:t>
      </w:r>
      <w:r>
        <w:rPr>
          <w:rFonts w:eastAsia="Calibri" w:cs="Tahoma"/>
          <w:bCs/>
          <w:kern w:val="0"/>
          <w14:ligatures w14:val="none"/>
        </w:rPr>
        <w:tab/>
        <w:t xml:space="preserve">Reviewer comments: </w:t>
      </w:r>
      <w:r w:rsidRPr="00E26C24">
        <w:rPr>
          <w:rFonts w:ascii="Verdana" w:eastAsia="Calibri" w:hAnsi="Verdana" w:cs="Tahoma"/>
          <w:bCs/>
          <w:kern w:val="0"/>
          <w14:ligatures w14:val="none"/>
        </w:rPr>
        <w:fldChar w:fldCharType="begin">
          <w:ffData>
            <w:name w:val="Text12"/>
            <w:enabled/>
            <w:calcOnExit w:val="0"/>
            <w:textInput/>
          </w:ffData>
        </w:fldChar>
      </w:r>
      <w:r w:rsidRPr="00E26C24">
        <w:rPr>
          <w:rFonts w:ascii="Verdana" w:eastAsia="Calibri" w:hAnsi="Verdana" w:cs="Tahoma"/>
          <w:bCs/>
          <w:kern w:val="0"/>
          <w14:ligatures w14:val="none"/>
        </w:rPr>
        <w:instrText xml:space="preserve"> FORMTEXT </w:instrText>
      </w:r>
      <w:r w:rsidRPr="00E26C24">
        <w:rPr>
          <w:rFonts w:ascii="Verdana" w:eastAsia="Calibri" w:hAnsi="Verdana" w:cs="Tahoma"/>
          <w:bCs/>
          <w:kern w:val="0"/>
          <w14:ligatures w14:val="none"/>
        </w:rPr>
      </w:r>
      <w:r w:rsidRPr="00E26C24">
        <w:rPr>
          <w:rFonts w:ascii="Verdana" w:eastAsia="Calibri" w:hAnsi="Verdana" w:cs="Tahoma"/>
          <w:bCs/>
          <w:kern w:val="0"/>
          <w14:ligatures w14:val="none"/>
        </w:rPr>
        <w:fldChar w:fldCharType="separate"/>
      </w:r>
      <w:r w:rsidRPr="00E26C24">
        <w:rPr>
          <w:rFonts w:ascii="Verdana" w:eastAsia="Calibri" w:hAnsi="Verdana" w:cs="Tahoma"/>
          <w:bCs/>
          <w:noProof/>
          <w:kern w:val="0"/>
          <w14:ligatures w14:val="none"/>
        </w:rPr>
        <w:t> </w:t>
      </w:r>
      <w:r w:rsidRPr="00E26C24">
        <w:rPr>
          <w:rFonts w:ascii="Verdana" w:eastAsia="Calibri" w:hAnsi="Verdana" w:cs="Tahoma"/>
          <w:bCs/>
          <w:noProof/>
          <w:kern w:val="0"/>
          <w14:ligatures w14:val="none"/>
        </w:rPr>
        <w:t> </w:t>
      </w:r>
      <w:r w:rsidRPr="00E26C24">
        <w:rPr>
          <w:rFonts w:ascii="Verdana" w:eastAsia="Calibri" w:hAnsi="Verdana" w:cs="Tahoma"/>
          <w:bCs/>
          <w:noProof/>
          <w:kern w:val="0"/>
          <w14:ligatures w14:val="none"/>
        </w:rPr>
        <w:t> </w:t>
      </w:r>
      <w:r w:rsidRPr="00E26C24">
        <w:rPr>
          <w:rFonts w:ascii="Verdana" w:eastAsia="Calibri" w:hAnsi="Verdana" w:cs="Tahoma"/>
          <w:bCs/>
          <w:noProof/>
          <w:kern w:val="0"/>
          <w14:ligatures w14:val="none"/>
        </w:rPr>
        <w:t> </w:t>
      </w:r>
      <w:r w:rsidRPr="00E26C24">
        <w:rPr>
          <w:rFonts w:ascii="Verdana" w:eastAsia="Calibri" w:hAnsi="Verdana" w:cs="Tahoma"/>
          <w:bCs/>
          <w:noProof/>
          <w:kern w:val="0"/>
          <w14:ligatures w14:val="none"/>
        </w:rPr>
        <w:t> </w:t>
      </w:r>
      <w:r w:rsidRPr="00E26C24">
        <w:rPr>
          <w:rFonts w:ascii="Verdana" w:eastAsia="Calibri" w:hAnsi="Verdana" w:cs="Tahoma"/>
          <w:bCs/>
          <w:kern w:val="0"/>
          <w14:ligatures w14:val="none"/>
        </w:rPr>
        <w:fldChar w:fldCharType="end"/>
      </w:r>
    </w:p>
    <w:p w14:paraId="3370C3D0" w14:textId="77777777" w:rsidR="00B74D3D" w:rsidRDefault="00B74D3D" w:rsidP="00CA6FE4">
      <w:pPr>
        <w:spacing w:after="0" w:line="240" w:lineRule="auto"/>
        <w:contextualSpacing/>
        <w:rPr>
          <w:rFonts w:cs="Tahoma"/>
          <w:b/>
          <w:bCs/>
        </w:rPr>
      </w:pPr>
    </w:p>
    <w:p w14:paraId="46D59D9A" w14:textId="21AAE06F" w:rsidR="00636EE4" w:rsidRPr="00C90FEC" w:rsidRDefault="00636EE4" w:rsidP="00CA6FE4">
      <w:pPr>
        <w:spacing w:after="0" w:line="240" w:lineRule="auto"/>
        <w:contextualSpacing/>
        <w:rPr>
          <w:rFonts w:eastAsia="Calibri" w:cs="Tahoma"/>
          <w:bCs/>
          <w:kern w:val="0"/>
          <w:sz w:val="24"/>
          <w:szCs w:val="24"/>
          <w14:ligatures w14:val="none"/>
        </w:rPr>
      </w:pPr>
      <w:r w:rsidRPr="00C90FEC">
        <w:rPr>
          <w:rFonts w:cs="Tahoma"/>
          <w:b/>
          <w:bCs/>
        </w:rPr>
        <w:t>Remediation Plan</w:t>
      </w:r>
      <w:r w:rsidR="008F5A7D">
        <w:rPr>
          <w:rFonts w:cs="Tahoma"/>
          <w:b/>
          <w:bCs/>
        </w:rPr>
        <w:t>–</w:t>
      </w:r>
      <w:r>
        <w:rPr>
          <w:rFonts w:cs="Tahoma"/>
          <w:b/>
          <w:bCs/>
        </w:rPr>
        <w:t xml:space="preserve">HS </w:t>
      </w:r>
      <w:r w:rsidRPr="00C90FEC">
        <w:rPr>
          <w:rFonts w:cs="Tahoma"/>
          <w:b/>
          <w:bCs/>
        </w:rPr>
        <w:t xml:space="preserve">Benchmark </w:t>
      </w:r>
      <w:r>
        <w:rPr>
          <w:rFonts w:cs="Tahoma"/>
          <w:b/>
          <w:bCs/>
        </w:rPr>
        <w:t xml:space="preserve">2 </w:t>
      </w:r>
      <w:r w:rsidRPr="00C90FEC">
        <w:rPr>
          <w:rFonts w:cs="Tahoma"/>
        </w:rPr>
        <w:t xml:space="preserve">Remediation Plans are only submitted when the Reviewer indicates that the benchmark has not been met by the Provider. Provider must read the Reviewer Comments in the section above to identify the reason the benchmark was not met. The Provider will use the Provider Plan of Remediation box below to explain how they will meet/ have met this benchmark. In addition to completing this plan of remediation, the Provider will also submit supportive documents as evidence of compliance. The Reviewer cannot determine that a benchmark has been met until the plan of remediation has been fully implemented and approved by the DHS Reviewer. </w:t>
      </w:r>
      <w:r w:rsidRPr="00C90FEC">
        <w:rPr>
          <w:rFonts w:cs="Tahoma"/>
          <w:b/>
          <w:bCs/>
        </w:rPr>
        <w:t>Remediation Plans and supportive documentation must be submitted to DHS within 45 calendar days.</w:t>
      </w:r>
    </w:p>
    <w:p w14:paraId="0C0C0A92" w14:textId="77777777" w:rsidR="00636EE4" w:rsidRPr="00C90FEC" w:rsidRDefault="00636EE4" w:rsidP="00CA6FE4">
      <w:pPr>
        <w:spacing w:after="0" w:line="240" w:lineRule="auto"/>
        <w:contextualSpacing/>
        <w:rPr>
          <w:rFonts w:eastAsia="Calibri" w:cs="Tahoma"/>
          <w:bCs/>
          <w:kern w:val="0"/>
          <w:sz w:val="24"/>
          <w:szCs w:val="24"/>
          <w14:ligatures w14:val="none"/>
        </w:rPr>
      </w:pPr>
    </w:p>
    <w:p w14:paraId="4665E026" w14:textId="77777777" w:rsidR="00654F1F" w:rsidRPr="00C90FEC" w:rsidRDefault="00654F1F" w:rsidP="00CA6FE4">
      <w:pPr>
        <w:spacing w:after="0" w:line="240" w:lineRule="auto"/>
        <w:rPr>
          <w:rFonts w:eastAsia="Calibri"/>
          <w:kern w:val="0"/>
          <w14:ligatures w14:val="none"/>
        </w:rPr>
      </w:pPr>
      <w:r w:rsidRPr="004166BE">
        <w:rPr>
          <w:b/>
          <w:bCs/>
        </w:rPr>
        <w:t>Provider Plan of Remediation</w:t>
      </w:r>
      <w:r w:rsidRPr="00C90FEC">
        <w:rPr>
          <w:rFonts w:eastAsia="Calibri"/>
          <w:kern w:val="0"/>
          <w14:ligatures w14:val="none"/>
        </w:rPr>
        <w:t xml:space="preserve"> </w:t>
      </w:r>
      <w:r w:rsidRPr="004166BE">
        <w:t>(Completed by Provider. Plan must include reference to all supportive documents submitted for approval to DHS.)</w:t>
      </w:r>
    </w:p>
    <w:p w14:paraId="0E20E909" w14:textId="77777777" w:rsidR="008F7DD4" w:rsidRPr="00E26C24" w:rsidRDefault="008F7DD4" w:rsidP="00CA6FE4">
      <w:pPr>
        <w:spacing w:after="0" w:line="240" w:lineRule="auto"/>
        <w:contextualSpacing/>
        <w:rPr>
          <w:rFonts w:eastAsia="Calibri" w:cs="Tahoma"/>
          <w:bCs/>
          <w:kern w:val="0"/>
          <w14:ligatures w14:val="none"/>
        </w:rPr>
      </w:pPr>
      <w:r w:rsidRPr="00E26C24">
        <w:rPr>
          <w:rFonts w:ascii="Verdana" w:eastAsia="Calibri" w:hAnsi="Verdana" w:cs="Tahoma"/>
          <w:kern w:val="0"/>
          <w14:ligatures w14:val="none"/>
        </w:rPr>
        <w:fldChar w:fldCharType="begin">
          <w:ffData>
            <w:name w:val="Text13"/>
            <w:enabled/>
            <w:calcOnExit w:val="0"/>
            <w:textInput/>
          </w:ffData>
        </w:fldChar>
      </w:r>
      <w:r w:rsidRPr="00E26C24">
        <w:rPr>
          <w:rFonts w:ascii="Verdana" w:eastAsia="Calibri" w:hAnsi="Verdana" w:cs="Tahoma"/>
          <w:kern w:val="0"/>
          <w14:ligatures w14:val="none"/>
        </w:rPr>
        <w:instrText xml:space="preserve"> FORMTEXT </w:instrText>
      </w:r>
      <w:r w:rsidRPr="00E26C24">
        <w:rPr>
          <w:rFonts w:ascii="Verdana" w:eastAsia="Calibri" w:hAnsi="Verdana" w:cs="Tahoma"/>
          <w:kern w:val="0"/>
          <w14:ligatures w14:val="none"/>
        </w:rPr>
      </w:r>
      <w:r w:rsidRPr="00E26C24">
        <w:rPr>
          <w:rFonts w:ascii="Verdana" w:eastAsia="Calibri" w:hAnsi="Verdana" w:cs="Tahoma"/>
          <w:kern w:val="0"/>
          <w14:ligatures w14:val="none"/>
        </w:rPr>
        <w:fldChar w:fldCharType="separate"/>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kern w:val="0"/>
          <w14:ligatures w14:val="none"/>
        </w:rPr>
        <w:fldChar w:fldCharType="end"/>
      </w:r>
    </w:p>
    <w:p w14:paraId="4CCCF707" w14:textId="77777777" w:rsidR="00654F1F" w:rsidRDefault="00654F1F" w:rsidP="00CA6FE4">
      <w:pPr>
        <w:spacing w:after="0" w:line="240" w:lineRule="auto"/>
        <w:contextualSpacing/>
        <w:rPr>
          <w:rFonts w:eastAsia="Calibri" w:cs="Tahoma"/>
          <w:bCs/>
          <w:kern w:val="0"/>
          <w14:ligatures w14:val="none"/>
        </w:rPr>
      </w:pPr>
    </w:p>
    <w:p w14:paraId="6E2DACEB" w14:textId="77777777" w:rsidR="00654F1F" w:rsidRDefault="00654F1F" w:rsidP="00CA6FE4">
      <w:pPr>
        <w:spacing w:after="0" w:line="240" w:lineRule="auto"/>
        <w:rPr>
          <w:rFonts w:eastAsia="Calibri" w:cs="Tahoma"/>
          <w:kern w:val="0"/>
          <w14:ligatures w14:val="none"/>
        </w:rPr>
      </w:pPr>
      <w:r w:rsidRPr="004166BE">
        <w:rPr>
          <w:b/>
          <w:bCs/>
        </w:rPr>
        <w:t>Plan of Remediation</w:t>
      </w:r>
      <w:r>
        <w:t xml:space="preserve"> </w:t>
      </w:r>
      <w:r w:rsidRPr="004166BE">
        <w:t xml:space="preserve">(Completed by DHS): </w:t>
      </w:r>
    </w:p>
    <w:p w14:paraId="694FAA5B" w14:textId="13AC5011" w:rsidR="00654F1F" w:rsidRPr="00C90FEC" w:rsidRDefault="0090631E" w:rsidP="00CA6FE4">
      <w:pPr>
        <w:spacing w:after="0" w:line="240" w:lineRule="auto"/>
        <w:rPr>
          <w:rFonts w:eastAsia="Calibri" w:cs="Tahoma"/>
          <w:kern w:val="0"/>
          <w14:ligatures w14:val="none"/>
        </w:rPr>
      </w:pPr>
      <w:r>
        <w:rPr>
          <w:rFonts w:eastAsia="Calibri" w:cs="Tahoma"/>
          <w:kern w:val="0"/>
          <w14:ligatures w14:val="none"/>
        </w:rPr>
        <w:fldChar w:fldCharType="begin">
          <w:ffData>
            <w:name w:val="Check88"/>
            <w:enabled/>
            <w:calcOnExit w:val="0"/>
            <w:checkBox>
              <w:sizeAuto/>
              <w:default w:val="0"/>
            </w:checkBox>
          </w:ffData>
        </w:fldChar>
      </w:r>
      <w:bookmarkStart w:id="137" w:name="Check88"/>
      <w:r>
        <w:rPr>
          <w:rFonts w:eastAsia="Calibri" w:cs="Tahoma"/>
          <w:kern w:val="0"/>
          <w14:ligatures w14:val="none"/>
        </w:rPr>
        <w:instrText xml:space="preserve"> FORMCHECKBOX </w:instrText>
      </w:r>
      <w:r>
        <w:rPr>
          <w:rFonts w:eastAsia="Calibri" w:cs="Tahoma"/>
          <w:kern w:val="0"/>
          <w14:ligatures w14:val="none"/>
        </w:rPr>
      </w:r>
      <w:r>
        <w:rPr>
          <w:rFonts w:eastAsia="Calibri" w:cs="Tahoma"/>
          <w:kern w:val="0"/>
          <w14:ligatures w14:val="none"/>
        </w:rPr>
        <w:fldChar w:fldCharType="separate"/>
      </w:r>
      <w:r>
        <w:rPr>
          <w:rFonts w:eastAsia="Calibri" w:cs="Tahoma"/>
          <w:kern w:val="0"/>
          <w14:ligatures w14:val="none"/>
        </w:rPr>
        <w:fldChar w:fldCharType="end"/>
      </w:r>
      <w:bookmarkEnd w:id="137"/>
      <w:r>
        <w:rPr>
          <w:rFonts w:eastAsia="Calibri" w:cs="Tahoma"/>
          <w:kern w:val="0"/>
          <w14:ligatures w14:val="none"/>
        </w:rPr>
        <w:t xml:space="preserve"> </w:t>
      </w:r>
      <w:r w:rsidR="00654F1F">
        <w:rPr>
          <w:rFonts w:eastAsia="Calibri" w:cs="Tahoma"/>
          <w:kern w:val="0"/>
          <w14:ligatures w14:val="none"/>
        </w:rPr>
        <w:t>Accepted</w:t>
      </w:r>
      <w:r w:rsidR="00654F1F" w:rsidRPr="00C90FEC">
        <w:rPr>
          <w:rFonts w:eastAsia="Calibri" w:cs="Tahoma"/>
          <w:kern w:val="0"/>
          <w14:ligatures w14:val="none"/>
        </w:rPr>
        <w:t xml:space="preserve"> (</w:t>
      </w:r>
      <w:r w:rsidR="00654F1F">
        <w:rPr>
          <w:rFonts w:eastAsia="Calibri" w:cs="Tahoma"/>
          <w:kern w:val="0"/>
          <w14:ligatures w14:val="none"/>
        </w:rPr>
        <w:t>B</w:t>
      </w:r>
      <w:r w:rsidR="00654F1F" w:rsidRPr="00C90FEC">
        <w:rPr>
          <w:rFonts w:eastAsia="Calibri" w:cs="Tahoma"/>
          <w:kern w:val="0"/>
          <w14:ligatures w14:val="none"/>
        </w:rPr>
        <w:t>enchmark is met</w:t>
      </w:r>
      <w:r w:rsidR="00654F1F">
        <w:rPr>
          <w:rFonts w:eastAsia="Calibri" w:cs="Tahoma"/>
          <w:kern w:val="0"/>
          <w14:ligatures w14:val="none"/>
        </w:rPr>
        <w:t>.</w:t>
      </w:r>
      <w:r w:rsidR="00654F1F" w:rsidRPr="00C90FEC">
        <w:rPr>
          <w:rFonts w:eastAsia="Calibri" w:cs="Tahoma"/>
          <w:kern w:val="0"/>
          <w14:ligatures w14:val="none"/>
        </w:rPr>
        <w:t>)</w:t>
      </w:r>
    </w:p>
    <w:p w14:paraId="30474FFC" w14:textId="613AF8FA" w:rsidR="00654F1F" w:rsidRPr="00C90FEC" w:rsidRDefault="0090631E" w:rsidP="00CA6FE4">
      <w:pPr>
        <w:spacing w:after="0" w:line="240" w:lineRule="auto"/>
        <w:rPr>
          <w:rFonts w:eastAsia="Calibri" w:cs="Tahoma"/>
          <w:kern w:val="0"/>
          <w14:ligatures w14:val="none"/>
        </w:rPr>
      </w:pPr>
      <w:r>
        <w:rPr>
          <w:rFonts w:eastAsia="Calibri" w:cs="Tahoma"/>
          <w:kern w:val="0"/>
          <w14:ligatures w14:val="none"/>
        </w:rPr>
        <w:fldChar w:fldCharType="begin">
          <w:ffData>
            <w:name w:val="Check89"/>
            <w:enabled/>
            <w:calcOnExit w:val="0"/>
            <w:checkBox>
              <w:sizeAuto/>
              <w:default w:val="0"/>
            </w:checkBox>
          </w:ffData>
        </w:fldChar>
      </w:r>
      <w:bookmarkStart w:id="138" w:name="Check89"/>
      <w:r>
        <w:rPr>
          <w:rFonts w:eastAsia="Calibri" w:cs="Tahoma"/>
          <w:kern w:val="0"/>
          <w14:ligatures w14:val="none"/>
        </w:rPr>
        <w:instrText xml:space="preserve"> FORMCHECKBOX </w:instrText>
      </w:r>
      <w:r>
        <w:rPr>
          <w:rFonts w:eastAsia="Calibri" w:cs="Tahoma"/>
          <w:kern w:val="0"/>
          <w14:ligatures w14:val="none"/>
        </w:rPr>
      </w:r>
      <w:r>
        <w:rPr>
          <w:rFonts w:eastAsia="Calibri" w:cs="Tahoma"/>
          <w:kern w:val="0"/>
          <w14:ligatures w14:val="none"/>
        </w:rPr>
        <w:fldChar w:fldCharType="separate"/>
      </w:r>
      <w:r>
        <w:rPr>
          <w:rFonts w:eastAsia="Calibri" w:cs="Tahoma"/>
          <w:kern w:val="0"/>
          <w14:ligatures w14:val="none"/>
        </w:rPr>
        <w:fldChar w:fldCharType="end"/>
      </w:r>
      <w:bookmarkEnd w:id="138"/>
      <w:r>
        <w:rPr>
          <w:rFonts w:eastAsia="Calibri" w:cs="Tahoma"/>
          <w:kern w:val="0"/>
          <w14:ligatures w14:val="none"/>
        </w:rPr>
        <w:t xml:space="preserve"> </w:t>
      </w:r>
      <w:r w:rsidR="00654F1F" w:rsidRPr="00C90FEC">
        <w:rPr>
          <w:rFonts w:eastAsia="Calibri" w:cs="Tahoma"/>
          <w:kern w:val="0"/>
          <w14:ligatures w14:val="none"/>
        </w:rPr>
        <w:t>No</w:t>
      </w:r>
      <w:r w:rsidR="00654F1F">
        <w:rPr>
          <w:rFonts w:eastAsia="Calibri" w:cs="Tahoma"/>
          <w:kern w:val="0"/>
          <w14:ligatures w14:val="none"/>
        </w:rPr>
        <w:t>t accepted</w:t>
      </w:r>
      <w:r w:rsidR="00654F1F" w:rsidRPr="00C90FEC">
        <w:rPr>
          <w:rFonts w:eastAsia="Calibri" w:cs="Tahoma"/>
          <w:kern w:val="0"/>
          <w14:ligatures w14:val="none"/>
        </w:rPr>
        <w:t xml:space="preserve"> (Remediation Plan is not accepted. Additional remediation is required</w:t>
      </w:r>
      <w:r w:rsidR="00654F1F">
        <w:rPr>
          <w:rFonts w:eastAsia="Calibri" w:cs="Tahoma"/>
          <w:kern w:val="0"/>
          <w14:ligatures w14:val="none"/>
        </w:rPr>
        <w:t>.</w:t>
      </w:r>
      <w:r w:rsidR="00654F1F" w:rsidRPr="00C90FEC">
        <w:rPr>
          <w:rFonts w:eastAsia="Calibri" w:cs="Tahoma"/>
          <w:kern w:val="0"/>
          <w14:ligatures w14:val="none"/>
        </w:rPr>
        <w:t>)</w:t>
      </w:r>
      <w:r w:rsidR="00654F1F">
        <w:rPr>
          <w:rFonts w:eastAsia="Calibri" w:cs="Tahoma"/>
          <w:kern w:val="0"/>
          <w14:ligatures w14:val="none"/>
        </w:rPr>
        <w:t xml:space="preserve"> </w:t>
      </w:r>
    </w:p>
    <w:p w14:paraId="3AD431BE" w14:textId="28820028" w:rsidR="00654F1F" w:rsidRDefault="0090631E" w:rsidP="00CA6FE4">
      <w:pPr>
        <w:spacing w:after="0" w:line="240" w:lineRule="auto"/>
        <w:rPr>
          <w:rFonts w:eastAsia="Calibri" w:cs="Tahoma"/>
          <w:kern w:val="0"/>
          <w14:ligatures w14:val="none"/>
        </w:rPr>
      </w:pPr>
      <w:r>
        <w:rPr>
          <w:rFonts w:eastAsia="Calibri" w:cs="Tahoma"/>
          <w:kern w:val="0"/>
          <w14:ligatures w14:val="none"/>
        </w:rPr>
        <w:fldChar w:fldCharType="begin">
          <w:ffData>
            <w:name w:val="Check90"/>
            <w:enabled/>
            <w:calcOnExit w:val="0"/>
            <w:checkBox>
              <w:sizeAuto/>
              <w:default w:val="0"/>
            </w:checkBox>
          </w:ffData>
        </w:fldChar>
      </w:r>
      <w:bookmarkStart w:id="139" w:name="Check90"/>
      <w:r>
        <w:rPr>
          <w:rFonts w:eastAsia="Calibri" w:cs="Tahoma"/>
          <w:kern w:val="0"/>
          <w14:ligatures w14:val="none"/>
        </w:rPr>
        <w:instrText xml:space="preserve"> FORMCHECKBOX </w:instrText>
      </w:r>
      <w:r>
        <w:rPr>
          <w:rFonts w:eastAsia="Calibri" w:cs="Tahoma"/>
          <w:kern w:val="0"/>
          <w14:ligatures w14:val="none"/>
        </w:rPr>
      </w:r>
      <w:r>
        <w:rPr>
          <w:rFonts w:eastAsia="Calibri" w:cs="Tahoma"/>
          <w:kern w:val="0"/>
          <w14:ligatures w14:val="none"/>
        </w:rPr>
        <w:fldChar w:fldCharType="separate"/>
      </w:r>
      <w:r>
        <w:rPr>
          <w:rFonts w:eastAsia="Calibri" w:cs="Tahoma"/>
          <w:kern w:val="0"/>
          <w14:ligatures w14:val="none"/>
        </w:rPr>
        <w:fldChar w:fldCharType="end"/>
      </w:r>
      <w:bookmarkEnd w:id="139"/>
      <w:r>
        <w:rPr>
          <w:rFonts w:eastAsia="Calibri" w:cs="Tahoma"/>
          <w:kern w:val="0"/>
          <w14:ligatures w14:val="none"/>
        </w:rPr>
        <w:t xml:space="preserve"> </w:t>
      </w:r>
      <w:r w:rsidR="00654F1F" w:rsidRPr="00C90FEC">
        <w:rPr>
          <w:rFonts w:eastAsia="Calibri" w:cs="Tahoma"/>
          <w:kern w:val="0"/>
          <w14:ligatures w14:val="none"/>
        </w:rPr>
        <w:t xml:space="preserve">Remediation Plan accepted, but additional </w:t>
      </w:r>
      <w:r w:rsidR="00654F1F">
        <w:rPr>
          <w:rFonts w:eastAsia="Calibri" w:cs="Tahoma"/>
          <w:kern w:val="0"/>
          <w14:ligatures w14:val="none"/>
        </w:rPr>
        <w:t>verification</w:t>
      </w:r>
      <w:r w:rsidR="00654F1F" w:rsidRPr="00C90FEC">
        <w:rPr>
          <w:rFonts w:eastAsia="Calibri" w:cs="Tahoma"/>
          <w:kern w:val="0"/>
          <w14:ligatures w14:val="none"/>
        </w:rPr>
        <w:t xml:space="preserve"> is required to meet this benchmark</w:t>
      </w:r>
      <w:r w:rsidR="00654F1F">
        <w:rPr>
          <w:rFonts w:eastAsia="Calibri" w:cs="Tahoma"/>
          <w:kern w:val="0"/>
          <w14:ligatures w14:val="none"/>
        </w:rPr>
        <w:t xml:space="preserve">. </w:t>
      </w:r>
    </w:p>
    <w:p w14:paraId="4F1674FB" w14:textId="77777777" w:rsidR="00FE3B43" w:rsidRPr="007C4BED" w:rsidRDefault="00FE3B43" w:rsidP="00CA6FE4">
      <w:pPr>
        <w:spacing w:after="0" w:line="240" w:lineRule="auto"/>
        <w:contextualSpacing/>
        <w:rPr>
          <w:rFonts w:ascii="Verdana" w:eastAsia="Calibri" w:hAnsi="Verdana" w:cs="Tahoma"/>
          <w:noProof/>
          <w:kern w:val="0"/>
          <w:u w:val="single"/>
          <w14:ligatures w14:val="none"/>
        </w:rPr>
      </w:pPr>
      <w:r>
        <w:rPr>
          <w:rFonts w:eastAsia="Calibri" w:cs="Tahoma"/>
          <w:kern w:val="0"/>
          <w14:ligatures w14:val="none"/>
        </w:rPr>
        <w:t>Date of decision (MM/DD/YYYY</w:t>
      </w:r>
      <w:r w:rsidRPr="00FE3B43">
        <w:rPr>
          <w:rFonts w:eastAsia="Calibri" w:cs="Tahoma"/>
          <w:kern w:val="0"/>
          <w14:ligatures w14:val="none"/>
        </w:rPr>
        <w:t xml:space="preserve">): </w:t>
      </w:r>
      <w:r w:rsidRPr="00FE3B43">
        <w:rPr>
          <w:rFonts w:ascii="Verdana" w:eastAsia="Calibri" w:hAnsi="Verdana" w:cs="Tahoma"/>
          <w:noProof/>
          <w:kern w:val="0"/>
          <w:u w:val="single"/>
          <w14:ligatures w14:val="none"/>
        </w:rPr>
        <w:fldChar w:fldCharType="begin">
          <w:ffData>
            <w:name w:val="Text153"/>
            <w:enabled/>
            <w:calcOnExit w:val="0"/>
            <w:textInput>
              <w:type w:val="date"/>
              <w:format w:val="MM/DD/YYYY"/>
            </w:textInput>
          </w:ffData>
        </w:fldChar>
      </w:r>
      <w:r w:rsidRPr="00FE3B43">
        <w:rPr>
          <w:rFonts w:ascii="Verdana" w:eastAsia="Calibri" w:hAnsi="Verdana" w:cs="Tahoma"/>
          <w:noProof/>
          <w:kern w:val="0"/>
          <w:u w:val="single"/>
          <w14:ligatures w14:val="none"/>
        </w:rPr>
        <w:instrText xml:space="preserve"> FORMTEXT </w:instrText>
      </w:r>
      <w:r w:rsidRPr="00FE3B43">
        <w:rPr>
          <w:rFonts w:ascii="Verdana" w:eastAsia="Calibri" w:hAnsi="Verdana" w:cs="Tahoma"/>
          <w:noProof/>
          <w:kern w:val="0"/>
          <w:u w:val="single"/>
          <w14:ligatures w14:val="none"/>
        </w:rPr>
      </w:r>
      <w:r w:rsidRPr="00FE3B43">
        <w:rPr>
          <w:rFonts w:ascii="Verdana" w:eastAsia="Calibri" w:hAnsi="Verdana" w:cs="Tahoma"/>
          <w:noProof/>
          <w:kern w:val="0"/>
          <w:u w:val="single"/>
          <w14:ligatures w14:val="none"/>
        </w:rPr>
        <w:fldChar w:fldCharType="separate"/>
      </w:r>
      <w:r w:rsidRPr="00FE3B43">
        <w:rPr>
          <w:rFonts w:ascii="Verdana" w:eastAsia="Calibri" w:hAnsi="Verdana" w:cs="Tahoma"/>
          <w:noProof/>
          <w:kern w:val="0"/>
          <w:u w:val="single"/>
          <w14:ligatures w14:val="none"/>
        </w:rPr>
        <w:t> </w:t>
      </w:r>
      <w:r w:rsidRPr="00FE3B43">
        <w:rPr>
          <w:rFonts w:ascii="Verdana" w:eastAsia="Calibri" w:hAnsi="Verdana" w:cs="Tahoma"/>
          <w:noProof/>
          <w:kern w:val="0"/>
          <w:u w:val="single"/>
          <w14:ligatures w14:val="none"/>
        </w:rPr>
        <w:t> </w:t>
      </w:r>
      <w:r w:rsidRPr="00FE3B43">
        <w:rPr>
          <w:rFonts w:ascii="Verdana" w:eastAsia="Calibri" w:hAnsi="Verdana" w:cs="Tahoma"/>
          <w:noProof/>
          <w:kern w:val="0"/>
          <w:u w:val="single"/>
          <w14:ligatures w14:val="none"/>
        </w:rPr>
        <w:t> </w:t>
      </w:r>
      <w:r w:rsidRPr="00FE3B43">
        <w:rPr>
          <w:rFonts w:ascii="Verdana" w:eastAsia="Calibri" w:hAnsi="Verdana" w:cs="Tahoma"/>
          <w:noProof/>
          <w:kern w:val="0"/>
          <w:u w:val="single"/>
          <w14:ligatures w14:val="none"/>
        </w:rPr>
        <w:t> </w:t>
      </w:r>
      <w:r w:rsidRPr="00FE3B43">
        <w:rPr>
          <w:rFonts w:ascii="Verdana" w:eastAsia="Calibri" w:hAnsi="Verdana" w:cs="Tahoma"/>
          <w:noProof/>
          <w:kern w:val="0"/>
          <w:u w:val="single"/>
          <w14:ligatures w14:val="none"/>
        </w:rPr>
        <w:t> </w:t>
      </w:r>
      <w:r w:rsidRPr="00FE3B43">
        <w:rPr>
          <w:rFonts w:ascii="Verdana" w:eastAsia="Calibri" w:hAnsi="Verdana" w:cs="Tahoma"/>
          <w:noProof/>
          <w:kern w:val="0"/>
          <w:u w:val="single"/>
          <w14:ligatures w14:val="none"/>
        </w:rPr>
        <w:fldChar w:fldCharType="end"/>
      </w:r>
    </w:p>
    <w:p w14:paraId="73AB05EF" w14:textId="77777777" w:rsidR="008748CE" w:rsidRPr="00E26C24" w:rsidRDefault="008748CE" w:rsidP="00CA6FE4">
      <w:pPr>
        <w:spacing w:after="0" w:line="240" w:lineRule="auto"/>
        <w:contextualSpacing/>
        <w:rPr>
          <w:rFonts w:eastAsia="Calibri" w:cs="Tahoma"/>
          <w:kern w:val="0"/>
          <w14:ligatures w14:val="none"/>
        </w:rPr>
      </w:pPr>
      <w:r w:rsidRPr="004166BE">
        <w:rPr>
          <w:rFonts w:eastAsia="Calibri" w:cs="Tahoma"/>
          <w:kern w:val="0"/>
          <w14:ligatures w14:val="none"/>
        </w:rPr>
        <w:t>Reviewer comments:</w:t>
      </w:r>
      <w:r w:rsidRPr="00C90FEC">
        <w:rPr>
          <w:rFonts w:eastAsia="Calibri" w:cs="Tahoma"/>
          <w:kern w:val="0"/>
          <w14:ligatures w14:val="none"/>
        </w:rPr>
        <w:t xml:space="preserve"> </w:t>
      </w:r>
      <w:r w:rsidRPr="00E26C24">
        <w:rPr>
          <w:rFonts w:ascii="Verdana" w:eastAsia="Calibri" w:hAnsi="Verdana" w:cs="Tahoma"/>
          <w:kern w:val="0"/>
          <w14:ligatures w14:val="none"/>
        </w:rPr>
        <w:fldChar w:fldCharType="begin">
          <w:ffData>
            <w:name w:val="Text14"/>
            <w:enabled/>
            <w:calcOnExit w:val="0"/>
            <w:textInput/>
          </w:ffData>
        </w:fldChar>
      </w:r>
      <w:r w:rsidRPr="00E26C24">
        <w:rPr>
          <w:rFonts w:ascii="Verdana" w:eastAsia="Calibri" w:hAnsi="Verdana" w:cs="Tahoma"/>
          <w:kern w:val="0"/>
          <w14:ligatures w14:val="none"/>
        </w:rPr>
        <w:instrText xml:space="preserve"> FORMTEXT </w:instrText>
      </w:r>
      <w:r w:rsidRPr="00E26C24">
        <w:rPr>
          <w:rFonts w:ascii="Verdana" w:eastAsia="Calibri" w:hAnsi="Verdana" w:cs="Tahoma"/>
          <w:kern w:val="0"/>
          <w14:ligatures w14:val="none"/>
        </w:rPr>
      </w:r>
      <w:r w:rsidRPr="00E26C24">
        <w:rPr>
          <w:rFonts w:ascii="Verdana" w:eastAsia="Calibri" w:hAnsi="Verdana" w:cs="Tahoma"/>
          <w:kern w:val="0"/>
          <w14:ligatures w14:val="none"/>
        </w:rPr>
        <w:fldChar w:fldCharType="separate"/>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noProof/>
          <w:kern w:val="0"/>
          <w14:ligatures w14:val="none"/>
        </w:rPr>
        <w:t> </w:t>
      </w:r>
      <w:r w:rsidRPr="00E26C24">
        <w:rPr>
          <w:rFonts w:ascii="Verdana" w:eastAsia="Calibri" w:hAnsi="Verdana" w:cs="Tahoma"/>
          <w:kern w:val="0"/>
          <w14:ligatures w14:val="none"/>
        </w:rPr>
        <w:fldChar w:fldCharType="end"/>
      </w:r>
    </w:p>
    <w:p w14:paraId="18B07C97" w14:textId="77777777" w:rsidR="00654F1F" w:rsidRDefault="00654F1F" w:rsidP="00CA6FE4">
      <w:pPr>
        <w:spacing w:after="0" w:line="240" w:lineRule="auto"/>
      </w:pPr>
    </w:p>
    <w:p w14:paraId="3D5E6E3C" w14:textId="5D36C1AA" w:rsidR="00C90FEC" w:rsidRPr="007F055D" w:rsidRDefault="00C90FEC" w:rsidP="00CA6FE4">
      <w:pPr>
        <w:pStyle w:val="Heading3"/>
        <w:rPr>
          <w:rFonts w:ascii="Verdana" w:hAnsi="Verdana"/>
        </w:rPr>
      </w:pPr>
      <w:r w:rsidRPr="007F055D">
        <w:rPr>
          <w:rFonts w:ascii="Verdana" w:hAnsi="Verdana"/>
        </w:rPr>
        <w:lastRenderedPageBreak/>
        <w:t>DHS recommendation</w:t>
      </w:r>
    </w:p>
    <w:p w14:paraId="11CA0350" w14:textId="77777777" w:rsidR="00C90FEC" w:rsidRDefault="00C90FEC" w:rsidP="00CA6FE4">
      <w:pPr>
        <w:tabs>
          <w:tab w:val="left" w:pos="630"/>
          <w:tab w:val="left" w:pos="990"/>
          <w:tab w:val="left" w:pos="1440"/>
          <w:tab w:val="left" w:pos="1890"/>
          <w:tab w:val="left" w:pos="8640"/>
        </w:tabs>
        <w:spacing w:after="0" w:line="240" w:lineRule="auto"/>
        <w:contextualSpacing/>
        <w:rPr>
          <w:rFonts w:cs="Tahoma"/>
        </w:rPr>
      </w:pPr>
      <w:r w:rsidRPr="00C90FEC">
        <w:rPr>
          <w:rFonts w:cs="Tahoma"/>
        </w:rPr>
        <w:t xml:space="preserve">Based on the documentation provided in the sections </w:t>
      </w:r>
      <w:r>
        <w:rPr>
          <w:rFonts w:cs="Tahoma"/>
        </w:rPr>
        <w:t>above</w:t>
      </w:r>
      <w:r w:rsidRPr="00C90FEC">
        <w:rPr>
          <w:rFonts w:cs="Tahoma"/>
        </w:rPr>
        <w:t xml:space="preserve">, DHS finds that this setting is home and community-based and overcomes the presumption of having institutional qualities. </w:t>
      </w:r>
    </w:p>
    <w:p w14:paraId="5248BFE0" w14:textId="3BA034F0" w:rsidR="00D23CBA" w:rsidRPr="00C90FEC" w:rsidRDefault="00D23CBA" w:rsidP="00CA6FE4">
      <w:pPr>
        <w:tabs>
          <w:tab w:val="left" w:pos="2457"/>
        </w:tabs>
        <w:spacing w:after="0" w:line="240" w:lineRule="auto"/>
        <w:contextualSpacing/>
        <w:rPr>
          <w:rFonts w:eastAsia="Calibri" w:cs="Tahoma"/>
          <w:bCs/>
          <w:kern w:val="0"/>
          <w:sz w:val="24"/>
          <w:szCs w:val="24"/>
          <w14:ligatures w14:val="none"/>
        </w:rPr>
      </w:pPr>
      <w:r w:rsidRPr="00C90FEC">
        <w:rPr>
          <w:rFonts w:eastAsia="Calibri" w:cs="Tahoma"/>
          <w:bCs/>
          <w:kern w:val="0"/>
          <w14:ligatures w14:val="none"/>
        </w:rPr>
        <w:t>Benchmark met:</w:t>
      </w:r>
      <w:r w:rsidR="00DF5CB2">
        <w:rPr>
          <w:rFonts w:eastAsia="Calibri" w:cs="Tahoma"/>
          <w:bCs/>
          <w:kern w:val="0"/>
          <w14:ligatures w14:val="none"/>
        </w:rPr>
        <w:t xml:space="preserve"> </w:t>
      </w:r>
      <w:r>
        <w:rPr>
          <w:rFonts w:eastAsia="Calibri" w:cs="Tahoma"/>
          <w:bCs/>
          <w:kern w:val="0"/>
          <w14:ligatures w14:val="none"/>
        </w:rPr>
        <w:fldChar w:fldCharType="begin">
          <w:ffData>
            <w:name w:val="Check4"/>
            <w:enabled/>
            <w:calcOnExit w:val="0"/>
            <w:checkBox>
              <w:sizeAuto/>
              <w:default w:val="0"/>
            </w:checkBox>
          </w:ffData>
        </w:fldChar>
      </w:r>
      <w:r>
        <w:rPr>
          <w:rFonts w:eastAsia="Calibri" w:cs="Tahoma"/>
          <w:bCs/>
          <w:kern w:val="0"/>
          <w14:ligatures w14:val="none"/>
        </w:rPr>
        <w:instrText xml:space="preserve"> FORMCHECKBOX </w:instrText>
      </w:r>
      <w:r>
        <w:rPr>
          <w:rFonts w:eastAsia="Calibri" w:cs="Tahoma"/>
          <w:bCs/>
          <w:kern w:val="0"/>
          <w14:ligatures w14:val="none"/>
        </w:rPr>
      </w:r>
      <w:r>
        <w:rPr>
          <w:rFonts w:eastAsia="Calibri" w:cs="Tahoma"/>
          <w:bCs/>
          <w:kern w:val="0"/>
          <w14:ligatures w14:val="none"/>
        </w:rPr>
        <w:fldChar w:fldCharType="separate"/>
      </w:r>
      <w:r>
        <w:rPr>
          <w:rFonts w:eastAsia="Calibri" w:cs="Tahoma"/>
          <w:bCs/>
          <w:kern w:val="0"/>
          <w14:ligatures w14:val="none"/>
        </w:rPr>
        <w:fldChar w:fldCharType="end"/>
      </w:r>
      <w:r>
        <w:rPr>
          <w:rFonts w:eastAsia="Calibri" w:cs="Tahoma"/>
          <w:bCs/>
          <w:kern w:val="0"/>
          <w14:ligatures w14:val="none"/>
        </w:rPr>
        <w:t xml:space="preserve"> </w:t>
      </w:r>
      <w:r w:rsidRPr="000522CF">
        <w:rPr>
          <w:rFonts w:eastAsia="Calibri" w:cs="Tahoma"/>
          <w:bCs/>
          <w:kern w:val="0"/>
          <w14:ligatures w14:val="none"/>
        </w:rPr>
        <w:t>Yes</w:t>
      </w:r>
      <w:r>
        <w:rPr>
          <w:rFonts w:eastAsia="Calibri" w:cs="Tahoma"/>
          <w:bCs/>
          <w:kern w:val="0"/>
          <w14:ligatures w14:val="none"/>
        </w:rPr>
        <w:t xml:space="preserve">   </w:t>
      </w:r>
      <w:r>
        <w:rPr>
          <w:rFonts w:eastAsia="Calibri" w:cs="Tahoma"/>
          <w:bCs/>
          <w:kern w:val="0"/>
          <w14:ligatures w14:val="none"/>
        </w:rPr>
        <w:fldChar w:fldCharType="begin">
          <w:ffData>
            <w:name w:val="Check5"/>
            <w:enabled/>
            <w:calcOnExit w:val="0"/>
            <w:checkBox>
              <w:sizeAuto/>
              <w:default w:val="0"/>
            </w:checkBox>
          </w:ffData>
        </w:fldChar>
      </w:r>
      <w:r>
        <w:rPr>
          <w:rFonts w:eastAsia="Calibri" w:cs="Tahoma"/>
          <w:bCs/>
          <w:kern w:val="0"/>
          <w14:ligatures w14:val="none"/>
        </w:rPr>
        <w:instrText xml:space="preserve"> FORMCHECKBOX </w:instrText>
      </w:r>
      <w:r>
        <w:rPr>
          <w:rFonts w:eastAsia="Calibri" w:cs="Tahoma"/>
          <w:bCs/>
          <w:kern w:val="0"/>
          <w14:ligatures w14:val="none"/>
        </w:rPr>
      </w:r>
      <w:r>
        <w:rPr>
          <w:rFonts w:eastAsia="Calibri" w:cs="Tahoma"/>
          <w:bCs/>
          <w:kern w:val="0"/>
          <w14:ligatures w14:val="none"/>
        </w:rPr>
        <w:fldChar w:fldCharType="separate"/>
      </w:r>
      <w:r>
        <w:rPr>
          <w:rFonts w:eastAsia="Calibri" w:cs="Tahoma"/>
          <w:bCs/>
          <w:kern w:val="0"/>
          <w14:ligatures w14:val="none"/>
        </w:rPr>
        <w:fldChar w:fldCharType="end"/>
      </w:r>
      <w:r>
        <w:rPr>
          <w:rFonts w:eastAsia="Calibri" w:cs="Tahoma"/>
          <w:bCs/>
          <w:kern w:val="0"/>
          <w14:ligatures w14:val="none"/>
        </w:rPr>
        <w:t xml:space="preserve"> </w:t>
      </w:r>
      <w:r w:rsidRPr="000522CF">
        <w:rPr>
          <w:rFonts w:eastAsia="Calibri" w:cs="Tahoma"/>
          <w:bCs/>
          <w:kern w:val="0"/>
          <w14:ligatures w14:val="none"/>
        </w:rPr>
        <w:t>No</w:t>
      </w:r>
      <w:r>
        <w:rPr>
          <w:rFonts w:eastAsia="Calibri" w:cs="Tahoma"/>
          <w:bCs/>
          <w:kern w:val="0"/>
          <w14:ligatures w14:val="none"/>
        </w:rPr>
        <w:tab/>
        <w:t xml:space="preserve">Reviewer comments: </w:t>
      </w:r>
      <w:r w:rsidRPr="00E26C24">
        <w:rPr>
          <w:rFonts w:ascii="Verdana" w:eastAsia="Calibri" w:hAnsi="Verdana" w:cs="Tahoma"/>
          <w:bCs/>
          <w:kern w:val="0"/>
          <w14:ligatures w14:val="none"/>
        </w:rPr>
        <w:fldChar w:fldCharType="begin">
          <w:ffData>
            <w:name w:val="Text12"/>
            <w:enabled/>
            <w:calcOnExit w:val="0"/>
            <w:textInput/>
          </w:ffData>
        </w:fldChar>
      </w:r>
      <w:r w:rsidRPr="00E26C24">
        <w:rPr>
          <w:rFonts w:ascii="Verdana" w:eastAsia="Calibri" w:hAnsi="Verdana" w:cs="Tahoma"/>
          <w:bCs/>
          <w:kern w:val="0"/>
          <w14:ligatures w14:val="none"/>
        </w:rPr>
        <w:instrText xml:space="preserve"> FORMTEXT </w:instrText>
      </w:r>
      <w:r w:rsidRPr="00E26C24">
        <w:rPr>
          <w:rFonts w:ascii="Verdana" w:eastAsia="Calibri" w:hAnsi="Verdana" w:cs="Tahoma"/>
          <w:bCs/>
          <w:kern w:val="0"/>
          <w14:ligatures w14:val="none"/>
        </w:rPr>
      </w:r>
      <w:r w:rsidRPr="00E26C24">
        <w:rPr>
          <w:rFonts w:ascii="Verdana" w:eastAsia="Calibri" w:hAnsi="Verdana" w:cs="Tahoma"/>
          <w:bCs/>
          <w:kern w:val="0"/>
          <w14:ligatures w14:val="none"/>
        </w:rPr>
        <w:fldChar w:fldCharType="separate"/>
      </w:r>
      <w:r w:rsidRPr="00E26C24">
        <w:rPr>
          <w:rFonts w:ascii="Verdana" w:eastAsia="Calibri" w:hAnsi="Verdana" w:cs="Tahoma"/>
          <w:bCs/>
          <w:noProof/>
          <w:kern w:val="0"/>
          <w14:ligatures w14:val="none"/>
        </w:rPr>
        <w:t> </w:t>
      </w:r>
      <w:r w:rsidRPr="00E26C24">
        <w:rPr>
          <w:rFonts w:ascii="Verdana" w:eastAsia="Calibri" w:hAnsi="Verdana" w:cs="Tahoma"/>
          <w:bCs/>
          <w:noProof/>
          <w:kern w:val="0"/>
          <w14:ligatures w14:val="none"/>
        </w:rPr>
        <w:t> </w:t>
      </w:r>
      <w:r w:rsidRPr="00E26C24">
        <w:rPr>
          <w:rFonts w:ascii="Verdana" w:eastAsia="Calibri" w:hAnsi="Verdana" w:cs="Tahoma"/>
          <w:bCs/>
          <w:noProof/>
          <w:kern w:val="0"/>
          <w14:ligatures w14:val="none"/>
        </w:rPr>
        <w:t> </w:t>
      </w:r>
      <w:r w:rsidRPr="00E26C24">
        <w:rPr>
          <w:rFonts w:ascii="Verdana" w:eastAsia="Calibri" w:hAnsi="Verdana" w:cs="Tahoma"/>
          <w:bCs/>
          <w:noProof/>
          <w:kern w:val="0"/>
          <w14:ligatures w14:val="none"/>
        </w:rPr>
        <w:t> </w:t>
      </w:r>
      <w:r w:rsidRPr="00E26C24">
        <w:rPr>
          <w:rFonts w:ascii="Verdana" w:eastAsia="Calibri" w:hAnsi="Verdana" w:cs="Tahoma"/>
          <w:bCs/>
          <w:noProof/>
          <w:kern w:val="0"/>
          <w14:ligatures w14:val="none"/>
        </w:rPr>
        <w:t> </w:t>
      </w:r>
      <w:r w:rsidRPr="00E26C24">
        <w:rPr>
          <w:rFonts w:ascii="Verdana" w:eastAsia="Calibri" w:hAnsi="Verdana" w:cs="Tahoma"/>
          <w:bCs/>
          <w:kern w:val="0"/>
          <w14:ligatures w14:val="none"/>
        </w:rPr>
        <w:fldChar w:fldCharType="end"/>
      </w:r>
    </w:p>
    <w:p w14:paraId="66C6138B" w14:textId="77777777" w:rsidR="00DA3DA7" w:rsidRPr="00397BA9" w:rsidRDefault="00DA3DA7" w:rsidP="00CA6FE4">
      <w:pPr>
        <w:tabs>
          <w:tab w:val="left" w:pos="630"/>
          <w:tab w:val="left" w:pos="990"/>
          <w:tab w:val="left" w:pos="1440"/>
          <w:tab w:val="left" w:pos="1890"/>
          <w:tab w:val="left" w:pos="10620"/>
        </w:tabs>
        <w:spacing w:after="0" w:line="240" w:lineRule="auto"/>
        <w:contextualSpacing/>
        <w:rPr>
          <w:rFonts w:ascii="Verdana" w:eastAsia="Calibri" w:hAnsi="Verdana" w:cs="Tahoma"/>
          <w:bCs/>
          <w:kern w:val="0"/>
          <w:u w:val="single"/>
          <w14:ligatures w14:val="none"/>
        </w:rPr>
      </w:pPr>
    </w:p>
    <w:p w14:paraId="428BFE2A" w14:textId="77777777" w:rsidR="00C90FEC" w:rsidRPr="00C90FEC" w:rsidRDefault="00C90FEC" w:rsidP="00CA6FE4">
      <w:pPr>
        <w:spacing w:after="0" w:line="240" w:lineRule="auto"/>
        <w:rPr>
          <w:rFonts w:eastAsia="Calibri" w:cs="Tahoma"/>
          <w:kern w:val="0"/>
          <w14:ligatures w14:val="none"/>
        </w:rPr>
      </w:pPr>
      <w:r w:rsidRPr="00C90FEC">
        <w:rPr>
          <w:rFonts w:eastAsia="Calibri" w:cs="Tahoma"/>
          <w:kern w:val="0"/>
          <w14:ligatures w14:val="none"/>
        </w:rPr>
        <w:t>The findings are based on:</w:t>
      </w:r>
    </w:p>
    <w:p w14:paraId="0FA2664E" w14:textId="77777777" w:rsidR="00C90FEC" w:rsidRPr="00C90FEC" w:rsidRDefault="00C90FEC" w:rsidP="00CA6FE4">
      <w:pPr>
        <w:numPr>
          <w:ilvl w:val="0"/>
          <w:numId w:val="4"/>
        </w:numPr>
        <w:spacing w:after="0" w:line="240" w:lineRule="auto"/>
        <w:contextualSpacing/>
        <w:rPr>
          <w:rFonts w:eastAsia="Calibri" w:cs="Tahoma"/>
          <w:kern w:val="0"/>
          <w14:ligatures w14:val="none"/>
        </w:rPr>
      </w:pPr>
      <w:r w:rsidRPr="00C90FEC">
        <w:rPr>
          <w:rFonts w:eastAsia="Calibri" w:cs="Tahoma"/>
          <w:kern w:val="0"/>
          <w14:ligatures w14:val="none"/>
        </w:rPr>
        <w:t>Information submitted by the setting</w:t>
      </w:r>
    </w:p>
    <w:p w14:paraId="643B7807" w14:textId="77777777" w:rsidR="00C90FEC" w:rsidRPr="00C90FEC" w:rsidRDefault="00C90FEC" w:rsidP="00CA6FE4">
      <w:pPr>
        <w:numPr>
          <w:ilvl w:val="0"/>
          <w:numId w:val="4"/>
        </w:numPr>
        <w:spacing w:after="0" w:line="240" w:lineRule="auto"/>
        <w:contextualSpacing/>
        <w:rPr>
          <w:rFonts w:eastAsia="Calibri" w:cs="Tahoma"/>
          <w:kern w:val="0"/>
          <w14:ligatures w14:val="none"/>
        </w:rPr>
      </w:pPr>
      <w:r w:rsidRPr="00C90FEC">
        <w:rPr>
          <w:rFonts w:eastAsia="Calibri" w:cs="Tahoma"/>
          <w:kern w:val="0"/>
          <w14:ligatures w14:val="none"/>
        </w:rPr>
        <w:t>DHS desk review of all available information</w:t>
      </w:r>
    </w:p>
    <w:p w14:paraId="58789F80" w14:textId="77777777" w:rsidR="00C90FEC" w:rsidRPr="00C90FEC" w:rsidRDefault="00C90FEC" w:rsidP="00CA6FE4">
      <w:pPr>
        <w:numPr>
          <w:ilvl w:val="0"/>
          <w:numId w:val="4"/>
        </w:numPr>
        <w:spacing w:after="0" w:line="240" w:lineRule="auto"/>
        <w:contextualSpacing/>
        <w:rPr>
          <w:rFonts w:eastAsia="Calibri" w:cs="Tahoma"/>
          <w:kern w:val="0"/>
          <w14:ligatures w14:val="none"/>
        </w:rPr>
      </w:pPr>
      <w:r w:rsidRPr="00C90FEC">
        <w:rPr>
          <w:rFonts w:eastAsia="Calibri" w:cs="Tahoma"/>
          <w:kern w:val="0"/>
          <w14:ligatures w14:val="none"/>
        </w:rPr>
        <w:t>DHS site visit to the setting</w:t>
      </w:r>
    </w:p>
    <w:p w14:paraId="7F1DF2B0" w14:textId="77777777" w:rsidR="00C90FEC" w:rsidRDefault="00C90FEC" w:rsidP="00CA6FE4">
      <w:pPr>
        <w:numPr>
          <w:ilvl w:val="0"/>
          <w:numId w:val="4"/>
        </w:numPr>
        <w:spacing w:after="0" w:line="240" w:lineRule="auto"/>
        <w:contextualSpacing/>
        <w:rPr>
          <w:rFonts w:eastAsia="Calibri" w:cs="Tahoma"/>
          <w:kern w:val="0"/>
          <w14:ligatures w14:val="none"/>
        </w:rPr>
      </w:pPr>
      <w:r w:rsidRPr="00C90FEC">
        <w:rPr>
          <w:rFonts w:eastAsia="Calibri" w:cs="Tahoma"/>
          <w:kern w:val="0"/>
          <w14:ligatures w14:val="none"/>
        </w:rPr>
        <w:t>Public comment period</w:t>
      </w:r>
    </w:p>
    <w:p w14:paraId="1EC38F85" w14:textId="368DCD38" w:rsidR="00C90FEC" w:rsidRPr="00C90FEC" w:rsidRDefault="00C90FEC" w:rsidP="00CA6FE4">
      <w:pPr>
        <w:numPr>
          <w:ilvl w:val="0"/>
          <w:numId w:val="4"/>
        </w:numPr>
        <w:tabs>
          <w:tab w:val="left" w:pos="10620"/>
        </w:tabs>
        <w:spacing w:after="0" w:line="240" w:lineRule="auto"/>
        <w:contextualSpacing/>
        <w:rPr>
          <w:rFonts w:eastAsia="Calibri" w:cs="Tahoma"/>
          <w:kern w:val="0"/>
          <w14:ligatures w14:val="none"/>
        </w:rPr>
      </w:pPr>
      <w:r w:rsidRPr="00C90FEC">
        <w:rPr>
          <w:rFonts w:eastAsia="Calibri" w:cs="Tahoma"/>
          <w:kern w:val="0"/>
          <w14:ligatures w14:val="none"/>
        </w:rPr>
        <w:t xml:space="preserve">Other, where applicable: </w:t>
      </w:r>
      <w:r w:rsidR="0090631E" w:rsidRPr="00062EBC">
        <w:rPr>
          <w:rFonts w:ascii="Verdana" w:eastAsia="Calibri" w:hAnsi="Verdana" w:cs="Tahoma"/>
          <w:bCs/>
          <w:kern w:val="0"/>
          <w:u w:val="single"/>
          <w14:ligatures w14:val="none"/>
        </w:rPr>
        <w:fldChar w:fldCharType="begin">
          <w:ffData>
            <w:name w:val="Text152"/>
            <w:enabled/>
            <w:calcOnExit w:val="0"/>
            <w:textInput/>
          </w:ffData>
        </w:fldChar>
      </w:r>
      <w:bookmarkStart w:id="140" w:name="Text152"/>
      <w:r w:rsidR="0090631E" w:rsidRPr="00062EBC">
        <w:rPr>
          <w:rFonts w:ascii="Verdana" w:eastAsia="Calibri" w:hAnsi="Verdana" w:cs="Tahoma"/>
          <w:bCs/>
          <w:kern w:val="0"/>
          <w:u w:val="single"/>
          <w14:ligatures w14:val="none"/>
        </w:rPr>
        <w:instrText xml:space="preserve"> FORMTEXT </w:instrText>
      </w:r>
      <w:r w:rsidR="0090631E" w:rsidRPr="00062EBC">
        <w:rPr>
          <w:rFonts w:ascii="Verdana" w:eastAsia="Calibri" w:hAnsi="Verdana" w:cs="Tahoma"/>
          <w:bCs/>
          <w:kern w:val="0"/>
          <w:u w:val="single"/>
          <w14:ligatures w14:val="none"/>
        </w:rPr>
      </w:r>
      <w:r w:rsidR="0090631E" w:rsidRPr="00062EBC">
        <w:rPr>
          <w:rFonts w:ascii="Verdana" w:eastAsia="Calibri" w:hAnsi="Verdana" w:cs="Tahoma"/>
          <w:bCs/>
          <w:kern w:val="0"/>
          <w:u w:val="single"/>
          <w14:ligatures w14:val="none"/>
        </w:rPr>
        <w:fldChar w:fldCharType="separate"/>
      </w:r>
      <w:r w:rsidR="0090631E" w:rsidRPr="00062EBC">
        <w:rPr>
          <w:rFonts w:ascii="Verdana" w:eastAsia="Calibri" w:hAnsi="Verdana" w:cs="Tahoma"/>
          <w:bCs/>
          <w:noProof/>
          <w:kern w:val="0"/>
          <w:u w:val="single"/>
          <w14:ligatures w14:val="none"/>
        </w:rPr>
        <w:t> </w:t>
      </w:r>
      <w:r w:rsidR="0090631E" w:rsidRPr="00062EBC">
        <w:rPr>
          <w:rFonts w:ascii="Verdana" w:eastAsia="Calibri" w:hAnsi="Verdana" w:cs="Tahoma"/>
          <w:bCs/>
          <w:noProof/>
          <w:kern w:val="0"/>
          <w:u w:val="single"/>
          <w14:ligatures w14:val="none"/>
        </w:rPr>
        <w:t> </w:t>
      </w:r>
      <w:r w:rsidR="0090631E" w:rsidRPr="00062EBC">
        <w:rPr>
          <w:rFonts w:ascii="Verdana" w:eastAsia="Calibri" w:hAnsi="Verdana" w:cs="Tahoma"/>
          <w:bCs/>
          <w:noProof/>
          <w:kern w:val="0"/>
          <w:u w:val="single"/>
          <w14:ligatures w14:val="none"/>
        </w:rPr>
        <w:t> </w:t>
      </w:r>
      <w:r w:rsidR="0090631E" w:rsidRPr="00062EBC">
        <w:rPr>
          <w:rFonts w:ascii="Verdana" w:eastAsia="Calibri" w:hAnsi="Verdana" w:cs="Tahoma"/>
          <w:bCs/>
          <w:noProof/>
          <w:kern w:val="0"/>
          <w:u w:val="single"/>
          <w14:ligatures w14:val="none"/>
        </w:rPr>
        <w:t> </w:t>
      </w:r>
      <w:r w:rsidR="0090631E" w:rsidRPr="00062EBC">
        <w:rPr>
          <w:rFonts w:ascii="Verdana" w:eastAsia="Calibri" w:hAnsi="Verdana" w:cs="Tahoma"/>
          <w:bCs/>
          <w:noProof/>
          <w:kern w:val="0"/>
          <w:u w:val="single"/>
          <w14:ligatures w14:val="none"/>
        </w:rPr>
        <w:t> </w:t>
      </w:r>
      <w:r w:rsidR="0090631E" w:rsidRPr="00062EBC">
        <w:rPr>
          <w:rFonts w:ascii="Verdana" w:eastAsia="Calibri" w:hAnsi="Verdana" w:cs="Tahoma"/>
          <w:bCs/>
          <w:kern w:val="0"/>
          <w:u w:val="single"/>
          <w14:ligatures w14:val="none"/>
        </w:rPr>
        <w:fldChar w:fldCharType="end"/>
      </w:r>
      <w:bookmarkEnd w:id="140"/>
      <w:r w:rsidR="00397BA9">
        <w:rPr>
          <w:rFonts w:eastAsia="Calibri" w:cs="Tahoma"/>
          <w:kern w:val="0"/>
          <w:u w:val="single"/>
          <w14:ligatures w14:val="none"/>
        </w:rPr>
        <w:tab/>
      </w:r>
    </w:p>
    <w:p w14:paraId="0801364D" w14:textId="77777777" w:rsidR="00C90FEC" w:rsidRDefault="00C90FEC" w:rsidP="00CA6FE4">
      <w:pPr>
        <w:tabs>
          <w:tab w:val="left" w:pos="7200"/>
          <w:tab w:val="left" w:pos="10620"/>
        </w:tabs>
        <w:spacing w:after="0" w:line="240" w:lineRule="auto"/>
        <w:contextualSpacing/>
        <w:rPr>
          <w:rFonts w:ascii="Verdana" w:eastAsia="Calibri" w:hAnsi="Verdana" w:cs="Tahoma"/>
          <w:bCs/>
          <w:kern w:val="0"/>
          <w:u w:val="single"/>
          <w14:ligatures w14:val="none"/>
        </w:rPr>
      </w:pPr>
    </w:p>
    <w:p w14:paraId="1B633164" w14:textId="44FED3EB" w:rsidR="00C90FEC" w:rsidRPr="000522CF" w:rsidRDefault="00C90FEC" w:rsidP="00CA6FE4">
      <w:pPr>
        <w:tabs>
          <w:tab w:val="left" w:pos="10620"/>
        </w:tabs>
        <w:spacing w:after="0" w:line="240" w:lineRule="auto"/>
        <w:contextualSpacing/>
        <w:rPr>
          <w:rFonts w:eastAsia="Calibri" w:cs="Tahoma"/>
          <w:u w:val="single"/>
        </w:rPr>
      </w:pPr>
      <w:r w:rsidRPr="000522CF">
        <w:rPr>
          <w:rFonts w:eastAsia="Calibri" w:cs="Tahoma"/>
          <w:b/>
          <w:bCs/>
        </w:rPr>
        <w:t>Signature</w:t>
      </w:r>
      <w:r w:rsidRPr="000522CF">
        <w:rPr>
          <w:rFonts w:eastAsia="Calibri" w:cs="Tahoma"/>
        </w:rPr>
        <w:t xml:space="preserve"> — </w:t>
      </w:r>
      <w:r w:rsidR="005A3E99">
        <w:rPr>
          <w:rFonts w:eastAsia="Calibri" w:cs="Tahoma"/>
        </w:rPr>
        <w:t>DHS Reviewer</w:t>
      </w:r>
      <w:r w:rsidRPr="000522CF">
        <w:rPr>
          <w:rFonts w:eastAsia="Calibri" w:cs="Tahoma"/>
        </w:rPr>
        <w:t xml:space="preserve">: </w:t>
      </w:r>
      <w:r w:rsidRPr="000522CF">
        <w:rPr>
          <w:rFonts w:eastAsia="Calibri" w:cs="Tahoma"/>
          <w:u w:val="single"/>
        </w:rPr>
        <w:tab/>
      </w:r>
    </w:p>
    <w:p w14:paraId="5B093F18" w14:textId="77777777" w:rsidR="00C90FEC" w:rsidRPr="000522CF" w:rsidRDefault="00C90FEC" w:rsidP="00CA6FE4">
      <w:pPr>
        <w:tabs>
          <w:tab w:val="left" w:pos="7200"/>
          <w:tab w:val="left" w:pos="10620"/>
        </w:tabs>
        <w:spacing w:after="0" w:line="240" w:lineRule="auto"/>
        <w:contextualSpacing/>
        <w:rPr>
          <w:rFonts w:eastAsia="Calibri" w:cs="Tahoma"/>
        </w:rPr>
      </w:pPr>
    </w:p>
    <w:p w14:paraId="0CC65ACE" w14:textId="12A4B572" w:rsidR="00C90FEC" w:rsidRDefault="00C90FEC" w:rsidP="00CA6FE4">
      <w:pPr>
        <w:tabs>
          <w:tab w:val="left" w:pos="7200"/>
          <w:tab w:val="left" w:pos="10620"/>
        </w:tabs>
        <w:spacing w:after="0" w:line="240" w:lineRule="auto"/>
        <w:contextualSpacing/>
        <w:rPr>
          <w:rFonts w:eastAsia="Calibri" w:cs="Tahoma"/>
          <w:u w:val="single"/>
        </w:rPr>
      </w:pPr>
      <w:r w:rsidRPr="000522CF">
        <w:rPr>
          <w:rFonts w:eastAsia="Calibri" w:cs="Tahoma"/>
        </w:rPr>
        <w:t xml:space="preserve">Name — </w:t>
      </w:r>
      <w:r w:rsidR="005A3E99">
        <w:rPr>
          <w:rFonts w:eastAsia="Calibri" w:cs="Tahoma"/>
        </w:rPr>
        <w:t>DHS Reviewer</w:t>
      </w:r>
      <w:r w:rsidRPr="000522CF">
        <w:rPr>
          <w:rFonts w:eastAsia="Calibri" w:cs="Tahoma"/>
        </w:rPr>
        <w:t xml:space="preserve"> (printed): </w:t>
      </w:r>
      <w:r w:rsidRPr="000522CF">
        <w:rPr>
          <w:rFonts w:eastAsia="Calibri" w:cs="Tahoma"/>
          <w:u w:val="single"/>
        </w:rPr>
        <w:tab/>
      </w:r>
      <w:r w:rsidRPr="000522CF">
        <w:rPr>
          <w:rFonts w:eastAsia="Calibri" w:cs="Tahoma"/>
        </w:rPr>
        <w:t xml:space="preserve"> Date </w:t>
      </w:r>
      <w:r>
        <w:rPr>
          <w:rFonts w:eastAsia="Calibri" w:cs="Tahoma"/>
        </w:rPr>
        <w:t>s</w:t>
      </w:r>
      <w:r w:rsidRPr="000522CF">
        <w:rPr>
          <w:rFonts w:eastAsia="Calibri" w:cs="Tahoma"/>
        </w:rPr>
        <w:t>igned:</w:t>
      </w:r>
      <w:r w:rsidRPr="000522CF">
        <w:rPr>
          <w:rFonts w:eastAsia="Calibri" w:cs="Tahoma"/>
          <w:u w:val="single"/>
        </w:rPr>
        <w:t xml:space="preserve"> </w:t>
      </w:r>
      <w:r w:rsidRPr="000522CF">
        <w:rPr>
          <w:rFonts w:eastAsia="Calibri" w:cs="Tahoma"/>
          <w:u w:val="single"/>
        </w:rPr>
        <w:tab/>
      </w:r>
    </w:p>
    <w:p w14:paraId="12AA4180" w14:textId="77777777" w:rsidR="00C90FEC" w:rsidRDefault="00C90FEC" w:rsidP="00CA6FE4">
      <w:pPr>
        <w:tabs>
          <w:tab w:val="left" w:pos="7200"/>
          <w:tab w:val="left" w:pos="10620"/>
        </w:tabs>
        <w:spacing w:after="0" w:line="240" w:lineRule="auto"/>
        <w:contextualSpacing/>
        <w:rPr>
          <w:rFonts w:ascii="Verdana" w:eastAsia="Calibri" w:hAnsi="Verdana" w:cs="Tahoma"/>
          <w:bCs/>
          <w:kern w:val="0"/>
          <w:u w:val="single"/>
          <w14:ligatures w14:val="none"/>
        </w:rPr>
      </w:pPr>
    </w:p>
    <w:sectPr w:rsidR="00C90FEC" w:rsidSect="004166BE">
      <w:headerReference w:type="default" r:id="rId45"/>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CF2AD" w14:textId="77777777" w:rsidR="007552A6" w:rsidRDefault="007552A6" w:rsidP="00ED4FFC">
      <w:pPr>
        <w:spacing w:after="0" w:line="240" w:lineRule="auto"/>
      </w:pPr>
      <w:r>
        <w:separator/>
      </w:r>
    </w:p>
    <w:p w14:paraId="21EE2888" w14:textId="77777777" w:rsidR="006A36DB" w:rsidRDefault="006A36DB"/>
  </w:endnote>
  <w:endnote w:type="continuationSeparator" w:id="0">
    <w:p w14:paraId="17C71947" w14:textId="77777777" w:rsidR="007552A6" w:rsidRDefault="007552A6" w:rsidP="00ED4FFC">
      <w:pPr>
        <w:spacing w:after="0" w:line="240" w:lineRule="auto"/>
      </w:pPr>
      <w:r>
        <w:continuationSeparator/>
      </w:r>
    </w:p>
    <w:p w14:paraId="0999DD4A" w14:textId="77777777" w:rsidR="006A36DB" w:rsidRDefault="006A36DB"/>
  </w:endnote>
  <w:endnote w:type="continuationNotice" w:id="1">
    <w:p w14:paraId="3CFAD9EF" w14:textId="77777777" w:rsidR="007552A6" w:rsidRDefault="007552A6">
      <w:pPr>
        <w:spacing w:after="0" w:line="240" w:lineRule="auto"/>
      </w:pPr>
    </w:p>
    <w:p w14:paraId="2EE0A980" w14:textId="77777777" w:rsidR="006A36DB" w:rsidRDefault="006A36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AC405" w14:textId="77777777" w:rsidR="007552A6" w:rsidRDefault="007552A6" w:rsidP="00ED4FFC">
      <w:pPr>
        <w:spacing w:after="0" w:line="240" w:lineRule="auto"/>
      </w:pPr>
      <w:r>
        <w:separator/>
      </w:r>
    </w:p>
    <w:p w14:paraId="4F017CDA" w14:textId="77777777" w:rsidR="006A36DB" w:rsidRDefault="006A36DB"/>
  </w:footnote>
  <w:footnote w:type="continuationSeparator" w:id="0">
    <w:p w14:paraId="2D88802B" w14:textId="77777777" w:rsidR="007552A6" w:rsidRDefault="007552A6" w:rsidP="00ED4FFC">
      <w:pPr>
        <w:spacing w:after="0" w:line="240" w:lineRule="auto"/>
      </w:pPr>
      <w:r>
        <w:continuationSeparator/>
      </w:r>
    </w:p>
    <w:p w14:paraId="3B4AF6D0" w14:textId="77777777" w:rsidR="006A36DB" w:rsidRDefault="006A36DB"/>
  </w:footnote>
  <w:footnote w:type="continuationNotice" w:id="1">
    <w:p w14:paraId="54CFA0F6" w14:textId="77777777" w:rsidR="007552A6" w:rsidRDefault="007552A6">
      <w:pPr>
        <w:spacing w:after="0" w:line="240" w:lineRule="auto"/>
      </w:pPr>
    </w:p>
    <w:p w14:paraId="7F809300" w14:textId="77777777" w:rsidR="006A36DB" w:rsidRDefault="006A36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5C5CB" w14:textId="614B8046" w:rsidR="00ED4FFC" w:rsidRDefault="00ED4FFC" w:rsidP="00ED4FFC">
    <w:pPr>
      <w:pStyle w:val="Header"/>
      <w:tabs>
        <w:tab w:val="clear" w:pos="4680"/>
        <w:tab w:val="clear" w:pos="9360"/>
        <w:tab w:val="right" w:pos="10800"/>
      </w:tabs>
      <w:rPr>
        <w:rFonts w:cs="Tahoma"/>
        <w:noProof/>
        <w:sz w:val="20"/>
        <w:szCs w:val="20"/>
      </w:rPr>
    </w:pPr>
    <w:r w:rsidRPr="00414CAE">
      <w:rPr>
        <w:rFonts w:cs="Tahoma"/>
        <w:sz w:val="20"/>
        <w:szCs w:val="20"/>
      </w:rPr>
      <w:t>F-</w:t>
    </w:r>
    <w:r w:rsidR="00B63ADA">
      <w:rPr>
        <w:rFonts w:cs="Tahoma"/>
        <w:sz w:val="20"/>
        <w:szCs w:val="20"/>
      </w:rPr>
      <w:t>03433</w:t>
    </w:r>
    <w:r>
      <w:rPr>
        <w:rFonts w:cs="Tahoma"/>
        <w:sz w:val="20"/>
        <w:szCs w:val="20"/>
      </w:rPr>
      <w:tab/>
    </w:r>
    <w:r w:rsidRPr="00414CAE">
      <w:rPr>
        <w:rFonts w:cs="Tahoma"/>
        <w:sz w:val="20"/>
        <w:szCs w:val="20"/>
      </w:rPr>
      <w:t xml:space="preserve">Page </w:t>
    </w:r>
    <w:r w:rsidRPr="00414CAE">
      <w:rPr>
        <w:rFonts w:cs="Tahoma"/>
        <w:sz w:val="20"/>
        <w:szCs w:val="20"/>
      </w:rPr>
      <w:fldChar w:fldCharType="begin"/>
    </w:r>
    <w:r w:rsidRPr="00414CAE">
      <w:rPr>
        <w:rFonts w:cs="Tahoma"/>
        <w:sz w:val="20"/>
        <w:szCs w:val="20"/>
      </w:rPr>
      <w:instrText xml:space="preserve"> PAGE  \* Arabic  \* MERGEFORMAT </w:instrText>
    </w:r>
    <w:r w:rsidRPr="00414CAE">
      <w:rPr>
        <w:rFonts w:cs="Tahoma"/>
        <w:sz w:val="20"/>
        <w:szCs w:val="20"/>
      </w:rPr>
      <w:fldChar w:fldCharType="separate"/>
    </w:r>
    <w:r w:rsidRPr="00414CAE">
      <w:rPr>
        <w:rFonts w:cs="Tahoma"/>
        <w:noProof/>
        <w:sz w:val="20"/>
        <w:szCs w:val="20"/>
      </w:rPr>
      <w:t>1</w:t>
    </w:r>
    <w:r w:rsidRPr="00414CAE">
      <w:rPr>
        <w:rFonts w:cs="Tahoma"/>
        <w:sz w:val="20"/>
        <w:szCs w:val="20"/>
      </w:rPr>
      <w:fldChar w:fldCharType="end"/>
    </w:r>
    <w:r w:rsidRPr="00414CAE">
      <w:rPr>
        <w:rFonts w:cs="Tahoma"/>
        <w:sz w:val="20"/>
        <w:szCs w:val="20"/>
      </w:rPr>
      <w:t xml:space="preserve"> of </w:t>
    </w:r>
    <w:r w:rsidRPr="00414CAE">
      <w:rPr>
        <w:rFonts w:cs="Tahoma"/>
        <w:sz w:val="20"/>
        <w:szCs w:val="20"/>
      </w:rPr>
      <w:fldChar w:fldCharType="begin"/>
    </w:r>
    <w:r w:rsidRPr="00414CAE">
      <w:rPr>
        <w:rFonts w:cs="Tahoma"/>
        <w:sz w:val="20"/>
        <w:szCs w:val="20"/>
      </w:rPr>
      <w:instrText xml:space="preserve"> NUMPAGES   \* MERGEFORMAT </w:instrText>
    </w:r>
    <w:r w:rsidRPr="00414CAE">
      <w:rPr>
        <w:rFonts w:cs="Tahoma"/>
        <w:sz w:val="20"/>
        <w:szCs w:val="20"/>
      </w:rPr>
      <w:fldChar w:fldCharType="separate"/>
    </w:r>
    <w:r w:rsidRPr="00414CAE">
      <w:rPr>
        <w:rFonts w:cs="Tahoma"/>
        <w:noProof/>
        <w:sz w:val="20"/>
        <w:szCs w:val="20"/>
      </w:rPr>
      <w:t>1</w:t>
    </w:r>
    <w:r w:rsidRPr="00414CAE">
      <w:rPr>
        <w:rFonts w:cs="Tahoma"/>
        <w:noProof/>
        <w:sz w:val="20"/>
        <w:szCs w:val="20"/>
      </w:rPr>
      <w:fldChar w:fldCharType="end"/>
    </w:r>
  </w:p>
  <w:p w14:paraId="123E2D07" w14:textId="77777777" w:rsidR="00ED4FFC" w:rsidRDefault="00ED4FFC" w:rsidP="00ED4FFC">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29AF"/>
    <w:multiLevelType w:val="hybridMultilevel"/>
    <w:tmpl w:val="CDCEE1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FE121A"/>
    <w:multiLevelType w:val="hybridMultilevel"/>
    <w:tmpl w:val="69C669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B24176"/>
    <w:multiLevelType w:val="hybridMultilevel"/>
    <w:tmpl w:val="23340CCC"/>
    <w:lvl w:ilvl="0" w:tplc="8B1C4E68">
      <w:start w:val="2311"/>
      <w:numFmt w:val="bullet"/>
      <w:lvlText w:val=""/>
      <w:lvlJc w:val="left"/>
      <w:pPr>
        <w:ind w:left="360" w:hanging="360"/>
      </w:pPr>
      <w:rPr>
        <w:rFonts w:ascii="Symbol" w:eastAsiaTheme="minorHAnsi" w:hAnsi="Symbol"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4692589"/>
    <w:multiLevelType w:val="hybridMultilevel"/>
    <w:tmpl w:val="476C7850"/>
    <w:lvl w:ilvl="0" w:tplc="8B1C4E68">
      <w:start w:val="2311"/>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8BE723D"/>
    <w:multiLevelType w:val="hybridMultilevel"/>
    <w:tmpl w:val="40209FCA"/>
    <w:lvl w:ilvl="0" w:tplc="8B1C4E68">
      <w:start w:val="2311"/>
      <w:numFmt w:val="bullet"/>
      <w:lvlText w:val=""/>
      <w:lvlJc w:val="left"/>
      <w:pPr>
        <w:ind w:left="360" w:hanging="360"/>
      </w:pPr>
      <w:rPr>
        <w:rFonts w:ascii="Symbol" w:eastAsiaTheme="minorHAnsi" w:hAnsi="Symbol" w:cstheme="minorBidi"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7F17428"/>
    <w:multiLevelType w:val="hybridMultilevel"/>
    <w:tmpl w:val="FEFCA974"/>
    <w:lvl w:ilvl="0" w:tplc="8B1C4E68">
      <w:start w:val="2311"/>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AE95D10"/>
    <w:multiLevelType w:val="hybridMultilevel"/>
    <w:tmpl w:val="2212545C"/>
    <w:lvl w:ilvl="0" w:tplc="8B1C4E68">
      <w:start w:val="231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6103993"/>
    <w:multiLevelType w:val="hybridMultilevel"/>
    <w:tmpl w:val="01E4EF06"/>
    <w:lvl w:ilvl="0" w:tplc="8B1C4E68">
      <w:start w:val="2311"/>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9C451EC"/>
    <w:multiLevelType w:val="hybridMultilevel"/>
    <w:tmpl w:val="44B087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1C19E7"/>
    <w:multiLevelType w:val="hybridMultilevel"/>
    <w:tmpl w:val="B344AEC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002547E"/>
    <w:multiLevelType w:val="hybridMultilevel"/>
    <w:tmpl w:val="3F1EDC04"/>
    <w:lvl w:ilvl="0" w:tplc="8B1C4E68">
      <w:start w:val="2311"/>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4511168"/>
    <w:multiLevelType w:val="hybridMultilevel"/>
    <w:tmpl w:val="F72AC02E"/>
    <w:lvl w:ilvl="0" w:tplc="8B1C4E68">
      <w:start w:val="2311"/>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0657254"/>
    <w:multiLevelType w:val="hybridMultilevel"/>
    <w:tmpl w:val="41B88B60"/>
    <w:lvl w:ilvl="0" w:tplc="8B1C4E68">
      <w:start w:val="2311"/>
      <w:numFmt w:val="bullet"/>
      <w:lvlText w:val=""/>
      <w:lvlJc w:val="left"/>
      <w:pPr>
        <w:ind w:left="360" w:hanging="360"/>
      </w:pPr>
      <w:rPr>
        <w:rFonts w:ascii="Symbol" w:eastAsiaTheme="minorHAnsi" w:hAnsi="Symbol" w:cstheme="minorBidi" w:hint="default"/>
        <w:color w:val="auto"/>
        <w:sz w:val="22"/>
        <w:szCs w:val="22"/>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51CA6F3B"/>
    <w:multiLevelType w:val="hybridMultilevel"/>
    <w:tmpl w:val="F348AD4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4853ED6"/>
    <w:multiLevelType w:val="hybridMultilevel"/>
    <w:tmpl w:val="D562CA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A81EA6"/>
    <w:multiLevelType w:val="hybridMultilevel"/>
    <w:tmpl w:val="DBA049D8"/>
    <w:lvl w:ilvl="0" w:tplc="3A424C1E">
      <w:start w:val="2311"/>
      <w:numFmt w:val="bullet"/>
      <w:lvlText w:val=""/>
      <w:lvlJc w:val="left"/>
      <w:pPr>
        <w:ind w:left="360" w:hanging="360"/>
      </w:pPr>
      <w:rPr>
        <w:rFonts w:ascii="Symbol" w:eastAsiaTheme="minorHAnsi" w:hAnsi="Symbol" w:cstheme="minorBidi" w:hint="default"/>
        <w:color w:val="auto"/>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15:restartNumberingAfterBreak="0">
    <w:nsid w:val="7F9B3623"/>
    <w:multiLevelType w:val="hybridMultilevel"/>
    <w:tmpl w:val="20606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2028370">
    <w:abstractNumId w:val="16"/>
  </w:num>
  <w:num w:numId="2" w16cid:durableId="246883250">
    <w:abstractNumId w:val="6"/>
  </w:num>
  <w:num w:numId="3" w16cid:durableId="50469264">
    <w:abstractNumId w:val="15"/>
  </w:num>
  <w:num w:numId="4" w16cid:durableId="648052280">
    <w:abstractNumId w:val="0"/>
  </w:num>
  <w:num w:numId="5" w16cid:durableId="63139470">
    <w:abstractNumId w:val="4"/>
  </w:num>
  <w:num w:numId="6" w16cid:durableId="2094617896">
    <w:abstractNumId w:val="8"/>
  </w:num>
  <w:num w:numId="7" w16cid:durableId="1675377751">
    <w:abstractNumId w:val="12"/>
  </w:num>
  <w:num w:numId="8" w16cid:durableId="1064065244">
    <w:abstractNumId w:val="7"/>
  </w:num>
  <w:num w:numId="9" w16cid:durableId="1852530679">
    <w:abstractNumId w:val="13"/>
  </w:num>
  <w:num w:numId="10" w16cid:durableId="1865825198">
    <w:abstractNumId w:val="14"/>
  </w:num>
  <w:num w:numId="11" w16cid:durableId="76482908">
    <w:abstractNumId w:val="9"/>
  </w:num>
  <w:num w:numId="12" w16cid:durableId="939994138">
    <w:abstractNumId w:val="2"/>
  </w:num>
  <w:num w:numId="13" w16cid:durableId="470824884">
    <w:abstractNumId w:val="10"/>
  </w:num>
  <w:num w:numId="14" w16cid:durableId="830175710">
    <w:abstractNumId w:val="3"/>
  </w:num>
  <w:num w:numId="15" w16cid:durableId="1627926818">
    <w:abstractNumId w:val="5"/>
  </w:num>
  <w:num w:numId="16" w16cid:durableId="1257593439">
    <w:abstractNumId w:val="11"/>
  </w:num>
  <w:num w:numId="17" w16cid:durableId="12076390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A5vY2OijuTrBqxYhD+gAMV8fUcIUPyYhAWcxcNmxLuULbd3i4L8QBJR7WYdnXes6zj6bIHhgLUeDSqJ9Y8BNog==" w:salt="LWEi064kq1gDRKUJs9UUP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457"/>
    <w:rsid w:val="00005895"/>
    <w:rsid w:val="00010210"/>
    <w:rsid w:val="00013DD5"/>
    <w:rsid w:val="000177C5"/>
    <w:rsid w:val="00022694"/>
    <w:rsid w:val="00032855"/>
    <w:rsid w:val="000422AC"/>
    <w:rsid w:val="00045D01"/>
    <w:rsid w:val="00047F85"/>
    <w:rsid w:val="000522CF"/>
    <w:rsid w:val="00062EBC"/>
    <w:rsid w:val="00063BE6"/>
    <w:rsid w:val="0006625F"/>
    <w:rsid w:val="00080675"/>
    <w:rsid w:val="00082B58"/>
    <w:rsid w:val="000838C9"/>
    <w:rsid w:val="00090BE2"/>
    <w:rsid w:val="000961FF"/>
    <w:rsid w:val="000A0A55"/>
    <w:rsid w:val="000A15FF"/>
    <w:rsid w:val="000A3E56"/>
    <w:rsid w:val="000A75D8"/>
    <w:rsid w:val="000B0F5D"/>
    <w:rsid w:val="000B25E4"/>
    <w:rsid w:val="000C5F7B"/>
    <w:rsid w:val="000C753C"/>
    <w:rsid w:val="000D0412"/>
    <w:rsid w:val="000D2D90"/>
    <w:rsid w:val="000E4F9D"/>
    <w:rsid w:val="000F22AA"/>
    <w:rsid w:val="000F2851"/>
    <w:rsid w:val="000F46E0"/>
    <w:rsid w:val="000F6673"/>
    <w:rsid w:val="00112856"/>
    <w:rsid w:val="00127EAC"/>
    <w:rsid w:val="001336B0"/>
    <w:rsid w:val="001570CC"/>
    <w:rsid w:val="00161C8F"/>
    <w:rsid w:val="00165653"/>
    <w:rsid w:val="001710E0"/>
    <w:rsid w:val="00195578"/>
    <w:rsid w:val="001E71F0"/>
    <w:rsid w:val="001F2A71"/>
    <w:rsid w:val="002012C0"/>
    <w:rsid w:val="00224607"/>
    <w:rsid w:val="00226E2F"/>
    <w:rsid w:val="00241032"/>
    <w:rsid w:val="00250F34"/>
    <w:rsid w:val="00252619"/>
    <w:rsid w:val="00272128"/>
    <w:rsid w:val="00273B33"/>
    <w:rsid w:val="002A40F7"/>
    <w:rsid w:val="002B0305"/>
    <w:rsid w:val="002B7A59"/>
    <w:rsid w:val="002C2285"/>
    <w:rsid w:val="002C3892"/>
    <w:rsid w:val="002C5E28"/>
    <w:rsid w:val="002C603A"/>
    <w:rsid w:val="002D1482"/>
    <w:rsid w:val="002D3430"/>
    <w:rsid w:val="002E325E"/>
    <w:rsid w:val="002E77DC"/>
    <w:rsid w:val="002F2BFF"/>
    <w:rsid w:val="002F4B5B"/>
    <w:rsid w:val="002F4ED9"/>
    <w:rsid w:val="00306165"/>
    <w:rsid w:val="00310511"/>
    <w:rsid w:val="00323BF7"/>
    <w:rsid w:val="00327CCE"/>
    <w:rsid w:val="00334DF0"/>
    <w:rsid w:val="003354DF"/>
    <w:rsid w:val="00347356"/>
    <w:rsid w:val="00357116"/>
    <w:rsid w:val="00383387"/>
    <w:rsid w:val="00383B01"/>
    <w:rsid w:val="00390B32"/>
    <w:rsid w:val="00394A51"/>
    <w:rsid w:val="00394D02"/>
    <w:rsid w:val="00397BA9"/>
    <w:rsid w:val="003A7F02"/>
    <w:rsid w:val="003B2492"/>
    <w:rsid w:val="003B2AFA"/>
    <w:rsid w:val="003B3490"/>
    <w:rsid w:val="003D316D"/>
    <w:rsid w:val="003E2BC9"/>
    <w:rsid w:val="003F2AE9"/>
    <w:rsid w:val="004018AB"/>
    <w:rsid w:val="00414CAE"/>
    <w:rsid w:val="004166BE"/>
    <w:rsid w:val="00425DB2"/>
    <w:rsid w:val="00432E13"/>
    <w:rsid w:val="0043311A"/>
    <w:rsid w:val="0043709B"/>
    <w:rsid w:val="004433A1"/>
    <w:rsid w:val="00470AA8"/>
    <w:rsid w:val="00475685"/>
    <w:rsid w:val="004836F2"/>
    <w:rsid w:val="0048793B"/>
    <w:rsid w:val="00492E0B"/>
    <w:rsid w:val="00492E20"/>
    <w:rsid w:val="004931C3"/>
    <w:rsid w:val="00496C3B"/>
    <w:rsid w:val="004C337E"/>
    <w:rsid w:val="004C46E0"/>
    <w:rsid w:val="004C5157"/>
    <w:rsid w:val="004C772F"/>
    <w:rsid w:val="004D153B"/>
    <w:rsid w:val="004E2B24"/>
    <w:rsid w:val="004F3C92"/>
    <w:rsid w:val="00506B7F"/>
    <w:rsid w:val="005139E1"/>
    <w:rsid w:val="00522709"/>
    <w:rsid w:val="00522A3D"/>
    <w:rsid w:val="005372B3"/>
    <w:rsid w:val="00554140"/>
    <w:rsid w:val="00561DA3"/>
    <w:rsid w:val="00563B4F"/>
    <w:rsid w:val="00576BD8"/>
    <w:rsid w:val="00581682"/>
    <w:rsid w:val="00593BD3"/>
    <w:rsid w:val="00596FD5"/>
    <w:rsid w:val="005A3E99"/>
    <w:rsid w:val="005A481D"/>
    <w:rsid w:val="005B3051"/>
    <w:rsid w:val="005B7E53"/>
    <w:rsid w:val="005C1631"/>
    <w:rsid w:val="005C4D4A"/>
    <w:rsid w:val="005C5EFE"/>
    <w:rsid w:val="005D4124"/>
    <w:rsid w:val="005D44AC"/>
    <w:rsid w:val="005E19F2"/>
    <w:rsid w:val="005E67E7"/>
    <w:rsid w:val="005F095B"/>
    <w:rsid w:val="005F39B1"/>
    <w:rsid w:val="005F63BF"/>
    <w:rsid w:val="00600583"/>
    <w:rsid w:val="00626564"/>
    <w:rsid w:val="006306B9"/>
    <w:rsid w:val="00630813"/>
    <w:rsid w:val="00636EE4"/>
    <w:rsid w:val="006379C1"/>
    <w:rsid w:val="00647BCD"/>
    <w:rsid w:val="00653EC2"/>
    <w:rsid w:val="00654F1F"/>
    <w:rsid w:val="00675B75"/>
    <w:rsid w:val="00684B13"/>
    <w:rsid w:val="006919DD"/>
    <w:rsid w:val="00692D7F"/>
    <w:rsid w:val="006930A8"/>
    <w:rsid w:val="006A067E"/>
    <w:rsid w:val="006A36DB"/>
    <w:rsid w:val="006C60C0"/>
    <w:rsid w:val="006C648B"/>
    <w:rsid w:val="006D150B"/>
    <w:rsid w:val="006D2BA2"/>
    <w:rsid w:val="006E78FA"/>
    <w:rsid w:val="006F18C3"/>
    <w:rsid w:val="007271BC"/>
    <w:rsid w:val="00727844"/>
    <w:rsid w:val="007328AA"/>
    <w:rsid w:val="0073350A"/>
    <w:rsid w:val="00751E9E"/>
    <w:rsid w:val="007552A6"/>
    <w:rsid w:val="00780C8A"/>
    <w:rsid w:val="00791417"/>
    <w:rsid w:val="0079613D"/>
    <w:rsid w:val="00797A06"/>
    <w:rsid w:val="007A0F40"/>
    <w:rsid w:val="007A320B"/>
    <w:rsid w:val="007A6DF0"/>
    <w:rsid w:val="007B0EE7"/>
    <w:rsid w:val="007B1F1D"/>
    <w:rsid w:val="007B76EA"/>
    <w:rsid w:val="007C4BED"/>
    <w:rsid w:val="007E693C"/>
    <w:rsid w:val="007F055D"/>
    <w:rsid w:val="0081562E"/>
    <w:rsid w:val="00820023"/>
    <w:rsid w:val="0082243C"/>
    <w:rsid w:val="008276E4"/>
    <w:rsid w:val="0083368C"/>
    <w:rsid w:val="008356ED"/>
    <w:rsid w:val="00836A04"/>
    <w:rsid w:val="00854205"/>
    <w:rsid w:val="008708B1"/>
    <w:rsid w:val="008748CE"/>
    <w:rsid w:val="00874D18"/>
    <w:rsid w:val="00882A8D"/>
    <w:rsid w:val="008851CD"/>
    <w:rsid w:val="0088568F"/>
    <w:rsid w:val="00890C05"/>
    <w:rsid w:val="008A595C"/>
    <w:rsid w:val="008B084C"/>
    <w:rsid w:val="008C1CA1"/>
    <w:rsid w:val="008C1E39"/>
    <w:rsid w:val="008C3451"/>
    <w:rsid w:val="008C6573"/>
    <w:rsid w:val="008F5A7D"/>
    <w:rsid w:val="008F7DD4"/>
    <w:rsid w:val="0090631E"/>
    <w:rsid w:val="00921669"/>
    <w:rsid w:val="00927AA9"/>
    <w:rsid w:val="0095109B"/>
    <w:rsid w:val="0098280E"/>
    <w:rsid w:val="009842CE"/>
    <w:rsid w:val="009863D0"/>
    <w:rsid w:val="009949AF"/>
    <w:rsid w:val="009A655C"/>
    <w:rsid w:val="009A6985"/>
    <w:rsid w:val="009B07B4"/>
    <w:rsid w:val="009C2CDD"/>
    <w:rsid w:val="009C683E"/>
    <w:rsid w:val="009C6D5C"/>
    <w:rsid w:val="009D2AA1"/>
    <w:rsid w:val="009D5FB8"/>
    <w:rsid w:val="009E1E35"/>
    <w:rsid w:val="009F3924"/>
    <w:rsid w:val="009F75ED"/>
    <w:rsid w:val="00A01CB6"/>
    <w:rsid w:val="00A15EB8"/>
    <w:rsid w:val="00A16169"/>
    <w:rsid w:val="00A24889"/>
    <w:rsid w:val="00A32E1C"/>
    <w:rsid w:val="00A416C0"/>
    <w:rsid w:val="00A4784C"/>
    <w:rsid w:val="00A5049D"/>
    <w:rsid w:val="00A55202"/>
    <w:rsid w:val="00A6519B"/>
    <w:rsid w:val="00A662FB"/>
    <w:rsid w:val="00A70D71"/>
    <w:rsid w:val="00A81039"/>
    <w:rsid w:val="00A87608"/>
    <w:rsid w:val="00AB36ED"/>
    <w:rsid w:val="00AC143B"/>
    <w:rsid w:val="00AC57FB"/>
    <w:rsid w:val="00AC73B3"/>
    <w:rsid w:val="00AD593F"/>
    <w:rsid w:val="00AD6E70"/>
    <w:rsid w:val="00AE36DE"/>
    <w:rsid w:val="00AE758A"/>
    <w:rsid w:val="00AF4BA4"/>
    <w:rsid w:val="00B044CF"/>
    <w:rsid w:val="00B0698C"/>
    <w:rsid w:val="00B13A3D"/>
    <w:rsid w:val="00B24886"/>
    <w:rsid w:val="00B3272D"/>
    <w:rsid w:val="00B42649"/>
    <w:rsid w:val="00B63ADA"/>
    <w:rsid w:val="00B74D3D"/>
    <w:rsid w:val="00B92942"/>
    <w:rsid w:val="00BA56F1"/>
    <w:rsid w:val="00BA7753"/>
    <w:rsid w:val="00BB26C5"/>
    <w:rsid w:val="00BB5F58"/>
    <w:rsid w:val="00BB62D7"/>
    <w:rsid w:val="00BC1B80"/>
    <w:rsid w:val="00BC66AB"/>
    <w:rsid w:val="00BC6997"/>
    <w:rsid w:val="00BD3AEB"/>
    <w:rsid w:val="00BE09E1"/>
    <w:rsid w:val="00BF5898"/>
    <w:rsid w:val="00C058E2"/>
    <w:rsid w:val="00C10B50"/>
    <w:rsid w:val="00C234CE"/>
    <w:rsid w:val="00C240FC"/>
    <w:rsid w:val="00C301F5"/>
    <w:rsid w:val="00C33D96"/>
    <w:rsid w:val="00C466B4"/>
    <w:rsid w:val="00C673CF"/>
    <w:rsid w:val="00C84791"/>
    <w:rsid w:val="00C90FEC"/>
    <w:rsid w:val="00C934E4"/>
    <w:rsid w:val="00C958BA"/>
    <w:rsid w:val="00CA086A"/>
    <w:rsid w:val="00CA093D"/>
    <w:rsid w:val="00CA4593"/>
    <w:rsid w:val="00CA6FE4"/>
    <w:rsid w:val="00CB7343"/>
    <w:rsid w:val="00CC2F0C"/>
    <w:rsid w:val="00CC3CF3"/>
    <w:rsid w:val="00CD760D"/>
    <w:rsid w:val="00CF4811"/>
    <w:rsid w:val="00D05C21"/>
    <w:rsid w:val="00D17B05"/>
    <w:rsid w:val="00D23CBA"/>
    <w:rsid w:val="00D271F3"/>
    <w:rsid w:val="00D74537"/>
    <w:rsid w:val="00D8136B"/>
    <w:rsid w:val="00D9072E"/>
    <w:rsid w:val="00D935CF"/>
    <w:rsid w:val="00D976DC"/>
    <w:rsid w:val="00DA39F9"/>
    <w:rsid w:val="00DA3DA7"/>
    <w:rsid w:val="00DA5540"/>
    <w:rsid w:val="00DA5D5D"/>
    <w:rsid w:val="00DB2A4D"/>
    <w:rsid w:val="00DC5F6A"/>
    <w:rsid w:val="00DC758B"/>
    <w:rsid w:val="00DD1416"/>
    <w:rsid w:val="00DE606F"/>
    <w:rsid w:val="00DF585E"/>
    <w:rsid w:val="00DF5CB2"/>
    <w:rsid w:val="00DF7F49"/>
    <w:rsid w:val="00E01CF3"/>
    <w:rsid w:val="00E06EAC"/>
    <w:rsid w:val="00E156BB"/>
    <w:rsid w:val="00E246BC"/>
    <w:rsid w:val="00E26C24"/>
    <w:rsid w:val="00E30E2D"/>
    <w:rsid w:val="00E318C9"/>
    <w:rsid w:val="00E3365D"/>
    <w:rsid w:val="00E40350"/>
    <w:rsid w:val="00E5614F"/>
    <w:rsid w:val="00E57C7E"/>
    <w:rsid w:val="00E62B24"/>
    <w:rsid w:val="00E80E81"/>
    <w:rsid w:val="00E8158E"/>
    <w:rsid w:val="00E83550"/>
    <w:rsid w:val="00E876FC"/>
    <w:rsid w:val="00EA24E5"/>
    <w:rsid w:val="00EA354C"/>
    <w:rsid w:val="00EC1987"/>
    <w:rsid w:val="00ED3457"/>
    <w:rsid w:val="00ED4FFC"/>
    <w:rsid w:val="00EE747D"/>
    <w:rsid w:val="00F04114"/>
    <w:rsid w:val="00F10176"/>
    <w:rsid w:val="00F16742"/>
    <w:rsid w:val="00F21C87"/>
    <w:rsid w:val="00F24243"/>
    <w:rsid w:val="00F2477E"/>
    <w:rsid w:val="00F30877"/>
    <w:rsid w:val="00F3258B"/>
    <w:rsid w:val="00F34CD3"/>
    <w:rsid w:val="00F4256C"/>
    <w:rsid w:val="00F51F8B"/>
    <w:rsid w:val="00F53120"/>
    <w:rsid w:val="00F73257"/>
    <w:rsid w:val="00F91B5F"/>
    <w:rsid w:val="00F9412D"/>
    <w:rsid w:val="00FA3088"/>
    <w:rsid w:val="00FD1E91"/>
    <w:rsid w:val="00FD317E"/>
    <w:rsid w:val="00FE3B43"/>
    <w:rsid w:val="00FE65E1"/>
    <w:rsid w:val="0D9A369D"/>
    <w:rsid w:val="3F768425"/>
    <w:rsid w:val="44E5A679"/>
    <w:rsid w:val="4B240A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75E32"/>
  <w15:chartTrackingRefBased/>
  <w15:docId w15:val="{4959596B-89BC-480D-A2A4-94FBDDB2B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D3D"/>
    <w:rPr>
      <w:rFonts w:ascii="Tahoma" w:hAnsi="Tahoma"/>
    </w:rPr>
  </w:style>
  <w:style w:type="paragraph" w:styleId="Heading1">
    <w:name w:val="heading 1"/>
    <w:basedOn w:val="Normal"/>
    <w:next w:val="Normal"/>
    <w:link w:val="Heading1Char"/>
    <w:uiPriority w:val="9"/>
    <w:qFormat/>
    <w:rsid w:val="00B13A3D"/>
    <w:pPr>
      <w:jc w:val="center"/>
      <w:outlineLvl w:val="0"/>
    </w:pPr>
    <w:rPr>
      <w:b/>
      <w:bCs/>
      <w:sz w:val="24"/>
      <w:szCs w:val="24"/>
    </w:rPr>
  </w:style>
  <w:style w:type="paragraph" w:styleId="Heading2">
    <w:name w:val="heading 2"/>
    <w:basedOn w:val="Normal"/>
    <w:next w:val="Normal"/>
    <w:link w:val="Heading2Char"/>
    <w:uiPriority w:val="9"/>
    <w:unhideWhenUsed/>
    <w:qFormat/>
    <w:rsid w:val="00B13A3D"/>
    <w:pPr>
      <w:spacing w:after="0" w:line="240" w:lineRule="auto"/>
      <w:outlineLvl w:val="1"/>
    </w:pPr>
    <w:rPr>
      <w:b/>
      <w:bCs/>
    </w:rPr>
  </w:style>
  <w:style w:type="paragraph" w:styleId="Heading3">
    <w:name w:val="heading 3"/>
    <w:basedOn w:val="Heading2"/>
    <w:next w:val="Normal"/>
    <w:link w:val="Heading3Char"/>
    <w:autoRedefine/>
    <w:uiPriority w:val="9"/>
    <w:unhideWhenUsed/>
    <w:qFormat/>
    <w:rsid w:val="00A6519B"/>
    <w:pPr>
      <w:outlineLvl w:val="2"/>
    </w:pPr>
  </w:style>
  <w:style w:type="paragraph" w:styleId="Heading4">
    <w:name w:val="heading 4"/>
    <w:basedOn w:val="Heading3"/>
    <w:next w:val="Normal"/>
    <w:link w:val="Heading4Char"/>
    <w:uiPriority w:val="9"/>
    <w:unhideWhenUsed/>
    <w:qFormat/>
    <w:rsid w:val="007F055D"/>
    <w:pPr>
      <w:outlineLvl w:val="3"/>
    </w:pPr>
  </w:style>
  <w:style w:type="paragraph" w:styleId="Heading5">
    <w:name w:val="heading 5"/>
    <w:basedOn w:val="Normal"/>
    <w:next w:val="Normal"/>
    <w:link w:val="Heading5Char"/>
    <w:uiPriority w:val="9"/>
    <w:unhideWhenUsed/>
    <w:qFormat/>
    <w:rsid w:val="00653EC2"/>
    <w:pPr>
      <w:spacing w:after="0"/>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345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7A59"/>
    <w:pPr>
      <w:ind w:left="720"/>
      <w:contextualSpacing/>
    </w:pPr>
  </w:style>
  <w:style w:type="character" w:customStyle="1" w:styleId="Heading1Char">
    <w:name w:val="Heading 1 Char"/>
    <w:basedOn w:val="DefaultParagraphFont"/>
    <w:link w:val="Heading1"/>
    <w:uiPriority w:val="9"/>
    <w:rsid w:val="002012C0"/>
    <w:rPr>
      <w:rFonts w:ascii="Tahoma" w:hAnsi="Tahoma"/>
      <w:b/>
      <w:bCs/>
      <w:sz w:val="24"/>
      <w:szCs w:val="24"/>
    </w:rPr>
  </w:style>
  <w:style w:type="character" w:customStyle="1" w:styleId="Heading2Char">
    <w:name w:val="Heading 2 Char"/>
    <w:basedOn w:val="DefaultParagraphFont"/>
    <w:link w:val="Heading2"/>
    <w:uiPriority w:val="9"/>
    <w:rsid w:val="009E1E35"/>
    <w:rPr>
      <w:rFonts w:ascii="Tahoma" w:hAnsi="Tahoma"/>
      <w:b/>
      <w:bCs/>
    </w:rPr>
  </w:style>
  <w:style w:type="character" w:styleId="CommentReference">
    <w:name w:val="annotation reference"/>
    <w:basedOn w:val="DefaultParagraphFont"/>
    <w:uiPriority w:val="99"/>
    <w:semiHidden/>
    <w:unhideWhenUsed/>
    <w:rsid w:val="004C337E"/>
    <w:rPr>
      <w:sz w:val="16"/>
      <w:szCs w:val="16"/>
    </w:rPr>
  </w:style>
  <w:style w:type="paragraph" w:styleId="CommentText">
    <w:name w:val="annotation text"/>
    <w:basedOn w:val="Normal"/>
    <w:link w:val="CommentTextChar"/>
    <w:uiPriority w:val="99"/>
    <w:unhideWhenUsed/>
    <w:rsid w:val="004C337E"/>
    <w:pPr>
      <w:spacing w:line="240" w:lineRule="auto"/>
    </w:pPr>
    <w:rPr>
      <w:sz w:val="20"/>
      <w:szCs w:val="20"/>
    </w:rPr>
  </w:style>
  <w:style w:type="character" w:customStyle="1" w:styleId="CommentTextChar">
    <w:name w:val="Comment Text Char"/>
    <w:basedOn w:val="DefaultParagraphFont"/>
    <w:link w:val="CommentText"/>
    <w:uiPriority w:val="99"/>
    <w:rsid w:val="004C337E"/>
    <w:rPr>
      <w:sz w:val="20"/>
      <w:szCs w:val="20"/>
    </w:rPr>
  </w:style>
  <w:style w:type="paragraph" w:styleId="CommentSubject">
    <w:name w:val="annotation subject"/>
    <w:basedOn w:val="CommentText"/>
    <w:next w:val="CommentText"/>
    <w:link w:val="CommentSubjectChar"/>
    <w:uiPriority w:val="99"/>
    <w:semiHidden/>
    <w:unhideWhenUsed/>
    <w:rsid w:val="004C337E"/>
    <w:rPr>
      <w:b/>
      <w:bCs/>
    </w:rPr>
  </w:style>
  <w:style w:type="character" w:customStyle="1" w:styleId="CommentSubjectChar">
    <w:name w:val="Comment Subject Char"/>
    <w:basedOn w:val="CommentTextChar"/>
    <w:link w:val="CommentSubject"/>
    <w:uiPriority w:val="99"/>
    <w:semiHidden/>
    <w:rsid w:val="004C337E"/>
    <w:rPr>
      <w:b/>
      <w:bCs/>
      <w:sz w:val="20"/>
      <w:szCs w:val="20"/>
    </w:rPr>
  </w:style>
  <w:style w:type="paragraph" w:styleId="Header">
    <w:name w:val="header"/>
    <w:basedOn w:val="Normal"/>
    <w:link w:val="HeaderChar"/>
    <w:uiPriority w:val="99"/>
    <w:unhideWhenUsed/>
    <w:rsid w:val="00ED4F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FFC"/>
  </w:style>
  <w:style w:type="paragraph" w:styleId="Footer">
    <w:name w:val="footer"/>
    <w:basedOn w:val="Normal"/>
    <w:link w:val="FooterChar"/>
    <w:uiPriority w:val="99"/>
    <w:unhideWhenUsed/>
    <w:rsid w:val="00ED4F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FFC"/>
  </w:style>
  <w:style w:type="character" w:styleId="Hyperlink">
    <w:name w:val="Hyperlink"/>
    <w:basedOn w:val="DefaultParagraphFont"/>
    <w:uiPriority w:val="99"/>
    <w:unhideWhenUsed/>
    <w:qFormat/>
    <w:rsid w:val="00BB5F58"/>
    <w:rPr>
      <w:color w:val="0563C1" w:themeColor="hyperlink"/>
      <w:u w:val="single"/>
    </w:rPr>
  </w:style>
  <w:style w:type="character" w:styleId="UnresolvedMention">
    <w:name w:val="Unresolved Mention"/>
    <w:basedOn w:val="DefaultParagraphFont"/>
    <w:uiPriority w:val="99"/>
    <w:semiHidden/>
    <w:unhideWhenUsed/>
    <w:rsid w:val="00BB5F58"/>
    <w:rPr>
      <w:color w:val="605E5C"/>
      <w:shd w:val="clear" w:color="auto" w:fill="E1DFDD"/>
    </w:rPr>
  </w:style>
  <w:style w:type="character" w:customStyle="1" w:styleId="Heading3Char">
    <w:name w:val="Heading 3 Char"/>
    <w:basedOn w:val="DefaultParagraphFont"/>
    <w:link w:val="Heading3"/>
    <w:uiPriority w:val="9"/>
    <w:rsid w:val="00A6519B"/>
    <w:rPr>
      <w:rFonts w:ascii="Tahoma" w:hAnsi="Tahoma"/>
      <w:b/>
      <w:bCs/>
    </w:rPr>
  </w:style>
  <w:style w:type="character" w:styleId="PlaceholderText">
    <w:name w:val="Placeholder Text"/>
    <w:basedOn w:val="DefaultParagraphFont"/>
    <w:uiPriority w:val="99"/>
    <w:semiHidden/>
    <w:rsid w:val="00090BE2"/>
    <w:rPr>
      <w:color w:val="666666"/>
    </w:rPr>
  </w:style>
  <w:style w:type="character" w:customStyle="1" w:styleId="Heading4Char">
    <w:name w:val="Heading 4 Char"/>
    <w:basedOn w:val="DefaultParagraphFont"/>
    <w:link w:val="Heading4"/>
    <w:uiPriority w:val="9"/>
    <w:rsid w:val="007F055D"/>
    <w:rPr>
      <w:rFonts w:ascii="Tahoma" w:hAnsi="Tahoma"/>
      <w:b/>
      <w:bCs/>
    </w:rPr>
  </w:style>
  <w:style w:type="character" w:styleId="IntenseEmphasis">
    <w:name w:val="Intense Emphasis"/>
    <w:basedOn w:val="DefaultParagraphFont"/>
    <w:uiPriority w:val="21"/>
    <w:qFormat/>
    <w:rsid w:val="00AC57FB"/>
    <w:rPr>
      <w:i/>
      <w:iCs/>
      <w:color w:val="4472C4" w:themeColor="accent1"/>
    </w:rPr>
  </w:style>
  <w:style w:type="character" w:styleId="IntenseReference">
    <w:name w:val="Intense Reference"/>
    <w:basedOn w:val="DefaultParagraphFont"/>
    <w:uiPriority w:val="32"/>
    <w:qFormat/>
    <w:rsid w:val="00AC57FB"/>
    <w:rPr>
      <w:b/>
      <w:bCs/>
      <w:smallCaps/>
      <w:color w:val="4472C4" w:themeColor="accent1"/>
      <w:spacing w:val="5"/>
    </w:rPr>
  </w:style>
  <w:style w:type="paragraph" w:styleId="Revision">
    <w:name w:val="Revision"/>
    <w:hidden/>
    <w:uiPriority w:val="99"/>
    <w:semiHidden/>
    <w:rsid w:val="00F3258B"/>
    <w:pPr>
      <w:spacing w:after="0" w:line="240" w:lineRule="auto"/>
    </w:pPr>
    <w:rPr>
      <w:rFonts w:ascii="Tahoma" w:hAnsi="Tahoma"/>
    </w:rPr>
  </w:style>
  <w:style w:type="character" w:customStyle="1" w:styleId="Heading5Char">
    <w:name w:val="Heading 5 Char"/>
    <w:basedOn w:val="DefaultParagraphFont"/>
    <w:link w:val="Heading5"/>
    <w:uiPriority w:val="9"/>
    <w:rsid w:val="00653EC2"/>
    <w:rPr>
      <w:rFonts w:ascii="Tahoma" w:hAnsi="Tahoma"/>
      <w:b/>
      <w:bCs/>
    </w:rPr>
  </w:style>
  <w:style w:type="table" w:customStyle="1" w:styleId="TableGrid3">
    <w:name w:val="Table Grid3"/>
    <w:basedOn w:val="TableNormal"/>
    <w:next w:val="TableGrid"/>
    <w:uiPriority w:val="39"/>
    <w:rsid w:val="000A75D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069562">
      <w:bodyDiv w:val="1"/>
      <w:marLeft w:val="0"/>
      <w:marRight w:val="0"/>
      <w:marTop w:val="0"/>
      <w:marBottom w:val="0"/>
      <w:divBdr>
        <w:top w:val="none" w:sz="0" w:space="0" w:color="auto"/>
        <w:left w:val="none" w:sz="0" w:space="0" w:color="auto"/>
        <w:bottom w:val="none" w:sz="0" w:space="0" w:color="auto"/>
        <w:right w:val="none" w:sz="0" w:space="0" w:color="auto"/>
      </w:divBdr>
    </w:div>
    <w:div w:id="109478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cfr.gov/current/title-42/part-441/section-441.301" TargetMode="External"/><Relationship Id="rId18" Type="http://schemas.openxmlformats.org/officeDocument/2006/relationships/hyperlink" Target="https://www.ecfr.gov/current/title-42/part-441/section-441.301" TargetMode="External"/><Relationship Id="rId26" Type="http://schemas.openxmlformats.org/officeDocument/2006/relationships/hyperlink" Target="https://www.ecfr.gov/current/title-42/part-441/section-441.301" TargetMode="External"/><Relationship Id="rId39" Type="http://schemas.openxmlformats.org/officeDocument/2006/relationships/hyperlink" Target="https://www.ecfr.gov/current/title-42/part-441/section-441.301" TargetMode="External"/><Relationship Id="rId3" Type="http://schemas.openxmlformats.org/officeDocument/2006/relationships/customXml" Target="../customXml/item3.xml"/><Relationship Id="rId21" Type="http://schemas.openxmlformats.org/officeDocument/2006/relationships/hyperlink" Target="https://www.ecfr.gov/current/title-42/part-441/section-441.301" TargetMode="External"/><Relationship Id="rId34" Type="http://schemas.openxmlformats.org/officeDocument/2006/relationships/hyperlink" Target="https://www.ecfr.gov/current/title-42/part-441/section-441.301" TargetMode="External"/><Relationship Id="rId42" Type="http://schemas.openxmlformats.org/officeDocument/2006/relationships/hyperlink" Target="https://www.ecfr.gov/current/title-42/part-441/section-441.301" TargetMode="Externa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cfr.gov/current/title-42/part-441/section-441.301" TargetMode="External"/><Relationship Id="rId17" Type="http://schemas.openxmlformats.org/officeDocument/2006/relationships/hyperlink" Target="https://www.ecfr.gov/current/title-42/part-441/section-441.301" TargetMode="External"/><Relationship Id="rId25" Type="http://schemas.openxmlformats.org/officeDocument/2006/relationships/hyperlink" Target="https://www.ecfr.gov/current/title-42/part-441/section-441.301" TargetMode="External"/><Relationship Id="rId33" Type="http://schemas.openxmlformats.org/officeDocument/2006/relationships/hyperlink" Target="https://www.ecfr.gov/current/title-42/part-441/section-441.301" TargetMode="External"/><Relationship Id="rId38" Type="http://schemas.openxmlformats.org/officeDocument/2006/relationships/hyperlink" Target="https://www.ecfr.gov/current/title-42/part-441/section-441.301"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cfr.gov/current/title-42/part-441/section-441.301" TargetMode="External"/><Relationship Id="rId20" Type="http://schemas.openxmlformats.org/officeDocument/2006/relationships/hyperlink" Target="https://www.dhs.wisconsin.gov/regulations/waiver-variance-assisted-living.htm" TargetMode="External"/><Relationship Id="rId29" Type="http://schemas.openxmlformats.org/officeDocument/2006/relationships/hyperlink" Target="https://www.ecfr.gov/current/title-42/part-441/section-441.301" TargetMode="External"/><Relationship Id="rId41" Type="http://schemas.openxmlformats.org/officeDocument/2006/relationships/hyperlink" Target="https://www.ecfr.gov/current/title-42/part-441/section-441.30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HSHCBSSettings@dhs.wisconsin.gov" TargetMode="External"/><Relationship Id="rId24" Type="http://schemas.openxmlformats.org/officeDocument/2006/relationships/hyperlink" Target="https://www.ecfr.gov/current/title-42/part-441/section-441.301" TargetMode="External"/><Relationship Id="rId32" Type="http://schemas.openxmlformats.org/officeDocument/2006/relationships/hyperlink" Target="https://www.ecfr.gov/current/title-42/part-441/section-441.301" TargetMode="External"/><Relationship Id="rId37" Type="http://schemas.openxmlformats.org/officeDocument/2006/relationships/hyperlink" Target="https://www.ecfr.gov/current/title-42/part-441/section-441.301" TargetMode="External"/><Relationship Id="rId40" Type="http://schemas.openxmlformats.org/officeDocument/2006/relationships/hyperlink" Target="https://www.ecfr.gov/current/title-42/part-441/section-441.301"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cfr.gov/current/title-42/part-441/section-441.301" TargetMode="External"/><Relationship Id="rId23" Type="http://schemas.openxmlformats.org/officeDocument/2006/relationships/hyperlink" Target="https://www.ecfr.gov/current/title-42/part-441/section-441.301" TargetMode="External"/><Relationship Id="rId28" Type="http://schemas.openxmlformats.org/officeDocument/2006/relationships/hyperlink" Target="https://www.ecfr.gov/current/title-42/part-441/section-441.301" TargetMode="External"/><Relationship Id="rId36" Type="http://schemas.openxmlformats.org/officeDocument/2006/relationships/hyperlink" Target="https://www.ecfr.gov/current/title-42/part-441/section-441.301" TargetMode="External"/><Relationship Id="rId10" Type="http://schemas.openxmlformats.org/officeDocument/2006/relationships/endnotes" Target="endnotes.xml"/><Relationship Id="rId19" Type="http://schemas.openxmlformats.org/officeDocument/2006/relationships/hyperlink" Target="https://www.dhs.wisconsin.gov/publications/p02572.pdf" TargetMode="External"/><Relationship Id="rId31" Type="http://schemas.openxmlformats.org/officeDocument/2006/relationships/hyperlink" Target="https://www.ecfr.gov/current/title-42/part-441/section-441.301" TargetMode="External"/><Relationship Id="rId44" Type="http://schemas.openxmlformats.org/officeDocument/2006/relationships/hyperlink" Target="https://www.ecfr.gov/current/title-42/part-441/section-441.30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cfr.gov/current/title-42/part-441/section-441.301" TargetMode="External"/><Relationship Id="rId22" Type="http://schemas.openxmlformats.org/officeDocument/2006/relationships/hyperlink" Target="https://www.ecfr.gov/current/title-42/part-441/section-441.301" TargetMode="External"/><Relationship Id="rId27" Type="http://schemas.openxmlformats.org/officeDocument/2006/relationships/hyperlink" Target="https://www.ecfr.gov/current/title-42/part-441/section-441.301" TargetMode="External"/><Relationship Id="rId30" Type="http://schemas.openxmlformats.org/officeDocument/2006/relationships/hyperlink" Target="https://www.ecfr.gov/current/title-42/part-441/section-441.301" TargetMode="External"/><Relationship Id="rId35" Type="http://schemas.openxmlformats.org/officeDocument/2006/relationships/hyperlink" Target="https://www.ecfr.gov/current/title-42/part-441/section-441.301" TargetMode="External"/><Relationship Id="rId43" Type="http://schemas.openxmlformats.org/officeDocument/2006/relationships/hyperlink" Target="https://www.ecfr.gov/current/title-42/part-441/section-441.3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fb8514c-f004-4108-b0a7-1d79a26672c7" xsi:nil="true"/>
    <lcf76f155ced4ddcb4097134ff3c332f xmlns="4b4cbcfa-11ca-4d11-b8e7-1395ee73ba8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1A709EC1553146A8FAB273C24C9721" ma:contentTypeVersion="16" ma:contentTypeDescription="Create a new document." ma:contentTypeScope="" ma:versionID="9dc279f07f6c9c353ca1ab01e63ff8b0">
  <xsd:schema xmlns:xsd="http://www.w3.org/2001/XMLSchema" xmlns:xs="http://www.w3.org/2001/XMLSchema" xmlns:p="http://schemas.microsoft.com/office/2006/metadata/properties" xmlns:ns2="4b4cbcfa-11ca-4d11-b8e7-1395ee73ba8a" xmlns:ns3="ffb8514c-f004-4108-b0a7-1d79a26672c7" targetNamespace="http://schemas.microsoft.com/office/2006/metadata/properties" ma:root="true" ma:fieldsID="599a1b669bea0aea7526f0d5617b5a88" ns2:_="" ns3:_="">
    <xsd:import namespace="4b4cbcfa-11ca-4d11-b8e7-1395ee73ba8a"/>
    <xsd:import namespace="ffb8514c-f004-4108-b0a7-1d79a26672c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cbcfa-11ca-4d11-b8e7-1395ee73ba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52c067e-633e-4f6a-86d3-fef86e6ec05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b8514c-f004-4108-b0a7-1d79a26672c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bd1083e-2365-4551-a5a2-162c7a70c959}" ma:internalName="TaxCatchAll" ma:showField="CatchAllData" ma:web="ffb8514c-f004-4108-b0a7-1d79a26672c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CD221-2896-40CF-AFC6-777674E1FC56}">
  <ds:schemaRefs>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4b4cbcfa-11ca-4d11-b8e7-1395ee73ba8a"/>
    <ds:schemaRef ds:uri="ffb8514c-f004-4108-b0a7-1d79a26672c7"/>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2F8C2BF2-0AC0-4DEE-BDA4-AD2930F3A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cbcfa-11ca-4d11-b8e7-1395ee73ba8a"/>
    <ds:schemaRef ds:uri="ffb8514c-f004-4108-b0a7-1d79a26672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5E36A8-10D1-4D24-9B0B-8868B329866D}">
  <ds:schemaRefs>
    <ds:schemaRef ds:uri="http://schemas.microsoft.com/sharepoint/v3/contenttype/forms"/>
  </ds:schemaRefs>
</ds:datastoreItem>
</file>

<file path=customXml/itemProps4.xml><?xml version="1.0" encoding="utf-8"?>
<ds:datastoreItem xmlns:ds="http://schemas.openxmlformats.org/officeDocument/2006/customXml" ds:itemID="{64665DD3-61F1-4CAD-8518-E0E521773741}">
  <ds:schemaRefs>
    <ds:schemaRef ds:uri="http://schemas.openxmlformats.org/officeDocument/2006/bibliography"/>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Template>
  <TotalTime>63</TotalTime>
  <Pages>22</Pages>
  <Words>8696</Words>
  <Characters>49572</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Home And Community-Based Services (HCBS) Settings Rule: Heightened Scrutiny Settings Review for 3–4 Bed Adult Family Homes (AFH), Community-Based Residential Facilities (CBRF), and Certified Residential Care Apartment Complexes (RCAC) Evidentiary Desk Rev</vt:lpstr>
    </vt:vector>
  </TitlesOfParts>
  <Company/>
  <LinksUpToDate>false</LinksUpToDate>
  <CharactersWithSpaces>58152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Heightened Scrutiny for Residential Settings - Evidentiary Desk Review</dc:title>
  <dc:subject>Home and Community-Based Settings Rule</dc:subject>
  <dc:creator>DHS</dc:creator>
  <cp:keywords/>
  <dc:description/>
  <cp:lastModifiedBy>Schulte, Karla F - DHS</cp:lastModifiedBy>
  <cp:revision>13</cp:revision>
  <dcterms:created xsi:type="dcterms:W3CDTF">2026-03-19T14:38:00Z</dcterms:created>
  <dcterms:modified xsi:type="dcterms:W3CDTF">2026-04-03T19:43:00Z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0x010100B41A709EC1553146A8FAB273C24C9721</vt:lpwstr>
  </property>
  <property fmtid="{D5CDD505-2E9C-101B-9397-08002B2CF9AE}" pid="3" name="MediaServiceImageTags">
    <vt:lpwstr/>
  </property>
</Properties>
</file>