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tblLayout w:type="fixed"/>
        <w:tblCellMar>
          <w:left w:w="115" w:type="dxa"/>
          <w:right w:w="115" w:type="dxa"/>
        </w:tblCellMar>
        <w:tblLook w:val="04A0" w:firstRow="1" w:lastRow="0" w:firstColumn="1" w:lastColumn="0" w:noHBand="0" w:noVBand="1"/>
      </w:tblPr>
      <w:tblGrid>
        <w:gridCol w:w="5965"/>
        <w:gridCol w:w="2700"/>
        <w:gridCol w:w="2351"/>
      </w:tblGrid>
      <w:tr w:rsidR="00AE0368" w:rsidRPr="004A3D1A" w:rsidTr="008607AA">
        <w:tc>
          <w:tcPr>
            <w:tcW w:w="11016" w:type="dxa"/>
            <w:gridSpan w:val="3"/>
            <w:shd w:val="clear" w:color="auto" w:fill="auto"/>
          </w:tcPr>
          <w:p w:rsidR="00AE0368" w:rsidRPr="009C0653" w:rsidRDefault="00FA1F05" w:rsidP="00AE0368">
            <w:pPr>
              <w:pStyle w:val="Arial10"/>
              <w:rPr>
                <w:b/>
                <w:sz w:val="18"/>
                <w:szCs w:val="18"/>
              </w:rPr>
            </w:pPr>
            <w:r>
              <w:rPr>
                <w:noProof/>
                <w:sz w:val="18"/>
                <w:szCs w:val="18"/>
              </w:rPr>
              <w:drawing>
                <wp:anchor distT="0" distB="0" distL="114300" distR="114300" simplePos="0" relativeHeight="251657216" behindDoc="1" locked="1" layoutInCell="0" allowOverlap="0">
                  <wp:simplePos x="0" y="0"/>
                  <wp:positionH relativeFrom="page">
                    <wp:posOffset>5908675</wp:posOffset>
                  </wp:positionH>
                  <wp:positionV relativeFrom="page">
                    <wp:posOffset>-414655</wp:posOffset>
                  </wp:positionV>
                  <wp:extent cx="13716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368" w:rsidRPr="009C0653">
              <w:rPr>
                <w:b/>
                <w:sz w:val="18"/>
                <w:szCs w:val="18"/>
              </w:rPr>
              <w:t>STATE OF WISCONSIN</w:t>
            </w:r>
          </w:p>
          <w:p w:rsidR="00AE0368" w:rsidRPr="009C0653" w:rsidRDefault="00AE0368" w:rsidP="00AE0368">
            <w:pPr>
              <w:pStyle w:val="Arial10"/>
              <w:rPr>
                <w:b/>
                <w:sz w:val="18"/>
                <w:szCs w:val="18"/>
              </w:rPr>
            </w:pPr>
            <w:r w:rsidRPr="009C0653">
              <w:rPr>
                <w:b/>
                <w:sz w:val="18"/>
                <w:szCs w:val="18"/>
              </w:rPr>
              <w:t>DEPARTMENTS OF HEALTH SERVICES</w:t>
            </w:r>
            <w:r w:rsidR="001B328C" w:rsidRPr="009C0653">
              <w:rPr>
                <w:b/>
                <w:sz w:val="18"/>
                <w:szCs w:val="18"/>
              </w:rPr>
              <w:t xml:space="preserve"> </w:t>
            </w:r>
            <w:r w:rsidRPr="009C0653">
              <w:rPr>
                <w:b/>
                <w:sz w:val="18"/>
                <w:szCs w:val="18"/>
              </w:rPr>
              <w:t>/</w:t>
            </w:r>
            <w:r w:rsidR="001B328C" w:rsidRPr="009C0653">
              <w:rPr>
                <w:b/>
                <w:sz w:val="18"/>
                <w:szCs w:val="18"/>
              </w:rPr>
              <w:t xml:space="preserve"> </w:t>
            </w:r>
            <w:r w:rsidR="00512DE8" w:rsidRPr="009C0653">
              <w:rPr>
                <w:b/>
                <w:sz w:val="18"/>
                <w:szCs w:val="18"/>
              </w:rPr>
              <w:t>CHILDREN AND FAMILIES</w:t>
            </w:r>
          </w:p>
          <w:p w:rsidR="00AE0368" w:rsidRPr="004A3D1A" w:rsidRDefault="00AE0368" w:rsidP="00AE0368">
            <w:pPr>
              <w:pStyle w:val="Arial9"/>
            </w:pPr>
            <w:r w:rsidRPr="004A3D1A">
              <w:t xml:space="preserve">Divisions of </w:t>
            </w:r>
            <w:r w:rsidR="009C0653">
              <w:t>Medicaid Services</w:t>
            </w:r>
            <w:r w:rsidR="001B328C" w:rsidRPr="004A3D1A">
              <w:t xml:space="preserve"> </w:t>
            </w:r>
            <w:r w:rsidRPr="004A3D1A">
              <w:t>/</w:t>
            </w:r>
            <w:r w:rsidR="001B328C" w:rsidRPr="004A3D1A">
              <w:t xml:space="preserve"> </w:t>
            </w:r>
            <w:r w:rsidR="00512DE8" w:rsidRPr="004A3D1A">
              <w:t>Family and Economic Security</w:t>
            </w:r>
          </w:p>
          <w:p w:rsidR="004A3D1A" w:rsidRPr="00B8013B" w:rsidRDefault="00AE0368" w:rsidP="00A20FD4">
            <w:pPr>
              <w:pStyle w:val="Arial9"/>
            </w:pPr>
            <w:r w:rsidRPr="004A3D1A">
              <w:t>F</w:t>
            </w:r>
            <w:r w:rsidRPr="00B149BA">
              <w:t>-16015</w:t>
            </w:r>
            <w:r w:rsidR="007807AE" w:rsidRPr="00B149BA">
              <w:t>S</w:t>
            </w:r>
            <w:r w:rsidRPr="00B149BA">
              <w:t xml:space="preserve">  (</w:t>
            </w:r>
            <w:r w:rsidR="00A20FD4" w:rsidRPr="00B149BA">
              <w:t>07</w:t>
            </w:r>
            <w:r w:rsidRPr="00B149BA">
              <w:t>/20</w:t>
            </w:r>
            <w:r w:rsidR="00A20FD4" w:rsidRPr="00B149BA">
              <w:t>20</w:t>
            </w:r>
            <w:r w:rsidRPr="00B149BA">
              <w:t>)</w:t>
            </w:r>
          </w:p>
        </w:tc>
      </w:tr>
      <w:tr w:rsidR="00396C18" w:rsidRPr="004A3D1A" w:rsidTr="008607AA">
        <w:trPr>
          <w:trHeight w:val="20"/>
        </w:trPr>
        <w:tc>
          <w:tcPr>
            <w:tcW w:w="11016" w:type="dxa"/>
            <w:gridSpan w:val="3"/>
            <w:tcBorders>
              <w:bottom w:val="single" w:sz="4" w:space="0" w:color="auto"/>
            </w:tcBorders>
            <w:shd w:val="clear" w:color="auto" w:fill="auto"/>
            <w:vAlign w:val="center"/>
          </w:tcPr>
          <w:p w:rsidR="007807AE" w:rsidRPr="00B149BA" w:rsidRDefault="00537BD7" w:rsidP="00B8013B">
            <w:pPr>
              <w:pStyle w:val="Heading1"/>
              <w:rPr>
                <w:sz w:val="22"/>
                <w:szCs w:val="22"/>
                <w:lang w:val="es-ES"/>
              </w:rPr>
            </w:pPr>
            <w:r w:rsidRPr="00B149BA">
              <w:rPr>
                <w:sz w:val="22"/>
                <w:szCs w:val="22"/>
                <w:lang w:val="es-ES"/>
              </w:rPr>
              <w:t>NOTIFICACIÓN</w:t>
            </w:r>
            <w:r w:rsidR="007807AE" w:rsidRPr="00B149BA">
              <w:rPr>
                <w:sz w:val="22"/>
                <w:szCs w:val="22"/>
                <w:lang w:val="es-ES"/>
              </w:rPr>
              <w:t xml:space="preserve"> DE APROBACIÓN DE </w:t>
            </w:r>
            <w:r w:rsidR="00391B57" w:rsidRPr="00B149BA">
              <w:rPr>
                <w:sz w:val="22"/>
                <w:szCs w:val="22"/>
                <w:lang w:val="es-ES"/>
              </w:rPr>
              <w:t xml:space="preserve">LOS </w:t>
            </w:r>
            <w:r w:rsidR="007807AE" w:rsidRPr="00B149BA">
              <w:rPr>
                <w:sz w:val="22"/>
                <w:szCs w:val="22"/>
                <w:lang w:val="es-ES"/>
              </w:rPr>
              <w:t>BENEFICIOS/CAMBIO POSITIVO EN LOS BENEFICIOS</w:t>
            </w:r>
          </w:p>
          <w:p w:rsidR="005027C2" w:rsidRPr="00B149BA" w:rsidRDefault="007807AE" w:rsidP="00B8013B">
            <w:pPr>
              <w:pStyle w:val="Heading2"/>
              <w:rPr>
                <w:sz w:val="18"/>
                <w:szCs w:val="18"/>
              </w:rPr>
            </w:pPr>
            <w:r w:rsidRPr="00B149BA">
              <w:rPr>
                <w:sz w:val="18"/>
                <w:szCs w:val="18"/>
              </w:rPr>
              <w:t>notice of approval of benefits / positive change in benefits</w:t>
            </w:r>
          </w:p>
        </w:tc>
      </w:tr>
      <w:tr w:rsidR="0084291B" w:rsidRPr="004A3D1A" w:rsidTr="008607AA">
        <w:tc>
          <w:tcPr>
            <w:tcW w:w="5965" w:type="dxa"/>
            <w:tcBorders>
              <w:top w:val="single" w:sz="4" w:space="0" w:color="auto"/>
              <w:bottom w:val="single" w:sz="4" w:space="0" w:color="auto"/>
              <w:right w:val="single" w:sz="4" w:space="0" w:color="auto"/>
            </w:tcBorders>
            <w:shd w:val="clear" w:color="auto" w:fill="auto"/>
          </w:tcPr>
          <w:p w:rsidR="00AE0368" w:rsidRPr="004A3D1A" w:rsidRDefault="005027C2" w:rsidP="009C0653">
            <w:pPr>
              <w:pStyle w:val="labels"/>
              <w:spacing w:after="0"/>
            </w:pPr>
            <w:r w:rsidRPr="004A3D1A">
              <w:rPr>
                <w:lang w:val="es-GT"/>
              </w:rPr>
              <w:t>Nombre</w:t>
            </w:r>
            <w:r w:rsidR="007807AE" w:rsidRPr="004A3D1A">
              <w:rPr>
                <w:lang w:val="es-GT"/>
              </w:rPr>
              <w:t xml:space="preserve"> </w:t>
            </w:r>
            <w:r w:rsidR="007807AE" w:rsidRPr="004A3D1A">
              <w:t>–</w:t>
            </w:r>
            <w:r w:rsidRPr="004A3D1A">
              <w:rPr>
                <w:lang w:val="es-GT"/>
              </w:rPr>
              <w:t xml:space="preserve"> </w:t>
            </w:r>
            <w:r w:rsidR="007807AE" w:rsidRPr="004A3D1A">
              <w:rPr>
                <w:lang w:val="es-GT"/>
              </w:rPr>
              <w:t>Solicitante / Miembro</w:t>
            </w:r>
          </w:p>
          <w:p w:rsidR="00303D05" w:rsidRPr="004A3D1A" w:rsidRDefault="009C0653" w:rsidP="00D75E44">
            <w:r>
              <w:fldChar w:fldCharType="begin">
                <w:ffData>
                  <w:name w:val="Text1"/>
                  <w:enabled/>
                  <w:calcOnExit w:val="0"/>
                  <w:textInput>
                    <w:format w:val="UPPERCASE"/>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E0368" w:rsidRPr="00B149BA" w:rsidRDefault="008476A4" w:rsidP="009C0653">
            <w:pPr>
              <w:pStyle w:val="labels"/>
              <w:spacing w:after="0"/>
            </w:pPr>
            <w:r w:rsidRPr="00B149BA">
              <w:rPr>
                <w:lang w:val="es-GT"/>
              </w:rPr>
              <w:t>Fecha de notificación</w:t>
            </w:r>
          </w:p>
          <w:p w:rsidR="00303D05" w:rsidRPr="00B149BA" w:rsidRDefault="008476A4" w:rsidP="00552016">
            <w:r w:rsidRPr="00B149BA">
              <w:fldChar w:fldCharType="begin">
                <w:ffData>
                  <w:name w:val=""/>
                  <w:enabled/>
                  <w:calcOnExit w:val="0"/>
                  <w:textInput>
                    <w:type w:val="date"/>
                    <w:format w:val="MM/dd/yy"/>
                  </w:textInput>
                </w:ffData>
              </w:fldChar>
            </w:r>
            <w:r w:rsidRPr="00B149BA">
              <w:instrText xml:space="preserve"> FORMTEXT </w:instrText>
            </w:r>
            <w:r w:rsidRPr="00B149BA">
              <w:fldChar w:fldCharType="separate"/>
            </w:r>
            <w:bookmarkStart w:id="1" w:name="_GoBack"/>
            <w:bookmarkEnd w:id="1"/>
            <w:r w:rsidR="00552016">
              <w:t> </w:t>
            </w:r>
            <w:r w:rsidR="00552016">
              <w:t> </w:t>
            </w:r>
            <w:r w:rsidR="00552016">
              <w:t> </w:t>
            </w:r>
            <w:r w:rsidR="00552016">
              <w:t> </w:t>
            </w:r>
            <w:r w:rsidR="00552016">
              <w:t> </w:t>
            </w:r>
            <w:r w:rsidRPr="00B149BA">
              <w:fldChar w:fldCharType="end"/>
            </w:r>
          </w:p>
        </w:tc>
        <w:tc>
          <w:tcPr>
            <w:tcW w:w="2351" w:type="dxa"/>
            <w:tcBorders>
              <w:top w:val="single" w:sz="4" w:space="0" w:color="auto"/>
              <w:left w:val="single" w:sz="4" w:space="0" w:color="auto"/>
              <w:bottom w:val="single" w:sz="4" w:space="0" w:color="auto"/>
            </w:tcBorders>
            <w:shd w:val="clear" w:color="auto" w:fill="auto"/>
          </w:tcPr>
          <w:p w:rsidR="00AE0368" w:rsidRPr="004A3D1A" w:rsidRDefault="008476A4" w:rsidP="009C0653">
            <w:pPr>
              <w:pStyle w:val="labels"/>
              <w:spacing w:after="0"/>
            </w:pPr>
            <w:r w:rsidRPr="004A3D1A">
              <w:rPr>
                <w:lang w:val="es-GT"/>
              </w:rPr>
              <w:t>Número de caso</w:t>
            </w:r>
          </w:p>
          <w:p w:rsidR="00303D05" w:rsidRPr="004A3D1A" w:rsidRDefault="008476A4" w:rsidP="008476A4">
            <w:r w:rsidRPr="004A3D1A">
              <w:fldChar w:fldCharType="begin">
                <w:ffData>
                  <w:name w:val="Text1"/>
                  <w:enabled/>
                  <w:calcOnExit w:val="0"/>
                  <w:textInput/>
                </w:ffData>
              </w:fldChar>
            </w:r>
            <w:r w:rsidRPr="004A3D1A">
              <w:instrText xml:space="preserve"> FORMTEXT </w:instrText>
            </w:r>
            <w:r w:rsidRPr="004A3D1A">
              <w:fldChar w:fldCharType="separate"/>
            </w:r>
            <w:r w:rsidRPr="004A3D1A">
              <w:rPr>
                <w:noProof/>
              </w:rPr>
              <w:t> </w:t>
            </w:r>
            <w:r w:rsidRPr="004A3D1A">
              <w:rPr>
                <w:noProof/>
              </w:rPr>
              <w:t> </w:t>
            </w:r>
            <w:r w:rsidRPr="004A3D1A">
              <w:rPr>
                <w:noProof/>
              </w:rPr>
              <w:t> </w:t>
            </w:r>
            <w:r w:rsidRPr="004A3D1A">
              <w:rPr>
                <w:noProof/>
              </w:rPr>
              <w:t> </w:t>
            </w:r>
            <w:r w:rsidRPr="004A3D1A">
              <w:rPr>
                <w:noProof/>
              </w:rPr>
              <w:t> </w:t>
            </w:r>
            <w:r w:rsidRPr="004A3D1A">
              <w:fldChar w:fldCharType="end"/>
            </w:r>
          </w:p>
        </w:tc>
      </w:tr>
      <w:tr w:rsidR="0040249F" w:rsidRPr="004A3D1A" w:rsidTr="008607AA">
        <w:tc>
          <w:tcPr>
            <w:tcW w:w="11016" w:type="dxa"/>
            <w:gridSpan w:val="3"/>
            <w:tcBorders>
              <w:top w:val="single" w:sz="4" w:space="0" w:color="auto"/>
              <w:bottom w:val="single" w:sz="4" w:space="0" w:color="auto"/>
            </w:tcBorders>
            <w:shd w:val="clear" w:color="auto" w:fill="auto"/>
          </w:tcPr>
          <w:p w:rsidR="00303D05" w:rsidRPr="00B149BA" w:rsidRDefault="009C0653" w:rsidP="00D75E44">
            <w:r w:rsidRPr="00B149BA">
              <w:fldChar w:fldCharType="begin">
                <w:ffData>
                  <w:name w:val=""/>
                  <w:enabled/>
                  <w:calcOnExit w:val="0"/>
                  <w:textInput>
                    <w:default w:val="STREET ADDRESS"/>
                    <w:format w:val="UPPERCASE"/>
                  </w:textInput>
                </w:ffData>
              </w:fldChar>
            </w:r>
            <w:r w:rsidRPr="00B149BA">
              <w:instrText xml:space="preserve"> FORMTEXT </w:instrText>
            </w:r>
            <w:r w:rsidRPr="00B149BA">
              <w:fldChar w:fldCharType="separate"/>
            </w:r>
            <w:r w:rsidRPr="00B149BA">
              <w:rPr>
                <w:noProof/>
              </w:rPr>
              <w:t>STREET ADDRESS</w:t>
            </w:r>
            <w:r w:rsidRPr="00B149BA">
              <w:fldChar w:fldCharType="end"/>
            </w:r>
          </w:p>
          <w:p w:rsidR="009C0653" w:rsidRPr="00B149BA" w:rsidRDefault="009C0653" w:rsidP="009C0653">
            <w:r w:rsidRPr="00B149BA">
              <w:fldChar w:fldCharType="begin">
                <w:ffData>
                  <w:name w:val=""/>
                  <w:enabled/>
                  <w:calcOnExit w:val="0"/>
                  <w:textInput>
                    <w:default w:val="CITY"/>
                    <w:format w:val="UPPERCASE"/>
                  </w:textInput>
                </w:ffData>
              </w:fldChar>
            </w:r>
            <w:r w:rsidRPr="00B149BA">
              <w:instrText xml:space="preserve"> FORMTEXT </w:instrText>
            </w:r>
            <w:r w:rsidRPr="00B149BA">
              <w:fldChar w:fldCharType="separate"/>
            </w:r>
            <w:r w:rsidRPr="00B149BA">
              <w:rPr>
                <w:noProof/>
              </w:rPr>
              <w:t>CITY</w:t>
            </w:r>
            <w:r w:rsidRPr="00B149BA">
              <w:fldChar w:fldCharType="end"/>
            </w:r>
            <w:r w:rsidRPr="00B149BA">
              <w:t xml:space="preserve">, </w:t>
            </w:r>
            <w:r w:rsidRPr="00B149BA">
              <w:fldChar w:fldCharType="begin">
                <w:ffData>
                  <w:name w:val=""/>
                  <w:enabled/>
                  <w:calcOnExit w:val="0"/>
                  <w:textInput>
                    <w:default w:val="ST"/>
                    <w:maxLength w:val="2"/>
                    <w:format w:val="UPPERCASE"/>
                  </w:textInput>
                </w:ffData>
              </w:fldChar>
            </w:r>
            <w:r w:rsidRPr="00B149BA">
              <w:instrText xml:space="preserve"> FORMTEXT </w:instrText>
            </w:r>
            <w:r w:rsidRPr="00B149BA">
              <w:fldChar w:fldCharType="separate"/>
            </w:r>
            <w:r w:rsidRPr="00B149BA">
              <w:rPr>
                <w:noProof/>
              </w:rPr>
              <w:t>ST</w:t>
            </w:r>
            <w:r w:rsidRPr="00B149BA">
              <w:fldChar w:fldCharType="end"/>
            </w:r>
            <w:r w:rsidRPr="00B149BA">
              <w:t xml:space="preserve">  </w:t>
            </w:r>
            <w:r w:rsidRPr="00B149BA">
              <w:fldChar w:fldCharType="begin">
                <w:ffData>
                  <w:name w:val="Text4"/>
                  <w:enabled/>
                  <w:calcOnExit w:val="0"/>
                  <w:textInput>
                    <w:default w:val="ZIP CODE"/>
                  </w:textInput>
                </w:ffData>
              </w:fldChar>
            </w:r>
            <w:bookmarkStart w:id="2" w:name="Text4"/>
            <w:r w:rsidRPr="00B149BA">
              <w:instrText xml:space="preserve"> FORMTEXT </w:instrText>
            </w:r>
            <w:r w:rsidRPr="00B149BA">
              <w:fldChar w:fldCharType="separate"/>
            </w:r>
            <w:r w:rsidRPr="00B149BA">
              <w:rPr>
                <w:noProof/>
              </w:rPr>
              <w:t>ZIP CODE</w:t>
            </w:r>
            <w:r w:rsidRPr="00B149BA">
              <w:fldChar w:fldCharType="end"/>
            </w:r>
            <w:bookmarkEnd w:id="2"/>
          </w:p>
        </w:tc>
      </w:tr>
      <w:tr w:rsidR="00804F90" w:rsidRPr="00B149BA" w:rsidTr="008607AA">
        <w:trPr>
          <w:trHeight w:val="288"/>
        </w:trPr>
        <w:tc>
          <w:tcPr>
            <w:tcW w:w="11016" w:type="dxa"/>
            <w:gridSpan w:val="3"/>
            <w:tcBorders>
              <w:top w:val="single" w:sz="4" w:space="0" w:color="auto"/>
            </w:tcBorders>
            <w:shd w:val="clear" w:color="auto" w:fill="auto"/>
            <w:vAlign w:val="center"/>
          </w:tcPr>
          <w:p w:rsidR="00804F90" w:rsidRPr="00B149BA" w:rsidRDefault="00804F90" w:rsidP="00DB0AC6">
            <w:pPr>
              <w:pStyle w:val="Arial10"/>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50"/>
              <w:gridCol w:w="8470"/>
            </w:tblGrid>
            <w:tr w:rsidR="00804F90" w:rsidRPr="00B149BA" w:rsidTr="00DB0AC6">
              <w:trPr>
                <w:jc w:val="center"/>
              </w:trPr>
              <w:tc>
                <w:tcPr>
                  <w:tcW w:w="950" w:type="dxa"/>
                  <w:shd w:val="clear" w:color="auto" w:fill="auto"/>
                  <w:vAlign w:val="center"/>
                </w:tcPr>
                <w:p w:rsidR="00804F90" w:rsidRPr="00B149BA" w:rsidRDefault="00FA1F05" w:rsidP="009F06F7">
                  <w:pPr>
                    <w:jc w:val="center"/>
                    <w:rPr>
                      <w:rFonts w:cs="Arial"/>
                      <w:b/>
                    </w:rPr>
                  </w:pPr>
                  <w:r w:rsidRPr="00B149BA">
                    <w:rPr>
                      <w:rFonts w:cs="Arial"/>
                      <w:b/>
                      <w:noProof/>
                    </w:rPr>
                    <w:drawing>
                      <wp:inline distT="0" distB="0" distL="0" distR="0">
                        <wp:extent cx="476250" cy="4762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470" w:type="dxa"/>
                  <w:shd w:val="clear" w:color="auto" w:fill="auto"/>
                  <w:vAlign w:val="center"/>
                </w:tcPr>
                <w:p w:rsidR="00804F90" w:rsidRPr="00B149BA" w:rsidRDefault="00804F90" w:rsidP="007A52D5">
                  <w:pPr>
                    <w:rPr>
                      <w:rFonts w:ascii="Arial" w:hAnsi="Arial" w:cs="Arial"/>
                      <w:sz w:val="20"/>
                      <w:lang w:val="es-ES_tradnl"/>
                    </w:rPr>
                  </w:pPr>
                  <w:r w:rsidRPr="00B149BA">
                    <w:rPr>
                      <w:rFonts w:ascii="Arial" w:hAnsi="Arial" w:cs="Arial"/>
                      <w:sz w:val="20"/>
                      <w:lang w:val="es-ES_tradnl"/>
                    </w:rPr>
                    <w:t>El Estado de Wisconsin es un proveedor de servicios que ofrece igualdad de oportunidades. Esta carta contiene información que afecta sus beneficios. Si necesita este material en un formato distinto debido a una discapacidad o si necesita esta carta traducida o</w:t>
                  </w:r>
                  <w:r w:rsidR="007A52D5" w:rsidRPr="00B149BA">
                    <w:rPr>
                      <w:rFonts w:ascii="Arial" w:hAnsi="Arial" w:cs="Arial"/>
                      <w:sz w:val="20"/>
                      <w:lang w:val="es-ES_tradnl"/>
                    </w:rPr>
                    <w:t xml:space="preserve"> explicada</w:t>
                  </w:r>
                  <w:r w:rsidRPr="00B149BA">
                    <w:rPr>
                      <w:rFonts w:ascii="Arial" w:hAnsi="Arial" w:cs="Arial"/>
                      <w:sz w:val="20"/>
                      <w:lang w:val="es-ES_tradnl"/>
                    </w:rPr>
                    <w:t xml:space="preserve"> en su propio idioma, por favor llame al </w:t>
                  </w:r>
                  <w:r w:rsidR="00DB0AC6" w:rsidRPr="00B149BA">
                    <w:rPr>
                      <w:rFonts w:ascii="Arial" w:hAnsi="Arial" w:cs="Arial"/>
                      <w:sz w:val="20"/>
                    </w:rPr>
                    <w:fldChar w:fldCharType="begin">
                      <w:ffData>
                        <w:name w:val="Text2"/>
                        <w:enabled/>
                        <w:calcOnExit w:val="0"/>
                        <w:textInput>
                          <w:default w:val="&lt;IM Agency Phone&gt;"/>
                        </w:textInput>
                      </w:ffData>
                    </w:fldChar>
                  </w:r>
                  <w:bookmarkStart w:id="3" w:name="Text2"/>
                  <w:r w:rsidR="00DB0AC6" w:rsidRPr="00B149BA">
                    <w:rPr>
                      <w:rFonts w:ascii="Arial" w:hAnsi="Arial" w:cs="Arial"/>
                      <w:sz w:val="20"/>
                      <w:lang w:val="es-ES_tradnl"/>
                    </w:rPr>
                    <w:instrText xml:space="preserve"> FORMTEXT </w:instrText>
                  </w:r>
                  <w:r w:rsidR="00DB0AC6" w:rsidRPr="00B149BA">
                    <w:rPr>
                      <w:rFonts w:ascii="Arial" w:hAnsi="Arial" w:cs="Arial"/>
                      <w:sz w:val="20"/>
                    </w:rPr>
                  </w:r>
                  <w:r w:rsidR="00DB0AC6" w:rsidRPr="00B149BA">
                    <w:rPr>
                      <w:rFonts w:ascii="Arial" w:hAnsi="Arial" w:cs="Arial"/>
                      <w:sz w:val="20"/>
                    </w:rPr>
                    <w:fldChar w:fldCharType="separate"/>
                  </w:r>
                  <w:r w:rsidR="00DB0AC6" w:rsidRPr="00B149BA">
                    <w:rPr>
                      <w:rFonts w:ascii="Arial" w:hAnsi="Arial" w:cs="Arial"/>
                      <w:noProof/>
                      <w:sz w:val="20"/>
                      <w:lang w:val="es-ES_tradnl"/>
                    </w:rPr>
                    <w:t>&lt;IM Agency Phone&gt;</w:t>
                  </w:r>
                  <w:r w:rsidR="00DB0AC6" w:rsidRPr="00B149BA">
                    <w:rPr>
                      <w:rFonts w:ascii="Arial" w:hAnsi="Arial" w:cs="Arial"/>
                      <w:sz w:val="20"/>
                    </w:rPr>
                    <w:fldChar w:fldCharType="end"/>
                  </w:r>
                  <w:bookmarkEnd w:id="3"/>
                  <w:r w:rsidRPr="00B149BA">
                    <w:rPr>
                      <w:rFonts w:ascii="Arial" w:hAnsi="Arial" w:cs="Arial"/>
                      <w:sz w:val="20"/>
                      <w:lang w:val="es-ES_tradnl"/>
                    </w:rPr>
                    <w:t xml:space="preserve"> para </w:t>
                  </w:r>
                  <w:proofErr w:type="spellStart"/>
                  <w:r w:rsidRPr="00B149BA">
                    <w:rPr>
                      <w:rFonts w:ascii="Arial" w:hAnsi="Arial" w:cs="Arial"/>
                      <w:sz w:val="20"/>
                      <w:lang w:val="es-ES_tradnl"/>
                    </w:rPr>
                    <w:t>FoodShare</w:t>
                  </w:r>
                  <w:proofErr w:type="spellEnd"/>
                  <w:r w:rsidRPr="00B149BA">
                    <w:rPr>
                      <w:rFonts w:ascii="Arial" w:hAnsi="Arial" w:cs="Arial"/>
                      <w:sz w:val="20"/>
                      <w:lang w:val="es-ES_tradnl"/>
                    </w:rPr>
                    <w:t xml:space="preserve">, </w:t>
                  </w:r>
                  <w:r w:rsidR="00A01999" w:rsidRPr="00B149BA">
                    <w:rPr>
                      <w:rFonts w:ascii="Arial" w:hAnsi="Arial" w:cs="Arial"/>
                      <w:sz w:val="20"/>
                      <w:lang w:val="es-ES_tradnl"/>
                    </w:rPr>
                    <w:t>atención médica</w:t>
                  </w:r>
                  <w:r w:rsidRPr="00B149BA">
                    <w:rPr>
                      <w:rFonts w:ascii="Arial" w:hAnsi="Arial" w:cs="Arial"/>
                      <w:sz w:val="20"/>
                      <w:lang w:val="es-ES_tradnl"/>
                    </w:rPr>
                    <w:t xml:space="preserve">, </w:t>
                  </w:r>
                  <w:r w:rsidR="00A01999" w:rsidRPr="00B149BA">
                    <w:rPr>
                      <w:rFonts w:ascii="Arial" w:hAnsi="Arial" w:cs="Arial"/>
                      <w:sz w:val="20"/>
                      <w:lang w:val="es-ES_tradnl"/>
                    </w:rPr>
                    <w:t>c</w:t>
                  </w:r>
                  <w:r w:rsidRPr="00B149BA">
                    <w:rPr>
                      <w:rFonts w:ascii="Arial" w:hAnsi="Arial" w:cs="Arial"/>
                      <w:sz w:val="20"/>
                      <w:lang w:val="es-ES_tradnl"/>
                    </w:rPr>
                    <w:t xml:space="preserve">uidado </w:t>
                  </w:r>
                  <w:r w:rsidR="00A01999" w:rsidRPr="00B149BA">
                    <w:rPr>
                      <w:rFonts w:ascii="Arial" w:hAnsi="Arial" w:cs="Arial"/>
                      <w:sz w:val="20"/>
                      <w:lang w:val="es-ES_tradnl"/>
                    </w:rPr>
                    <w:t>infantil</w:t>
                  </w:r>
                  <w:r w:rsidRPr="00B149BA">
                    <w:rPr>
                      <w:rFonts w:ascii="Arial" w:hAnsi="Arial" w:cs="Arial"/>
                      <w:sz w:val="20"/>
                      <w:lang w:val="es-ES_tradnl"/>
                    </w:rPr>
                    <w:t xml:space="preserve"> o </w:t>
                  </w:r>
                  <w:proofErr w:type="spellStart"/>
                  <w:r w:rsidRPr="00B149BA">
                    <w:rPr>
                      <w:rFonts w:ascii="Arial" w:hAnsi="Arial" w:cs="Arial"/>
                      <w:sz w:val="20"/>
                      <w:lang w:val="es-ES_tradnl"/>
                    </w:rPr>
                    <w:t>Caretaker</w:t>
                  </w:r>
                  <w:proofErr w:type="spellEnd"/>
                  <w:r w:rsidRPr="00B149BA">
                    <w:rPr>
                      <w:rFonts w:ascii="Arial" w:hAnsi="Arial" w:cs="Arial"/>
                      <w:sz w:val="20"/>
                      <w:lang w:val="es-ES_tradnl"/>
                    </w:rPr>
                    <w:t xml:space="preserve"> </w:t>
                  </w:r>
                  <w:proofErr w:type="spellStart"/>
                  <w:r w:rsidRPr="00B149BA">
                    <w:rPr>
                      <w:rFonts w:ascii="Arial" w:hAnsi="Arial" w:cs="Arial"/>
                      <w:sz w:val="20"/>
                      <w:lang w:val="es-ES_tradnl"/>
                    </w:rPr>
                    <w:t>Supplement</w:t>
                  </w:r>
                  <w:proofErr w:type="spellEnd"/>
                  <w:r w:rsidRPr="00B149BA">
                    <w:rPr>
                      <w:rFonts w:ascii="Arial" w:hAnsi="Arial" w:cs="Arial"/>
                      <w:sz w:val="20"/>
                      <w:lang w:val="es-ES_tradnl"/>
                    </w:rPr>
                    <w:t xml:space="preserve">. Llame al </w:t>
                  </w:r>
                  <w:r w:rsidR="00DB0AC6" w:rsidRPr="00B149BA">
                    <w:rPr>
                      <w:rFonts w:ascii="Arial" w:hAnsi="Arial" w:cs="Arial"/>
                      <w:sz w:val="20"/>
                    </w:rPr>
                    <w:fldChar w:fldCharType="begin">
                      <w:ffData>
                        <w:name w:val="Text3"/>
                        <w:enabled/>
                        <w:calcOnExit w:val="0"/>
                        <w:textInput>
                          <w:default w:val="&lt;W-2 Phone&gt;"/>
                        </w:textInput>
                      </w:ffData>
                    </w:fldChar>
                  </w:r>
                  <w:bookmarkStart w:id="4" w:name="Text3"/>
                  <w:r w:rsidR="00DB0AC6" w:rsidRPr="00B149BA">
                    <w:rPr>
                      <w:rFonts w:ascii="Arial" w:hAnsi="Arial" w:cs="Arial"/>
                      <w:sz w:val="20"/>
                      <w:lang w:val="es-ES_tradnl"/>
                    </w:rPr>
                    <w:instrText xml:space="preserve"> FORMTEXT </w:instrText>
                  </w:r>
                  <w:r w:rsidR="00DB0AC6" w:rsidRPr="00B149BA">
                    <w:rPr>
                      <w:rFonts w:ascii="Arial" w:hAnsi="Arial" w:cs="Arial"/>
                      <w:sz w:val="20"/>
                    </w:rPr>
                  </w:r>
                  <w:r w:rsidR="00DB0AC6" w:rsidRPr="00B149BA">
                    <w:rPr>
                      <w:rFonts w:ascii="Arial" w:hAnsi="Arial" w:cs="Arial"/>
                      <w:sz w:val="20"/>
                    </w:rPr>
                    <w:fldChar w:fldCharType="separate"/>
                  </w:r>
                  <w:r w:rsidR="00DB0AC6" w:rsidRPr="00B149BA">
                    <w:rPr>
                      <w:rFonts w:ascii="Arial" w:hAnsi="Arial" w:cs="Arial"/>
                      <w:noProof/>
                      <w:sz w:val="20"/>
                      <w:lang w:val="es-ES_tradnl"/>
                    </w:rPr>
                    <w:t>&lt;W-2 Phone&gt;</w:t>
                  </w:r>
                  <w:r w:rsidR="00DB0AC6" w:rsidRPr="00B149BA">
                    <w:rPr>
                      <w:rFonts w:ascii="Arial" w:hAnsi="Arial" w:cs="Arial"/>
                      <w:sz w:val="20"/>
                    </w:rPr>
                    <w:fldChar w:fldCharType="end"/>
                  </w:r>
                  <w:bookmarkEnd w:id="4"/>
                  <w:r w:rsidRPr="00B149BA">
                    <w:rPr>
                      <w:rFonts w:ascii="Arial" w:hAnsi="Arial" w:cs="Arial"/>
                      <w:sz w:val="20"/>
                      <w:lang w:val="es-ES_tradnl"/>
                    </w:rPr>
                    <w:t xml:space="preserve"> o al 711 (TTY) para W-2. Estos servicios son gratuitos.</w:t>
                  </w:r>
                </w:p>
              </w:tc>
            </w:tr>
          </w:tbl>
          <w:p w:rsidR="00804F90" w:rsidRPr="00B149BA" w:rsidRDefault="00804F90" w:rsidP="00DB0AC6">
            <w:pPr>
              <w:pStyle w:val="Arial10"/>
              <w:rPr>
                <w:lang w:val="es-ES_tradnl"/>
              </w:rPr>
            </w:pPr>
          </w:p>
          <w:p w:rsidR="00804F90" w:rsidRPr="00B149BA" w:rsidRDefault="00804F90" w:rsidP="00DB0AC6">
            <w:pPr>
              <w:pStyle w:val="Arial10"/>
              <w:rPr>
                <w:sz w:val="2"/>
                <w:szCs w:val="2"/>
                <w:lang w:val="es-ES_tradnl"/>
              </w:rPr>
            </w:pPr>
          </w:p>
        </w:tc>
      </w:tr>
      <w:tr w:rsidR="00AE0368" w:rsidRPr="004A3D1A" w:rsidTr="008607AA">
        <w:trPr>
          <w:trHeight w:val="288"/>
        </w:trPr>
        <w:tc>
          <w:tcPr>
            <w:tcW w:w="11016" w:type="dxa"/>
            <w:gridSpan w:val="3"/>
            <w:tcBorders>
              <w:top w:val="single" w:sz="4" w:space="0" w:color="auto"/>
            </w:tcBorders>
            <w:shd w:val="clear" w:color="auto" w:fill="auto"/>
            <w:vAlign w:val="center"/>
          </w:tcPr>
          <w:p w:rsidR="00AE0368" w:rsidRPr="004A3D1A" w:rsidRDefault="00AE0368" w:rsidP="00D75E44">
            <w:pPr>
              <w:pStyle w:val="Arial10"/>
              <w:keepNext/>
              <w:rPr>
                <w:b/>
              </w:rPr>
            </w:pPr>
            <w:proofErr w:type="spellStart"/>
            <w:r w:rsidRPr="004A3D1A">
              <w:rPr>
                <w:b/>
              </w:rPr>
              <w:t>FoodShare</w:t>
            </w:r>
            <w:proofErr w:type="spellEnd"/>
            <w:r w:rsidRPr="004A3D1A">
              <w:rPr>
                <w:b/>
              </w:rPr>
              <w:t xml:space="preserve"> </w:t>
            </w:r>
            <w:r w:rsidR="007807AE" w:rsidRPr="004A3D1A">
              <w:rPr>
                <w:b/>
              </w:rPr>
              <w:t xml:space="preserve">de </w:t>
            </w:r>
            <w:r w:rsidRPr="004A3D1A">
              <w:rPr>
                <w:b/>
              </w:rPr>
              <w:t>Wisconsin</w:t>
            </w:r>
          </w:p>
        </w:tc>
      </w:tr>
      <w:tr w:rsidR="00D70322" w:rsidRPr="00B149BA" w:rsidTr="008607AA">
        <w:trPr>
          <w:trHeight w:val="230"/>
        </w:trPr>
        <w:tc>
          <w:tcPr>
            <w:tcW w:w="11016" w:type="dxa"/>
            <w:gridSpan w:val="3"/>
            <w:tcBorders>
              <w:bottom w:val="single" w:sz="4" w:space="0" w:color="auto"/>
            </w:tcBorders>
            <w:shd w:val="clear" w:color="auto" w:fill="auto"/>
          </w:tcPr>
          <w:p w:rsidR="00D70322" w:rsidRPr="004A3D1A" w:rsidRDefault="0084291B" w:rsidP="001D4B91">
            <w:pPr>
              <w:pStyle w:val="Arial10"/>
              <w:spacing w:after="180"/>
              <w:ind w:left="360" w:hanging="360"/>
              <w:rPr>
                <w:lang w:val="es-ES"/>
              </w:rPr>
            </w:pPr>
            <w:r w:rsidRPr="004A3D1A">
              <w:fldChar w:fldCharType="begin">
                <w:ffData>
                  <w:name w:val="Check1"/>
                  <w:enabled/>
                  <w:calcOnExit w:val="0"/>
                  <w:checkBox>
                    <w:sizeAuto/>
                    <w:default w:val="0"/>
                  </w:checkBox>
                </w:ffData>
              </w:fldChar>
            </w:r>
            <w:bookmarkStart w:id="5" w:name="Check1"/>
            <w:r w:rsidRPr="004A3D1A">
              <w:rPr>
                <w:lang w:val="es-ES"/>
              </w:rPr>
              <w:instrText xml:space="preserve"> FORMCHECKBOX </w:instrText>
            </w:r>
            <w:r w:rsidR="00552016">
              <w:fldChar w:fldCharType="separate"/>
            </w:r>
            <w:r w:rsidRPr="004A3D1A">
              <w:fldChar w:fldCharType="end"/>
            </w:r>
            <w:bookmarkEnd w:id="5"/>
            <w:r w:rsidR="00B3246C" w:rsidRPr="004A3D1A">
              <w:rPr>
                <w:lang w:val="es-ES"/>
              </w:rPr>
              <w:tab/>
            </w:r>
            <w:r w:rsidR="005027C2" w:rsidRPr="004A3D1A">
              <w:rPr>
                <w:lang w:val="es-GT"/>
              </w:rPr>
              <w:t xml:space="preserve">Su solicitud de beneficios de </w:t>
            </w:r>
            <w:proofErr w:type="spellStart"/>
            <w:r w:rsidR="005027C2" w:rsidRPr="004A3D1A">
              <w:rPr>
                <w:iCs/>
                <w:lang w:val="es-GT"/>
              </w:rPr>
              <w:t>FoodShare</w:t>
            </w:r>
            <w:proofErr w:type="spellEnd"/>
            <w:r w:rsidR="005027C2" w:rsidRPr="004A3D1A">
              <w:rPr>
                <w:lang w:val="es-GT"/>
              </w:rPr>
              <w:t xml:space="preserve"> ha sido aprobada para el período certificado </w:t>
            </w:r>
            <w:r w:rsidR="000A7542" w:rsidRPr="004A3D1A">
              <w:rPr>
                <w:lang w:val="es-GT"/>
              </w:rPr>
              <w:t xml:space="preserve">que </w:t>
            </w:r>
            <w:r w:rsidR="005027C2" w:rsidRPr="004A3D1A">
              <w:rPr>
                <w:lang w:val="es-GT"/>
              </w:rPr>
              <w:t>emp</w:t>
            </w:r>
            <w:r w:rsidR="000A7542" w:rsidRPr="004A3D1A">
              <w:rPr>
                <w:lang w:val="es-GT"/>
              </w:rPr>
              <w:t>i</w:t>
            </w:r>
            <w:r w:rsidR="005027C2" w:rsidRPr="004A3D1A">
              <w:rPr>
                <w:lang w:val="es-GT"/>
              </w:rPr>
              <w:t>eza</w:t>
            </w:r>
            <w:r w:rsidR="00D70322" w:rsidRPr="004A3D1A">
              <w:rPr>
                <w:lang w:val="es-ES"/>
              </w:rPr>
              <w:t xml:space="preserve"> </w:t>
            </w:r>
            <w:r w:rsidR="008B33CF" w:rsidRPr="009B7F09">
              <w:rPr>
                <w:rFonts w:ascii="Times New Roman" w:hAnsi="Times New Roman"/>
                <w:sz w:val="22"/>
              </w:rPr>
              <w:fldChar w:fldCharType="begin">
                <w:ffData>
                  <w:name w:val=""/>
                  <w:enabled/>
                  <w:calcOnExit w:val="0"/>
                  <w:textInput>
                    <w:type w:val="date"/>
                    <w:format w:val="MM/dd/yy"/>
                  </w:textInput>
                </w:ffData>
              </w:fldChar>
            </w:r>
            <w:r w:rsidR="008B33CF" w:rsidRPr="009B7F09">
              <w:rPr>
                <w:rFonts w:ascii="Times New Roman" w:hAnsi="Times New Roman"/>
                <w:sz w:val="22"/>
              </w:rPr>
              <w:instrText xml:space="preserve"> FORMTEXT </w:instrText>
            </w:r>
            <w:r w:rsidR="008B33CF" w:rsidRPr="009B7F09">
              <w:rPr>
                <w:rFonts w:ascii="Times New Roman" w:hAnsi="Times New Roman"/>
                <w:sz w:val="22"/>
              </w:rPr>
            </w:r>
            <w:r w:rsidR="008B33CF" w:rsidRPr="009B7F09">
              <w:rPr>
                <w:rFonts w:ascii="Times New Roman" w:hAnsi="Times New Roman"/>
                <w:sz w:val="22"/>
              </w:rPr>
              <w:fldChar w:fldCharType="separate"/>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fldChar w:fldCharType="end"/>
            </w:r>
            <w:r w:rsidR="00D70322" w:rsidRPr="004A3D1A">
              <w:rPr>
                <w:lang w:val="es-ES"/>
              </w:rPr>
              <w:t xml:space="preserve"> </w:t>
            </w:r>
            <w:r w:rsidR="005027C2" w:rsidRPr="004A3D1A">
              <w:rPr>
                <w:lang w:val="es-GT"/>
              </w:rPr>
              <w:t>y termina</w:t>
            </w:r>
            <w:r w:rsidR="000A7542" w:rsidRPr="004A3D1A">
              <w:rPr>
                <w:lang w:val="es-GT"/>
              </w:rPr>
              <w:t xml:space="preserve"> </w:t>
            </w:r>
            <w:r w:rsidR="008B33CF" w:rsidRPr="009B7F09">
              <w:rPr>
                <w:rFonts w:ascii="Times New Roman" w:hAnsi="Times New Roman"/>
                <w:sz w:val="22"/>
              </w:rPr>
              <w:fldChar w:fldCharType="begin">
                <w:ffData>
                  <w:name w:val=""/>
                  <w:enabled/>
                  <w:calcOnExit w:val="0"/>
                  <w:textInput>
                    <w:type w:val="date"/>
                    <w:format w:val="MM/dd/yy"/>
                  </w:textInput>
                </w:ffData>
              </w:fldChar>
            </w:r>
            <w:r w:rsidR="008B33CF" w:rsidRPr="009B7F09">
              <w:rPr>
                <w:rFonts w:ascii="Times New Roman" w:hAnsi="Times New Roman"/>
                <w:sz w:val="22"/>
              </w:rPr>
              <w:instrText xml:space="preserve"> FORMTEXT </w:instrText>
            </w:r>
            <w:r w:rsidR="008B33CF" w:rsidRPr="009B7F09">
              <w:rPr>
                <w:rFonts w:ascii="Times New Roman" w:hAnsi="Times New Roman"/>
                <w:sz w:val="22"/>
              </w:rPr>
            </w:r>
            <w:r w:rsidR="008B33CF" w:rsidRPr="009B7F09">
              <w:rPr>
                <w:rFonts w:ascii="Times New Roman" w:hAnsi="Times New Roman"/>
                <w:sz w:val="22"/>
              </w:rPr>
              <w:fldChar w:fldCharType="separate"/>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fldChar w:fldCharType="end"/>
            </w:r>
            <w:r w:rsidR="00D70322" w:rsidRPr="004A3D1A">
              <w:rPr>
                <w:lang w:val="es-ES"/>
              </w:rPr>
              <w:t xml:space="preserve">. </w:t>
            </w:r>
            <w:r w:rsidR="00E362E6" w:rsidRPr="00B149BA">
              <w:rPr>
                <w:lang w:val="es-ES"/>
              </w:rPr>
              <w:t xml:space="preserve">Pronto obtendrá beneficios de </w:t>
            </w:r>
            <w:proofErr w:type="spellStart"/>
            <w:r w:rsidR="00E362E6" w:rsidRPr="00B149BA">
              <w:rPr>
                <w:lang w:val="es-ES"/>
              </w:rPr>
              <w:t>FoodShare</w:t>
            </w:r>
            <w:proofErr w:type="spellEnd"/>
            <w:r w:rsidR="00E362E6" w:rsidRPr="00B149BA">
              <w:rPr>
                <w:lang w:val="es-ES"/>
              </w:rPr>
              <w:t xml:space="preserve"> en su tarjeta QUEST por la cantidad de</w:t>
            </w:r>
            <w:r w:rsidR="00D70322" w:rsidRPr="00B149BA">
              <w:rPr>
                <w:lang w:val="es-ES"/>
              </w:rPr>
              <w:t xml:space="preserve"> </w:t>
            </w:r>
            <w:r w:rsidR="008B33CF" w:rsidRPr="00B149BA">
              <w:rPr>
                <w:rFonts w:ascii="Times New Roman" w:hAnsi="Times New Roman"/>
                <w:sz w:val="22"/>
                <w:lang w:val="es-ES"/>
              </w:rPr>
              <w:t>$</w:t>
            </w:r>
            <w:r w:rsidR="008B33CF" w:rsidRPr="009B7F09">
              <w:rPr>
                <w:rFonts w:ascii="Times New Roman" w:hAnsi="Times New Roman"/>
                <w:sz w:val="22"/>
              </w:rPr>
              <w:fldChar w:fldCharType="begin">
                <w:ffData>
                  <w:name w:val=""/>
                  <w:enabled/>
                  <w:calcOnExit w:val="0"/>
                  <w:textInput>
                    <w:type w:val="number"/>
                    <w:format w:val="#,##0.00"/>
                  </w:textInput>
                </w:ffData>
              </w:fldChar>
            </w:r>
            <w:r w:rsidR="008B33CF" w:rsidRPr="009B7F09">
              <w:rPr>
                <w:rFonts w:ascii="Times New Roman" w:hAnsi="Times New Roman"/>
                <w:sz w:val="22"/>
              </w:rPr>
              <w:instrText xml:space="preserve"> FORMTEXT </w:instrText>
            </w:r>
            <w:r w:rsidR="008B33CF" w:rsidRPr="009B7F09">
              <w:rPr>
                <w:rFonts w:ascii="Times New Roman" w:hAnsi="Times New Roman"/>
                <w:sz w:val="22"/>
              </w:rPr>
            </w:r>
            <w:r w:rsidR="008B33CF" w:rsidRPr="009B7F09">
              <w:rPr>
                <w:rFonts w:ascii="Times New Roman" w:hAnsi="Times New Roman"/>
                <w:sz w:val="22"/>
              </w:rPr>
              <w:fldChar w:fldCharType="separate"/>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fldChar w:fldCharType="end"/>
            </w:r>
            <w:r w:rsidR="001B328C" w:rsidRPr="00B149BA">
              <w:rPr>
                <w:lang w:val="es-ES"/>
              </w:rPr>
              <w:t xml:space="preserve"> </w:t>
            </w:r>
            <w:r w:rsidR="005027C2" w:rsidRPr="00B149BA">
              <w:rPr>
                <w:lang w:val="es-GT"/>
              </w:rPr>
              <w:t>por el mes(es) de</w:t>
            </w:r>
            <w:r w:rsidR="001B328C" w:rsidRPr="00B149BA">
              <w:rPr>
                <w:lang w:val="es-ES"/>
              </w:rPr>
              <w:t xml:space="preserve"> </w:t>
            </w:r>
            <w:r w:rsidR="008B33CF" w:rsidRPr="009B7F09">
              <w:rPr>
                <w:rFonts w:ascii="Times New Roman" w:hAnsi="Times New Roman"/>
                <w:sz w:val="22"/>
              </w:rPr>
              <w:fldChar w:fldCharType="begin">
                <w:ffData>
                  <w:name w:val=""/>
                  <w:enabled/>
                  <w:calcOnExit w:val="0"/>
                  <w:textInput/>
                </w:ffData>
              </w:fldChar>
            </w:r>
            <w:r w:rsidR="008B33CF" w:rsidRPr="009B7F09">
              <w:rPr>
                <w:rFonts w:ascii="Times New Roman" w:hAnsi="Times New Roman"/>
                <w:sz w:val="22"/>
              </w:rPr>
              <w:instrText xml:space="preserve"> FORMTEXT </w:instrText>
            </w:r>
            <w:r w:rsidR="009B7F09" w:rsidRPr="009B7F09">
              <w:rPr>
                <w:rFonts w:ascii="Times New Roman" w:hAnsi="Times New Roman"/>
                <w:sz w:val="22"/>
              </w:rPr>
            </w:r>
            <w:r w:rsidR="008B33CF" w:rsidRPr="009B7F09">
              <w:rPr>
                <w:rFonts w:ascii="Times New Roman" w:hAnsi="Times New Roman"/>
                <w:sz w:val="22"/>
              </w:rPr>
              <w:fldChar w:fldCharType="separate"/>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fldChar w:fldCharType="end"/>
            </w:r>
            <w:r w:rsidR="00B3246C" w:rsidRPr="00B149BA">
              <w:rPr>
                <w:lang w:val="es-ES"/>
              </w:rPr>
              <w:t xml:space="preserve">. </w:t>
            </w:r>
            <w:r w:rsidR="005027C2" w:rsidRPr="00B149BA">
              <w:rPr>
                <w:lang w:val="es-GT"/>
              </w:rPr>
              <w:t>Después de esto, recibirá</w:t>
            </w:r>
            <w:r w:rsidR="00B3246C" w:rsidRPr="00B149BA">
              <w:rPr>
                <w:lang w:val="es-ES"/>
              </w:rPr>
              <w:t xml:space="preserve"> </w:t>
            </w:r>
            <w:r w:rsidR="008B33CF" w:rsidRPr="00B149BA">
              <w:rPr>
                <w:rFonts w:ascii="Times New Roman" w:hAnsi="Times New Roman"/>
                <w:sz w:val="22"/>
                <w:lang w:val="es-ES"/>
              </w:rPr>
              <w:t>$</w:t>
            </w:r>
            <w:r w:rsidR="008B33CF" w:rsidRPr="009B7F09">
              <w:fldChar w:fldCharType="begin">
                <w:ffData>
                  <w:name w:val=""/>
                  <w:enabled/>
                  <w:calcOnExit w:val="0"/>
                  <w:textInput>
                    <w:type w:val="number"/>
                    <w:format w:val="#,##0.00"/>
                  </w:textInput>
                </w:ffData>
              </w:fldChar>
            </w:r>
            <w:r w:rsidR="008B33CF" w:rsidRPr="009B7F09">
              <w:instrText xml:space="preserve"> FORMTEXT </w:instrText>
            </w:r>
            <w:r w:rsidR="008B33CF" w:rsidRPr="009B7F09">
              <w:fldChar w:fldCharType="separate"/>
            </w:r>
            <w:r w:rsidR="008B33CF" w:rsidRPr="009B7F09">
              <w:t> </w:t>
            </w:r>
            <w:r w:rsidR="008B33CF" w:rsidRPr="009B7F09">
              <w:t> </w:t>
            </w:r>
            <w:r w:rsidR="008B33CF" w:rsidRPr="009B7F09">
              <w:t> </w:t>
            </w:r>
            <w:r w:rsidR="008B33CF" w:rsidRPr="009B7F09">
              <w:t> </w:t>
            </w:r>
            <w:r w:rsidR="008B33CF" w:rsidRPr="009B7F09">
              <w:t> </w:t>
            </w:r>
            <w:r w:rsidR="008B33CF" w:rsidRPr="009B7F09">
              <w:fldChar w:fldCharType="end"/>
            </w:r>
            <w:r w:rsidR="00B3246C" w:rsidRPr="00B149BA">
              <w:rPr>
                <w:lang w:val="es-ES"/>
              </w:rPr>
              <w:t xml:space="preserve"> </w:t>
            </w:r>
            <w:r w:rsidR="005027C2" w:rsidRPr="00B149BA">
              <w:rPr>
                <w:lang w:val="es-GT"/>
              </w:rPr>
              <w:t xml:space="preserve">en beneficios de </w:t>
            </w:r>
            <w:proofErr w:type="spellStart"/>
            <w:r w:rsidR="005027C2" w:rsidRPr="00B149BA">
              <w:rPr>
                <w:iCs/>
                <w:lang w:val="es-GT"/>
              </w:rPr>
              <w:t>FoodShare</w:t>
            </w:r>
            <w:proofErr w:type="spellEnd"/>
            <w:r w:rsidR="000A7542" w:rsidRPr="00B149BA">
              <w:rPr>
                <w:lang w:val="es-GT"/>
              </w:rPr>
              <w:t xml:space="preserve"> cada mes. </w:t>
            </w:r>
            <w:r w:rsidR="005027C2" w:rsidRPr="00B149BA">
              <w:rPr>
                <w:lang w:val="es-GT"/>
              </w:rPr>
              <w:t xml:space="preserve">Para continuar </w:t>
            </w:r>
            <w:r w:rsidR="00E362E6" w:rsidRPr="00B149BA">
              <w:rPr>
                <w:lang w:val="es-GT"/>
              </w:rPr>
              <w:t>recibiendo</w:t>
            </w:r>
            <w:r w:rsidR="00FE7960" w:rsidRPr="00B149BA">
              <w:rPr>
                <w:lang w:val="es-GT"/>
              </w:rPr>
              <w:t xml:space="preserve"> </w:t>
            </w:r>
            <w:r w:rsidR="005027C2" w:rsidRPr="00B149BA">
              <w:rPr>
                <w:lang w:val="es-GT"/>
              </w:rPr>
              <w:t xml:space="preserve">los beneficios de </w:t>
            </w:r>
            <w:proofErr w:type="spellStart"/>
            <w:r w:rsidR="005027C2" w:rsidRPr="00B149BA">
              <w:rPr>
                <w:iCs/>
                <w:lang w:val="es-GT"/>
              </w:rPr>
              <w:t>FoodShare</w:t>
            </w:r>
            <w:proofErr w:type="spellEnd"/>
            <w:r w:rsidR="005027C2" w:rsidRPr="00B149BA">
              <w:rPr>
                <w:lang w:val="es-GT"/>
              </w:rPr>
              <w:t xml:space="preserve"> </w:t>
            </w:r>
            <w:r w:rsidR="00BC7B56" w:rsidRPr="00B149BA">
              <w:rPr>
                <w:lang w:val="es-GT"/>
              </w:rPr>
              <w:t>después que termine su período de certificación,</w:t>
            </w:r>
            <w:r w:rsidR="002866E6" w:rsidRPr="00B149BA">
              <w:rPr>
                <w:rFonts w:ascii="Times New Roman" w:eastAsia="Times New Roman" w:hAnsi="Times New Roman"/>
                <w:sz w:val="22"/>
                <w:szCs w:val="20"/>
                <w:lang w:val="es-GT"/>
              </w:rPr>
              <w:t xml:space="preserve"> </w:t>
            </w:r>
            <w:r w:rsidR="00E362E6" w:rsidRPr="00B149BA">
              <w:rPr>
                <w:lang w:val="es-GT"/>
              </w:rPr>
              <w:t>deber</w:t>
            </w:r>
            <w:r w:rsidR="002866E6" w:rsidRPr="00B149BA">
              <w:rPr>
                <w:lang w:val="es-GT"/>
              </w:rPr>
              <w:t>á completar una renovación antes de que termine su período de certificación</w:t>
            </w:r>
            <w:r w:rsidR="005027C2" w:rsidRPr="00B149BA">
              <w:rPr>
                <w:lang w:val="es-GT"/>
              </w:rPr>
              <w:t>.</w:t>
            </w:r>
          </w:p>
          <w:p w:rsidR="009B0FF4" w:rsidRPr="00B149BA" w:rsidRDefault="004D053F" w:rsidP="001D4B91">
            <w:pPr>
              <w:pStyle w:val="Arial10"/>
              <w:spacing w:after="180"/>
              <w:ind w:left="360"/>
              <w:rPr>
                <w:iCs/>
                <w:lang w:val="es-ES"/>
              </w:rPr>
            </w:pPr>
            <w:r w:rsidRPr="004A3D1A">
              <w:rPr>
                <w:b/>
                <w:lang w:val="es-ES"/>
              </w:rPr>
              <w:t>Nota:</w:t>
            </w:r>
            <w:r w:rsidRPr="004A3D1A">
              <w:rPr>
                <w:lang w:val="es-ES"/>
              </w:rPr>
              <w:t xml:space="preserve"> </w:t>
            </w:r>
            <w:r w:rsidR="005027C2" w:rsidRPr="00B149BA">
              <w:rPr>
                <w:lang w:val="es-ES"/>
              </w:rPr>
              <w:t xml:space="preserve">Si nunca ha tenido una tarjeta </w:t>
            </w:r>
            <w:r w:rsidR="005027C2" w:rsidRPr="00B149BA">
              <w:rPr>
                <w:iCs/>
                <w:lang w:val="es-ES"/>
              </w:rPr>
              <w:t>QUEST</w:t>
            </w:r>
            <w:r w:rsidRPr="00B149BA">
              <w:rPr>
                <w:iCs/>
                <w:lang w:val="es-ES"/>
              </w:rPr>
              <w:t xml:space="preserve"> anteriormente</w:t>
            </w:r>
            <w:r w:rsidR="005027C2" w:rsidRPr="00B149BA">
              <w:rPr>
                <w:lang w:val="es-ES"/>
              </w:rPr>
              <w:t xml:space="preserve">, </w:t>
            </w:r>
            <w:r w:rsidR="00DE4C01" w:rsidRPr="00B149BA">
              <w:rPr>
                <w:lang w:val="es-ES"/>
              </w:rPr>
              <w:t xml:space="preserve">se </w:t>
            </w:r>
            <w:r w:rsidR="005027C2" w:rsidRPr="00B149BA">
              <w:rPr>
                <w:lang w:val="es-ES"/>
              </w:rPr>
              <w:t>l</w:t>
            </w:r>
            <w:r w:rsidRPr="00B149BA">
              <w:rPr>
                <w:lang w:val="es-ES"/>
              </w:rPr>
              <w:t>e envia</w:t>
            </w:r>
            <w:r w:rsidR="00DE4C01" w:rsidRPr="00B149BA">
              <w:rPr>
                <w:lang w:val="es-ES"/>
              </w:rPr>
              <w:t xml:space="preserve">rá </w:t>
            </w:r>
            <w:r w:rsidRPr="00B149BA">
              <w:rPr>
                <w:lang w:val="es-ES"/>
              </w:rPr>
              <w:t>una</w:t>
            </w:r>
            <w:r w:rsidR="00DE4C01" w:rsidRPr="00B149BA">
              <w:rPr>
                <w:lang w:val="es-ES"/>
              </w:rPr>
              <w:t xml:space="preserve"> por correo</w:t>
            </w:r>
            <w:r w:rsidRPr="00B149BA">
              <w:rPr>
                <w:lang w:val="es-ES"/>
              </w:rPr>
              <w:t xml:space="preserve">. </w:t>
            </w:r>
            <w:r w:rsidR="005027C2" w:rsidRPr="00B149BA">
              <w:rPr>
                <w:lang w:val="es-ES"/>
              </w:rPr>
              <w:t xml:space="preserve">Si </w:t>
            </w:r>
            <w:r w:rsidR="00071796" w:rsidRPr="00B149BA">
              <w:rPr>
                <w:lang w:val="es-ES"/>
              </w:rPr>
              <w:t xml:space="preserve">tenía </w:t>
            </w:r>
            <w:r w:rsidR="005027C2" w:rsidRPr="00B149BA">
              <w:rPr>
                <w:lang w:val="es-ES"/>
              </w:rPr>
              <w:t>u</w:t>
            </w:r>
            <w:r w:rsidR="00071796" w:rsidRPr="00B149BA">
              <w:rPr>
                <w:lang w:val="es-ES"/>
              </w:rPr>
              <w:t>na</w:t>
            </w:r>
            <w:r w:rsidR="005027C2" w:rsidRPr="00B149BA">
              <w:rPr>
                <w:lang w:val="es-ES"/>
              </w:rPr>
              <w:t xml:space="preserve"> tarjeta </w:t>
            </w:r>
            <w:r w:rsidR="00E362E6" w:rsidRPr="00B149BA">
              <w:rPr>
                <w:iCs/>
                <w:lang w:val="es-ES"/>
              </w:rPr>
              <w:t>QUEST,</w:t>
            </w:r>
            <w:r w:rsidR="00071796" w:rsidRPr="00B149BA">
              <w:rPr>
                <w:iCs/>
                <w:lang w:val="es-ES"/>
              </w:rPr>
              <w:t xml:space="preserve"> pero ya no la tiene</w:t>
            </w:r>
            <w:r w:rsidR="005027C2" w:rsidRPr="00B149BA">
              <w:rPr>
                <w:lang w:val="es-ES"/>
              </w:rPr>
              <w:t>, comuníquese con la</w:t>
            </w:r>
            <w:r w:rsidR="001D4B91" w:rsidRPr="00B149BA">
              <w:rPr>
                <w:lang w:val="es-ES"/>
              </w:rPr>
              <w:t xml:space="preserve"> </w:t>
            </w:r>
            <w:r w:rsidR="005027C2" w:rsidRPr="00B149BA">
              <w:rPr>
                <w:lang w:val="es-ES"/>
              </w:rPr>
              <w:t xml:space="preserve">línea de ayuda de Servicio al Cliente de </w:t>
            </w:r>
            <w:r w:rsidR="00071796" w:rsidRPr="00B149BA">
              <w:rPr>
                <w:lang w:val="es-ES"/>
              </w:rPr>
              <w:t xml:space="preserve">la tarjeta </w:t>
            </w:r>
            <w:r w:rsidR="005027C2" w:rsidRPr="00B149BA">
              <w:rPr>
                <w:iCs/>
                <w:lang w:val="es-ES"/>
              </w:rPr>
              <w:t>QUEST</w:t>
            </w:r>
            <w:r w:rsidR="007B7778" w:rsidRPr="00B149BA">
              <w:rPr>
                <w:iCs/>
                <w:lang w:val="es-ES"/>
              </w:rPr>
              <w:t xml:space="preserve"> al 1</w:t>
            </w:r>
            <w:r w:rsidR="007B7778" w:rsidRPr="00B149BA">
              <w:rPr>
                <w:iCs/>
                <w:lang w:val="es-ES"/>
              </w:rPr>
              <w:noBreakHyphen/>
              <w:t>877</w:t>
            </w:r>
            <w:r w:rsidR="007B7778" w:rsidRPr="00B149BA">
              <w:rPr>
                <w:iCs/>
                <w:lang w:val="es-ES"/>
              </w:rPr>
              <w:noBreakHyphen/>
              <w:t>415</w:t>
            </w:r>
            <w:r w:rsidR="007B7778" w:rsidRPr="00B149BA">
              <w:rPr>
                <w:iCs/>
                <w:lang w:val="es-ES"/>
              </w:rPr>
              <w:noBreakHyphen/>
              <w:t xml:space="preserve">5164 para solicitar una nueva tarjeta. Si cualquier tarjeta QUEST </w:t>
            </w:r>
            <w:r w:rsidR="009B0FF4" w:rsidRPr="00B149BA">
              <w:rPr>
                <w:iCs/>
                <w:lang w:val="es-ES"/>
              </w:rPr>
              <w:t>en</w:t>
            </w:r>
            <w:r w:rsidR="007B7778" w:rsidRPr="00B149BA">
              <w:rPr>
                <w:iCs/>
                <w:lang w:val="es-ES"/>
              </w:rPr>
              <w:t xml:space="preserve"> su cuenta se pierde o </w:t>
            </w:r>
            <w:r w:rsidR="00E362E6" w:rsidRPr="00B149BA">
              <w:rPr>
                <w:iCs/>
                <w:lang w:val="es-ES"/>
              </w:rPr>
              <w:t>se la roban</w:t>
            </w:r>
            <w:r w:rsidR="007B7778" w:rsidRPr="00B149BA">
              <w:rPr>
                <w:iCs/>
                <w:lang w:val="es-ES"/>
              </w:rPr>
              <w:t>, es posible que tenga que pagar una tarifa de $2.70 para reemplazarl</w:t>
            </w:r>
            <w:r w:rsidR="009B0FF4" w:rsidRPr="00B149BA">
              <w:rPr>
                <w:iCs/>
                <w:lang w:val="es-ES"/>
              </w:rPr>
              <w:t>a</w:t>
            </w:r>
            <w:r w:rsidR="007B7778" w:rsidRPr="00B149BA">
              <w:rPr>
                <w:iCs/>
                <w:lang w:val="es-ES"/>
              </w:rPr>
              <w:t>.</w:t>
            </w:r>
          </w:p>
          <w:p w:rsidR="00B3246C" w:rsidRPr="004A3D1A" w:rsidRDefault="0084291B" w:rsidP="008B33CF">
            <w:pPr>
              <w:pStyle w:val="Arial10"/>
              <w:spacing w:after="240"/>
              <w:ind w:left="360" w:hanging="360"/>
              <w:rPr>
                <w:lang w:val="es-ES"/>
              </w:rPr>
            </w:pPr>
            <w:r w:rsidRPr="00B149BA">
              <w:fldChar w:fldCharType="begin">
                <w:ffData>
                  <w:name w:val="Check1"/>
                  <w:enabled/>
                  <w:calcOnExit w:val="0"/>
                  <w:checkBox>
                    <w:sizeAuto/>
                    <w:default w:val="0"/>
                  </w:checkBox>
                </w:ffData>
              </w:fldChar>
            </w:r>
            <w:r w:rsidRPr="00B149BA">
              <w:rPr>
                <w:lang w:val="es-ES"/>
              </w:rPr>
              <w:instrText xml:space="preserve"> FORMCHECKBOX </w:instrText>
            </w:r>
            <w:r w:rsidR="00552016">
              <w:fldChar w:fldCharType="separate"/>
            </w:r>
            <w:r w:rsidRPr="00B149BA">
              <w:fldChar w:fldCharType="end"/>
            </w:r>
            <w:r w:rsidR="00B3246C" w:rsidRPr="00B149BA">
              <w:rPr>
                <w:lang w:val="es-ES"/>
              </w:rPr>
              <w:tab/>
            </w:r>
            <w:r w:rsidR="005027C2" w:rsidRPr="00B149BA">
              <w:rPr>
                <w:lang w:val="es-GT"/>
              </w:rPr>
              <w:t xml:space="preserve">Sus beneficios de </w:t>
            </w:r>
            <w:proofErr w:type="spellStart"/>
            <w:r w:rsidR="005027C2" w:rsidRPr="00B149BA">
              <w:rPr>
                <w:iCs/>
                <w:lang w:val="es-GT"/>
              </w:rPr>
              <w:t>FoodShare</w:t>
            </w:r>
            <w:proofErr w:type="spellEnd"/>
            <w:r w:rsidR="005027C2" w:rsidRPr="00B149BA">
              <w:rPr>
                <w:lang w:val="es-GT"/>
              </w:rPr>
              <w:t xml:space="preserve"> han sido incrementados a</w:t>
            </w:r>
            <w:r w:rsidR="00B3246C" w:rsidRPr="00B149BA">
              <w:rPr>
                <w:lang w:val="es-ES"/>
              </w:rPr>
              <w:t xml:space="preserve"> </w:t>
            </w:r>
            <w:r w:rsidR="008B33CF" w:rsidRPr="00B149BA">
              <w:rPr>
                <w:rFonts w:ascii="Times New Roman" w:hAnsi="Times New Roman"/>
                <w:sz w:val="22"/>
                <w:lang w:val="es-ES"/>
              </w:rPr>
              <w:t>$</w:t>
            </w:r>
            <w:r w:rsidR="008B33CF" w:rsidRPr="009B7F09">
              <w:rPr>
                <w:rFonts w:ascii="Times New Roman" w:hAnsi="Times New Roman"/>
                <w:sz w:val="22"/>
              </w:rPr>
              <w:fldChar w:fldCharType="begin">
                <w:ffData>
                  <w:name w:val=""/>
                  <w:enabled/>
                  <w:calcOnExit w:val="0"/>
                  <w:textInput>
                    <w:type w:val="number"/>
                    <w:format w:val="#,##0.00"/>
                  </w:textInput>
                </w:ffData>
              </w:fldChar>
            </w:r>
            <w:r w:rsidR="008B33CF" w:rsidRPr="009B7F09">
              <w:rPr>
                <w:rFonts w:ascii="Times New Roman" w:hAnsi="Times New Roman"/>
                <w:sz w:val="22"/>
              </w:rPr>
              <w:instrText xml:space="preserve"> FORMTEXT </w:instrText>
            </w:r>
            <w:r w:rsidR="008B33CF" w:rsidRPr="009B7F09">
              <w:rPr>
                <w:rFonts w:ascii="Times New Roman" w:hAnsi="Times New Roman"/>
                <w:sz w:val="22"/>
              </w:rPr>
            </w:r>
            <w:r w:rsidR="008B33CF" w:rsidRPr="009B7F09">
              <w:rPr>
                <w:rFonts w:ascii="Times New Roman" w:hAnsi="Times New Roman"/>
                <w:sz w:val="22"/>
              </w:rPr>
              <w:fldChar w:fldCharType="separate"/>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fldChar w:fldCharType="end"/>
            </w:r>
            <w:r w:rsidR="00B3246C" w:rsidRPr="00B149BA">
              <w:rPr>
                <w:lang w:val="es-ES"/>
              </w:rPr>
              <w:t xml:space="preserve"> </w:t>
            </w:r>
            <w:r w:rsidR="005027C2" w:rsidRPr="00B149BA">
              <w:rPr>
                <w:lang w:val="es-GT"/>
              </w:rPr>
              <w:t>a partir del</w:t>
            </w:r>
            <w:r w:rsidR="00B3246C" w:rsidRPr="00B149BA">
              <w:rPr>
                <w:lang w:val="es-ES"/>
              </w:rPr>
              <w:t xml:space="preserve"> </w:t>
            </w:r>
            <w:r w:rsidR="008B33CF" w:rsidRPr="009B7F09">
              <w:rPr>
                <w:rFonts w:ascii="Times New Roman" w:hAnsi="Times New Roman"/>
                <w:sz w:val="22"/>
              </w:rPr>
              <w:fldChar w:fldCharType="begin">
                <w:ffData>
                  <w:name w:val=""/>
                  <w:enabled/>
                  <w:calcOnExit w:val="0"/>
                  <w:textInput>
                    <w:type w:val="date"/>
                    <w:format w:val="MM/dd/yy"/>
                  </w:textInput>
                </w:ffData>
              </w:fldChar>
            </w:r>
            <w:r w:rsidR="008B33CF" w:rsidRPr="009B7F09">
              <w:rPr>
                <w:rFonts w:ascii="Times New Roman" w:hAnsi="Times New Roman"/>
                <w:sz w:val="22"/>
              </w:rPr>
              <w:instrText xml:space="preserve"> FORMTEXT </w:instrText>
            </w:r>
            <w:r w:rsidR="008B33CF" w:rsidRPr="009B7F09">
              <w:rPr>
                <w:rFonts w:ascii="Times New Roman" w:hAnsi="Times New Roman"/>
                <w:sz w:val="22"/>
              </w:rPr>
            </w:r>
            <w:r w:rsidR="008B33CF" w:rsidRPr="009B7F09">
              <w:rPr>
                <w:rFonts w:ascii="Times New Roman" w:hAnsi="Times New Roman"/>
                <w:sz w:val="22"/>
              </w:rPr>
              <w:fldChar w:fldCharType="separate"/>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t> </w:t>
            </w:r>
            <w:r w:rsidR="008B33CF" w:rsidRPr="009B7F09">
              <w:rPr>
                <w:rFonts w:ascii="Times New Roman" w:hAnsi="Times New Roman"/>
                <w:sz w:val="22"/>
              </w:rPr>
              <w:fldChar w:fldCharType="end"/>
            </w:r>
            <w:r w:rsidR="00B3246C" w:rsidRPr="00B149BA">
              <w:rPr>
                <w:lang w:val="es-ES"/>
              </w:rPr>
              <w:t xml:space="preserve"> </w:t>
            </w:r>
            <w:r w:rsidR="005027C2" w:rsidRPr="00B149BA">
              <w:rPr>
                <w:lang w:val="es-GT"/>
              </w:rPr>
              <w:t>porque</w:t>
            </w:r>
            <w:r w:rsidR="00B3246C" w:rsidRPr="00B149BA">
              <w:rPr>
                <w:lang w:val="es-ES"/>
              </w:rPr>
              <w:t xml:space="preserve"> </w:t>
            </w:r>
            <w:r w:rsidR="003131EF" w:rsidRPr="009B7F09">
              <w:rPr>
                <w:rFonts w:ascii="Times New Roman" w:hAnsi="Times New Roman"/>
                <w:sz w:val="22"/>
              </w:rPr>
              <w:fldChar w:fldCharType="begin">
                <w:ffData>
                  <w:name w:val="Text1"/>
                  <w:enabled/>
                  <w:calcOnExit w:val="0"/>
                  <w:textInput/>
                </w:ffData>
              </w:fldChar>
            </w:r>
            <w:r w:rsidR="003131EF" w:rsidRPr="009B7F09">
              <w:rPr>
                <w:rFonts w:ascii="Times New Roman" w:hAnsi="Times New Roman"/>
                <w:sz w:val="22"/>
              </w:rPr>
              <w:instrText xml:space="preserve"> FORMTEXT </w:instrText>
            </w:r>
            <w:r w:rsidR="003131EF" w:rsidRPr="009B7F09">
              <w:rPr>
                <w:rFonts w:ascii="Times New Roman" w:hAnsi="Times New Roman"/>
                <w:sz w:val="22"/>
              </w:rPr>
            </w:r>
            <w:r w:rsidR="003131EF" w:rsidRPr="009B7F09">
              <w:rPr>
                <w:rFonts w:ascii="Times New Roman" w:hAnsi="Times New Roman"/>
                <w:sz w:val="22"/>
              </w:rPr>
              <w:fldChar w:fldCharType="separate"/>
            </w:r>
            <w:r w:rsidR="003131EF" w:rsidRPr="009B7F09">
              <w:rPr>
                <w:rFonts w:ascii="Times New Roman" w:hAnsi="Times New Roman"/>
                <w:sz w:val="22"/>
              </w:rPr>
              <w:t> </w:t>
            </w:r>
            <w:r w:rsidR="003131EF" w:rsidRPr="009B7F09">
              <w:rPr>
                <w:rFonts w:ascii="Times New Roman" w:hAnsi="Times New Roman"/>
                <w:sz w:val="22"/>
              </w:rPr>
              <w:t> </w:t>
            </w:r>
            <w:r w:rsidR="003131EF" w:rsidRPr="009B7F09">
              <w:rPr>
                <w:rFonts w:ascii="Times New Roman" w:hAnsi="Times New Roman"/>
                <w:sz w:val="22"/>
              </w:rPr>
              <w:t> </w:t>
            </w:r>
            <w:r w:rsidR="003131EF" w:rsidRPr="009B7F09">
              <w:rPr>
                <w:rFonts w:ascii="Times New Roman" w:hAnsi="Times New Roman"/>
                <w:sz w:val="22"/>
              </w:rPr>
              <w:t> </w:t>
            </w:r>
            <w:r w:rsidR="003131EF" w:rsidRPr="009B7F09">
              <w:rPr>
                <w:rFonts w:ascii="Times New Roman" w:hAnsi="Times New Roman"/>
                <w:sz w:val="22"/>
              </w:rPr>
              <w:t> </w:t>
            </w:r>
            <w:r w:rsidR="003131EF" w:rsidRPr="009B7F09">
              <w:rPr>
                <w:rFonts w:ascii="Times New Roman" w:hAnsi="Times New Roman"/>
                <w:sz w:val="22"/>
              </w:rPr>
              <w:fldChar w:fldCharType="end"/>
            </w:r>
            <w:r w:rsidR="00B3246C" w:rsidRPr="00B149BA">
              <w:rPr>
                <w:rStyle w:val="PlaceholderText"/>
                <w:lang w:val="es-ES"/>
              </w:rPr>
              <w:t>.</w:t>
            </w:r>
          </w:p>
        </w:tc>
      </w:tr>
      <w:tr w:rsidR="00AE0368" w:rsidRPr="004A3D1A" w:rsidTr="008607AA">
        <w:trPr>
          <w:trHeight w:val="288"/>
        </w:trPr>
        <w:tc>
          <w:tcPr>
            <w:tcW w:w="11016" w:type="dxa"/>
            <w:gridSpan w:val="3"/>
            <w:tcBorders>
              <w:top w:val="single" w:sz="4" w:space="0" w:color="auto"/>
            </w:tcBorders>
            <w:shd w:val="clear" w:color="auto" w:fill="auto"/>
            <w:vAlign w:val="center"/>
          </w:tcPr>
          <w:p w:rsidR="00AE0368" w:rsidRPr="004A3D1A" w:rsidRDefault="00B3246C" w:rsidP="00B37FC5">
            <w:pPr>
              <w:pStyle w:val="Arial10"/>
              <w:keepNext/>
              <w:rPr>
                <w:b/>
              </w:rPr>
            </w:pPr>
            <w:r w:rsidRPr="004A3D1A">
              <w:rPr>
                <w:b/>
              </w:rPr>
              <w:t xml:space="preserve">Medicaid </w:t>
            </w:r>
            <w:r w:rsidR="00B37FC5" w:rsidRPr="004A3D1A">
              <w:rPr>
                <w:b/>
              </w:rPr>
              <w:t>y/o</w:t>
            </w:r>
            <w:r w:rsidR="0010498D" w:rsidRPr="004A3D1A">
              <w:rPr>
                <w:b/>
              </w:rPr>
              <w:t xml:space="preserve"> </w:t>
            </w:r>
            <w:proofErr w:type="spellStart"/>
            <w:r w:rsidRPr="004A3D1A">
              <w:rPr>
                <w:b/>
              </w:rPr>
              <w:t>BadgerCare</w:t>
            </w:r>
            <w:proofErr w:type="spellEnd"/>
            <w:r w:rsidRPr="004A3D1A">
              <w:rPr>
                <w:b/>
              </w:rPr>
              <w:t xml:space="preserve"> Plus</w:t>
            </w:r>
          </w:p>
        </w:tc>
      </w:tr>
      <w:tr w:rsidR="00AE0368" w:rsidRPr="00B149BA" w:rsidTr="008607AA">
        <w:trPr>
          <w:trHeight w:val="230"/>
        </w:trPr>
        <w:tc>
          <w:tcPr>
            <w:tcW w:w="11016" w:type="dxa"/>
            <w:gridSpan w:val="3"/>
            <w:tcBorders>
              <w:bottom w:val="single" w:sz="4" w:space="0" w:color="auto"/>
            </w:tcBorders>
            <w:shd w:val="clear" w:color="auto" w:fill="auto"/>
          </w:tcPr>
          <w:p w:rsidR="00B3246C" w:rsidRPr="00B149BA" w:rsidRDefault="0084291B" w:rsidP="001D4B91">
            <w:pPr>
              <w:pStyle w:val="Arial10"/>
              <w:spacing w:after="180"/>
              <w:ind w:left="360" w:hanging="360"/>
              <w:rPr>
                <w:lang w:val="es-ES"/>
              </w:rPr>
            </w:pPr>
            <w:r w:rsidRPr="00B149BA">
              <w:fldChar w:fldCharType="begin">
                <w:ffData>
                  <w:name w:val="Check1"/>
                  <w:enabled/>
                  <w:calcOnExit w:val="0"/>
                  <w:checkBox>
                    <w:sizeAuto/>
                    <w:default w:val="0"/>
                  </w:checkBox>
                </w:ffData>
              </w:fldChar>
            </w:r>
            <w:r w:rsidRPr="00B149BA">
              <w:rPr>
                <w:lang w:val="es-ES"/>
              </w:rPr>
              <w:instrText xml:space="preserve"> FORMCHECKBOX </w:instrText>
            </w:r>
            <w:r w:rsidR="00552016">
              <w:fldChar w:fldCharType="separate"/>
            </w:r>
            <w:r w:rsidRPr="00B149BA">
              <w:fldChar w:fldCharType="end"/>
            </w:r>
            <w:r w:rsidR="00B3246C" w:rsidRPr="00B149BA">
              <w:rPr>
                <w:lang w:val="es-ES"/>
              </w:rPr>
              <w:tab/>
            </w:r>
            <w:r w:rsidR="00881E8D" w:rsidRPr="00B149BA">
              <w:rPr>
                <w:lang w:val="es-GT"/>
              </w:rPr>
              <w:t xml:space="preserve">Su solicitud de </w:t>
            </w:r>
            <w:proofErr w:type="spellStart"/>
            <w:r w:rsidR="00881E8D" w:rsidRPr="00B149BA">
              <w:rPr>
                <w:iCs/>
                <w:lang w:val="es-GT"/>
              </w:rPr>
              <w:t>Medicaid</w:t>
            </w:r>
            <w:proofErr w:type="spellEnd"/>
            <w:r w:rsidR="00B37FC5" w:rsidRPr="00B149BA">
              <w:rPr>
                <w:iCs/>
                <w:lang w:val="es-GT"/>
              </w:rPr>
              <w:t xml:space="preserve"> y</w:t>
            </w:r>
            <w:r w:rsidR="00881E8D" w:rsidRPr="00B149BA">
              <w:rPr>
                <w:iCs/>
                <w:lang w:val="es-GT"/>
              </w:rPr>
              <w:t>/</w:t>
            </w:r>
            <w:r w:rsidR="00B37FC5" w:rsidRPr="00B149BA">
              <w:rPr>
                <w:iCs/>
                <w:lang w:val="es-GT"/>
              </w:rPr>
              <w:t xml:space="preserve">o </w:t>
            </w:r>
            <w:proofErr w:type="spellStart"/>
            <w:r w:rsidR="00881E8D" w:rsidRPr="00B149BA">
              <w:rPr>
                <w:iCs/>
                <w:lang w:val="es-GT"/>
              </w:rPr>
              <w:t>BadgerCare</w:t>
            </w:r>
            <w:proofErr w:type="spellEnd"/>
            <w:r w:rsidR="00881E8D" w:rsidRPr="00B149BA">
              <w:rPr>
                <w:lang w:val="es-GT"/>
              </w:rPr>
              <w:t xml:space="preserve"> Plus ha sido aprobada para el período </w:t>
            </w:r>
            <w:r w:rsidR="00B37FC5" w:rsidRPr="00B149BA">
              <w:rPr>
                <w:lang w:val="es-GT"/>
              </w:rPr>
              <w:t>que empieza</w:t>
            </w:r>
            <w:r w:rsidR="00B3246C" w:rsidRPr="00B149BA">
              <w:rPr>
                <w:lang w:val="es-ES"/>
              </w:rPr>
              <w:t xml:space="preserve"> </w:t>
            </w:r>
            <w:r w:rsidR="008B33CF" w:rsidRPr="006B7974">
              <w:fldChar w:fldCharType="begin">
                <w:ffData>
                  <w:name w:val=""/>
                  <w:enabled/>
                  <w:calcOnExit w:val="0"/>
                  <w:textInput>
                    <w:type w:val="date"/>
                    <w:format w:val="MM/dd/yy"/>
                  </w:textInput>
                </w:ffData>
              </w:fldChar>
            </w:r>
            <w:r w:rsidR="008B33CF" w:rsidRPr="006B7974">
              <w:instrText xml:space="preserve"> FORMTEXT </w:instrText>
            </w:r>
            <w:r w:rsidR="008B33CF" w:rsidRPr="006B7974">
              <w:fldChar w:fldCharType="separate"/>
            </w:r>
            <w:r w:rsidR="008B33CF" w:rsidRPr="006B7974">
              <w:t> </w:t>
            </w:r>
            <w:r w:rsidR="008B33CF" w:rsidRPr="006B7974">
              <w:t> </w:t>
            </w:r>
            <w:r w:rsidR="008B33CF" w:rsidRPr="006B7974">
              <w:t> </w:t>
            </w:r>
            <w:r w:rsidR="008B33CF" w:rsidRPr="006B7974">
              <w:t> </w:t>
            </w:r>
            <w:r w:rsidR="008B33CF" w:rsidRPr="006B7974">
              <w:t> </w:t>
            </w:r>
            <w:r w:rsidR="008B33CF" w:rsidRPr="006B7974">
              <w:fldChar w:fldCharType="end"/>
            </w:r>
            <w:r w:rsidR="00B3246C" w:rsidRPr="00B149BA">
              <w:rPr>
                <w:lang w:val="es-ES"/>
              </w:rPr>
              <w:t xml:space="preserve"> </w:t>
            </w:r>
            <w:r w:rsidR="00881E8D" w:rsidRPr="00B149BA">
              <w:rPr>
                <w:lang w:val="es-GT"/>
              </w:rPr>
              <w:t>y termina</w:t>
            </w:r>
            <w:r w:rsidR="00B3246C" w:rsidRPr="00B149BA">
              <w:rPr>
                <w:lang w:val="es-ES"/>
              </w:rPr>
              <w:t xml:space="preserve"> </w:t>
            </w:r>
            <w:r w:rsidR="008B33CF" w:rsidRPr="00552016">
              <w:rPr>
                <w:rFonts w:ascii="Times New Roman" w:hAnsi="Times New Roman"/>
                <w:sz w:val="22"/>
              </w:rPr>
              <w:fldChar w:fldCharType="begin">
                <w:ffData>
                  <w:name w:val=""/>
                  <w:enabled/>
                  <w:calcOnExit w:val="0"/>
                  <w:textInput>
                    <w:type w:val="date"/>
                    <w:format w:val="MM/dd/yy"/>
                  </w:textInput>
                </w:ffData>
              </w:fldChar>
            </w:r>
            <w:r w:rsidR="008B33CF" w:rsidRPr="00552016">
              <w:rPr>
                <w:rFonts w:ascii="Times New Roman" w:hAnsi="Times New Roman"/>
                <w:sz w:val="22"/>
              </w:rPr>
              <w:instrText xml:space="preserve"> FORMTEXT </w:instrText>
            </w:r>
            <w:r w:rsidR="008B33CF" w:rsidRPr="00552016">
              <w:rPr>
                <w:rFonts w:ascii="Times New Roman" w:hAnsi="Times New Roman"/>
                <w:sz w:val="22"/>
              </w:rPr>
            </w:r>
            <w:r w:rsidR="008B33CF" w:rsidRPr="00552016">
              <w:rPr>
                <w:rFonts w:ascii="Times New Roman" w:hAnsi="Times New Roman"/>
                <w:sz w:val="22"/>
              </w:rPr>
              <w:fldChar w:fldCharType="separate"/>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fldChar w:fldCharType="end"/>
            </w:r>
            <w:r w:rsidR="00B3246C" w:rsidRPr="00B149BA">
              <w:rPr>
                <w:lang w:val="es-ES"/>
              </w:rPr>
              <w:t>.</w:t>
            </w:r>
          </w:p>
          <w:p w:rsidR="00B3246C" w:rsidRPr="00B149BA" w:rsidRDefault="0084291B" w:rsidP="001D4B91">
            <w:pPr>
              <w:pStyle w:val="Arial10"/>
              <w:spacing w:after="180"/>
              <w:ind w:left="360" w:hanging="360"/>
              <w:rPr>
                <w:lang w:val="es-ES"/>
              </w:rPr>
            </w:pPr>
            <w:r w:rsidRPr="00B149BA">
              <w:fldChar w:fldCharType="begin">
                <w:ffData>
                  <w:name w:val="Check1"/>
                  <w:enabled/>
                  <w:calcOnExit w:val="0"/>
                  <w:checkBox>
                    <w:sizeAuto/>
                    <w:default w:val="0"/>
                  </w:checkBox>
                </w:ffData>
              </w:fldChar>
            </w:r>
            <w:r w:rsidRPr="00B149BA">
              <w:rPr>
                <w:lang w:val="es-ES"/>
              </w:rPr>
              <w:instrText xml:space="preserve"> FORMCHECKBOX </w:instrText>
            </w:r>
            <w:r w:rsidR="00552016">
              <w:fldChar w:fldCharType="separate"/>
            </w:r>
            <w:r w:rsidRPr="00B149BA">
              <w:fldChar w:fldCharType="end"/>
            </w:r>
            <w:r w:rsidR="00B3246C" w:rsidRPr="00B149BA">
              <w:rPr>
                <w:lang w:val="es-ES"/>
              </w:rPr>
              <w:tab/>
            </w:r>
            <w:proofErr w:type="spellStart"/>
            <w:r w:rsidR="00881E8D" w:rsidRPr="00B149BA">
              <w:rPr>
                <w:iCs/>
                <w:lang w:val="es-GT"/>
              </w:rPr>
              <w:t>Medicaid</w:t>
            </w:r>
            <w:proofErr w:type="spellEnd"/>
            <w:r w:rsidR="005D4543" w:rsidRPr="00B149BA">
              <w:rPr>
                <w:iCs/>
                <w:lang w:val="es-GT"/>
              </w:rPr>
              <w:t xml:space="preserve"> y</w:t>
            </w:r>
            <w:r w:rsidR="00881E8D" w:rsidRPr="00B149BA">
              <w:rPr>
                <w:iCs/>
                <w:lang w:val="es-GT"/>
              </w:rPr>
              <w:t>/</w:t>
            </w:r>
            <w:r w:rsidR="005D4543" w:rsidRPr="00B149BA">
              <w:rPr>
                <w:iCs/>
                <w:lang w:val="es-GT"/>
              </w:rPr>
              <w:t xml:space="preserve">o </w:t>
            </w:r>
            <w:proofErr w:type="spellStart"/>
            <w:r w:rsidR="00881E8D" w:rsidRPr="00B149BA">
              <w:rPr>
                <w:iCs/>
                <w:lang w:val="es-GT"/>
              </w:rPr>
              <w:t>BadgerCare</w:t>
            </w:r>
            <w:proofErr w:type="spellEnd"/>
            <w:r w:rsidR="00881E8D" w:rsidRPr="00B149BA">
              <w:rPr>
                <w:iCs/>
                <w:lang w:val="es-GT"/>
              </w:rPr>
              <w:t xml:space="preserve"> Plus</w:t>
            </w:r>
            <w:r w:rsidR="00B37FC5" w:rsidRPr="00B149BA">
              <w:rPr>
                <w:i/>
                <w:iCs/>
                <w:lang w:val="es-GT"/>
              </w:rPr>
              <w:t xml:space="preserve"> </w:t>
            </w:r>
            <w:r w:rsidR="00881E8D" w:rsidRPr="00B149BA">
              <w:rPr>
                <w:lang w:val="es-GT"/>
              </w:rPr>
              <w:t>ha sido aprobado para las siguientes personas</w:t>
            </w:r>
            <w:r w:rsidR="00B3246C" w:rsidRPr="00B149BA">
              <w:rPr>
                <w:lang w:val="es-ES"/>
              </w:rPr>
              <w:t xml:space="preserve"> </w:t>
            </w:r>
            <w:r w:rsidR="003131EF" w:rsidRPr="00552016">
              <w:rPr>
                <w:rFonts w:ascii="Times New Roman" w:hAnsi="Times New Roman"/>
                <w:sz w:val="22"/>
              </w:rPr>
              <w:fldChar w:fldCharType="begin">
                <w:ffData>
                  <w:name w:val="Text1"/>
                  <w:enabled/>
                  <w:calcOnExit w:val="0"/>
                  <w:textInput/>
                </w:ffData>
              </w:fldChar>
            </w:r>
            <w:r w:rsidR="003131EF" w:rsidRPr="00552016">
              <w:rPr>
                <w:rFonts w:ascii="Times New Roman" w:hAnsi="Times New Roman"/>
                <w:sz w:val="22"/>
              </w:rPr>
              <w:instrText xml:space="preserve"> FORMTEXT </w:instrText>
            </w:r>
            <w:r w:rsidR="003131EF" w:rsidRPr="00552016">
              <w:rPr>
                <w:rFonts w:ascii="Times New Roman" w:hAnsi="Times New Roman"/>
                <w:sz w:val="22"/>
              </w:rPr>
            </w:r>
            <w:r w:rsidR="003131EF" w:rsidRPr="00552016">
              <w:rPr>
                <w:rFonts w:ascii="Times New Roman" w:hAnsi="Times New Roman"/>
                <w:sz w:val="22"/>
              </w:rPr>
              <w:fldChar w:fldCharType="separate"/>
            </w:r>
            <w:r w:rsidR="003131EF" w:rsidRPr="00552016">
              <w:rPr>
                <w:rFonts w:ascii="Times New Roman" w:hAnsi="Times New Roman"/>
                <w:sz w:val="22"/>
              </w:rPr>
              <w:t> </w:t>
            </w:r>
            <w:r w:rsidR="003131EF" w:rsidRPr="00552016">
              <w:rPr>
                <w:rFonts w:ascii="Times New Roman" w:hAnsi="Times New Roman"/>
                <w:sz w:val="22"/>
              </w:rPr>
              <w:t> </w:t>
            </w:r>
            <w:r w:rsidR="003131EF" w:rsidRPr="00552016">
              <w:rPr>
                <w:rFonts w:ascii="Times New Roman" w:hAnsi="Times New Roman"/>
                <w:sz w:val="22"/>
              </w:rPr>
              <w:t> </w:t>
            </w:r>
            <w:r w:rsidR="003131EF" w:rsidRPr="00552016">
              <w:rPr>
                <w:rFonts w:ascii="Times New Roman" w:hAnsi="Times New Roman"/>
                <w:sz w:val="22"/>
              </w:rPr>
              <w:t> </w:t>
            </w:r>
            <w:r w:rsidR="003131EF" w:rsidRPr="00552016">
              <w:rPr>
                <w:rFonts w:ascii="Times New Roman" w:hAnsi="Times New Roman"/>
                <w:sz w:val="22"/>
              </w:rPr>
              <w:t> </w:t>
            </w:r>
            <w:r w:rsidR="003131EF" w:rsidRPr="00552016">
              <w:rPr>
                <w:rFonts w:ascii="Times New Roman" w:hAnsi="Times New Roman"/>
                <w:sz w:val="22"/>
              </w:rPr>
              <w:fldChar w:fldCharType="end"/>
            </w:r>
            <w:r w:rsidR="00B3246C" w:rsidRPr="00B149BA">
              <w:rPr>
                <w:lang w:val="es-ES"/>
              </w:rPr>
              <w:t>.</w:t>
            </w:r>
          </w:p>
          <w:p w:rsidR="00B3246C" w:rsidRPr="00B149BA" w:rsidRDefault="0084291B" w:rsidP="001D4B91">
            <w:pPr>
              <w:pStyle w:val="Arial10"/>
              <w:spacing w:after="180"/>
              <w:ind w:left="360" w:hanging="360"/>
              <w:rPr>
                <w:lang w:val="es-ES"/>
              </w:rPr>
            </w:pPr>
            <w:r w:rsidRPr="00B149BA">
              <w:fldChar w:fldCharType="begin">
                <w:ffData>
                  <w:name w:val="Check1"/>
                  <w:enabled/>
                  <w:calcOnExit w:val="0"/>
                  <w:checkBox>
                    <w:sizeAuto/>
                    <w:default w:val="0"/>
                  </w:checkBox>
                </w:ffData>
              </w:fldChar>
            </w:r>
            <w:r w:rsidRPr="00B149BA">
              <w:rPr>
                <w:lang w:val="es-ES"/>
              </w:rPr>
              <w:instrText xml:space="preserve"> FORMCHECKBOX </w:instrText>
            </w:r>
            <w:r w:rsidR="00552016">
              <w:fldChar w:fldCharType="separate"/>
            </w:r>
            <w:r w:rsidRPr="00B149BA">
              <w:fldChar w:fldCharType="end"/>
            </w:r>
            <w:r w:rsidR="00B3246C" w:rsidRPr="00B149BA">
              <w:rPr>
                <w:lang w:val="es-ES"/>
              </w:rPr>
              <w:tab/>
            </w:r>
            <w:r w:rsidR="00881E8D" w:rsidRPr="00B149BA">
              <w:rPr>
                <w:lang w:val="es-GT"/>
              </w:rPr>
              <w:t xml:space="preserve">Su tarjeta de </w:t>
            </w:r>
            <w:proofErr w:type="spellStart"/>
            <w:r w:rsidR="00881E8D" w:rsidRPr="00B149BA">
              <w:rPr>
                <w:iCs/>
                <w:lang w:val="es-GT"/>
              </w:rPr>
              <w:t>ForwardHealth</w:t>
            </w:r>
            <w:proofErr w:type="spellEnd"/>
            <w:r w:rsidR="00881E8D" w:rsidRPr="00B149BA">
              <w:rPr>
                <w:lang w:val="es-GT"/>
              </w:rPr>
              <w:t xml:space="preserve"> </w:t>
            </w:r>
            <w:r w:rsidR="005D4543" w:rsidRPr="00B149BA">
              <w:rPr>
                <w:lang w:val="es-GT"/>
              </w:rPr>
              <w:t>(</w:t>
            </w:r>
            <w:r w:rsidR="00975319" w:rsidRPr="00B149BA">
              <w:rPr>
                <w:lang w:val="es-GT"/>
              </w:rPr>
              <w:t xml:space="preserve">que deberá </w:t>
            </w:r>
            <w:r w:rsidR="005D4543" w:rsidRPr="00B149BA">
              <w:rPr>
                <w:lang w:val="es-GT"/>
              </w:rPr>
              <w:t>llevar con</w:t>
            </w:r>
            <w:r w:rsidR="00975319" w:rsidRPr="00B149BA">
              <w:rPr>
                <w:lang w:val="es-GT"/>
              </w:rPr>
              <w:t xml:space="preserve"> usted </w:t>
            </w:r>
            <w:r w:rsidR="005D4543" w:rsidRPr="00B149BA">
              <w:rPr>
                <w:lang w:val="es-GT"/>
              </w:rPr>
              <w:t xml:space="preserve">para </w:t>
            </w:r>
            <w:r w:rsidR="00975319" w:rsidRPr="00B149BA">
              <w:rPr>
                <w:lang w:val="es-GT"/>
              </w:rPr>
              <w:t>de</w:t>
            </w:r>
            <w:r w:rsidR="005D4543" w:rsidRPr="00B149BA">
              <w:rPr>
                <w:lang w:val="es-GT"/>
              </w:rPr>
              <w:t xml:space="preserve">mostrar que tiene cobertura de </w:t>
            </w:r>
            <w:proofErr w:type="spellStart"/>
            <w:r w:rsidR="005D4543" w:rsidRPr="00B149BA">
              <w:rPr>
                <w:lang w:val="es-GT"/>
              </w:rPr>
              <w:t>M</w:t>
            </w:r>
            <w:r w:rsidR="00881E8D" w:rsidRPr="00B149BA">
              <w:rPr>
                <w:iCs/>
                <w:lang w:val="es-GT"/>
              </w:rPr>
              <w:t>edicaid</w:t>
            </w:r>
            <w:proofErr w:type="spellEnd"/>
            <w:r w:rsidR="005D4543" w:rsidRPr="00B149BA">
              <w:rPr>
                <w:iCs/>
                <w:lang w:val="es-GT"/>
              </w:rPr>
              <w:t xml:space="preserve"> y</w:t>
            </w:r>
            <w:r w:rsidR="00881E8D" w:rsidRPr="00B149BA">
              <w:rPr>
                <w:iCs/>
                <w:lang w:val="es-GT"/>
              </w:rPr>
              <w:t>/</w:t>
            </w:r>
            <w:r w:rsidR="005D4543" w:rsidRPr="00B149BA">
              <w:rPr>
                <w:iCs/>
                <w:lang w:val="es-GT"/>
              </w:rPr>
              <w:t xml:space="preserve">o </w:t>
            </w:r>
            <w:proofErr w:type="spellStart"/>
            <w:r w:rsidR="00881E8D" w:rsidRPr="00B149BA">
              <w:rPr>
                <w:iCs/>
                <w:lang w:val="es-GT"/>
              </w:rPr>
              <w:t>BadgerCare</w:t>
            </w:r>
            <w:proofErr w:type="spellEnd"/>
            <w:r w:rsidR="00881E8D" w:rsidRPr="00B149BA">
              <w:rPr>
                <w:lang w:val="es-GT"/>
              </w:rPr>
              <w:t xml:space="preserve"> Plus</w:t>
            </w:r>
            <w:r w:rsidR="005D4543" w:rsidRPr="00B149BA">
              <w:rPr>
                <w:lang w:val="es-GT"/>
              </w:rPr>
              <w:t>)</w:t>
            </w:r>
            <w:r w:rsidR="00881E8D" w:rsidRPr="00B149BA">
              <w:rPr>
                <w:lang w:val="es-GT"/>
              </w:rPr>
              <w:t xml:space="preserve"> </w:t>
            </w:r>
            <w:r w:rsidR="005D4543" w:rsidRPr="00B149BA">
              <w:rPr>
                <w:lang w:val="es-GT"/>
              </w:rPr>
              <w:t>se</w:t>
            </w:r>
            <w:r w:rsidR="00881E8D" w:rsidRPr="00B149BA">
              <w:rPr>
                <w:lang w:val="es-GT"/>
              </w:rPr>
              <w:t xml:space="preserve"> envia</w:t>
            </w:r>
            <w:r w:rsidR="005D4543" w:rsidRPr="00B149BA">
              <w:rPr>
                <w:lang w:val="es-GT"/>
              </w:rPr>
              <w:t>rá por correo el</w:t>
            </w:r>
            <w:r w:rsidR="00881E8D" w:rsidRPr="00B149BA">
              <w:rPr>
                <w:lang w:val="es-GT"/>
              </w:rPr>
              <w:t xml:space="preserve"> o </w:t>
            </w:r>
            <w:r w:rsidR="00975319" w:rsidRPr="00B149BA">
              <w:rPr>
                <w:lang w:val="es-GT"/>
              </w:rPr>
              <w:t xml:space="preserve">alrededor </w:t>
            </w:r>
            <w:r w:rsidR="00881E8D" w:rsidRPr="00B149BA">
              <w:rPr>
                <w:lang w:val="es-GT"/>
              </w:rPr>
              <w:t>del</w:t>
            </w:r>
            <w:r w:rsidR="00093480" w:rsidRPr="00B149BA">
              <w:rPr>
                <w:lang w:val="es-ES"/>
              </w:rPr>
              <w:t xml:space="preserve"> </w:t>
            </w:r>
            <w:r w:rsidR="008B33CF" w:rsidRPr="00552016">
              <w:rPr>
                <w:rFonts w:ascii="Times New Roman" w:hAnsi="Times New Roman"/>
                <w:sz w:val="22"/>
              </w:rPr>
              <w:fldChar w:fldCharType="begin">
                <w:ffData>
                  <w:name w:val=""/>
                  <w:enabled/>
                  <w:calcOnExit w:val="0"/>
                  <w:textInput>
                    <w:type w:val="date"/>
                    <w:format w:val="MM/dd/yy"/>
                  </w:textInput>
                </w:ffData>
              </w:fldChar>
            </w:r>
            <w:r w:rsidR="008B33CF" w:rsidRPr="00552016">
              <w:rPr>
                <w:rFonts w:ascii="Times New Roman" w:hAnsi="Times New Roman"/>
                <w:sz w:val="22"/>
              </w:rPr>
              <w:instrText xml:space="preserve"> FORMTEXT </w:instrText>
            </w:r>
            <w:r w:rsidR="008B33CF" w:rsidRPr="00552016">
              <w:rPr>
                <w:rFonts w:ascii="Times New Roman" w:hAnsi="Times New Roman"/>
                <w:sz w:val="22"/>
              </w:rPr>
            </w:r>
            <w:r w:rsidR="008B33CF" w:rsidRPr="00552016">
              <w:rPr>
                <w:rFonts w:ascii="Times New Roman" w:hAnsi="Times New Roman"/>
                <w:sz w:val="22"/>
              </w:rPr>
              <w:fldChar w:fldCharType="separate"/>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fldChar w:fldCharType="end"/>
            </w:r>
            <w:r w:rsidR="00B3246C" w:rsidRPr="00B149BA">
              <w:rPr>
                <w:lang w:val="es-ES"/>
              </w:rPr>
              <w:t xml:space="preserve">. </w:t>
            </w:r>
            <w:r w:rsidR="00881E8D" w:rsidRPr="00B149BA">
              <w:rPr>
                <w:lang w:val="es-GT"/>
              </w:rPr>
              <w:t xml:space="preserve">Puede esperar </w:t>
            </w:r>
            <w:r w:rsidR="005D7BA0" w:rsidRPr="00B149BA">
              <w:rPr>
                <w:lang w:val="es-GT"/>
              </w:rPr>
              <w:t xml:space="preserve">recibir su tarjeta entre 3 a 5 días </w:t>
            </w:r>
            <w:r w:rsidR="002E0E73" w:rsidRPr="00B149BA">
              <w:rPr>
                <w:lang w:val="es-GT"/>
              </w:rPr>
              <w:t>hábiles</w:t>
            </w:r>
            <w:r w:rsidR="005D7BA0" w:rsidRPr="00B149BA">
              <w:rPr>
                <w:lang w:val="es-GT"/>
              </w:rPr>
              <w:t xml:space="preserve"> a partir de esta fecha.</w:t>
            </w:r>
          </w:p>
          <w:p w:rsidR="00B3246C" w:rsidRPr="00B149BA" w:rsidRDefault="0084291B" w:rsidP="001D4B91">
            <w:pPr>
              <w:pStyle w:val="Arial10"/>
              <w:spacing w:after="180"/>
              <w:ind w:left="360" w:hanging="360"/>
              <w:rPr>
                <w:lang w:val="es-ES"/>
              </w:rPr>
            </w:pPr>
            <w:r w:rsidRPr="00B149BA">
              <w:fldChar w:fldCharType="begin">
                <w:ffData>
                  <w:name w:val="Check1"/>
                  <w:enabled/>
                  <w:calcOnExit w:val="0"/>
                  <w:checkBox>
                    <w:sizeAuto/>
                    <w:default w:val="0"/>
                  </w:checkBox>
                </w:ffData>
              </w:fldChar>
            </w:r>
            <w:r w:rsidRPr="00B149BA">
              <w:rPr>
                <w:lang w:val="es-ES"/>
              </w:rPr>
              <w:instrText xml:space="preserve"> FORMCHECKBOX </w:instrText>
            </w:r>
            <w:r w:rsidR="00552016">
              <w:fldChar w:fldCharType="separate"/>
            </w:r>
            <w:r w:rsidRPr="00B149BA">
              <w:fldChar w:fldCharType="end"/>
            </w:r>
            <w:r w:rsidR="00B3246C" w:rsidRPr="00B149BA">
              <w:rPr>
                <w:lang w:val="es-ES"/>
              </w:rPr>
              <w:tab/>
            </w:r>
            <w:r w:rsidR="00881E8D" w:rsidRPr="00B149BA">
              <w:rPr>
                <w:lang w:val="es-GT"/>
              </w:rPr>
              <w:t>Su prima o responsab</w:t>
            </w:r>
            <w:r w:rsidR="00892D31" w:rsidRPr="00B149BA">
              <w:rPr>
                <w:lang w:val="es-GT"/>
              </w:rPr>
              <w:t xml:space="preserve">ilidad </w:t>
            </w:r>
            <w:r w:rsidR="00881E8D" w:rsidRPr="00B149BA">
              <w:rPr>
                <w:lang w:val="es-GT"/>
              </w:rPr>
              <w:t>ha disminuido a</w:t>
            </w:r>
            <w:r w:rsidR="00B3246C" w:rsidRPr="00B149BA">
              <w:rPr>
                <w:lang w:val="es-ES"/>
              </w:rPr>
              <w:t xml:space="preserve"> </w:t>
            </w:r>
            <w:r w:rsidR="008B33CF" w:rsidRPr="00B149BA">
              <w:rPr>
                <w:rFonts w:ascii="Times New Roman" w:hAnsi="Times New Roman"/>
                <w:sz w:val="22"/>
                <w:lang w:val="es-ES"/>
              </w:rPr>
              <w:t>$</w:t>
            </w:r>
            <w:r w:rsidR="008B33CF" w:rsidRPr="00552016">
              <w:rPr>
                <w:rFonts w:ascii="Times New Roman" w:hAnsi="Times New Roman"/>
                <w:sz w:val="22"/>
              </w:rPr>
              <w:fldChar w:fldCharType="begin">
                <w:ffData>
                  <w:name w:val=""/>
                  <w:enabled/>
                  <w:calcOnExit w:val="0"/>
                  <w:textInput>
                    <w:type w:val="number"/>
                    <w:format w:val="#,##0.00"/>
                  </w:textInput>
                </w:ffData>
              </w:fldChar>
            </w:r>
            <w:r w:rsidR="008B33CF" w:rsidRPr="00552016">
              <w:rPr>
                <w:rFonts w:ascii="Times New Roman" w:hAnsi="Times New Roman"/>
                <w:sz w:val="22"/>
              </w:rPr>
              <w:instrText xml:space="preserve"> FORMTEXT </w:instrText>
            </w:r>
            <w:r w:rsidR="008B33CF" w:rsidRPr="00552016">
              <w:rPr>
                <w:rFonts w:ascii="Times New Roman" w:hAnsi="Times New Roman"/>
                <w:sz w:val="22"/>
              </w:rPr>
            </w:r>
            <w:r w:rsidR="008B33CF" w:rsidRPr="00552016">
              <w:rPr>
                <w:rFonts w:ascii="Times New Roman" w:hAnsi="Times New Roman"/>
                <w:sz w:val="22"/>
              </w:rPr>
              <w:fldChar w:fldCharType="separate"/>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fldChar w:fldCharType="end"/>
            </w:r>
            <w:r w:rsidR="00093480" w:rsidRPr="00B149BA">
              <w:rPr>
                <w:lang w:val="es-ES"/>
              </w:rPr>
              <w:t xml:space="preserve"> </w:t>
            </w:r>
            <w:r w:rsidR="00892D31" w:rsidRPr="00B149BA">
              <w:rPr>
                <w:lang w:val="es-ES"/>
              </w:rPr>
              <w:t>al</w:t>
            </w:r>
            <w:r w:rsidR="00881E8D" w:rsidRPr="00B149BA">
              <w:rPr>
                <w:lang w:val="es-GT"/>
              </w:rPr>
              <w:t xml:space="preserve"> mes, a partir del</w:t>
            </w:r>
            <w:r w:rsidR="00093480" w:rsidRPr="00B149BA">
              <w:rPr>
                <w:lang w:val="es-ES"/>
              </w:rPr>
              <w:t xml:space="preserve"> </w:t>
            </w:r>
            <w:r w:rsidR="008B33CF" w:rsidRPr="00552016">
              <w:rPr>
                <w:rFonts w:ascii="Times New Roman" w:hAnsi="Times New Roman"/>
                <w:sz w:val="22"/>
              </w:rPr>
              <w:fldChar w:fldCharType="begin">
                <w:ffData>
                  <w:name w:val=""/>
                  <w:enabled/>
                  <w:calcOnExit w:val="0"/>
                  <w:textInput>
                    <w:type w:val="date"/>
                    <w:format w:val="MM/dd/yy"/>
                  </w:textInput>
                </w:ffData>
              </w:fldChar>
            </w:r>
            <w:r w:rsidR="008B33CF" w:rsidRPr="00552016">
              <w:rPr>
                <w:rFonts w:ascii="Times New Roman" w:hAnsi="Times New Roman"/>
                <w:sz w:val="22"/>
              </w:rPr>
              <w:instrText xml:space="preserve"> FORMTEXT </w:instrText>
            </w:r>
            <w:r w:rsidR="008B33CF" w:rsidRPr="00552016">
              <w:rPr>
                <w:rFonts w:ascii="Times New Roman" w:hAnsi="Times New Roman"/>
                <w:sz w:val="22"/>
              </w:rPr>
            </w:r>
            <w:r w:rsidR="008B33CF" w:rsidRPr="00552016">
              <w:rPr>
                <w:rFonts w:ascii="Times New Roman" w:hAnsi="Times New Roman"/>
                <w:sz w:val="22"/>
              </w:rPr>
              <w:fldChar w:fldCharType="separate"/>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fldChar w:fldCharType="end"/>
            </w:r>
            <w:r w:rsidR="00093480" w:rsidRPr="00B149BA">
              <w:rPr>
                <w:lang w:val="es-ES"/>
              </w:rPr>
              <w:t xml:space="preserve"> </w:t>
            </w:r>
            <w:r w:rsidR="00892D31" w:rsidRPr="00B149BA">
              <w:rPr>
                <w:lang w:val="es-ES"/>
              </w:rPr>
              <w:t>porque</w:t>
            </w:r>
            <w:r w:rsidR="00093480" w:rsidRPr="00B149BA">
              <w:rPr>
                <w:lang w:val="es-ES"/>
              </w:rPr>
              <w:t xml:space="preserve"> </w:t>
            </w:r>
            <w:r w:rsidR="003131EF" w:rsidRPr="00552016">
              <w:rPr>
                <w:rFonts w:ascii="Times New Roman" w:hAnsi="Times New Roman"/>
                <w:sz w:val="22"/>
              </w:rPr>
              <w:fldChar w:fldCharType="begin">
                <w:ffData>
                  <w:name w:val="Text1"/>
                  <w:enabled/>
                  <w:calcOnExit w:val="0"/>
                  <w:textInput/>
                </w:ffData>
              </w:fldChar>
            </w:r>
            <w:r w:rsidR="003131EF" w:rsidRPr="00552016">
              <w:rPr>
                <w:rFonts w:ascii="Times New Roman" w:hAnsi="Times New Roman"/>
                <w:sz w:val="22"/>
              </w:rPr>
              <w:instrText xml:space="preserve"> FORMTEXT </w:instrText>
            </w:r>
            <w:r w:rsidR="003131EF" w:rsidRPr="00552016">
              <w:rPr>
                <w:rFonts w:ascii="Times New Roman" w:hAnsi="Times New Roman"/>
                <w:sz w:val="22"/>
              </w:rPr>
            </w:r>
            <w:r w:rsidR="003131EF" w:rsidRPr="00552016">
              <w:rPr>
                <w:rFonts w:ascii="Times New Roman" w:hAnsi="Times New Roman"/>
                <w:sz w:val="22"/>
              </w:rPr>
              <w:fldChar w:fldCharType="separate"/>
            </w:r>
            <w:r w:rsidR="003131EF" w:rsidRPr="00552016">
              <w:rPr>
                <w:rFonts w:ascii="Times New Roman" w:hAnsi="Times New Roman"/>
                <w:sz w:val="22"/>
              </w:rPr>
              <w:t> </w:t>
            </w:r>
            <w:r w:rsidR="003131EF" w:rsidRPr="00552016">
              <w:rPr>
                <w:rFonts w:ascii="Times New Roman" w:hAnsi="Times New Roman"/>
                <w:sz w:val="22"/>
              </w:rPr>
              <w:t> </w:t>
            </w:r>
            <w:r w:rsidR="003131EF" w:rsidRPr="00552016">
              <w:rPr>
                <w:rFonts w:ascii="Times New Roman" w:hAnsi="Times New Roman"/>
                <w:sz w:val="22"/>
              </w:rPr>
              <w:t> </w:t>
            </w:r>
            <w:r w:rsidR="003131EF" w:rsidRPr="00552016">
              <w:rPr>
                <w:rFonts w:ascii="Times New Roman" w:hAnsi="Times New Roman"/>
                <w:sz w:val="22"/>
              </w:rPr>
              <w:t> </w:t>
            </w:r>
            <w:r w:rsidR="003131EF" w:rsidRPr="00552016">
              <w:rPr>
                <w:rFonts w:ascii="Times New Roman" w:hAnsi="Times New Roman"/>
                <w:sz w:val="22"/>
              </w:rPr>
              <w:t> </w:t>
            </w:r>
            <w:r w:rsidR="003131EF" w:rsidRPr="00552016">
              <w:rPr>
                <w:rFonts w:ascii="Times New Roman" w:hAnsi="Times New Roman"/>
                <w:sz w:val="22"/>
              </w:rPr>
              <w:fldChar w:fldCharType="end"/>
            </w:r>
            <w:r w:rsidR="00B3246C" w:rsidRPr="00B149BA">
              <w:rPr>
                <w:lang w:val="es-ES"/>
              </w:rPr>
              <w:t>.</w:t>
            </w:r>
          </w:p>
          <w:p w:rsidR="00B3246C" w:rsidRPr="00B149BA" w:rsidRDefault="0084291B" w:rsidP="001D4B91">
            <w:pPr>
              <w:pStyle w:val="Arial10"/>
              <w:spacing w:after="180"/>
              <w:ind w:left="360" w:hanging="360"/>
              <w:rPr>
                <w:lang w:val="es-ES"/>
              </w:rPr>
            </w:pPr>
            <w:r w:rsidRPr="00B149BA">
              <w:fldChar w:fldCharType="begin">
                <w:ffData>
                  <w:name w:val="Check1"/>
                  <w:enabled/>
                  <w:calcOnExit w:val="0"/>
                  <w:checkBox>
                    <w:sizeAuto/>
                    <w:default w:val="0"/>
                  </w:checkBox>
                </w:ffData>
              </w:fldChar>
            </w:r>
            <w:r w:rsidRPr="00B149BA">
              <w:rPr>
                <w:lang w:val="es-ES"/>
              </w:rPr>
              <w:instrText xml:space="preserve"> FORMCHECKBOX </w:instrText>
            </w:r>
            <w:r w:rsidR="00552016">
              <w:fldChar w:fldCharType="separate"/>
            </w:r>
            <w:r w:rsidRPr="00B149BA">
              <w:fldChar w:fldCharType="end"/>
            </w:r>
            <w:r w:rsidR="00B3246C" w:rsidRPr="00B149BA">
              <w:rPr>
                <w:lang w:val="es-ES"/>
              </w:rPr>
              <w:tab/>
            </w:r>
            <w:r w:rsidR="00BD405F" w:rsidRPr="00B149BA">
              <w:rPr>
                <w:lang w:val="es-GT"/>
              </w:rPr>
              <w:t xml:space="preserve">La cantidad de la prima de su </w:t>
            </w:r>
            <w:proofErr w:type="spellStart"/>
            <w:r w:rsidR="00577F4C" w:rsidRPr="00B149BA">
              <w:rPr>
                <w:lang w:val="es-ES"/>
              </w:rPr>
              <w:t>Medicaid</w:t>
            </w:r>
            <w:proofErr w:type="spellEnd"/>
            <w:r w:rsidR="00577F4C" w:rsidRPr="00B149BA">
              <w:rPr>
                <w:lang w:val="es-ES"/>
              </w:rPr>
              <w:t xml:space="preserve"> </w:t>
            </w:r>
            <w:proofErr w:type="spellStart"/>
            <w:r w:rsidR="00577F4C" w:rsidRPr="00B149BA">
              <w:rPr>
                <w:lang w:val="es-ES"/>
              </w:rPr>
              <w:t>Purchase</w:t>
            </w:r>
            <w:proofErr w:type="spellEnd"/>
            <w:r w:rsidR="00577F4C" w:rsidRPr="00B149BA">
              <w:rPr>
                <w:lang w:val="es-ES"/>
              </w:rPr>
              <w:t xml:space="preserve"> Plan o </w:t>
            </w:r>
            <w:proofErr w:type="spellStart"/>
            <w:r w:rsidR="00BD405F" w:rsidRPr="00B149BA">
              <w:rPr>
                <w:lang w:val="es-GT"/>
              </w:rPr>
              <w:t>BadgerCare</w:t>
            </w:r>
            <w:proofErr w:type="spellEnd"/>
            <w:r w:rsidR="00BD405F" w:rsidRPr="00B149BA">
              <w:rPr>
                <w:i/>
                <w:lang w:val="es-GT"/>
              </w:rPr>
              <w:t xml:space="preserve"> </w:t>
            </w:r>
            <w:r w:rsidR="00BD405F" w:rsidRPr="00B149BA">
              <w:rPr>
                <w:lang w:val="es-GT"/>
              </w:rPr>
              <w:t>Plus es</w:t>
            </w:r>
            <w:r w:rsidR="00B3246C" w:rsidRPr="00B149BA">
              <w:rPr>
                <w:lang w:val="es-ES"/>
              </w:rPr>
              <w:t xml:space="preserve"> </w:t>
            </w:r>
            <w:r w:rsidR="00892D31" w:rsidRPr="00B149BA">
              <w:rPr>
                <w:lang w:val="es-ES"/>
              </w:rPr>
              <w:t xml:space="preserve"> de </w:t>
            </w:r>
            <w:r w:rsidR="008B33CF" w:rsidRPr="00B149BA">
              <w:rPr>
                <w:rFonts w:ascii="Times New Roman" w:hAnsi="Times New Roman"/>
                <w:sz w:val="22"/>
                <w:lang w:val="es-ES"/>
              </w:rPr>
              <w:t>$</w:t>
            </w:r>
            <w:r w:rsidR="008B33CF" w:rsidRPr="00552016">
              <w:rPr>
                <w:rFonts w:ascii="Times New Roman" w:hAnsi="Times New Roman"/>
                <w:sz w:val="22"/>
              </w:rPr>
              <w:fldChar w:fldCharType="begin">
                <w:ffData>
                  <w:name w:val=""/>
                  <w:enabled/>
                  <w:calcOnExit w:val="0"/>
                  <w:textInput>
                    <w:type w:val="number"/>
                    <w:format w:val="#,##0.00"/>
                  </w:textInput>
                </w:ffData>
              </w:fldChar>
            </w:r>
            <w:r w:rsidR="008B33CF" w:rsidRPr="00552016">
              <w:rPr>
                <w:rFonts w:ascii="Times New Roman" w:hAnsi="Times New Roman"/>
                <w:sz w:val="22"/>
              </w:rPr>
              <w:instrText xml:space="preserve"> FORMTEXT </w:instrText>
            </w:r>
            <w:r w:rsidR="008B33CF" w:rsidRPr="00552016">
              <w:rPr>
                <w:rFonts w:ascii="Times New Roman" w:hAnsi="Times New Roman"/>
                <w:sz w:val="22"/>
              </w:rPr>
            </w:r>
            <w:r w:rsidR="008B33CF" w:rsidRPr="00552016">
              <w:rPr>
                <w:rFonts w:ascii="Times New Roman" w:hAnsi="Times New Roman"/>
                <w:sz w:val="22"/>
              </w:rPr>
              <w:fldChar w:fldCharType="separate"/>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fldChar w:fldCharType="end"/>
            </w:r>
            <w:r w:rsidR="00B3246C" w:rsidRPr="00B149BA">
              <w:rPr>
                <w:lang w:val="es-ES"/>
              </w:rPr>
              <w:t>.</w:t>
            </w:r>
          </w:p>
          <w:p w:rsidR="00A20FD4" w:rsidRPr="00B149BA" w:rsidRDefault="00A20FD4" w:rsidP="001D4B91">
            <w:pPr>
              <w:pStyle w:val="Arial10"/>
              <w:spacing w:after="180"/>
              <w:ind w:left="360" w:hanging="360"/>
              <w:rPr>
                <w:lang w:val="es-US"/>
              </w:rPr>
            </w:pPr>
            <w:r w:rsidRPr="00B149BA">
              <w:fldChar w:fldCharType="begin">
                <w:ffData>
                  <w:name w:val="Check1"/>
                  <w:enabled/>
                  <w:calcOnExit w:val="0"/>
                  <w:checkBox>
                    <w:sizeAuto/>
                    <w:default w:val="0"/>
                  </w:checkBox>
                </w:ffData>
              </w:fldChar>
            </w:r>
            <w:r w:rsidRPr="00B149BA">
              <w:rPr>
                <w:lang w:val="es-US"/>
              </w:rPr>
              <w:instrText xml:space="preserve"> FORMCHECKBOX </w:instrText>
            </w:r>
            <w:r w:rsidR="00552016">
              <w:fldChar w:fldCharType="separate"/>
            </w:r>
            <w:r w:rsidRPr="00B149BA">
              <w:fldChar w:fldCharType="end"/>
            </w:r>
            <w:r w:rsidRPr="00B149BA">
              <w:rPr>
                <w:lang w:val="es-US"/>
              </w:rPr>
              <w:tab/>
            </w:r>
            <w:r w:rsidR="00157FA8" w:rsidRPr="00B149BA">
              <w:rPr>
                <w:lang w:val="es-US"/>
              </w:rPr>
              <w:t xml:space="preserve">Su límite de copago mensual de </w:t>
            </w:r>
            <w:proofErr w:type="spellStart"/>
            <w:r w:rsidR="00157FA8" w:rsidRPr="00B149BA">
              <w:rPr>
                <w:lang w:val="es-US"/>
              </w:rPr>
              <w:t>Medicaid</w:t>
            </w:r>
            <w:proofErr w:type="spellEnd"/>
            <w:r w:rsidR="00157FA8" w:rsidRPr="00B149BA">
              <w:rPr>
                <w:lang w:val="es-US"/>
              </w:rPr>
              <w:t xml:space="preserve"> o </w:t>
            </w:r>
            <w:proofErr w:type="spellStart"/>
            <w:r w:rsidR="00157FA8" w:rsidRPr="00B149BA">
              <w:rPr>
                <w:lang w:val="es-US"/>
              </w:rPr>
              <w:t>BadgerCare</w:t>
            </w:r>
            <w:proofErr w:type="spellEnd"/>
            <w:r w:rsidR="00157FA8" w:rsidRPr="00B149BA">
              <w:rPr>
                <w:lang w:val="es-US"/>
              </w:rPr>
              <w:t xml:space="preserve"> Plus es</w:t>
            </w:r>
            <w:r w:rsidRPr="00B149BA">
              <w:rPr>
                <w:lang w:val="es-US"/>
              </w:rPr>
              <w:t xml:space="preserve"> </w:t>
            </w:r>
            <w:r w:rsidR="00D35F7D" w:rsidRPr="00B149BA">
              <w:rPr>
                <w:lang w:val="es-US"/>
              </w:rPr>
              <w:t xml:space="preserve">de </w:t>
            </w:r>
            <w:r w:rsidRPr="00B149BA">
              <w:rPr>
                <w:rFonts w:ascii="Times New Roman" w:hAnsi="Times New Roman"/>
                <w:sz w:val="22"/>
                <w:lang w:val="es-US"/>
              </w:rPr>
              <w:t>$</w:t>
            </w:r>
            <w:r w:rsidRPr="00552016">
              <w:rPr>
                <w:rFonts w:ascii="Times New Roman" w:hAnsi="Times New Roman"/>
                <w:sz w:val="22"/>
              </w:rPr>
              <w:fldChar w:fldCharType="begin">
                <w:ffData>
                  <w:name w:val=""/>
                  <w:enabled/>
                  <w:calcOnExit w:val="0"/>
                  <w:textInput>
                    <w:type w:val="number"/>
                    <w:format w:val="#,##0.00"/>
                  </w:textInput>
                </w:ffData>
              </w:fldChar>
            </w:r>
            <w:r w:rsidRPr="00552016">
              <w:rPr>
                <w:rFonts w:ascii="Times New Roman" w:hAnsi="Times New Roman"/>
                <w:sz w:val="22"/>
              </w:rPr>
              <w:instrText xml:space="preserve"> FORMTEXT </w:instrText>
            </w:r>
            <w:r w:rsidRPr="00552016">
              <w:rPr>
                <w:rFonts w:ascii="Times New Roman" w:hAnsi="Times New Roman"/>
                <w:sz w:val="22"/>
              </w:rPr>
            </w:r>
            <w:r w:rsidRPr="00552016">
              <w:rPr>
                <w:rFonts w:ascii="Times New Roman" w:hAnsi="Times New Roman"/>
                <w:sz w:val="22"/>
              </w:rPr>
              <w:fldChar w:fldCharType="separate"/>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fldChar w:fldCharType="end"/>
            </w:r>
            <w:r w:rsidRPr="00B149BA">
              <w:rPr>
                <w:lang w:val="es-US"/>
              </w:rPr>
              <w:t xml:space="preserve">. </w:t>
            </w:r>
            <w:r w:rsidR="00D35F7D" w:rsidRPr="00B149BA">
              <w:rPr>
                <w:lang w:val="es-US"/>
              </w:rPr>
              <w:t xml:space="preserve">Esta es la cantidad máxima de copagos que tendría que pagar por los servicios cubiertos por </w:t>
            </w:r>
            <w:proofErr w:type="spellStart"/>
            <w:r w:rsidR="00D35F7D" w:rsidRPr="00B149BA">
              <w:rPr>
                <w:lang w:val="es-US"/>
              </w:rPr>
              <w:t>Medicaid</w:t>
            </w:r>
            <w:proofErr w:type="spellEnd"/>
            <w:r w:rsidR="00D35F7D" w:rsidRPr="00B149BA">
              <w:rPr>
                <w:lang w:val="es-US"/>
              </w:rPr>
              <w:t xml:space="preserve"> o </w:t>
            </w:r>
            <w:proofErr w:type="spellStart"/>
            <w:r w:rsidR="00D35F7D" w:rsidRPr="00B149BA">
              <w:rPr>
                <w:lang w:val="es-US"/>
              </w:rPr>
              <w:t>BadgerCare</w:t>
            </w:r>
            <w:proofErr w:type="spellEnd"/>
            <w:r w:rsidR="00D35F7D" w:rsidRPr="00B149BA">
              <w:rPr>
                <w:lang w:val="es-US"/>
              </w:rPr>
              <w:t xml:space="preserve"> Plus en un mes.</w:t>
            </w:r>
          </w:p>
          <w:p w:rsidR="008476A4" w:rsidRPr="00B149BA" w:rsidRDefault="008476A4" w:rsidP="001D4B91">
            <w:pPr>
              <w:pStyle w:val="Arial10"/>
              <w:spacing w:after="180"/>
              <w:ind w:left="360" w:hanging="360"/>
              <w:rPr>
                <w:lang w:val="es-ES"/>
              </w:rPr>
            </w:pPr>
            <w:r w:rsidRPr="00B149BA">
              <w:fldChar w:fldCharType="begin">
                <w:ffData>
                  <w:name w:val="Check1"/>
                  <w:enabled/>
                  <w:calcOnExit w:val="0"/>
                  <w:checkBox>
                    <w:sizeAuto/>
                    <w:default w:val="0"/>
                  </w:checkBox>
                </w:ffData>
              </w:fldChar>
            </w:r>
            <w:r w:rsidRPr="00B149BA">
              <w:rPr>
                <w:lang w:val="es-ES_tradnl"/>
              </w:rPr>
              <w:instrText xml:space="preserve"> FORMCHECKBOX </w:instrText>
            </w:r>
            <w:r w:rsidR="00552016">
              <w:fldChar w:fldCharType="separate"/>
            </w:r>
            <w:r w:rsidRPr="00B149BA">
              <w:fldChar w:fldCharType="end"/>
            </w:r>
            <w:r w:rsidRPr="00B149BA">
              <w:rPr>
                <w:lang w:val="es-ES_tradnl"/>
              </w:rPr>
              <w:tab/>
            </w:r>
            <w:r w:rsidR="005367B2" w:rsidRPr="00B149BA">
              <w:rPr>
                <w:lang w:val="es-ES_tradnl"/>
              </w:rPr>
              <w:t xml:space="preserve">Su </w:t>
            </w:r>
            <w:proofErr w:type="spellStart"/>
            <w:r w:rsidR="005367B2" w:rsidRPr="00B149BA">
              <w:rPr>
                <w:lang w:val="es-ES_tradnl"/>
              </w:rPr>
              <w:t>Undue</w:t>
            </w:r>
            <w:proofErr w:type="spellEnd"/>
            <w:r w:rsidR="005367B2" w:rsidRPr="00B149BA">
              <w:rPr>
                <w:lang w:val="es-ES_tradnl"/>
              </w:rPr>
              <w:t xml:space="preserve"> </w:t>
            </w:r>
            <w:proofErr w:type="spellStart"/>
            <w:r w:rsidR="005367B2" w:rsidRPr="00B149BA">
              <w:rPr>
                <w:lang w:val="es-ES_tradnl"/>
              </w:rPr>
              <w:t>Hardship</w:t>
            </w:r>
            <w:proofErr w:type="spellEnd"/>
            <w:r w:rsidR="005367B2" w:rsidRPr="00B149BA">
              <w:rPr>
                <w:lang w:val="es-ES_tradnl"/>
              </w:rPr>
              <w:t xml:space="preserve"> </w:t>
            </w:r>
            <w:proofErr w:type="spellStart"/>
            <w:r w:rsidR="005367B2" w:rsidRPr="00B149BA">
              <w:rPr>
                <w:lang w:val="es-ES_tradnl"/>
              </w:rPr>
              <w:t>Waiver</w:t>
            </w:r>
            <w:proofErr w:type="spellEnd"/>
            <w:r w:rsidR="005367B2" w:rsidRPr="00B149BA">
              <w:rPr>
                <w:lang w:val="es-ES_tradnl"/>
              </w:rPr>
              <w:t xml:space="preserve"> </w:t>
            </w:r>
            <w:proofErr w:type="spellStart"/>
            <w:r w:rsidR="005367B2" w:rsidRPr="00B149BA">
              <w:rPr>
                <w:lang w:val="es-ES_tradnl"/>
              </w:rPr>
              <w:t>Request</w:t>
            </w:r>
            <w:proofErr w:type="spellEnd"/>
            <w:r w:rsidR="005367B2" w:rsidRPr="00B149BA">
              <w:rPr>
                <w:lang w:val="es-ES_tradnl"/>
              </w:rPr>
              <w:t xml:space="preserve"> </w:t>
            </w:r>
            <w:r w:rsidR="00DD06E5" w:rsidRPr="00B149BA">
              <w:rPr>
                <w:lang w:val="es-ES_tradnl"/>
              </w:rPr>
              <w:t>para</w:t>
            </w:r>
            <w:r w:rsidR="005367B2" w:rsidRPr="00B149BA">
              <w:rPr>
                <w:lang w:val="es-ES_tradnl"/>
              </w:rPr>
              <w:t xml:space="preserve"> </w:t>
            </w:r>
            <w:r w:rsidR="00DD06E5" w:rsidRPr="00B149BA">
              <w:rPr>
                <w:lang w:val="es-ES_tradnl"/>
              </w:rPr>
              <w:t xml:space="preserve">los servicios de cuidado a largo plazo de </w:t>
            </w:r>
            <w:proofErr w:type="spellStart"/>
            <w:r w:rsidR="005367B2" w:rsidRPr="00B149BA">
              <w:rPr>
                <w:lang w:val="es-ES_tradnl"/>
              </w:rPr>
              <w:t>Medicaid</w:t>
            </w:r>
            <w:proofErr w:type="spellEnd"/>
            <w:r w:rsidR="005367B2" w:rsidRPr="00B149BA">
              <w:rPr>
                <w:lang w:val="es-ES_tradnl"/>
              </w:rPr>
              <w:t xml:space="preserve"> o </w:t>
            </w:r>
            <w:proofErr w:type="spellStart"/>
            <w:r w:rsidR="005367B2" w:rsidRPr="00B149BA">
              <w:rPr>
                <w:lang w:val="es-ES_tradnl"/>
              </w:rPr>
              <w:t>BadgerCare</w:t>
            </w:r>
            <w:proofErr w:type="spellEnd"/>
            <w:r w:rsidR="005367B2" w:rsidRPr="00B149BA">
              <w:rPr>
                <w:lang w:val="es-ES_tradnl"/>
              </w:rPr>
              <w:t xml:space="preserve"> Plus fue aprobad</w:t>
            </w:r>
            <w:r w:rsidR="00DD06E5" w:rsidRPr="00B149BA">
              <w:rPr>
                <w:lang w:val="es-ES_tradnl"/>
              </w:rPr>
              <w:t>a</w:t>
            </w:r>
            <w:r w:rsidR="005367B2" w:rsidRPr="00B149BA">
              <w:rPr>
                <w:lang w:val="es-ES_tradnl"/>
              </w:rPr>
              <w:t xml:space="preserve">. </w:t>
            </w:r>
            <w:r w:rsidR="005367B2" w:rsidRPr="00B149BA">
              <w:rPr>
                <w:lang w:val="es-ES"/>
              </w:rPr>
              <w:t xml:space="preserve">Para obtener más información, consulte la sección Comentarios adicionales/Explicación de </w:t>
            </w:r>
            <w:r w:rsidR="00892D31" w:rsidRPr="00B149BA">
              <w:rPr>
                <w:lang w:val="es-ES"/>
              </w:rPr>
              <w:t>la medida</w:t>
            </w:r>
            <w:r w:rsidR="005367B2" w:rsidRPr="00B149BA">
              <w:rPr>
                <w:lang w:val="es-ES"/>
              </w:rPr>
              <w:t>(s) en la página siguiente.</w:t>
            </w:r>
          </w:p>
          <w:p w:rsidR="00AE0368" w:rsidRPr="004A3D1A" w:rsidRDefault="0084291B" w:rsidP="00D35F7D">
            <w:pPr>
              <w:pStyle w:val="Arial10"/>
              <w:spacing w:after="180"/>
              <w:ind w:left="360" w:hanging="360"/>
              <w:rPr>
                <w:lang w:val="es-ES"/>
              </w:rPr>
            </w:pPr>
            <w:r w:rsidRPr="00B149BA">
              <w:fldChar w:fldCharType="begin">
                <w:ffData>
                  <w:name w:val="Check1"/>
                  <w:enabled/>
                  <w:calcOnExit w:val="0"/>
                  <w:checkBox>
                    <w:sizeAuto/>
                    <w:default w:val="0"/>
                  </w:checkBox>
                </w:ffData>
              </w:fldChar>
            </w:r>
            <w:r w:rsidRPr="00B149BA">
              <w:rPr>
                <w:lang w:val="es-ES"/>
              </w:rPr>
              <w:instrText xml:space="preserve"> FORMCHECKBOX </w:instrText>
            </w:r>
            <w:r w:rsidR="00552016">
              <w:fldChar w:fldCharType="separate"/>
            </w:r>
            <w:r w:rsidRPr="00B149BA">
              <w:fldChar w:fldCharType="end"/>
            </w:r>
            <w:r w:rsidR="00B3246C" w:rsidRPr="00B149BA">
              <w:rPr>
                <w:lang w:val="es-ES"/>
              </w:rPr>
              <w:tab/>
            </w:r>
            <w:r w:rsidR="00BD405F" w:rsidRPr="00B149BA">
              <w:rPr>
                <w:lang w:val="es-GT"/>
              </w:rPr>
              <w:t xml:space="preserve">La cantidad del costo compartido de </w:t>
            </w:r>
            <w:r w:rsidR="00577F4C" w:rsidRPr="00B149BA">
              <w:rPr>
                <w:lang w:val="es-GT"/>
              </w:rPr>
              <w:t>la exenci</w:t>
            </w:r>
            <w:r w:rsidR="00D35F7D" w:rsidRPr="00B149BA">
              <w:rPr>
                <w:lang w:val="es-GT"/>
              </w:rPr>
              <w:t xml:space="preserve">ón comunitaria </w:t>
            </w:r>
            <w:r w:rsidR="00577F4C" w:rsidRPr="00B149BA">
              <w:rPr>
                <w:lang w:val="es-GT"/>
              </w:rPr>
              <w:t>(</w:t>
            </w:r>
            <w:proofErr w:type="spellStart"/>
            <w:r w:rsidR="00577F4C" w:rsidRPr="00B149BA">
              <w:rPr>
                <w:lang w:val="es-GT"/>
              </w:rPr>
              <w:t>c</w:t>
            </w:r>
            <w:r w:rsidR="00BD405F" w:rsidRPr="00B149BA">
              <w:rPr>
                <w:lang w:val="es-GT"/>
              </w:rPr>
              <w:t>ommunity</w:t>
            </w:r>
            <w:proofErr w:type="spellEnd"/>
            <w:r w:rsidR="00BD405F" w:rsidRPr="00B149BA">
              <w:rPr>
                <w:lang w:val="es-GT"/>
              </w:rPr>
              <w:t xml:space="preserve"> </w:t>
            </w:r>
            <w:proofErr w:type="spellStart"/>
            <w:r w:rsidR="00577F4C" w:rsidRPr="00B149BA">
              <w:rPr>
                <w:lang w:val="es-GT"/>
              </w:rPr>
              <w:t>w</w:t>
            </w:r>
            <w:r w:rsidR="00BD405F" w:rsidRPr="00B149BA">
              <w:rPr>
                <w:lang w:val="es-GT"/>
              </w:rPr>
              <w:t>aiver</w:t>
            </w:r>
            <w:proofErr w:type="spellEnd"/>
            <w:r w:rsidR="00577F4C" w:rsidRPr="00B149BA">
              <w:rPr>
                <w:lang w:val="es-GT"/>
              </w:rPr>
              <w:t>)</w:t>
            </w:r>
            <w:r w:rsidR="00BD405F" w:rsidRPr="00B149BA">
              <w:rPr>
                <w:lang w:val="es-GT"/>
              </w:rPr>
              <w:t xml:space="preserve"> o la responsab</w:t>
            </w:r>
            <w:r w:rsidR="00D35F7D" w:rsidRPr="00B149BA">
              <w:rPr>
                <w:lang w:val="es-GT"/>
              </w:rPr>
              <w:t xml:space="preserve">ilidad </w:t>
            </w:r>
            <w:r w:rsidR="00577F4C" w:rsidRPr="00B149BA">
              <w:rPr>
                <w:lang w:val="es-GT"/>
              </w:rPr>
              <w:t xml:space="preserve">del </w:t>
            </w:r>
            <w:r w:rsidR="00BD405F" w:rsidRPr="00B149BA">
              <w:rPr>
                <w:lang w:val="es-GT"/>
              </w:rPr>
              <w:t xml:space="preserve">hogar de ancianos </w:t>
            </w:r>
            <w:r w:rsidR="00577F4C" w:rsidRPr="00B149BA">
              <w:rPr>
                <w:lang w:val="es-GT"/>
              </w:rPr>
              <w:t>para</w:t>
            </w:r>
            <w:r w:rsidR="0010498D" w:rsidRPr="00B149BA">
              <w:rPr>
                <w:lang w:val="es-ES"/>
              </w:rPr>
              <w:t xml:space="preserve"> </w:t>
            </w:r>
            <w:r w:rsidR="0010498D" w:rsidRPr="00552016">
              <w:rPr>
                <w:rFonts w:ascii="Times New Roman" w:hAnsi="Times New Roman"/>
                <w:sz w:val="22"/>
              </w:rPr>
              <w:fldChar w:fldCharType="begin">
                <w:ffData>
                  <w:name w:val="Text1"/>
                  <w:enabled/>
                  <w:calcOnExit w:val="0"/>
                  <w:textInput/>
                </w:ffData>
              </w:fldChar>
            </w:r>
            <w:r w:rsidR="0010498D" w:rsidRPr="00552016">
              <w:rPr>
                <w:rFonts w:ascii="Times New Roman" w:hAnsi="Times New Roman"/>
                <w:sz w:val="22"/>
              </w:rPr>
              <w:instrText xml:space="preserve"> FORMTEXT </w:instrText>
            </w:r>
            <w:r w:rsidR="0010498D" w:rsidRPr="00552016">
              <w:rPr>
                <w:rFonts w:ascii="Times New Roman" w:hAnsi="Times New Roman"/>
                <w:sz w:val="22"/>
              </w:rPr>
            </w:r>
            <w:r w:rsidR="0010498D" w:rsidRPr="00552016">
              <w:rPr>
                <w:rFonts w:ascii="Times New Roman" w:hAnsi="Times New Roman"/>
                <w:sz w:val="22"/>
              </w:rPr>
              <w:fldChar w:fldCharType="separate"/>
            </w:r>
            <w:r w:rsidR="0010498D" w:rsidRPr="00552016">
              <w:rPr>
                <w:rFonts w:ascii="Times New Roman" w:hAnsi="Times New Roman"/>
                <w:sz w:val="22"/>
              </w:rPr>
              <w:t> </w:t>
            </w:r>
            <w:r w:rsidR="0010498D" w:rsidRPr="00552016">
              <w:rPr>
                <w:rFonts w:ascii="Times New Roman" w:hAnsi="Times New Roman"/>
                <w:sz w:val="22"/>
              </w:rPr>
              <w:t> </w:t>
            </w:r>
            <w:r w:rsidR="0010498D" w:rsidRPr="00552016">
              <w:rPr>
                <w:rFonts w:ascii="Times New Roman" w:hAnsi="Times New Roman"/>
                <w:sz w:val="22"/>
              </w:rPr>
              <w:t> </w:t>
            </w:r>
            <w:r w:rsidR="0010498D" w:rsidRPr="00552016">
              <w:rPr>
                <w:rFonts w:ascii="Times New Roman" w:hAnsi="Times New Roman"/>
                <w:sz w:val="22"/>
              </w:rPr>
              <w:t> </w:t>
            </w:r>
            <w:r w:rsidR="0010498D" w:rsidRPr="00552016">
              <w:rPr>
                <w:rFonts w:ascii="Times New Roman" w:hAnsi="Times New Roman"/>
                <w:sz w:val="22"/>
              </w:rPr>
              <w:t> </w:t>
            </w:r>
            <w:r w:rsidR="0010498D" w:rsidRPr="00552016">
              <w:rPr>
                <w:rFonts w:ascii="Times New Roman" w:hAnsi="Times New Roman"/>
                <w:sz w:val="22"/>
              </w:rPr>
              <w:fldChar w:fldCharType="end"/>
            </w:r>
            <w:r w:rsidR="0010498D" w:rsidRPr="00B149BA">
              <w:rPr>
                <w:rFonts w:ascii="Times New Roman" w:hAnsi="Times New Roman"/>
                <w:sz w:val="22"/>
                <w:lang w:val="es-ES"/>
              </w:rPr>
              <w:t xml:space="preserve"> </w:t>
            </w:r>
            <w:r w:rsidR="00577F4C" w:rsidRPr="00B149BA">
              <w:rPr>
                <w:lang w:val="es-ES"/>
              </w:rPr>
              <w:t>es</w:t>
            </w:r>
            <w:r w:rsidR="00D35F7D" w:rsidRPr="00B149BA">
              <w:rPr>
                <w:lang w:val="es-ES"/>
              </w:rPr>
              <w:t xml:space="preserve"> de</w:t>
            </w:r>
            <w:r w:rsidR="00B3246C" w:rsidRPr="00B149BA">
              <w:rPr>
                <w:lang w:val="es-ES"/>
              </w:rPr>
              <w:t xml:space="preserve"> </w:t>
            </w:r>
            <w:r w:rsidR="008B33CF" w:rsidRPr="00B149BA">
              <w:rPr>
                <w:rFonts w:ascii="Times New Roman" w:hAnsi="Times New Roman"/>
                <w:sz w:val="22"/>
                <w:lang w:val="es-ES"/>
              </w:rPr>
              <w:t>$</w:t>
            </w:r>
            <w:r w:rsidR="008B33CF" w:rsidRPr="00552016">
              <w:rPr>
                <w:rFonts w:ascii="Times New Roman" w:hAnsi="Times New Roman"/>
                <w:sz w:val="22"/>
              </w:rPr>
              <w:fldChar w:fldCharType="begin">
                <w:ffData>
                  <w:name w:val=""/>
                  <w:enabled/>
                  <w:calcOnExit w:val="0"/>
                  <w:textInput>
                    <w:type w:val="number"/>
                    <w:format w:val="#,##0.00"/>
                  </w:textInput>
                </w:ffData>
              </w:fldChar>
            </w:r>
            <w:r w:rsidR="008B33CF" w:rsidRPr="00552016">
              <w:rPr>
                <w:rFonts w:ascii="Times New Roman" w:hAnsi="Times New Roman"/>
                <w:sz w:val="22"/>
              </w:rPr>
              <w:instrText xml:space="preserve"> FORMTEXT </w:instrText>
            </w:r>
            <w:r w:rsidR="008B33CF" w:rsidRPr="00552016">
              <w:rPr>
                <w:rFonts w:ascii="Times New Roman" w:hAnsi="Times New Roman"/>
                <w:sz w:val="22"/>
              </w:rPr>
            </w:r>
            <w:r w:rsidR="008B33CF" w:rsidRPr="00552016">
              <w:rPr>
                <w:rFonts w:ascii="Times New Roman" w:hAnsi="Times New Roman"/>
                <w:sz w:val="22"/>
              </w:rPr>
              <w:fldChar w:fldCharType="separate"/>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fldChar w:fldCharType="end"/>
            </w:r>
            <w:r w:rsidR="00B3246C" w:rsidRPr="00B149BA">
              <w:rPr>
                <w:lang w:val="es-ES"/>
              </w:rPr>
              <w:t>.</w:t>
            </w:r>
          </w:p>
        </w:tc>
      </w:tr>
      <w:tr w:rsidR="00B3246C" w:rsidRPr="004A3D1A" w:rsidTr="008607AA">
        <w:trPr>
          <w:trHeight w:val="288"/>
        </w:trPr>
        <w:tc>
          <w:tcPr>
            <w:tcW w:w="11016" w:type="dxa"/>
            <w:gridSpan w:val="3"/>
            <w:tcBorders>
              <w:top w:val="single" w:sz="4" w:space="0" w:color="auto"/>
            </w:tcBorders>
            <w:shd w:val="clear" w:color="auto" w:fill="auto"/>
            <w:vAlign w:val="center"/>
          </w:tcPr>
          <w:p w:rsidR="00B3246C" w:rsidRPr="004A3D1A" w:rsidRDefault="00093480" w:rsidP="00D75E44">
            <w:pPr>
              <w:pStyle w:val="Arial10"/>
              <w:keepNext/>
              <w:rPr>
                <w:b/>
              </w:rPr>
            </w:pPr>
            <w:r w:rsidRPr="004A3D1A">
              <w:rPr>
                <w:b/>
              </w:rPr>
              <w:t>Wisconsin Works (W-2)</w:t>
            </w:r>
          </w:p>
        </w:tc>
      </w:tr>
      <w:tr w:rsidR="00B3246C" w:rsidRPr="00B149BA" w:rsidTr="008607AA">
        <w:trPr>
          <w:trHeight w:val="230"/>
        </w:trPr>
        <w:tc>
          <w:tcPr>
            <w:tcW w:w="11016" w:type="dxa"/>
            <w:gridSpan w:val="3"/>
            <w:shd w:val="clear" w:color="auto" w:fill="auto"/>
          </w:tcPr>
          <w:p w:rsidR="0010498D" w:rsidRPr="00B8013B" w:rsidRDefault="0084291B" w:rsidP="001D4B91">
            <w:pPr>
              <w:pStyle w:val="Arial10"/>
              <w:spacing w:after="180"/>
              <w:ind w:left="360" w:hanging="360"/>
              <w:rPr>
                <w:rStyle w:val="PlaceholderText"/>
                <w:color w:val="auto"/>
                <w:lang w:val="es-ES"/>
              </w:rPr>
            </w:pPr>
            <w:r w:rsidRPr="004A3D1A">
              <w:fldChar w:fldCharType="begin">
                <w:ffData>
                  <w:name w:val="Check1"/>
                  <w:enabled/>
                  <w:calcOnExit w:val="0"/>
                  <w:checkBox>
                    <w:sizeAuto/>
                    <w:default w:val="0"/>
                  </w:checkBox>
                </w:ffData>
              </w:fldChar>
            </w:r>
            <w:r w:rsidRPr="004A3D1A">
              <w:rPr>
                <w:lang w:val="es-ES"/>
              </w:rPr>
              <w:instrText xml:space="preserve"> FORMCHECKBOX </w:instrText>
            </w:r>
            <w:r w:rsidR="00552016">
              <w:fldChar w:fldCharType="separate"/>
            </w:r>
            <w:r w:rsidRPr="004A3D1A">
              <w:fldChar w:fldCharType="end"/>
            </w:r>
            <w:r w:rsidR="00093480" w:rsidRPr="004A3D1A">
              <w:rPr>
                <w:lang w:val="es-ES"/>
              </w:rPr>
              <w:tab/>
            </w:r>
            <w:r w:rsidR="00BD405F" w:rsidRPr="004A3D1A">
              <w:rPr>
                <w:lang w:val="es-ES"/>
              </w:rPr>
              <w:t xml:space="preserve">Su solicitud para </w:t>
            </w:r>
            <w:r w:rsidRPr="004A3D1A">
              <w:fldChar w:fldCharType="begin">
                <w:ffData>
                  <w:name w:val="Check1"/>
                  <w:enabled/>
                  <w:calcOnExit w:val="0"/>
                  <w:checkBox>
                    <w:sizeAuto/>
                    <w:default w:val="0"/>
                  </w:checkBox>
                </w:ffData>
              </w:fldChar>
            </w:r>
            <w:r w:rsidRPr="004A3D1A">
              <w:rPr>
                <w:lang w:val="es-ES"/>
              </w:rPr>
              <w:instrText xml:space="preserve"> FORMCHECKBOX </w:instrText>
            </w:r>
            <w:r w:rsidR="00552016">
              <w:fldChar w:fldCharType="separate"/>
            </w:r>
            <w:r w:rsidRPr="004A3D1A">
              <w:fldChar w:fldCharType="end"/>
            </w:r>
            <w:r w:rsidR="00093480" w:rsidRPr="004A3D1A">
              <w:rPr>
                <w:lang w:val="es-ES"/>
              </w:rPr>
              <w:t xml:space="preserve"> W-2, </w:t>
            </w:r>
            <w:r w:rsidRPr="004A3D1A">
              <w:fldChar w:fldCharType="begin">
                <w:ffData>
                  <w:name w:val="Check1"/>
                  <w:enabled/>
                  <w:calcOnExit w:val="0"/>
                  <w:checkBox>
                    <w:sizeAuto/>
                    <w:default w:val="0"/>
                  </w:checkBox>
                </w:ffData>
              </w:fldChar>
            </w:r>
            <w:r w:rsidRPr="004A3D1A">
              <w:rPr>
                <w:lang w:val="es-ES"/>
              </w:rPr>
              <w:instrText xml:space="preserve"> FORMCHECKBOX </w:instrText>
            </w:r>
            <w:r w:rsidR="00552016">
              <w:fldChar w:fldCharType="separate"/>
            </w:r>
            <w:r w:rsidRPr="004A3D1A">
              <w:fldChar w:fldCharType="end"/>
            </w:r>
            <w:r w:rsidR="00093480" w:rsidRPr="004A3D1A">
              <w:rPr>
                <w:lang w:val="es-ES"/>
              </w:rPr>
              <w:t xml:space="preserve"> Job Access Loan</w:t>
            </w:r>
            <w:r w:rsidR="0010498D" w:rsidRPr="004A3D1A">
              <w:rPr>
                <w:lang w:val="es-ES"/>
              </w:rPr>
              <w:t xml:space="preserve"> (JAL)</w:t>
            </w:r>
            <w:r w:rsidR="00093480" w:rsidRPr="004A3D1A">
              <w:rPr>
                <w:lang w:val="es-ES"/>
              </w:rPr>
              <w:t xml:space="preserve">, o </w:t>
            </w:r>
            <w:r w:rsidRPr="004A3D1A">
              <w:fldChar w:fldCharType="begin">
                <w:ffData>
                  <w:name w:val="Check1"/>
                  <w:enabled/>
                  <w:calcOnExit w:val="0"/>
                  <w:checkBox>
                    <w:sizeAuto/>
                    <w:default w:val="0"/>
                  </w:checkBox>
                </w:ffData>
              </w:fldChar>
            </w:r>
            <w:r w:rsidRPr="004A3D1A">
              <w:rPr>
                <w:lang w:val="es-ES"/>
              </w:rPr>
              <w:instrText xml:space="preserve"> FORMCHECKBOX </w:instrText>
            </w:r>
            <w:r w:rsidR="00552016">
              <w:fldChar w:fldCharType="separate"/>
            </w:r>
            <w:r w:rsidRPr="004A3D1A">
              <w:fldChar w:fldCharType="end"/>
            </w:r>
            <w:r w:rsidR="00093480" w:rsidRPr="004A3D1A">
              <w:rPr>
                <w:lang w:val="es-ES"/>
              </w:rPr>
              <w:t xml:space="preserve"> </w:t>
            </w:r>
            <w:proofErr w:type="spellStart"/>
            <w:r w:rsidR="00093480" w:rsidRPr="004A3D1A">
              <w:rPr>
                <w:lang w:val="es-ES"/>
              </w:rPr>
              <w:t>Emergency</w:t>
            </w:r>
            <w:proofErr w:type="spellEnd"/>
            <w:r w:rsidR="00093480" w:rsidRPr="004A3D1A">
              <w:rPr>
                <w:lang w:val="es-ES"/>
              </w:rPr>
              <w:t xml:space="preserve"> </w:t>
            </w:r>
            <w:proofErr w:type="spellStart"/>
            <w:r w:rsidR="00093480" w:rsidRPr="004A3D1A">
              <w:rPr>
                <w:lang w:val="es-ES"/>
              </w:rPr>
              <w:t>Assistance</w:t>
            </w:r>
            <w:proofErr w:type="spellEnd"/>
            <w:r w:rsidR="00093480" w:rsidRPr="004A3D1A">
              <w:rPr>
                <w:lang w:val="es-ES"/>
              </w:rPr>
              <w:t xml:space="preserve"> </w:t>
            </w:r>
            <w:r w:rsidR="0010498D" w:rsidRPr="004A3D1A">
              <w:rPr>
                <w:lang w:val="es-ES"/>
              </w:rPr>
              <w:t>(EA</w:t>
            </w:r>
            <w:r w:rsidR="00C40B8F" w:rsidRPr="004A3D1A">
              <w:rPr>
                <w:lang w:val="es-ES"/>
              </w:rPr>
              <w:t>) —</w:t>
            </w:r>
            <w:r w:rsidR="00C40B8F" w:rsidRPr="004A3D1A">
              <w:rPr>
                <w:rFonts w:eastAsia="Times New Roman"/>
                <w:color w:val="000000"/>
                <w:sz w:val="18"/>
                <w:szCs w:val="18"/>
                <w:lang w:val="es-ES"/>
              </w:rPr>
              <w:t>m</w:t>
            </w:r>
            <w:r w:rsidR="00BD405F" w:rsidRPr="004A3D1A">
              <w:rPr>
                <w:rFonts w:cs="Arial"/>
                <w:lang w:val="es-ES"/>
              </w:rPr>
              <w:t>arque sólo un programa</w:t>
            </w:r>
            <w:r w:rsidR="00C40B8F" w:rsidRPr="004A3D1A">
              <w:rPr>
                <w:rFonts w:cs="Arial"/>
                <w:lang w:val="es-ES"/>
              </w:rPr>
              <w:t>— ha sido aprobada a partir del</w:t>
            </w:r>
            <w:r w:rsidR="000F3801" w:rsidRPr="004A3D1A">
              <w:rPr>
                <w:lang w:val="es-ES"/>
              </w:rPr>
              <w:t xml:space="preserve"> </w:t>
            </w:r>
            <w:r w:rsidR="00BD405F" w:rsidRPr="00552016">
              <w:rPr>
                <w:rFonts w:ascii="Times New Roman" w:hAnsi="Times New Roman"/>
                <w:sz w:val="22"/>
              </w:rPr>
              <w:fldChar w:fldCharType="begin">
                <w:ffData>
                  <w:name w:val=""/>
                  <w:enabled/>
                  <w:calcOnExit w:val="0"/>
                  <w:textInput>
                    <w:type w:val="date"/>
                    <w:format w:val="MM/dd/yy"/>
                  </w:textInput>
                </w:ffData>
              </w:fldChar>
            </w:r>
            <w:r w:rsidR="00BD405F" w:rsidRPr="00552016">
              <w:rPr>
                <w:rFonts w:ascii="Times New Roman" w:hAnsi="Times New Roman"/>
                <w:sz w:val="22"/>
              </w:rPr>
              <w:instrText xml:space="preserve"> FORMTEXT </w:instrText>
            </w:r>
            <w:r w:rsidR="00BD405F" w:rsidRPr="00552016">
              <w:rPr>
                <w:rFonts w:ascii="Times New Roman" w:hAnsi="Times New Roman"/>
                <w:sz w:val="22"/>
              </w:rPr>
            </w:r>
            <w:r w:rsidR="00BD405F" w:rsidRPr="00552016">
              <w:rPr>
                <w:rFonts w:ascii="Times New Roman" w:hAnsi="Times New Roman"/>
                <w:sz w:val="22"/>
              </w:rPr>
              <w:fldChar w:fldCharType="separate"/>
            </w:r>
            <w:r w:rsidR="00BD405F" w:rsidRPr="00552016">
              <w:rPr>
                <w:rFonts w:ascii="Times New Roman" w:hAnsi="Times New Roman"/>
                <w:sz w:val="22"/>
              </w:rPr>
              <w:t> </w:t>
            </w:r>
            <w:r w:rsidR="00BD405F" w:rsidRPr="00552016">
              <w:rPr>
                <w:rFonts w:ascii="Times New Roman" w:hAnsi="Times New Roman"/>
                <w:sz w:val="22"/>
              </w:rPr>
              <w:t> </w:t>
            </w:r>
            <w:r w:rsidR="00BD405F" w:rsidRPr="00552016">
              <w:rPr>
                <w:rFonts w:ascii="Times New Roman" w:hAnsi="Times New Roman"/>
                <w:sz w:val="22"/>
              </w:rPr>
              <w:t> </w:t>
            </w:r>
            <w:r w:rsidR="00BD405F" w:rsidRPr="00552016">
              <w:rPr>
                <w:rFonts w:ascii="Times New Roman" w:hAnsi="Times New Roman"/>
                <w:sz w:val="22"/>
              </w:rPr>
              <w:t> </w:t>
            </w:r>
            <w:r w:rsidR="00BD405F" w:rsidRPr="00552016">
              <w:rPr>
                <w:rFonts w:ascii="Times New Roman" w:hAnsi="Times New Roman"/>
                <w:sz w:val="22"/>
              </w:rPr>
              <w:t> </w:t>
            </w:r>
            <w:r w:rsidR="00BD405F" w:rsidRPr="00552016">
              <w:rPr>
                <w:rFonts w:ascii="Times New Roman" w:hAnsi="Times New Roman"/>
                <w:sz w:val="22"/>
              </w:rPr>
              <w:fldChar w:fldCharType="end"/>
            </w:r>
            <w:r w:rsidR="000F3801" w:rsidRPr="00B8013B">
              <w:rPr>
                <w:rStyle w:val="PlaceholderText"/>
                <w:color w:val="auto"/>
                <w:lang w:val="es-ES"/>
              </w:rPr>
              <w:t>.</w:t>
            </w:r>
          </w:p>
          <w:p w:rsidR="00B3246C" w:rsidRDefault="0010498D" w:rsidP="00175EBB">
            <w:pPr>
              <w:pStyle w:val="Arial10"/>
              <w:spacing w:after="180"/>
              <w:ind w:left="720" w:hanging="360"/>
              <w:rPr>
                <w:lang w:val="es-GT"/>
              </w:rPr>
            </w:pPr>
            <w:r w:rsidRPr="004A3D1A">
              <w:lastRenderedPageBreak/>
              <w:fldChar w:fldCharType="begin">
                <w:ffData>
                  <w:name w:val="Check1"/>
                  <w:enabled/>
                  <w:calcOnExit w:val="0"/>
                  <w:checkBox>
                    <w:sizeAuto/>
                    <w:default w:val="0"/>
                  </w:checkBox>
                </w:ffData>
              </w:fldChar>
            </w:r>
            <w:r w:rsidRPr="004A3D1A">
              <w:rPr>
                <w:lang w:val="es-ES"/>
              </w:rPr>
              <w:instrText xml:space="preserve"> FORMCHECKBOX </w:instrText>
            </w:r>
            <w:r w:rsidR="00552016">
              <w:fldChar w:fldCharType="separate"/>
            </w:r>
            <w:r w:rsidRPr="004A3D1A">
              <w:fldChar w:fldCharType="end"/>
            </w:r>
            <w:r w:rsidRPr="004A3D1A">
              <w:rPr>
                <w:lang w:val="es-ES"/>
              </w:rPr>
              <w:tab/>
            </w:r>
            <w:r w:rsidR="00BD405F" w:rsidRPr="004A3D1A">
              <w:rPr>
                <w:lang w:val="es-ES"/>
              </w:rPr>
              <w:t xml:space="preserve">Su </w:t>
            </w:r>
            <w:r w:rsidR="00521E31" w:rsidRPr="004A3D1A">
              <w:rPr>
                <w:lang w:val="es-ES"/>
              </w:rPr>
              <w:t>primer pago</w:t>
            </w:r>
            <w:r w:rsidR="00BD405F" w:rsidRPr="004A3D1A">
              <w:rPr>
                <w:lang w:val="es-ES"/>
              </w:rPr>
              <w:t xml:space="preserve"> de W-2</w:t>
            </w:r>
            <w:r w:rsidR="00521E31" w:rsidRPr="004A3D1A">
              <w:rPr>
                <w:lang w:val="es-ES"/>
              </w:rPr>
              <w:t xml:space="preserve"> </w:t>
            </w:r>
            <w:r w:rsidR="00521E31" w:rsidRPr="00B149BA">
              <w:rPr>
                <w:lang w:val="es-ES"/>
              </w:rPr>
              <w:t xml:space="preserve">será </w:t>
            </w:r>
            <w:r w:rsidR="008607AA" w:rsidRPr="00B149BA">
              <w:rPr>
                <w:lang w:val="es-ES"/>
              </w:rPr>
              <w:t>de $</w:t>
            </w:r>
            <w:r w:rsidR="00BD405F" w:rsidRPr="00552016">
              <w:rPr>
                <w:rFonts w:ascii="Times New Roman" w:hAnsi="Times New Roman"/>
                <w:sz w:val="22"/>
              </w:rPr>
              <w:fldChar w:fldCharType="begin">
                <w:ffData>
                  <w:name w:val=""/>
                  <w:enabled/>
                  <w:calcOnExit w:val="0"/>
                  <w:textInput/>
                </w:ffData>
              </w:fldChar>
            </w:r>
            <w:r w:rsidR="00BD405F" w:rsidRPr="00552016">
              <w:rPr>
                <w:rFonts w:ascii="Times New Roman" w:hAnsi="Times New Roman"/>
                <w:sz w:val="22"/>
              </w:rPr>
              <w:instrText xml:space="preserve"> FORMTEXT </w:instrText>
            </w:r>
            <w:r w:rsidR="00BD405F" w:rsidRPr="00552016">
              <w:rPr>
                <w:rFonts w:ascii="Times New Roman" w:hAnsi="Times New Roman"/>
                <w:sz w:val="22"/>
              </w:rPr>
            </w:r>
            <w:r w:rsidR="00BD405F" w:rsidRPr="00552016">
              <w:rPr>
                <w:rFonts w:ascii="Times New Roman" w:hAnsi="Times New Roman"/>
                <w:sz w:val="22"/>
              </w:rPr>
              <w:fldChar w:fldCharType="separate"/>
            </w:r>
            <w:r w:rsidR="00BD405F" w:rsidRPr="00552016">
              <w:rPr>
                <w:rFonts w:ascii="Times New Roman" w:hAnsi="Times New Roman"/>
                <w:sz w:val="22"/>
              </w:rPr>
              <w:t> </w:t>
            </w:r>
            <w:r w:rsidR="00BD405F" w:rsidRPr="00552016">
              <w:rPr>
                <w:rFonts w:ascii="Times New Roman" w:hAnsi="Times New Roman"/>
                <w:sz w:val="22"/>
              </w:rPr>
              <w:t> </w:t>
            </w:r>
            <w:r w:rsidR="00BD405F" w:rsidRPr="00552016">
              <w:rPr>
                <w:rFonts w:ascii="Times New Roman" w:hAnsi="Times New Roman"/>
                <w:sz w:val="22"/>
              </w:rPr>
              <w:t> </w:t>
            </w:r>
            <w:r w:rsidR="00BD405F" w:rsidRPr="00552016">
              <w:rPr>
                <w:rFonts w:ascii="Times New Roman" w:hAnsi="Times New Roman"/>
                <w:sz w:val="22"/>
              </w:rPr>
              <w:t> </w:t>
            </w:r>
            <w:r w:rsidR="00BD405F" w:rsidRPr="00552016">
              <w:rPr>
                <w:rFonts w:ascii="Times New Roman" w:hAnsi="Times New Roman"/>
                <w:sz w:val="22"/>
              </w:rPr>
              <w:t> </w:t>
            </w:r>
            <w:r w:rsidR="00BD405F" w:rsidRPr="00552016">
              <w:rPr>
                <w:rFonts w:ascii="Times New Roman" w:hAnsi="Times New Roman"/>
                <w:sz w:val="22"/>
              </w:rPr>
              <w:fldChar w:fldCharType="end"/>
            </w:r>
            <w:r w:rsidR="00BD405F" w:rsidRPr="004A3D1A">
              <w:rPr>
                <w:lang w:val="es-ES"/>
              </w:rPr>
              <w:t xml:space="preserve"> p</w:t>
            </w:r>
            <w:r w:rsidR="00521E31" w:rsidRPr="004A3D1A">
              <w:rPr>
                <w:lang w:val="es-ES"/>
              </w:rPr>
              <w:t>ara el mes(es) de</w:t>
            </w:r>
            <w:r w:rsidR="00BD405F" w:rsidRPr="004A3D1A">
              <w:rPr>
                <w:lang w:val="es-ES"/>
              </w:rPr>
              <w:t xml:space="preserve"> </w:t>
            </w:r>
            <w:r w:rsidR="00BD405F" w:rsidRPr="00552016">
              <w:rPr>
                <w:rFonts w:ascii="Times New Roman" w:hAnsi="Times New Roman"/>
                <w:sz w:val="22"/>
              </w:rPr>
              <w:fldChar w:fldCharType="begin">
                <w:ffData>
                  <w:name w:val=""/>
                  <w:enabled/>
                  <w:calcOnExit w:val="0"/>
                  <w:textInput/>
                </w:ffData>
              </w:fldChar>
            </w:r>
            <w:r w:rsidR="00BD405F" w:rsidRPr="00552016">
              <w:rPr>
                <w:rFonts w:ascii="Times New Roman" w:hAnsi="Times New Roman"/>
                <w:sz w:val="22"/>
              </w:rPr>
              <w:instrText xml:space="preserve"> FORMTEXT </w:instrText>
            </w:r>
            <w:r w:rsidR="00BD405F" w:rsidRPr="00552016">
              <w:rPr>
                <w:rFonts w:ascii="Times New Roman" w:hAnsi="Times New Roman"/>
                <w:sz w:val="22"/>
              </w:rPr>
            </w:r>
            <w:r w:rsidR="00BD405F" w:rsidRPr="00552016">
              <w:rPr>
                <w:rFonts w:ascii="Times New Roman" w:hAnsi="Times New Roman"/>
                <w:sz w:val="22"/>
              </w:rPr>
              <w:fldChar w:fldCharType="separate"/>
            </w:r>
            <w:r w:rsidR="00BD405F" w:rsidRPr="00552016">
              <w:rPr>
                <w:rFonts w:ascii="Times New Roman" w:hAnsi="Times New Roman"/>
                <w:sz w:val="22"/>
              </w:rPr>
              <w:t> </w:t>
            </w:r>
            <w:r w:rsidR="00BD405F" w:rsidRPr="00552016">
              <w:rPr>
                <w:rFonts w:ascii="Times New Roman" w:hAnsi="Times New Roman"/>
                <w:sz w:val="22"/>
              </w:rPr>
              <w:t> </w:t>
            </w:r>
            <w:r w:rsidR="00BD405F" w:rsidRPr="00552016">
              <w:rPr>
                <w:rFonts w:ascii="Times New Roman" w:hAnsi="Times New Roman"/>
                <w:sz w:val="22"/>
              </w:rPr>
              <w:t> </w:t>
            </w:r>
            <w:r w:rsidR="00BD405F" w:rsidRPr="00552016">
              <w:rPr>
                <w:rFonts w:ascii="Times New Roman" w:hAnsi="Times New Roman"/>
                <w:sz w:val="22"/>
              </w:rPr>
              <w:t> </w:t>
            </w:r>
            <w:r w:rsidR="00BD405F" w:rsidRPr="00552016">
              <w:rPr>
                <w:rFonts w:ascii="Times New Roman" w:hAnsi="Times New Roman"/>
                <w:sz w:val="22"/>
              </w:rPr>
              <w:t> </w:t>
            </w:r>
            <w:r w:rsidR="00BD405F" w:rsidRPr="00552016">
              <w:rPr>
                <w:rFonts w:ascii="Times New Roman" w:hAnsi="Times New Roman"/>
                <w:sz w:val="22"/>
              </w:rPr>
              <w:fldChar w:fldCharType="end"/>
            </w:r>
            <w:r w:rsidR="00AF3A7B" w:rsidRPr="004A3D1A">
              <w:rPr>
                <w:rFonts w:ascii="Times New Roman" w:hAnsi="Times New Roman"/>
                <w:sz w:val="22"/>
                <w:lang w:val="es-ES"/>
              </w:rPr>
              <w:t>.</w:t>
            </w:r>
            <w:r w:rsidR="00093480" w:rsidRPr="004A3D1A">
              <w:rPr>
                <w:lang w:val="es-ES"/>
              </w:rPr>
              <w:t xml:space="preserve"> </w:t>
            </w:r>
            <w:r w:rsidR="00521E31" w:rsidRPr="00812744">
              <w:rPr>
                <w:lang w:val="es-ES"/>
              </w:rPr>
              <w:t xml:space="preserve">Después de esto, recibirá </w:t>
            </w:r>
            <w:r w:rsidR="008B33CF" w:rsidRPr="00812744">
              <w:rPr>
                <w:rFonts w:ascii="Times New Roman" w:hAnsi="Times New Roman"/>
                <w:sz w:val="22"/>
                <w:lang w:val="es-ES"/>
              </w:rPr>
              <w:t>$</w:t>
            </w:r>
            <w:r w:rsidR="008B33CF" w:rsidRPr="00552016">
              <w:rPr>
                <w:rFonts w:ascii="Times New Roman" w:hAnsi="Times New Roman"/>
                <w:sz w:val="22"/>
              </w:rPr>
              <w:fldChar w:fldCharType="begin">
                <w:ffData>
                  <w:name w:val=""/>
                  <w:enabled/>
                  <w:calcOnExit w:val="0"/>
                  <w:textInput>
                    <w:type w:val="number"/>
                    <w:format w:val="#,##0.00"/>
                  </w:textInput>
                </w:ffData>
              </w:fldChar>
            </w:r>
            <w:r w:rsidR="008B33CF" w:rsidRPr="00552016">
              <w:rPr>
                <w:rFonts w:ascii="Times New Roman" w:hAnsi="Times New Roman"/>
                <w:sz w:val="22"/>
              </w:rPr>
              <w:instrText xml:space="preserve"> FORMTEXT </w:instrText>
            </w:r>
            <w:r w:rsidR="008B33CF" w:rsidRPr="00552016">
              <w:rPr>
                <w:rFonts w:ascii="Times New Roman" w:hAnsi="Times New Roman"/>
                <w:sz w:val="22"/>
              </w:rPr>
            </w:r>
            <w:r w:rsidR="008B33CF" w:rsidRPr="00552016">
              <w:rPr>
                <w:rFonts w:ascii="Times New Roman" w:hAnsi="Times New Roman"/>
                <w:sz w:val="22"/>
              </w:rPr>
              <w:fldChar w:fldCharType="separate"/>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fldChar w:fldCharType="end"/>
            </w:r>
            <w:r w:rsidR="000F3801" w:rsidRPr="00812744">
              <w:rPr>
                <w:lang w:val="es-ES"/>
              </w:rPr>
              <w:t xml:space="preserve"> </w:t>
            </w:r>
            <w:r w:rsidR="00521E31" w:rsidRPr="00812744">
              <w:rPr>
                <w:lang w:val="es-ES"/>
              </w:rPr>
              <w:t>cada mes</w:t>
            </w:r>
            <w:r w:rsidR="00093480" w:rsidRPr="00812744">
              <w:rPr>
                <w:lang w:val="es-ES"/>
              </w:rPr>
              <w:t>.</w:t>
            </w:r>
            <w:r w:rsidR="000F3801" w:rsidRPr="00812744">
              <w:rPr>
                <w:lang w:val="es-ES"/>
              </w:rPr>
              <w:t xml:space="preserve"> </w:t>
            </w:r>
            <w:r w:rsidR="00521E31" w:rsidRPr="00812744">
              <w:rPr>
                <w:lang w:val="es-ES"/>
              </w:rPr>
              <w:t xml:space="preserve">Su primer pago se enviará el o </w:t>
            </w:r>
            <w:r w:rsidR="00175EBB" w:rsidRPr="00812744">
              <w:rPr>
                <w:lang w:val="es-ES"/>
              </w:rPr>
              <w:t>alrededor</w:t>
            </w:r>
            <w:r w:rsidR="00521E31" w:rsidRPr="00812744">
              <w:rPr>
                <w:lang w:val="es-ES"/>
              </w:rPr>
              <w:t xml:space="preserve"> del </w:t>
            </w:r>
            <w:r w:rsidR="008B33CF" w:rsidRPr="00812744">
              <w:rPr>
                <w:rFonts w:ascii="Times New Roman" w:hAnsi="Times New Roman"/>
                <w:sz w:val="22"/>
              </w:rPr>
              <w:fldChar w:fldCharType="begin">
                <w:ffData>
                  <w:name w:val=""/>
                  <w:enabled/>
                  <w:calcOnExit w:val="0"/>
                  <w:textInput>
                    <w:type w:val="date"/>
                    <w:format w:val="MM/dd/yy"/>
                  </w:textInput>
                </w:ffData>
              </w:fldChar>
            </w:r>
            <w:r w:rsidR="008B33CF" w:rsidRPr="00812744">
              <w:rPr>
                <w:rFonts w:ascii="Times New Roman" w:hAnsi="Times New Roman"/>
                <w:sz w:val="22"/>
                <w:lang w:val="es-ES"/>
              </w:rPr>
              <w:instrText xml:space="preserve"> FORMTEXT </w:instrText>
            </w:r>
            <w:r w:rsidR="008B33CF" w:rsidRPr="00812744">
              <w:rPr>
                <w:rFonts w:ascii="Times New Roman" w:hAnsi="Times New Roman"/>
                <w:sz w:val="22"/>
              </w:rPr>
            </w:r>
            <w:r w:rsidR="008B33CF" w:rsidRPr="00812744">
              <w:rPr>
                <w:rFonts w:ascii="Times New Roman" w:hAnsi="Times New Roman"/>
                <w:sz w:val="22"/>
              </w:rPr>
              <w:fldChar w:fldCharType="separate"/>
            </w:r>
            <w:r w:rsidR="008B33CF" w:rsidRPr="00812744">
              <w:rPr>
                <w:rFonts w:ascii="Times New Roman" w:hAnsi="Times New Roman"/>
                <w:sz w:val="22"/>
              </w:rPr>
              <w:t> </w:t>
            </w:r>
            <w:r w:rsidR="008B33CF" w:rsidRPr="00812744">
              <w:rPr>
                <w:rFonts w:ascii="Times New Roman" w:hAnsi="Times New Roman"/>
                <w:sz w:val="22"/>
              </w:rPr>
              <w:t> </w:t>
            </w:r>
            <w:r w:rsidR="008B33CF" w:rsidRPr="00812744">
              <w:rPr>
                <w:rFonts w:ascii="Times New Roman" w:hAnsi="Times New Roman"/>
                <w:sz w:val="22"/>
              </w:rPr>
              <w:t> </w:t>
            </w:r>
            <w:r w:rsidR="008B33CF" w:rsidRPr="00812744">
              <w:rPr>
                <w:rFonts w:ascii="Times New Roman" w:hAnsi="Times New Roman"/>
                <w:sz w:val="22"/>
              </w:rPr>
              <w:t> </w:t>
            </w:r>
            <w:r w:rsidR="008B33CF" w:rsidRPr="00812744">
              <w:rPr>
                <w:rFonts w:ascii="Times New Roman" w:hAnsi="Times New Roman"/>
                <w:sz w:val="22"/>
              </w:rPr>
              <w:t> </w:t>
            </w:r>
            <w:r w:rsidR="008B33CF" w:rsidRPr="00812744">
              <w:rPr>
                <w:rFonts w:ascii="Times New Roman" w:hAnsi="Times New Roman"/>
                <w:sz w:val="22"/>
              </w:rPr>
              <w:fldChar w:fldCharType="end"/>
            </w:r>
            <w:r w:rsidRPr="00812744">
              <w:rPr>
                <w:rFonts w:ascii="Times New Roman" w:hAnsi="Times New Roman"/>
                <w:sz w:val="22"/>
                <w:lang w:val="es-ES"/>
              </w:rPr>
              <w:t>,</w:t>
            </w:r>
            <w:r w:rsidR="00093480" w:rsidRPr="00812744">
              <w:rPr>
                <w:lang w:val="es-ES"/>
              </w:rPr>
              <w:t xml:space="preserve"> </w:t>
            </w:r>
            <w:r w:rsidR="003A1640" w:rsidRPr="00812744">
              <w:rPr>
                <w:lang w:val="es-ES"/>
              </w:rPr>
              <w:t xml:space="preserve">y </w:t>
            </w:r>
            <w:r w:rsidR="003A1640" w:rsidRPr="00812744">
              <w:rPr>
                <w:lang w:val="es-GT"/>
              </w:rPr>
              <w:t>puede</w:t>
            </w:r>
            <w:r w:rsidR="00521E31" w:rsidRPr="00812744">
              <w:rPr>
                <w:lang w:val="es-GT"/>
              </w:rPr>
              <w:t xml:space="preserve"> esperar </w:t>
            </w:r>
            <w:r w:rsidR="008607AA" w:rsidRPr="00812744">
              <w:rPr>
                <w:lang w:val="es-GT"/>
              </w:rPr>
              <w:t xml:space="preserve">la entrega </w:t>
            </w:r>
            <w:r w:rsidR="00521E31" w:rsidRPr="00812744">
              <w:rPr>
                <w:lang w:val="es-GT"/>
              </w:rPr>
              <w:t>entre 3</w:t>
            </w:r>
            <w:r w:rsidR="00521E31" w:rsidRPr="004A3D1A">
              <w:rPr>
                <w:lang w:val="es-GT"/>
              </w:rPr>
              <w:t xml:space="preserve"> a 5 días </w:t>
            </w:r>
            <w:r w:rsidR="008607AA">
              <w:rPr>
                <w:lang w:val="es-GT"/>
              </w:rPr>
              <w:t>hábiles</w:t>
            </w:r>
            <w:r w:rsidR="00521E31" w:rsidRPr="004A3D1A">
              <w:rPr>
                <w:lang w:val="es-GT"/>
              </w:rPr>
              <w:t xml:space="preserve"> a partir de esta fecha.</w:t>
            </w:r>
          </w:p>
          <w:p w:rsidR="00175EBB" w:rsidRDefault="00175EBB" w:rsidP="00175EBB">
            <w:pPr>
              <w:pStyle w:val="Arial10"/>
              <w:spacing w:after="180"/>
              <w:ind w:left="720" w:hanging="360"/>
              <w:rPr>
                <w:lang w:val="es-ES"/>
              </w:rPr>
            </w:pPr>
            <w:r w:rsidRPr="004A3D1A">
              <w:fldChar w:fldCharType="begin">
                <w:ffData>
                  <w:name w:val="Check1"/>
                  <w:enabled/>
                  <w:calcOnExit w:val="0"/>
                  <w:checkBox>
                    <w:sizeAuto/>
                    <w:default w:val="0"/>
                  </w:checkBox>
                </w:ffData>
              </w:fldChar>
            </w:r>
            <w:r w:rsidRPr="004A3D1A">
              <w:rPr>
                <w:lang w:val="es-ES"/>
              </w:rPr>
              <w:instrText xml:space="preserve"> FORMCHECKBOX </w:instrText>
            </w:r>
            <w:r w:rsidR="00552016">
              <w:fldChar w:fldCharType="separate"/>
            </w:r>
            <w:r w:rsidRPr="004A3D1A">
              <w:fldChar w:fldCharType="end"/>
            </w:r>
            <w:r w:rsidRPr="004A3D1A">
              <w:rPr>
                <w:lang w:val="es-ES"/>
              </w:rPr>
              <w:tab/>
              <w:t xml:space="preserve">Su pago de W-2 aumentará a </w:t>
            </w:r>
            <w:r w:rsidRPr="004A3D1A">
              <w:rPr>
                <w:rFonts w:ascii="Times New Roman" w:hAnsi="Times New Roman"/>
                <w:sz w:val="22"/>
                <w:lang w:val="es-ES"/>
              </w:rPr>
              <w:t>$</w:t>
            </w:r>
            <w:r w:rsidRPr="00552016">
              <w:rPr>
                <w:rFonts w:ascii="Times New Roman" w:hAnsi="Times New Roman"/>
                <w:sz w:val="22"/>
              </w:rPr>
              <w:fldChar w:fldCharType="begin">
                <w:ffData>
                  <w:name w:val=""/>
                  <w:enabled/>
                  <w:calcOnExit w:val="0"/>
                  <w:textInput>
                    <w:type w:val="number"/>
                    <w:format w:val="#,##0.00"/>
                  </w:textInput>
                </w:ffData>
              </w:fldChar>
            </w:r>
            <w:r w:rsidRPr="00552016">
              <w:rPr>
                <w:rFonts w:ascii="Times New Roman" w:hAnsi="Times New Roman"/>
                <w:sz w:val="22"/>
              </w:rPr>
              <w:instrText xml:space="preserve"> FORMTEXT </w:instrText>
            </w:r>
            <w:r w:rsidRPr="00552016">
              <w:rPr>
                <w:rFonts w:ascii="Times New Roman" w:hAnsi="Times New Roman"/>
                <w:sz w:val="22"/>
              </w:rPr>
            </w:r>
            <w:r w:rsidRPr="00552016">
              <w:rPr>
                <w:rFonts w:ascii="Times New Roman" w:hAnsi="Times New Roman"/>
                <w:sz w:val="22"/>
              </w:rPr>
              <w:fldChar w:fldCharType="separate"/>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fldChar w:fldCharType="end"/>
            </w:r>
            <w:r w:rsidRPr="004A3D1A">
              <w:rPr>
                <w:lang w:val="es-ES"/>
              </w:rPr>
              <w:t xml:space="preserve"> por mes a partir del </w:t>
            </w:r>
            <w:r w:rsidRPr="00552016">
              <w:rPr>
                <w:rFonts w:ascii="Times New Roman" w:hAnsi="Times New Roman"/>
                <w:sz w:val="22"/>
              </w:rPr>
              <w:fldChar w:fldCharType="begin">
                <w:ffData>
                  <w:name w:val=""/>
                  <w:enabled/>
                  <w:calcOnExit w:val="0"/>
                  <w:textInput/>
                </w:ffData>
              </w:fldChar>
            </w:r>
            <w:r w:rsidRPr="00552016">
              <w:rPr>
                <w:rFonts w:ascii="Times New Roman" w:hAnsi="Times New Roman"/>
                <w:sz w:val="22"/>
              </w:rPr>
              <w:instrText xml:space="preserve"> FORMTEXT </w:instrText>
            </w:r>
            <w:r w:rsidRPr="00552016">
              <w:rPr>
                <w:rFonts w:ascii="Times New Roman" w:hAnsi="Times New Roman"/>
                <w:sz w:val="22"/>
              </w:rPr>
            </w:r>
            <w:r w:rsidRPr="00552016">
              <w:rPr>
                <w:rFonts w:ascii="Times New Roman" w:hAnsi="Times New Roman"/>
                <w:sz w:val="22"/>
              </w:rPr>
              <w:fldChar w:fldCharType="separate"/>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fldChar w:fldCharType="end"/>
            </w:r>
            <w:r w:rsidRPr="004A3D1A">
              <w:rPr>
                <w:rFonts w:ascii="Times New Roman" w:hAnsi="Times New Roman"/>
                <w:sz w:val="22"/>
                <w:lang w:val="es-ES"/>
              </w:rPr>
              <w:t xml:space="preserve"> </w:t>
            </w:r>
            <w:proofErr w:type="spellStart"/>
            <w:r w:rsidRPr="004A3D1A">
              <w:rPr>
                <w:lang w:val="es-ES"/>
              </w:rPr>
              <w:t>porque</w:t>
            </w:r>
            <w:proofErr w:type="spellEnd"/>
            <w:r w:rsidRPr="004A3D1A">
              <w:rPr>
                <w:lang w:val="es-ES"/>
              </w:rPr>
              <w:t xml:space="preserve"> </w:t>
            </w:r>
            <w:r w:rsidRPr="00552016">
              <w:rPr>
                <w:rFonts w:ascii="Times New Roman" w:hAnsi="Times New Roman"/>
                <w:sz w:val="22"/>
              </w:rPr>
              <w:fldChar w:fldCharType="begin">
                <w:ffData>
                  <w:name w:val=""/>
                  <w:enabled/>
                  <w:calcOnExit w:val="0"/>
                  <w:textInput/>
                </w:ffData>
              </w:fldChar>
            </w:r>
            <w:r w:rsidRPr="00552016">
              <w:rPr>
                <w:rFonts w:ascii="Times New Roman" w:hAnsi="Times New Roman"/>
                <w:sz w:val="22"/>
              </w:rPr>
              <w:instrText xml:space="preserve"> FORMTEXT </w:instrText>
            </w:r>
            <w:r w:rsidRPr="00552016">
              <w:rPr>
                <w:rFonts w:ascii="Times New Roman" w:hAnsi="Times New Roman"/>
                <w:sz w:val="22"/>
              </w:rPr>
            </w:r>
            <w:r w:rsidRPr="00552016">
              <w:rPr>
                <w:rFonts w:ascii="Times New Roman" w:hAnsi="Times New Roman"/>
                <w:sz w:val="22"/>
              </w:rPr>
              <w:fldChar w:fldCharType="separate"/>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fldChar w:fldCharType="end"/>
            </w:r>
            <w:r w:rsidRPr="004A3D1A">
              <w:rPr>
                <w:lang w:val="es-ES"/>
              </w:rPr>
              <w:t>.</w:t>
            </w:r>
          </w:p>
          <w:p w:rsidR="00175EBB" w:rsidRPr="008476A4" w:rsidRDefault="00175EBB" w:rsidP="00175EBB">
            <w:pPr>
              <w:pStyle w:val="Arial10"/>
              <w:spacing w:after="180"/>
              <w:ind w:left="720" w:hanging="360"/>
              <w:rPr>
                <w:lang w:val="es-GT"/>
              </w:rPr>
            </w:pPr>
          </w:p>
        </w:tc>
      </w:tr>
      <w:tr w:rsidR="009C0653" w:rsidRPr="00B149BA" w:rsidTr="008607AA">
        <w:trPr>
          <w:trHeight w:val="230"/>
        </w:trPr>
        <w:tc>
          <w:tcPr>
            <w:tcW w:w="11016" w:type="dxa"/>
            <w:gridSpan w:val="3"/>
            <w:tcBorders>
              <w:bottom w:val="single" w:sz="4" w:space="0" w:color="auto"/>
            </w:tcBorders>
            <w:shd w:val="clear" w:color="auto" w:fill="auto"/>
          </w:tcPr>
          <w:p w:rsidR="009C0653" w:rsidRDefault="009C0653" w:rsidP="009C0653">
            <w:pPr>
              <w:pStyle w:val="Arial10"/>
              <w:spacing w:after="180"/>
              <w:ind w:left="720" w:hanging="360"/>
              <w:rPr>
                <w:lang w:val="es-ES"/>
              </w:rPr>
            </w:pPr>
            <w:r w:rsidRPr="004A3D1A">
              <w:lastRenderedPageBreak/>
              <w:fldChar w:fldCharType="begin">
                <w:ffData>
                  <w:name w:val="Check1"/>
                  <w:enabled/>
                  <w:calcOnExit w:val="0"/>
                  <w:checkBox>
                    <w:sizeAuto/>
                    <w:default w:val="0"/>
                  </w:checkBox>
                </w:ffData>
              </w:fldChar>
            </w:r>
            <w:r w:rsidRPr="004A3D1A">
              <w:rPr>
                <w:lang w:val="es-ES"/>
              </w:rPr>
              <w:instrText xml:space="preserve"> FORMCHECKBOX </w:instrText>
            </w:r>
            <w:r w:rsidR="00552016">
              <w:fldChar w:fldCharType="separate"/>
            </w:r>
            <w:r w:rsidRPr="004A3D1A">
              <w:rPr>
                <w:lang w:val="es-ES"/>
              </w:rPr>
              <w:fldChar w:fldCharType="end"/>
            </w:r>
            <w:r w:rsidRPr="004A3D1A">
              <w:rPr>
                <w:lang w:val="es-ES"/>
              </w:rPr>
              <w:tab/>
              <w:t>Su cheque de JAL en la cantidad de $</w:t>
            </w:r>
            <w:r w:rsidRPr="00552016">
              <w:rPr>
                <w:rFonts w:ascii="Times New Roman" w:hAnsi="Times New Roman"/>
                <w:sz w:val="22"/>
              </w:rPr>
              <w:fldChar w:fldCharType="begin">
                <w:ffData>
                  <w:name w:val=""/>
                  <w:enabled/>
                  <w:calcOnExit w:val="0"/>
                  <w:textInput>
                    <w:type w:val="number"/>
                    <w:format w:val="#,##0.00"/>
                  </w:textInput>
                </w:ffData>
              </w:fldChar>
            </w:r>
            <w:r w:rsidRPr="00552016">
              <w:rPr>
                <w:rFonts w:ascii="Times New Roman" w:hAnsi="Times New Roman"/>
                <w:sz w:val="22"/>
              </w:rPr>
              <w:instrText xml:space="preserve"> FORMTEXT </w:instrText>
            </w:r>
            <w:r w:rsidRPr="00552016">
              <w:rPr>
                <w:rFonts w:ascii="Times New Roman" w:hAnsi="Times New Roman"/>
                <w:sz w:val="22"/>
              </w:rPr>
            </w:r>
            <w:r w:rsidRPr="00552016">
              <w:rPr>
                <w:rFonts w:ascii="Times New Roman" w:hAnsi="Times New Roman"/>
                <w:sz w:val="22"/>
              </w:rPr>
              <w:fldChar w:fldCharType="separate"/>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fldChar w:fldCharType="end"/>
            </w:r>
            <w:r w:rsidRPr="004A3D1A">
              <w:rPr>
                <w:lang w:val="es-ES"/>
              </w:rPr>
              <w:t xml:space="preserve"> </w:t>
            </w:r>
            <w:r w:rsidRPr="00812744">
              <w:rPr>
                <w:lang w:val="es-ES"/>
              </w:rPr>
              <w:t>se envia</w:t>
            </w:r>
            <w:r w:rsidR="008607AA" w:rsidRPr="00812744">
              <w:rPr>
                <w:lang w:val="es-ES"/>
              </w:rPr>
              <w:t>rá</w:t>
            </w:r>
            <w:r w:rsidRPr="00812744">
              <w:rPr>
                <w:lang w:val="es-ES"/>
              </w:rPr>
              <w:t xml:space="preserve"> a la</w:t>
            </w:r>
            <w:r w:rsidRPr="004A3D1A">
              <w:rPr>
                <w:lang w:val="es-ES"/>
              </w:rPr>
              <w:t xml:space="preserve"> oficina de W-2 y llegará</w:t>
            </w:r>
            <w:r>
              <w:rPr>
                <w:lang w:val="es-ES"/>
              </w:rPr>
              <w:t xml:space="preserve"> </w:t>
            </w:r>
            <w:r w:rsidRPr="004A3D1A">
              <w:rPr>
                <w:lang w:val="es-ES"/>
              </w:rPr>
              <w:t>en los próximos 7 a 10 días</w:t>
            </w:r>
            <w:r w:rsidR="008607AA">
              <w:rPr>
                <w:lang w:val="es-ES"/>
              </w:rPr>
              <w:t xml:space="preserve"> hábiles</w:t>
            </w:r>
            <w:r w:rsidRPr="004A3D1A">
              <w:rPr>
                <w:lang w:val="es-ES"/>
              </w:rPr>
              <w:t>.</w:t>
            </w:r>
          </w:p>
          <w:p w:rsidR="009C0653" w:rsidRPr="00175EBB" w:rsidRDefault="00175EBB" w:rsidP="00175EBB">
            <w:pPr>
              <w:pStyle w:val="Arial10"/>
              <w:spacing w:after="180"/>
              <w:ind w:left="720" w:hanging="360"/>
              <w:rPr>
                <w:lang w:val="es-ES"/>
              </w:rPr>
            </w:pPr>
            <w:r>
              <w:fldChar w:fldCharType="begin">
                <w:ffData>
                  <w:name w:val="Check1"/>
                  <w:enabled/>
                  <w:calcOnExit w:val="0"/>
                  <w:checkBox>
                    <w:sizeAuto/>
                    <w:default w:val="0"/>
                  </w:checkBox>
                </w:ffData>
              </w:fldChar>
            </w:r>
            <w:r w:rsidRPr="00175EBB">
              <w:rPr>
                <w:lang w:val="es-ES"/>
              </w:rPr>
              <w:instrText xml:space="preserve"> FORMCHECKBOX </w:instrText>
            </w:r>
            <w:r w:rsidR="00552016">
              <w:fldChar w:fldCharType="separate"/>
            </w:r>
            <w:r>
              <w:fldChar w:fldCharType="end"/>
            </w:r>
            <w:r w:rsidRPr="00175EBB">
              <w:rPr>
                <w:lang w:val="es-ES"/>
              </w:rPr>
              <w:tab/>
              <w:t>Su cheque de EA por la cantidad de $</w:t>
            </w:r>
            <w:r w:rsidRPr="00552016">
              <w:rPr>
                <w:rFonts w:ascii="Times New Roman" w:hAnsi="Times New Roman"/>
                <w:sz w:val="22"/>
              </w:rPr>
              <w:fldChar w:fldCharType="begin">
                <w:ffData>
                  <w:name w:val=""/>
                  <w:enabled/>
                  <w:calcOnExit w:val="0"/>
                  <w:textInput>
                    <w:type w:val="number"/>
                    <w:format w:val="#,##0.00"/>
                  </w:textInput>
                </w:ffData>
              </w:fldChar>
            </w:r>
            <w:r w:rsidRPr="00552016">
              <w:rPr>
                <w:rFonts w:ascii="Times New Roman" w:hAnsi="Times New Roman"/>
                <w:sz w:val="22"/>
              </w:rPr>
              <w:instrText xml:space="preserve"> FORMTEXT </w:instrText>
            </w:r>
            <w:r w:rsidRPr="00552016">
              <w:rPr>
                <w:rFonts w:ascii="Times New Roman" w:hAnsi="Times New Roman"/>
                <w:sz w:val="22"/>
              </w:rPr>
            </w:r>
            <w:r w:rsidRPr="00552016">
              <w:rPr>
                <w:rFonts w:ascii="Times New Roman" w:hAnsi="Times New Roman"/>
                <w:sz w:val="22"/>
              </w:rPr>
              <w:fldChar w:fldCharType="separate"/>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t> </w:t>
            </w:r>
            <w:r w:rsidRPr="00552016">
              <w:rPr>
                <w:rFonts w:ascii="Times New Roman" w:hAnsi="Times New Roman"/>
                <w:sz w:val="22"/>
              </w:rPr>
              <w:fldChar w:fldCharType="end"/>
            </w:r>
            <w:r w:rsidRPr="00175EBB">
              <w:rPr>
                <w:lang w:val="es-ES"/>
              </w:rPr>
              <w:t xml:space="preserve"> se enviará al vendedor/arrendador </w:t>
            </w:r>
            <w:r>
              <w:rPr>
                <w:lang w:val="es-ES"/>
              </w:rPr>
              <w:t>en los próximos 7 a 10 días hábiles</w:t>
            </w:r>
            <w:r w:rsidRPr="00175EBB">
              <w:rPr>
                <w:lang w:val="es-ES"/>
              </w:rPr>
              <w:t>.</w:t>
            </w:r>
          </w:p>
        </w:tc>
      </w:tr>
      <w:tr w:rsidR="00B3246C" w:rsidRPr="004A3D1A" w:rsidTr="008607AA">
        <w:trPr>
          <w:trHeight w:val="288"/>
        </w:trPr>
        <w:tc>
          <w:tcPr>
            <w:tcW w:w="11016" w:type="dxa"/>
            <w:gridSpan w:val="3"/>
            <w:tcBorders>
              <w:top w:val="single" w:sz="4" w:space="0" w:color="auto"/>
            </w:tcBorders>
            <w:shd w:val="clear" w:color="auto" w:fill="auto"/>
            <w:vAlign w:val="center"/>
          </w:tcPr>
          <w:p w:rsidR="00B3246C" w:rsidRPr="004A3D1A" w:rsidRDefault="00303D05" w:rsidP="00AF3A7B">
            <w:pPr>
              <w:pStyle w:val="Arial10"/>
              <w:keepNext/>
              <w:rPr>
                <w:b/>
              </w:rPr>
            </w:pPr>
            <w:proofErr w:type="spellStart"/>
            <w:r w:rsidRPr="004A3D1A">
              <w:rPr>
                <w:b/>
              </w:rPr>
              <w:t>Otr</w:t>
            </w:r>
            <w:r w:rsidR="00AF3A7B" w:rsidRPr="004A3D1A">
              <w:rPr>
                <w:b/>
              </w:rPr>
              <w:t>o</w:t>
            </w:r>
            <w:proofErr w:type="spellEnd"/>
          </w:p>
        </w:tc>
      </w:tr>
      <w:tr w:rsidR="00B3246C" w:rsidRPr="00B149BA" w:rsidTr="008607AA">
        <w:trPr>
          <w:trHeight w:val="230"/>
        </w:trPr>
        <w:tc>
          <w:tcPr>
            <w:tcW w:w="11016" w:type="dxa"/>
            <w:gridSpan w:val="3"/>
            <w:tcBorders>
              <w:bottom w:val="single" w:sz="4" w:space="0" w:color="auto"/>
            </w:tcBorders>
            <w:shd w:val="clear" w:color="auto" w:fill="auto"/>
          </w:tcPr>
          <w:p w:rsidR="00B3246C" w:rsidRPr="004A3D1A" w:rsidRDefault="00FA1F05" w:rsidP="001D4B91">
            <w:pPr>
              <w:pStyle w:val="Arial10"/>
              <w:spacing w:after="180"/>
              <w:ind w:left="360" w:hanging="360"/>
              <w:rPr>
                <w:lang w:val="es-ES"/>
              </w:rPr>
            </w:pPr>
            <w:r>
              <w:rPr>
                <w:noProof/>
              </w:rPr>
              <w:drawing>
                <wp:anchor distT="0" distB="0" distL="114300" distR="114300" simplePos="0" relativeHeight="251658240" behindDoc="1" locked="1" layoutInCell="0" allowOverlap="0">
                  <wp:simplePos x="0" y="0"/>
                  <wp:positionH relativeFrom="page">
                    <wp:posOffset>5935345</wp:posOffset>
                  </wp:positionH>
                  <wp:positionV relativeFrom="page">
                    <wp:posOffset>-3098800</wp:posOffset>
                  </wp:positionV>
                  <wp:extent cx="1371600" cy="91440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291B" w:rsidRPr="004A3D1A">
              <w:fldChar w:fldCharType="begin">
                <w:ffData>
                  <w:name w:val="Check1"/>
                  <w:enabled/>
                  <w:calcOnExit w:val="0"/>
                  <w:checkBox>
                    <w:sizeAuto/>
                    <w:default w:val="0"/>
                  </w:checkBox>
                </w:ffData>
              </w:fldChar>
            </w:r>
            <w:r w:rsidR="0084291B" w:rsidRPr="004A3D1A">
              <w:rPr>
                <w:lang w:val="es-ES"/>
              </w:rPr>
              <w:instrText xml:space="preserve"> FORMCHECKBOX </w:instrText>
            </w:r>
            <w:r w:rsidR="00552016">
              <w:fldChar w:fldCharType="separate"/>
            </w:r>
            <w:r w:rsidR="0084291B" w:rsidRPr="004A3D1A">
              <w:fldChar w:fldCharType="end"/>
            </w:r>
            <w:r w:rsidR="00303D05" w:rsidRPr="004A3D1A">
              <w:rPr>
                <w:lang w:val="es-ES"/>
              </w:rPr>
              <w:t xml:space="preserve"> </w:t>
            </w:r>
            <w:r w:rsidR="00AF3A7B" w:rsidRPr="004A3D1A">
              <w:rPr>
                <w:lang w:val="es-ES"/>
              </w:rPr>
              <w:t>Su solicitud/revisión para</w:t>
            </w:r>
            <w:r w:rsidR="00303D05" w:rsidRPr="004A3D1A">
              <w:rPr>
                <w:lang w:val="es-ES"/>
              </w:rPr>
              <w:t xml:space="preserve"> </w:t>
            </w:r>
            <w:r w:rsidR="003131EF" w:rsidRPr="00552016">
              <w:rPr>
                <w:rFonts w:ascii="Times New Roman" w:hAnsi="Times New Roman"/>
                <w:sz w:val="22"/>
              </w:rPr>
              <w:fldChar w:fldCharType="begin">
                <w:ffData>
                  <w:name w:val="Text1"/>
                  <w:enabled/>
                  <w:calcOnExit w:val="0"/>
                  <w:textInput/>
                </w:ffData>
              </w:fldChar>
            </w:r>
            <w:r w:rsidR="003131EF" w:rsidRPr="00552016">
              <w:rPr>
                <w:rFonts w:ascii="Times New Roman" w:hAnsi="Times New Roman"/>
                <w:sz w:val="22"/>
              </w:rPr>
              <w:instrText xml:space="preserve"> FORMTEXT </w:instrText>
            </w:r>
            <w:r w:rsidR="003131EF" w:rsidRPr="00552016">
              <w:rPr>
                <w:rFonts w:ascii="Times New Roman" w:hAnsi="Times New Roman"/>
                <w:sz w:val="22"/>
              </w:rPr>
            </w:r>
            <w:r w:rsidR="003131EF" w:rsidRPr="00552016">
              <w:rPr>
                <w:rFonts w:ascii="Times New Roman" w:hAnsi="Times New Roman"/>
                <w:sz w:val="22"/>
              </w:rPr>
              <w:fldChar w:fldCharType="separate"/>
            </w:r>
            <w:r w:rsidR="00552016">
              <w:rPr>
                <w:rFonts w:ascii="Times New Roman" w:hAnsi="Times New Roman"/>
                <w:sz w:val="22"/>
              </w:rPr>
              <w:t> </w:t>
            </w:r>
            <w:r w:rsidR="00552016">
              <w:rPr>
                <w:rFonts w:ascii="Times New Roman" w:hAnsi="Times New Roman"/>
                <w:sz w:val="22"/>
              </w:rPr>
              <w:t> </w:t>
            </w:r>
            <w:r w:rsidR="00552016">
              <w:rPr>
                <w:rFonts w:ascii="Times New Roman" w:hAnsi="Times New Roman"/>
                <w:sz w:val="22"/>
              </w:rPr>
              <w:t> </w:t>
            </w:r>
            <w:r w:rsidR="00552016">
              <w:rPr>
                <w:rFonts w:ascii="Times New Roman" w:hAnsi="Times New Roman"/>
                <w:sz w:val="22"/>
              </w:rPr>
              <w:t> </w:t>
            </w:r>
            <w:r w:rsidR="00552016">
              <w:rPr>
                <w:rFonts w:ascii="Times New Roman" w:hAnsi="Times New Roman"/>
                <w:sz w:val="22"/>
              </w:rPr>
              <w:t> </w:t>
            </w:r>
            <w:r w:rsidR="003131EF" w:rsidRPr="00552016">
              <w:rPr>
                <w:rFonts w:ascii="Times New Roman" w:hAnsi="Times New Roman"/>
                <w:sz w:val="22"/>
              </w:rPr>
              <w:fldChar w:fldCharType="end"/>
            </w:r>
            <w:r w:rsidR="00303D05" w:rsidRPr="004A3D1A">
              <w:rPr>
                <w:lang w:val="es-ES"/>
              </w:rPr>
              <w:t xml:space="preserve"> </w:t>
            </w:r>
            <w:r w:rsidR="00AF3A7B" w:rsidRPr="004A3D1A">
              <w:rPr>
                <w:lang w:val="es-ES"/>
              </w:rPr>
              <w:t xml:space="preserve">(programa) ha sido </w:t>
            </w:r>
            <w:r w:rsidR="004A79D7" w:rsidRPr="004A3D1A">
              <w:rPr>
                <w:lang w:val="es-ES"/>
              </w:rPr>
              <w:t>aprobada</w:t>
            </w:r>
            <w:r w:rsidR="00AF3A7B" w:rsidRPr="004A3D1A">
              <w:rPr>
                <w:lang w:val="es-ES"/>
              </w:rPr>
              <w:t xml:space="preserve"> </w:t>
            </w:r>
            <w:r w:rsidR="004A79D7" w:rsidRPr="004A3D1A">
              <w:rPr>
                <w:lang w:val="es-ES"/>
              </w:rPr>
              <w:t xml:space="preserve">a partir del </w:t>
            </w:r>
            <w:r w:rsidR="008B33CF" w:rsidRPr="00552016">
              <w:rPr>
                <w:rFonts w:ascii="Times New Roman" w:hAnsi="Times New Roman"/>
                <w:sz w:val="22"/>
              </w:rPr>
              <w:fldChar w:fldCharType="begin">
                <w:ffData>
                  <w:name w:val=""/>
                  <w:enabled/>
                  <w:calcOnExit w:val="0"/>
                  <w:textInput>
                    <w:type w:val="date"/>
                    <w:format w:val="MM/dd/yy"/>
                  </w:textInput>
                </w:ffData>
              </w:fldChar>
            </w:r>
            <w:r w:rsidR="008B33CF" w:rsidRPr="00552016">
              <w:rPr>
                <w:rFonts w:ascii="Times New Roman" w:hAnsi="Times New Roman"/>
                <w:sz w:val="22"/>
              </w:rPr>
              <w:instrText xml:space="preserve"> FORMTEXT </w:instrText>
            </w:r>
            <w:r w:rsidR="008B33CF" w:rsidRPr="00552016">
              <w:rPr>
                <w:rFonts w:ascii="Times New Roman" w:hAnsi="Times New Roman"/>
                <w:sz w:val="22"/>
              </w:rPr>
            </w:r>
            <w:r w:rsidR="008B33CF" w:rsidRPr="00552016">
              <w:rPr>
                <w:rFonts w:ascii="Times New Roman" w:hAnsi="Times New Roman"/>
                <w:sz w:val="22"/>
              </w:rPr>
              <w:fldChar w:fldCharType="separate"/>
            </w:r>
            <w:r w:rsidR="00552016">
              <w:rPr>
                <w:rFonts w:ascii="Times New Roman" w:hAnsi="Times New Roman"/>
                <w:sz w:val="22"/>
              </w:rPr>
              <w:t> </w:t>
            </w:r>
            <w:r w:rsidR="00552016">
              <w:rPr>
                <w:rFonts w:ascii="Times New Roman" w:hAnsi="Times New Roman"/>
                <w:sz w:val="22"/>
              </w:rPr>
              <w:t> </w:t>
            </w:r>
            <w:r w:rsidR="00552016">
              <w:rPr>
                <w:rFonts w:ascii="Times New Roman" w:hAnsi="Times New Roman"/>
                <w:sz w:val="22"/>
              </w:rPr>
              <w:t> </w:t>
            </w:r>
            <w:r w:rsidR="00552016">
              <w:rPr>
                <w:rFonts w:ascii="Times New Roman" w:hAnsi="Times New Roman"/>
                <w:sz w:val="22"/>
              </w:rPr>
              <w:t> </w:t>
            </w:r>
            <w:r w:rsidR="00552016">
              <w:rPr>
                <w:rFonts w:ascii="Times New Roman" w:hAnsi="Times New Roman"/>
                <w:sz w:val="22"/>
              </w:rPr>
              <w:t> </w:t>
            </w:r>
            <w:r w:rsidR="008B33CF" w:rsidRPr="00552016">
              <w:rPr>
                <w:rFonts w:ascii="Times New Roman" w:hAnsi="Times New Roman"/>
                <w:sz w:val="22"/>
              </w:rPr>
              <w:fldChar w:fldCharType="end"/>
            </w:r>
            <w:r w:rsidR="00303D05" w:rsidRPr="004A3D1A">
              <w:rPr>
                <w:rStyle w:val="PlaceholderText"/>
                <w:lang w:val="es-ES"/>
              </w:rPr>
              <w:t>.</w:t>
            </w:r>
          </w:p>
          <w:p w:rsidR="00303D05" w:rsidRPr="004A3D1A" w:rsidRDefault="0084291B" w:rsidP="00527693">
            <w:pPr>
              <w:pStyle w:val="Arial10"/>
              <w:spacing w:after="240"/>
              <w:ind w:left="360" w:hanging="360"/>
              <w:rPr>
                <w:lang w:val="es-ES"/>
              </w:rPr>
            </w:pPr>
            <w:r w:rsidRPr="004A3D1A">
              <w:fldChar w:fldCharType="begin">
                <w:ffData>
                  <w:name w:val="Check1"/>
                  <w:enabled/>
                  <w:calcOnExit w:val="0"/>
                  <w:checkBox>
                    <w:sizeAuto/>
                    <w:default w:val="0"/>
                  </w:checkBox>
                </w:ffData>
              </w:fldChar>
            </w:r>
            <w:r w:rsidRPr="004A3D1A">
              <w:rPr>
                <w:lang w:val="es-ES"/>
              </w:rPr>
              <w:instrText xml:space="preserve"> FORMCHECKBOX </w:instrText>
            </w:r>
            <w:r w:rsidR="00552016">
              <w:fldChar w:fldCharType="separate"/>
            </w:r>
            <w:r w:rsidRPr="004A3D1A">
              <w:fldChar w:fldCharType="end"/>
            </w:r>
            <w:r w:rsidR="00303D05" w:rsidRPr="004A3D1A">
              <w:rPr>
                <w:lang w:val="es-ES"/>
              </w:rPr>
              <w:t xml:space="preserve"> </w:t>
            </w:r>
            <w:r w:rsidR="00AF3A7B" w:rsidRPr="004A3D1A">
              <w:rPr>
                <w:lang w:val="es-ES"/>
              </w:rPr>
              <w:t>Su solicitud/revisión para</w:t>
            </w:r>
            <w:r w:rsidR="00303D05" w:rsidRPr="004A3D1A">
              <w:rPr>
                <w:lang w:val="es-ES"/>
              </w:rPr>
              <w:t xml:space="preserve"> </w:t>
            </w:r>
            <w:r w:rsidR="003131EF" w:rsidRPr="00552016">
              <w:rPr>
                <w:rFonts w:ascii="Times New Roman" w:hAnsi="Times New Roman"/>
                <w:sz w:val="22"/>
              </w:rPr>
              <w:fldChar w:fldCharType="begin">
                <w:ffData>
                  <w:name w:val="Text1"/>
                  <w:enabled/>
                  <w:calcOnExit w:val="0"/>
                  <w:textInput/>
                </w:ffData>
              </w:fldChar>
            </w:r>
            <w:r w:rsidR="003131EF" w:rsidRPr="00552016">
              <w:rPr>
                <w:rFonts w:ascii="Times New Roman" w:hAnsi="Times New Roman"/>
                <w:sz w:val="22"/>
              </w:rPr>
              <w:instrText xml:space="preserve"> FORMTEXT </w:instrText>
            </w:r>
            <w:r w:rsidR="003131EF" w:rsidRPr="00552016">
              <w:rPr>
                <w:rFonts w:ascii="Times New Roman" w:hAnsi="Times New Roman"/>
                <w:sz w:val="22"/>
              </w:rPr>
            </w:r>
            <w:r w:rsidR="003131EF" w:rsidRPr="00552016">
              <w:rPr>
                <w:rFonts w:ascii="Times New Roman" w:hAnsi="Times New Roman"/>
                <w:sz w:val="22"/>
              </w:rPr>
              <w:fldChar w:fldCharType="separate"/>
            </w:r>
            <w:r w:rsidR="003131EF" w:rsidRPr="00552016">
              <w:rPr>
                <w:rFonts w:ascii="Times New Roman" w:hAnsi="Times New Roman"/>
                <w:sz w:val="22"/>
              </w:rPr>
              <w:t> </w:t>
            </w:r>
            <w:r w:rsidR="003131EF" w:rsidRPr="00552016">
              <w:rPr>
                <w:rFonts w:ascii="Times New Roman" w:hAnsi="Times New Roman"/>
                <w:sz w:val="22"/>
              </w:rPr>
              <w:t> </w:t>
            </w:r>
            <w:r w:rsidR="003131EF" w:rsidRPr="00552016">
              <w:rPr>
                <w:rFonts w:ascii="Times New Roman" w:hAnsi="Times New Roman"/>
                <w:sz w:val="22"/>
              </w:rPr>
              <w:t> </w:t>
            </w:r>
            <w:r w:rsidR="003131EF" w:rsidRPr="00552016">
              <w:rPr>
                <w:rFonts w:ascii="Times New Roman" w:hAnsi="Times New Roman"/>
                <w:sz w:val="22"/>
              </w:rPr>
              <w:t> </w:t>
            </w:r>
            <w:r w:rsidR="003131EF" w:rsidRPr="00552016">
              <w:rPr>
                <w:rFonts w:ascii="Times New Roman" w:hAnsi="Times New Roman"/>
                <w:sz w:val="22"/>
              </w:rPr>
              <w:t> </w:t>
            </w:r>
            <w:r w:rsidR="003131EF" w:rsidRPr="00552016">
              <w:rPr>
                <w:rFonts w:ascii="Times New Roman" w:hAnsi="Times New Roman"/>
                <w:sz w:val="22"/>
              </w:rPr>
              <w:fldChar w:fldCharType="end"/>
            </w:r>
            <w:r w:rsidR="00303D05" w:rsidRPr="004A3D1A">
              <w:rPr>
                <w:lang w:val="es-ES"/>
              </w:rPr>
              <w:t xml:space="preserve"> </w:t>
            </w:r>
            <w:r w:rsidR="00AF3A7B" w:rsidRPr="004A3D1A">
              <w:rPr>
                <w:lang w:val="es-ES"/>
              </w:rPr>
              <w:t xml:space="preserve">(programa) ha sido </w:t>
            </w:r>
            <w:r w:rsidR="004A79D7" w:rsidRPr="004A3D1A">
              <w:rPr>
                <w:lang w:val="es-ES"/>
              </w:rPr>
              <w:t>aprobada</w:t>
            </w:r>
            <w:r w:rsidR="00AF3A7B" w:rsidRPr="004A3D1A">
              <w:rPr>
                <w:lang w:val="es-ES"/>
              </w:rPr>
              <w:t xml:space="preserve"> </w:t>
            </w:r>
            <w:r w:rsidR="004A79D7" w:rsidRPr="004A3D1A">
              <w:rPr>
                <w:lang w:val="es-ES"/>
              </w:rPr>
              <w:t>a partir del</w:t>
            </w:r>
            <w:r w:rsidR="00303D05" w:rsidRPr="004A3D1A">
              <w:rPr>
                <w:lang w:val="es-ES"/>
              </w:rPr>
              <w:t xml:space="preserve"> </w:t>
            </w:r>
            <w:r w:rsidR="008B33CF" w:rsidRPr="00552016">
              <w:rPr>
                <w:rFonts w:ascii="Times New Roman" w:hAnsi="Times New Roman"/>
                <w:sz w:val="22"/>
              </w:rPr>
              <w:fldChar w:fldCharType="begin">
                <w:ffData>
                  <w:name w:val=""/>
                  <w:enabled/>
                  <w:calcOnExit w:val="0"/>
                  <w:textInput>
                    <w:type w:val="date"/>
                    <w:format w:val="MM/dd/yy"/>
                  </w:textInput>
                </w:ffData>
              </w:fldChar>
            </w:r>
            <w:r w:rsidR="008B33CF" w:rsidRPr="00552016">
              <w:rPr>
                <w:rFonts w:ascii="Times New Roman" w:hAnsi="Times New Roman"/>
                <w:sz w:val="22"/>
              </w:rPr>
              <w:instrText xml:space="preserve"> FORMTEXT </w:instrText>
            </w:r>
            <w:r w:rsidR="008B33CF" w:rsidRPr="00552016">
              <w:rPr>
                <w:rFonts w:ascii="Times New Roman" w:hAnsi="Times New Roman"/>
                <w:sz w:val="22"/>
              </w:rPr>
            </w:r>
            <w:r w:rsidR="008B33CF" w:rsidRPr="00552016">
              <w:rPr>
                <w:rFonts w:ascii="Times New Roman" w:hAnsi="Times New Roman"/>
                <w:sz w:val="22"/>
              </w:rPr>
              <w:fldChar w:fldCharType="separate"/>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t> </w:t>
            </w:r>
            <w:r w:rsidR="008B33CF" w:rsidRPr="00552016">
              <w:rPr>
                <w:rFonts w:ascii="Times New Roman" w:hAnsi="Times New Roman"/>
                <w:sz w:val="22"/>
              </w:rPr>
              <w:fldChar w:fldCharType="end"/>
            </w:r>
            <w:r w:rsidR="00303D05" w:rsidRPr="004A3D1A">
              <w:rPr>
                <w:rStyle w:val="PlaceholderText"/>
                <w:lang w:val="es-ES"/>
              </w:rPr>
              <w:t>.</w:t>
            </w:r>
          </w:p>
        </w:tc>
      </w:tr>
      <w:tr w:rsidR="00B3246C" w:rsidRPr="00B149BA" w:rsidTr="002773EA">
        <w:trPr>
          <w:trHeight w:val="288"/>
        </w:trPr>
        <w:tc>
          <w:tcPr>
            <w:tcW w:w="11016" w:type="dxa"/>
            <w:gridSpan w:val="3"/>
            <w:tcBorders>
              <w:top w:val="single" w:sz="4" w:space="0" w:color="auto"/>
            </w:tcBorders>
            <w:shd w:val="clear" w:color="auto" w:fill="auto"/>
            <w:vAlign w:val="center"/>
          </w:tcPr>
          <w:p w:rsidR="00B3246C" w:rsidRPr="004A3D1A" w:rsidRDefault="00BD7CD7" w:rsidP="00175EBB">
            <w:pPr>
              <w:pStyle w:val="Arial10"/>
              <w:keepNext/>
              <w:rPr>
                <w:lang w:val="es-ES"/>
              </w:rPr>
            </w:pPr>
            <w:r w:rsidRPr="004A3D1A">
              <w:rPr>
                <w:b/>
                <w:lang w:val="es-ES"/>
              </w:rPr>
              <w:t>Comentarios /explicaci</w:t>
            </w:r>
            <w:r w:rsidR="00DA7A49" w:rsidRPr="004A3D1A">
              <w:rPr>
                <w:b/>
                <w:lang w:val="es-ES"/>
              </w:rPr>
              <w:t xml:space="preserve">ones adicionales </w:t>
            </w:r>
            <w:r w:rsidRPr="00812744">
              <w:rPr>
                <w:b/>
                <w:lang w:val="es-ES"/>
              </w:rPr>
              <w:t xml:space="preserve">de la </w:t>
            </w:r>
            <w:r w:rsidR="00175EBB" w:rsidRPr="00812744">
              <w:rPr>
                <w:b/>
                <w:lang w:val="es-ES"/>
              </w:rPr>
              <w:t>medida</w:t>
            </w:r>
            <w:r w:rsidRPr="00812744">
              <w:rPr>
                <w:b/>
                <w:lang w:val="es-ES"/>
              </w:rPr>
              <w:t>(</w:t>
            </w:r>
            <w:r w:rsidR="00AF3A7B" w:rsidRPr="00812744">
              <w:rPr>
                <w:b/>
                <w:lang w:val="es-ES"/>
              </w:rPr>
              <w:t>s</w:t>
            </w:r>
            <w:r w:rsidRPr="00812744">
              <w:rPr>
                <w:b/>
                <w:lang w:val="es-ES"/>
              </w:rPr>
              <w:t>)</w:t>
            </w:r>
            <w:r w:rsidR="00AF3A7B" w:rsidRPr="00812744">
              <w:rPr>
                <w:b/>
                <w:lang w:val="es-ES"/>
              </w:rPr>
              <w:t>.</w:t>
            </w:r>
            <w:r w:rsidR="00AF3A7B" w:rsidRPr="004A3D1A">
              <w:rPr>
                <w:b/>
                <w:lang w:val="es-ES"/>
              </w:rPr>
              <w:t xml:space="preserve"> </w:t>
            </w:r>
          </w:p>
        </w:tc>
      </w:tr>
      <w:tr w:rsidR="00B3246C" w:rsidRPr="00F85956" w:rsidTr="002773EA">
        <w:trPr>
          <w:trHeight w:val="230"/>
        </w:trPr>
        <w:tc>
          <w:tcPr>
            <w:tcW w:w="11016" w:type="dxa"/>
            <w:gridSpan w:val="3"/>
            <w:shd w:val="clear" w:color="auto" w:fill="auto"/>
          </w:tcPr>
          <w:p w:rsidR="00B3246C" w:rsidRPr="00812744" w:rsidRDefault="009F6BF5" w:rsidP="009F6BF5">
            <w:pPr>
              <w:pStyle w:val="Arial10"/>
              <w:spacing w:before="120" w:after="180"/>
              <w:rPr>
                <w:highlight w:val="yellow"/>
              </w:rPr>
            </w:pPr>
            <w:r w:rsidRPr="002773EA">
              <w:rPr>
                <w:b/>
              </w:rPr>
              <w:t>INSTRUCTIONS TO WORKERS:</w:t>
            </w:r>
            <w:r w:rsidRPr="002773EA">
              <w:t xml:space="preserve"> Include income and expenses used in the eligibility determination. For Medicaid and BadgerCare Plus cases, include the appropriate legal citation for this action.</w:t>
            </w:r>
          </w:p>
        </w:tc>
      </w:tr>
      <w:tr w:rsidR="00B3246C" w:rsidRPr="004A3D1A" w:rsidTr="002773EA">
        <w:trPr>
          <w:trHeight w:val="230"/>
        </w:trPr>
        <w:tc>
          <w:tcPr>
            <w:tcW w:w="11016" w:type="dxa"/>
            <w:gridSpan w:val="3"/>
            <w:tcBorders>
              <w:bottom w:val="single" w:sz="4" w:space="0" w:color="auto"/>
            </w:tcBorders>
            <w:shd w:val="clear" w:color="auto" w:fill="auto"/>
          </w:tcPr>
          <w:p w:rsidR="00B3246C" w:rsidRPr="00552016" w:rsidRDefault="008B33CF" w:rsidP="001D4B91">
            <w:pPr>
              <w:spacing w:after="180"/>
              <w:rPr>
                <w:rFonts w:eastAsia="Calibri"/>
              </w:rPr>
            </w:pPr>
            <w:r w:rsidRPr="00552016">
              <w:fldChar w:fldCharType="begin">
                <w:ffData>
                  <w:name w:val="Text1"/>
                  <w:enabled/>
                  <w:calcOnExit w:val="0"/>
                  <w:textInput/>
                </w:ffData>
              </w:fldChar>
            </w:r>
            <w:r w:rsidRPr="00552016">
              <w:instrText xml:space="preserve"> FORMTEXT </w:instrText>
            </w:r>
            <w:r w:rsidRPr="00552016">
              <w:fldChar w:fldCharType="separate"/>
            </w:r>
            <w:r w:rsidRPr="00552016">
              <w:rPr>
                <w:noProof/>
              </w:rPr>
              <w:t> </w:t>
            </w:r>
            <w:r w:rsidRPr="00552016">
              <w:rPr>
                <w:noProof/>
              </w:rPr>
              <w:t> </w:t>
            </w:r>
            <w:r w:rsidRPr="00552016">
              <w:rPr>
                <w:noProof/>
              </w:rPr>
              <w:t> </w:t>
            </w:r>
            <w:r w:rsidRPr="00552016">
              <w:rPr>
                <w:noProof/>
              </w:rPr>
              <w:t> </w:t>
            </w:r>
            <w:r w:rsidRPr="00552016">
              <w:rPr>
                <w:noProof/>
              </w:rPr>
              <w:t> </w:t>
            </w:r>
            <w:r w:rsidRPr="00552016">
              <w:fldChar w:fldCharType="end"/>
            </w:r>
          </w:p>
        </w:tc>
      </w:tr>
      <w:tr w:rsidR="00303D05" w:rsidRPr="00B149BA" w:rsidTr="008607AA">
        <w:trPr>
          <w:trHeight w:val="230"/>
        </w:trPr>
        <w:tc>
          <w:tcPr>
            <w:tcW w:w="11016" w:type="dxa"/>
            <w:gridSpan w:val="3"/>
            <w:tcBorders>
              <w:top w:val="single" w:sz="4" w:space="0" w:color="auto"/>
            </w:tcBorders>
            <w:shd w:val="clear" w:color="auto" w:fill="auto"/>
          </w:tcPr>
          <w:p w:rsidR="00AF3A7B" w:rsidRPr="00812744" w:rsidRDefault="00AF3A7B" w:rsidP="001D4B91">
            <w:pPr>
              <w:pStyle w:val="Arial10"/>
              <w:spacing w:after="180"/>
              <w:rPr>
                <w:lang w:val="es-GT"/>
              </w:rPr>
            </w:pPr>
            <w:r w:rsidRPr="004A3D1A">
              <w:rPr>
                <w:lang w:val="es-GT"/>
              </w:rPr>
              <w:t xml:space="preserve">Si no está de acuerdo con la decisión de </w:t>
            </w:r>
            <w:r w:rsidR="00A20B76" w:rsidRPr="00812744">
              <w:rPr>
                <w:lang w:val="es-GT"/>
              </w:rPr>
              <w:t xml:space="preserve">FoodShare, </w:t>
            </w:r>
            <w:r w:rsidRPr="00812744">
              <w:rPr>
                <w:iCs/>
                <w:lang w:val="es-GT"/>
              </w:rPr>
              <w:t>Medicaid</w:t>
            </w:r>
            <w:r w:rsidR="00A20B76" w:rsidRPr="00812744">
              <w:rPr>
                <w:iCs/>
                <w:lang w:val="es-GT"/>
              </w:rPr>
              <w:t xml:space="preserve"> y</w:t>
            </w:r>
            <w:r w:rsidRPr="00812744">
              <w:rPr>
                <w:iCs/>
                <w:lang w:val="es-GT"/>
              </w:rPr>
              <w:t>/</w:t>
            </w:r>
            <w:r w:rsidR="00A20B76" w:rsidRPr="00812744">
              <w:rPr>
                <w:iCs/>
                <w:lang w:val="es-GT"/>
              </w:rPr>
              <w:t xml:space="preserve">o </w:t>
            </w:r>
            <w:r w:rsidRPr="00812744">
              <w:rPr>
                <w:iCs/>
                <w:lang w:val="es-GT"/>
              </w:rPr>
              <w:t>BadgerCare Plus</w:t>
            </w:r>
            <w:r w:rsidR="00A20B76" w:rsidRPr="00812744">
              <w:rPr>
                <w:lang w:val="es-GT"/>
              </w:rPr>
              <w:t>,</w:t>
            </w:r>
            <w:r w:rsidRPr="00812744">
              <w:rPr>
                <w:lang w:val="es-GT"/>
              </w:rPr>
              <w:t xml:space="preserve"> puede sol</w:t>
            </w:r>
            <w:r w:rsidR="00A20B76" w:rsidRPr="00812744">
              <w:rPr>
                <w:lang w:val="es-GT"/>
              </w:rPr>
              <w:t>icitar una audiencia imparcial.</w:t>
            </w:r>
            <w:r w:rsidRPr="00812744">
              <w:rPr>
                <w:lang w:val="es-GT"/>
              </w:rPr>
              <w:t xml:space="preserve"> </w:t>
            </w:r>
            <w:r w:rsidR="00B90247" w:rsidRPr="00812744">
              <w:rPr>
                <w:lang w:val="es-GT"/>
              </w:rPr>
              <w:t>Por favor, c</w:t>
            </w:r>
            <w:r w:rsidR="00A20B76" w:rsidRPr="00812744">
              <w:rPr>
                <w:lang w:val="es-GT"/>
              </w:rPr>
              <w:t>onsulte las páginas a continuación para</w:t>
            </w:r>
            <w:r w:rsidR="00B90247" w:rsidRPr="00812744">
              <w:rPr>
                <w:lang w:val="es-GT"/>
              </w:rPr>
              <w:t xml:space="preserve"> obtener </w:t>
            </w:r>
            <w:r w:rsidR="00A20B76" w:rsidRPr="00812744">
              <w:rPr>
                <w:lang w:val="es-GT"/>
              </w:rPr>
              <w:t>información sobre</w:t>
            </w:r>
            <w:r w:rsidR="00B90247" w:rsidRPr="00812744">
              <w:rPr>
                <w:lang w:val="es-GT"/>
              </w:rPr>
              <w:t xml:space="preserve"> las</w:t>
            </w:r>
            <w:r w:rsidR="00A20B76" w:rsidRPr="00812744">
              <w:rPr>
                <w:lang w:val="es-GT"/>
              </w:rPr>
              <w:t xml:space="preserve"> </w:t>
            </w:r>
            <w:r w:rsidRPr="00812744">
              <w:rPr>
                <w:lang w:val="es-GT"/>
              </w:rPr>
              <w:t>audiencias imparciales.</w:t>
            </w:r>
          </w:p>
          <w:p w:rsidR="00303D05" w:rsidRPr="004A3D1A" w:rsidRDefault="00AF3A7B" w:rsidP="00B90247">
            <w:pPr>
              <w:pStyle w:val="Arial10"/>
              <w:spacing w:after="180"/>
              <w:rPr>
                <w:rStyle w:val="PlaceholderText"/>
                <w:color w:val="auto"/>
                <w:lang w:val="es-ES"/>
              </w:rPr>
            </w:pPr>
            <w:r w:rsidRPr="00812744">
              <w:rPr>
                <w:lang w:val="es-GT"/>
              </w:rPr>
              <w:t>Si no está de acuerdo con la decisión de</w:t>
            </w:r>
            <w:r w:rsidR="00B90247" w:rsidRPr="00812744">
              <w:rPr>
                <w:lang w:val="es-GT"/>
              </w:rPr>
              <w:t>l</w:t>
            </w:r>
            <w:r w:rsidRPr="00812744">
              <w:rPr>
                <w:lang w:val="es-GT"/>
              </w:rPr>
              <w:t xml:space="preserve"> </w:t>
            </w:r>
            <w:r w:rsidRPr="00812744">
              <w:rPr>
                <w:iCs/>
                <w:lang w:val="es-GT"/>
              </w:rPr>
              <w:t>W-2</w:t>
            </w:r>
            <w:r w:rsidRPr="00812744">
              <w:rPr>
                <w:lang w:val="es-GT"/>
              </w:rPr>
              <w:t xml:space="preserve">, puede solicitar una revisión de los hechos </w:t>
            </w:r>
            <w:r w:rsidR="007A0930" w:rsidRPr="00812744">
              <w:rPr>
                <w:iCs/>
                <w:lang w:val="es-GT"/>
              </w:rPr>
              <w:t>(f</w:t>
            </w:r>
            <w:r w:rsidRPr="00812744">
              <w:rPr>
                <w:iCs/>
                <w:lang w:val="es-GT"/>
              </w:rPr>
              <w:t xml:space="preserve">act </w:t>
            </w:r>
            <w:r w:rsidR="007A0930" w:rsidRPr="00812744">
              <w:rPr>
                <w:iCs/>
                <w:lang w:val="es-GT"/>
              </w:rPr>
              <w:t>finding r</w:t>
            </w:r>
            <w:r w:rsidRPr="00812744">
              <w:rPr>
                <w:iCs/>
                <w:lang w:val="es-GT"/>
              </w:rPr>
              <w:t>eview)</w:t>
            </w:r>
            <w:r w:rsidRPr="00812744">
              <w:rPr>
                <w:i/>
                <w:iCs/>
                <w:lang w:val="es-GT"/>
              </w:rPr>
              <w:t>.</w:t>
            </w:r>
            <w:r w:rsidR="001D4B91" w:rsidRPr="00812744">
              <w:rPr>
                <w:lang w:val="es-GT"/>
              </w:rPr>
              <w:t xml:space="preserve"> </w:t>
            </w:r>
            <w:r w:rsidR="00B90247" w:rsidRPr="00812744">
              <w:rPr>
                <w:lang w:val="es-GT"/>
              </w:rPr>
              <w:t xml:space="preserve"> Debe </w:t>
            </w:r>
            <w:r w:rsidRPr="00812744">
              <w:rPr>
                <w:lang w:val="es-GT"/>
              </w:rPr>
              <w:t xml:space="preserve">solicitar la revisión </w:t>
            </w:r>
            <w:r w:rsidR="007A0930" w:rsidRPr="00812744">
              <w:rPr>
                <w:lang w:val="es-GT"/>
              </w:rPr>
              <w:t>dentro de</w:t>
            </w:r>
            <w:r w:rsidRPr="00812744">
              <w:rPr>
                <w:lang w:val="es-GT"/>
              </w:rPr>
              <w:t xml:space="preserve"> 4</w:t>
            </w:r>
            <w:r w:rsidR="00A6453A" w:rsidRPr="00812744">
              <w:rPr>
                <w:lang w:val="es-GT"/>
              </w:rPr>
              <w:t xml:space="preserve">5 días a partir de la fecha de esta notificación o dentro de 45 días a partir de la fecha de la decisión anunciada en esta </w:t>
            </w:r>
            <w:r w:rsidRPr="00812744">
              <w:rPr>
                <w:lang w:val="es-GT"/>
              </w:rPr>
              <w:t xml:space="preserve">notificación, </w:t>
            </w:r>
            <w:r w:rsidR="00B90247" w:rsidRPr="00812744">
              <w:rPr>
                <w:lang w:val="es-GT"/>
              </w:rPr>
              <w:t>lo</w:t>
            </w:r>
            <w:r w:rsidRPr="00812744">
              <w:rPr>
                <w:lang w:val="es-GT"/>
              </w:rPr>
              <w:t xml:space="preserve"> que ocurra más tarde.</w:t>
            </w:r>
          </w:p>
        </w:tc>
      </w:tr>
      <w:tr w:rsidR="00303D05" w:rsidRPr="00B149BA" w:rsidTr="008607AA">
        <w:trPr>
          <w:trHeight w:val="230"/>
        </w:trPr>
        <w:tc>
          <w:tcPr>
            <w:tcW w:w="11016" w:type="dxa"/>
            <w:gridSpan w:val="3"/>
            <w:shd w:val="clear" w:color="auto" w:fill="auto"/>
          </w:tcPr>
          <w:p w:rsidR="00303D05" w:rsidRPr="004A3D1A" w:rsidRDefault="00071A42" w:rsidP="00B90247">
            <w:pPr>
              <w:pStyle w:val="Arial10"/>
              <w:rPr>
                <w:lang w:val="es-ES"/>
              </w:rPr>
            </w:pPr>
            <w:r w:rsidRPr="004A3D1A">
              <w:rPr>
                <w:lang w:val="es-GT"/>
              </w:rPr>
              <w:t>Si tiene preguntas,</w:t>
            </w:r>
            <w:r w:rsidR="00B90247">
              <w:rPr>
                <w:lang w:val="es-GT"/>
              </w:rPr>
              <w:t xml:space="preserve"> por</w:t>
            </w:r>
            <w:r w:rsidRPr="004A3D1A">
              <w:rPr>
                <w:lang w:val="es-GT"/>
              </w:rPr>
              <w:t xml:space="preserve"> favor co</w:t>
            </w:r>
            <w:r w:rsidR="00B90247">
              <w:rPr>
                <w:lang w:val="es-GT"/>
              </w:rPr>
              <w:t>ntacte</w:t>
            </w:r>
            <w:r w:rsidRPr="004A3D1A">
              <w:rPr>
                <w:lang w:val="es-GT"/>
              </w:rPr>
              <w:t>:</w:t>
            </w:r>
          </w:p>
        </w:tc>
      </w:tr>
      <w:tr w:rsidR="00303D05" w:rsidRPr="004A3D1A" w:rsidTr="008607AA">
        <w:trPr>
          <w:trHeight w:val="230"/>
        </w:trPr>
        <w:tc>
          <w:tcPr>
            <w:tcW w:w="11016" w:type="dxa"/>
            <w:gridSpan w:val="3"/>
            <w:shd w:val="clear" w:color="auto" w:fill="auto"/>
          </w:tcPr>
          <w:p w:rsidR="00303D05" w:rsidRPr="004A3D1A" w:rsidRDefault="00D53344" w:rsidP="003131EF">
            <w:pPr>
              <w:rPr>
                <w:rFonts w:eastAsia="Calibri"/>
              </w:rPr>
            </w:pPr>
            <w:r w:rsidRPr="004A3D1A">
              <w:fldChar w:fldCharType="begin">
                <w:ffData>
                  <w:name w:val=""/>
                  <w:enabled/>
                  <w:calcOnExit w:val="0"/>
                  <w:textInput>
                    <w:default w:val="Agency Contact Info"/>
                  </w:textInput>
                </w:ffData>
              </w:fldChar>
            </w:r>
            <w:r w:rsidRPr="004A3D1A">
              <w:instrText xml:space="preserve"> FORMTEXT </w:instrText>
            </w:r>
            <w:r w:rsidRPr="004A3D1A">
              <w:fldChar w:fldCharType="separate"/>
            </w:r>
            <w:r w:rsidRPr="004A3D1A">
              <w:rPr>
                <w:noProof/>
              </w:rPr>
              <w:t>Agency Contact Info</w:t>
            </w:r>
            <w:r w:rsidRPr="004A3D1A">
              <w:fldChar w:fldCharType="end"/>
            </w:r>
          </w:p>
        </w:tc>
      </w:tr>
    </w:tbl>
    <w:p w:rsidR="007E7E43" w:rsidRPr="004A3D1A" w:rsidRDefault="00867E0C" w:rsidP="007423D3">
      <w:pPr>
        <w:pStyle w:val="Arial9"/>
        <w:tabs>
          <w:tab w:val="left" w:pos="1620"/>
        </w:tabs>
        <w:spacing w:before="240"/>
      </w:pPr>
      <w:r w:rsidRPr="004A3D1A">
        <w:rPr>
          <w:b/>
        </w:rPr>
        <w:t>DISTRIBUTION:</w:t>
      </w:r>
      <w:r w:rsidR="00303D05" w:rsidRPr="004A3D1A">
        <w:tab/>
        <w:t xml:space="preserve">Member – </w:t>
      </w:r>
      <w:r w:rsidRPr="004A3D1A">
        <w:t>O</w:t>
      </w:r>
      <w:r w:rsidR="00303D05" w:rsidRPr="004A3D1A">
        <w:t>riginal</w:t>
      </w:r>
      <w:r w:rsidR="00303D05" w:rsidRPr="004A3D1A">
        <w:tab/>
        <w:t xml:space="preserve">Case </w:t>
      </w:r>
      <w:r w:rsidRPr="004A3D1A">
        <w:t>F</w:t>
      </w:r>
      <w:r w:rsidR="00303D05" w:rsidRPr="004A3D1A">
        <w:t xml:space="preserve">ile – </w:t>
      </w:r>
      <w:r w:rsidRPr="004A3D1A">
        <w:t>C</w:t>
      </w:r>
      <w:r w:rsidR="00303D05" w:rsidRPr="004A3D1A">
        <w:t>opy</w:t>
      </w:r>
    </w:p>
    <w:p w:rsidR="00907ED4" w:rsidRPr="00B8013B" w:rsidRDefault="007E7E43" w:rsidP="00F32E7F">
      <w:pPr>
        <w:spacing w:after="120"/>
        <w:rPr>
          <w:b/>
          <w:szCs w:val="22"/>
          <w:lang w:val="es-ES"/>
        </w:rPr>
      </w:pPr>
      <w:r w:rsidRPr="00B149BA">
        <w:rPr>
          <w:lang w:val="es-CO"/>
        </w:rPr>
        <w:br w:type="page"/>
      </w:r>
      <w:r w:rsidR="003A3A77" w:rsidRPr="00B8013B">
        <w:rPr>
          <w:b/>
          <w:szCs w:val="22"/>
          <w:lang w:val="es-ES"/>
        </w:rPr>
        <w:lastRenderedPageBreak/>
        <w:t xml:space="preserve">SUS DERECHOS Y </w:t>
      </w:r>
      <w:r w:rsidR="00C84793">
        <w:rPr>
          <w:b/>
          <w:szCs w:val="22"/>
          <w:lang w:val="es-ES"/>
        </w:rPr>
        <w:t>RESPONSABILIDADES</w:t>
      </w:r>
      <w:r w:rsidR="003A3A77" w:rsidRPr="00B8013B">
        <w:rPr>
          <w:b/>
          <w:szCs w:val="22"/>
          <w:lang w:val="es-ES"/>
        </w:rPr>
        <w:t xml:space="preserve"> </w:t>
      </w:r>
      <w:r w:rsidR="00065D3A" w:rsidRPr="00B8013B">
        <w:rPr>
          <w:b/>
          <w:szCs w:val="22"/>
          <w:lang w:val="es-ES"/>
        </w:rPr>
        <w:t xml:space="preserve">PARA </w:t>
      </w:r>
      <w:r w:rsidR="00F32E7F" w:rsidRPr="00B8013B">
        <w:rPr>
          <w:b/>
          <w:szCs w:val="22"/>
          <w:lang w:val="es-ES"/>
        </w:rPr>
        <w:t xml:space="preserve">FOODSHARE, MEDICAID </w:t>
      </w:r>
      <w:r w:rsidR="003A3A77" w:rsidRPr="00B8013B">
        <w:rPr>
          <w:b/>
          <w:szCs w:val="22"/>
          <w:lang w:val="es-ES"/>
        </w:rPr>
        <w:t>Y</w:t>
      </w:r>
      <w:r w:rsidR="00D53344" w:rsidRPr="00B8013B">
        <w:rPr>
          <w:b/>
          <w:szCs w:val="22"/>
          <w:lang w:val="es-ES"/>
        </w:rPr>
        <w:t xml:space="preserve"> </w:t>
      </w:r>
      <w:r w:rsidR="00F32E7F" w:rsidRPr="00B8013B">
        <w:rPr>
          <w:b/>
          <w:szCs w:val="22"/>
          <w:lang w:val="es-ES"/>
        </w:rPr>
        <w:t>BADGERCARE PLUS</w:t>
      </w:r>
    </w:p>
    <w:p w:rsidR="00592859" w:rsidRPr="00B8013B" w:rsidRDefault="00C84793" w:rsidP="00B8013B">
      <w:pPr>
        <w:spacing w:after="180"/>
        <w:rPr>
          <w:szCs w:val="22"/>
          <w:lang w:val="es-ES"/>
        </w:rPr>
      </w:pPr>
      <w:r>
        <w:rPr>
          <w:b/>
          <w:szCs w:val="22"/>
          <w:lang w:val="es-ES"/>
        </w:rPr>
        <w:t>Ti</w:t>
      </w:r>
      <w:r w:rsidR="00592859" w:rsidRPr="00B8013B">
        <w:rPr>
          <w:b/>
          <w:szCs w:val="22"/>
          <w:lang w:val="es-ES"/>
        </w:rPr>
        <w:t xml:space="preserve">ene derecho a </w:t>
      </w:r>
      <w:r w:rsidR="00065D3A" w:rsidRPr="00B8013B">
        <w:rPr>
          <w:b/>
          <w:szCs w:val="22"/>
          <w:lang w:val="es-ES"/>
        </w:rPr>
        <w:t xml:space="preserve">recibir </w:t>
      </w:r>
      <w:r w:rsidR="00592859" w:rsidRPr="00B8013B">
        <w:rPr>
          <w:b/>
          <w:szCs w:val="22"/>
          <w:lang w:val="es-ES"/>
        </w:rPr>
        <w:t xml:space="preserve">una notificación por escrito </w:t>
      </w:r>
      <w:r w:rsidR="00CA7A98" w:rsidRPr="00B8013B">
        <w:rPr>
          <w:szCs w:val="22"/>
          <w:lang w:val="es-ES"/>
        </w:rPr>
        <w:t xml:space="preserve">de esta agencia antes de que se tome cualquier </w:t>
      </w:r>
      <w:r w:rsidR="00AE1D81">
        <w:rPr>
          <w:szCs w:val="22"/>
          <w:lang w:val="es-ES"/>
        </w:rPr>
        <w:t>medida</w:t>
      </w:r>
      <w:r w:rsidR="00CA7A98" w:rsidRPr="00B8013B">
        <w:rPr>
          <w:szCs w:val="22"/>
          <w:lang w:val="es-ES"/>
        </w:rPr>
        <w:t xml:space="preserve"> </w:t>
      </w:r>
      <w:r w:rsidR="00AE1D81">
        <w:rPr>
          <w:szCs w:val="22"/>
          <w:lang w:val="es-ES"/>
        </w:rPr>
        <w:t>para parar</w:t>
      </w:r>
      <w:r w:rsidR="00CA7A98" w:rsidRPr="00B8013B">
        <w:rPr>
          <w:szCs w:val="22"/>
          <w:lang w:val="es-ES"/>
        </w:rPr>
        <w:t xml:space="preserve"> o reducir su </w:t>
      </w:r>
      <w:r w:rsidR="00AE1D81">
        <w:rPr>
          <w:szCs w:val="22"/>
          <w:lang w:val="es-ES"/>
        </w:rPr>
        <w:t>atención médica</w:t>
      </w:r>
      <w:r w:rsidR="00CA7A98" w:rsidRPr="00B8013B">
        <w:rPr>
          <w:szCs w:val="22"/>
          <w:lang w:val="es-ES"/>
        </w:rPr>
        <w:t xml:space="preserve"> (Medicaid, BadgerCare Plus,</w:t>
      </w:r>
      <w:r w:rsidR="00065D3A" w:rsidRPr="00B8013B">
        <w:rPr>
          <w:szCs w:val="22"/>
          <w:lang w:val="es-ES"/>
        </w:rPr>
        <w:t xml:space="preserve"> Family Planning Only Services</w:t>
      </w:r>
      <w:r w:rsidR="00CA7A98" w:rsidRPr="00B8013B">
        <w:rPr>
          <w:szCs w:val="22"/>
          <w:lang w:val="es-ES"/>
        </w:rPr>
        <w:t xml:space="preserve">) o </w:t>
      </w:r>
      <w:r w:rsidR="00AE1D81">
        <w:rPr>
          <w:szCs w:val="22"/>
          <w:lang w:val="es-ES"/>
        </w:rPr>
        <w:t xml:space="preserve">los </w:t>
      </w:r>
      <w:r w:rsidR="00065D3A" w:rsidRPr="00B8013B">
        <w:rPr>
          <w:szCs w:val="22"/>
          <w:lang w:val="es-ES"/>
        </w:rPr>
        <w:t xml:space="preserve">beneficios de </w:t>
      </w:r>
      <w:r w:rsidR="00CA7A98" w:rsidRPr="00B8013B">
        <w:rPr>
          <w:szCs w:val="22"/>
          <w:lang w:val="es-ES"/>
        </w:rPr>
        <w:t xml:space="preserve">FoodShare. </w:t>
      </w:r>
      <w:r w:rsidR="00CA7A98" w:rsidRPr="00812744">
        <w:rPr>
          <w:szCs w:val="22"/>
          <w:lang w:val="es-ES"/>
        </w:rPr>
        <w:t xml:space="preserve">Para la mayoría de las </w:t>
      </w:r>
      <w:r w:rsidR="00AE1D81" w:rsidRPr="00812744">
        <w:rPr>
          <w:szCs w:val="22"/>
          <w:lang w:val="es-ES"/>
        </w:rPr>
        <w:t>medidas</w:t>
      </w:r>
      <w:r w:rsidR="00CA7A98" w:rsidRPr="00812744">
        <w:rPr>
          <w:szCs w:val="22"/>
          <w:lang w:val="es-ES"/>
        </w:rPr>
        <w:t xml:space="preserve">, </w:t>
      </w:r>
      <w:r w:rsidR="00892ED3" w:rsidRPr="00812744">
        <w:rPr>
          <w:szCs w:val="22"/>
          <w:lang w:val="es-ES"/>
        </w:rPr>
        <w:t>r</w:t>
      </w:r>
      <w:r w:rsidR="00CA7A98" w:rsidRPr="00812744">
        <w:rPr>
          <w:szCs w:val="22"/>
          <w:lang w:val="es-ES"/>
        </w:rPr>
        <w:t xml:space="preserve">ecibirá una carta por lo menos 10 días antes de </w:t>
      </w:r>
      <w:r w:rsidR="00065D3A" w:rsidRPr="00812744">
        <w:rPr>
          <w:szCs w:val="22"/>
          <w:lang w:val="es-ES"/>
        </w:rPr>
        <w:t xml:space="preserve">que </w:t>
      </w:r>
      <w:r w:rsidR="00AE1D81" w:rsidRPr="00812744">
        <w:rPr>
          <w:szCs w:val="22"/>
          <w:lang w:val="es-ES"/>
        </w:rPr>
        <w:t>la medida sea tomada.</w:t>
      </w:r>
    </w:p>
    <w:p w:rsidR="00DD1D0B" w:rsidRPr="00812744" w:rsidRDefault="00C84793" w:rsidP="00B8013B">
      <w:pPr>
        <w:spacing w:after="180"/>
        <w:rPr>
          <w:szCs w:val="22"/>
          <w:lang w:val="es-ES"/>
        </w:rPr>
      </w:pPr>
      <w:r w:rsidRPr="00812744">
        <w:rPr>
          <w:b/>
          <w:szCs w:val="22"/>
          <w:lang w:val="es-ES"/>
        </w:rPr>
        <w:t>Pued</w:t>
      </w:r>
      <w:r w:rsidR="00065D3A" w:rsidRPr="00812744">
        <w:rPr>
          <w:b/>
          <w:szCs w:val="22"/>
          <w:lang w:val="es-ES"/>
        </w:rPr>
        <w:t xml:space="preserve">e solicitar una audiencia imparcial para </w:t>
      </w:r>
      <w:r w:rsidR="000F7645" w:rsidRPr="00812744">
        <w:rPr>
          <w:b/>
          <w:szCs w:val="22"/>
          <w:lang w:val="es-ES"/>
        </w:rPr>
        <w:t xml:space="preserve">la atención médica </w:t>
      </w:r>
      <w:r w:rsidR="00065D3A" w:rsidRPr="00812744">
        <w:rPr>
          <w:b/>
          <w:szCs w:val="22"/>
          <w:lang w:val="es-ES"/>
        </w:rPr>
        <w:t xml:space="preserve">o los beneficios de FoodShare </w:t>
      </w:r>
      <w:r w:rsidR="00B8013B" w:rsidRPr="00812744">
        <w:rPr>
          <w:szCs w:val="22"/>
          <w:lang w:val="es-ES"/>
        </w:rPr>
        <w:t>s</w:t>
      </w:r>
      <w:r w:rsidR="00DD1D0B" w:rsidRPr="00812744">
        <w:rPr>
          <w:szCs w:val="22"/>
          <w:lang w:val="es-ES"/>
        </w:rPr>
        <w:t xml:space="preserve">i no está de acuerdo con </w:t>
      </w:r>
      <w:r w:rsidR="000F7645" w:rsidRPr="00812744">
        <w:rPr>
          <w:szCs w:val="22"/>
          <w:lang w:val="es-ES"/>
        </w:rPr>
        <w:t>alguna</w:t>
      </w:r>
      <w:r w:rsidR="00DD1D0B" w:rsidRPr="00812744">
        <w:rPr>
          <w:szCs w:val="22"/>
          <w:lang w:val="es-ES"/>
        </w:rPr>
        <w:t xml:space="preserve"> </w:t>
      </w:r>
      <w:r w:rsidR="000F7645" w:rsidRPr="00812744">
        <w:rPr>
          <w:szCs w:val="22"/>
          <w:lang w:val="es-ES"/>
        </w:rPr>
        <w:t xml:space="preserve">medida </w:t>
      </w:r>
      <w:r w:rsidR="00DD1D0B" w:rsidRPr="00812744">
        <w:rPr>
          <w:szCs w:val="22"/>
          <w:lang w:val="es-ES"/>
        </w:rPr>
        <w:t xml:space="preserve">de la agencia. </w:t>
      </w:r>
      <w:r w:rsidR="000F7645" w:rsidRPr="00812744">
        <w:rPr>
          <w:szCs w:val="22"/>
          <w:lang w:val="es-ES"/>
        </w:rPr>
        <w:t>Puede</w:t>
      </w:r>
      <w:r w:rsidR="00DD1D0B" w:rsidRPr="00812744">
        <w:rPr>
          <w:szCs w:val="22"/>
          <w:lang w:val="es-ES"/>
        </w:rPr>
        <w:t xml:space="preserve"> solicitar una audiencia imparcial por escrito o en persona en la agencia que </w:t>
      </w:r>
      <w:r w:rsidR="004D110C" w:rsidRPr="00812744">
        <w:rPr>
          <w:szCs w:val="22"/>
          <w:lang w:val="es-ES"/>
        </w:rPr>
        <w:t xml:space="preserve">se indica </w:t>
      </w:r>
      <w:r w:rsidR="00DD1D0B" w:rsidRPr="00812744">
        <w:rPr>
          <w:szCs w:val="22"/>
          <w:lang w:val="es-ES"/>
        </w:rPr>
        <w:t>en</w:t>
      </w:r>
      <w:r w:rsidR="004D110C" w:rsidRPr="00812744">
        <w:rPr>
          <w:szCs w:val="22"/>
          <w:lang w:val="es-ES"/>
        </w:rPr>
        <w:t xml:space="preserve"> el frente de este aviso</w:t>
      </w:r>
      <w:r w:rsidR="00DD1D0B" w:rsidRPr="00812744">
        <w:rPr>
          <w:szCs w:val="22"/>
          <w:lang w:val="es-ES"/>
        </w:rPr>
        <w:t xml:space="preserve">. </w:t>
      </w:r>
      <w:r w:rsidR="004D110C" w:rsidRPr="00812744">
        <w:rPr>
          <w:szCs w:val="22"/>
          <w:lang w:val="es-ES"/>
        </w:rPr>
        <w:t>En el caso de</w:t>
      </w:r>
      <w:r w:rsidR="00DD1D0B" w:rsidRPr="00812744">
        <w:rPr>
          <w:szCs w:val="22"/>
          <w:lang w:val="es-ES"/>
        </w:rPr>
        <w:t xml:space="preserve"> FoodShare, su agencia puede tomar su</w:t>
      </w:r>
      <w:r w:rsidR="004D110C" w:rsidRPr="00812744">
        <w:rPr>
          <w:szCs w:val="22"/>
          <w:lang w:val="es-ES"/>
        </w:rPr>
        <w:t xml:space="preserve"> solicitud</w:t>
      </w:r>
      <w:r w:rsidR="00DD1D0B" w:rsidRPr="00812744">
        <w:rPr>
          <w:szCs w:val="22"/>
          <w:lang w:val="es-ES"/>
        </w:rPr>
        <w:t xml:space="preserve"> verbalmente. También puede solicitar una audiencia imparcial por escrito al</w:t>
      </w:r>
      <w:r w:rsidR="004D0906" w:rsidRPr="00812744">
        <w:rPr>
          <w:szCs w:val="22"/>
          <w:lang w:val="es-ES"/>
        </w:rPr>
        <w:t xml:space="preserve"> Department of Administration, Division of Hearings and </w:t>
      </w:r>
      <w:proofErr w:type="gramStart"/>
      <w:r w:rsidR="004D0906" w:rsidRPr="00812744">
        <w:rPr>
          <w:szCs w:val="22"/>
          <w:lang w:val="es-ES"/>
        </w:rPr>
        <w:t xml:space="preserve">Appeals </w:t>
      </w:r>
      <w:r w:rsidR="00DD1D0B" w:rsidRPr="00812744">
        <w:rPr>
          <w:szCs w:val="22"/>
          <w:lang w:val="es-ES"/>
        </w:rPr>
        <w:t>,</w:t>
      </w:r>
      <w:proofErr w:type="gramEnd"/>
      <w:r w:rsidR="00DD1D0B" w:rsidRPr="00812744">
        <w:rPr>
          <w:szCs w:val="22"/>
          <w:lang w:val="es-ES"/>
        </w:rPr>
        <w:t xml:space="preserve"> PO Box 7875, Madison, WI 53707-7875 o llamando al 1-608-266-3096.</w:t>
      </w:r>
      <w:r w:rsidR="004D0906" w:rsidRPr="00812744">
        <w:rPr>
          <w:szCs w:val="22"/>
          <w:lang w:val="es-ES"/>
        </w:rPr>
        <w:t xml:space="preserve"> Según lo dispuesto por Wis. Admin. Code § HA 3.03</w:t>
      </w:r>
      <w:r w:rsidR="00DD1D0B" w:rsidRPr="00812744">
        <w:rPr>
          <w:szCs w:val="22"/>
          <w:lang w:val="es-ES"/>
        </w:rPr>
        <w:t xml:space="preserve">, su </w:t>
      </w:r>
      <w:r w:rsidR="004D110C" w:rsidRPr="00812744">
        <w:rPr>
          <w:szCs w:val="22"/>
          <w:lang w:val="es-ES"/>
        </w:rPr>
        <w:t xml:space="preserve">solicitud </w:t>
      </w:r>
      <w:r w:rsidR="004D0906" w:rsidRPr="00812744">
        <w:rPr>
          <w:szCs w:val="22"/>
          <w:lang w:val="es-ES"/>
        </w:rPr>
        <w:t xml:space="preserve">se </w:t>
      </w:r>
      <w:r w:rsidR="004D110C" w:rsidRPr="00812744">
        <w:rPr>
          <w:szCs w:val="22"/>
          <w:lang w:val="es-ES"/>
        </w:rPr>
        <w:t xml:space="preserve">debe </w:t>
      </w:r>
      <w:r w:rsidR="00DD1D0B" w:rsidRPr="00812744">
        <w:rPr>
          <w:szCs w:val="22"/>
          <w:lang w:val="es-ES"/>
        </w:rPr>
        <w:t>recibi</w:t>
      </w:r>
      <w:r w:rsidR="004D0906" w:rsidRPr="00812744">
        <w:rPr>
          <w:szCs w:val="22"/>
          <w:lang w:val="es-ES"/>
        </w:rPr>
        <w:t>r</w:t>
      </w:r>
      <w:r w:rsidR="00DD1D0B" w:rsidRPr="00812744">
        <w:rPr>
          <w:szCs w:val="22"/>
          <w:lang w:val="es-ES"/>
        </w:rPr>
        <w:t xml:space="preserve"> (1) dentro de </w:t>
      </w:r>
      <w:r w:rsidR="004D110C" w:rsidRPr="00812744">
        <w:rPr>
          <w:szCs w:val="22"/>
          <w:lang w:val="es-ES"/>
        </w:rPr>
        <w:t xml:space="preserve">los </w:t>
      </w:r>
      <w:r w:rsidR="00DD1D0B" w:rsidRPr="00812744">
        <w:rPr>
          <w:szCs w:val="22"/>
          <w:lang w:val="es-ES"/>
        </w:rPr>
        <w:t xml:space="preserve">45 días de la fecha </w:t>
      </w:r>
      <w:r w:rsidR="004D0906" w:rsidRPr="00812744">
        <w:rPr>
          <w:szCs w:val="22"/>
          <w:lang w:val="es-ES"/>
        </w:rPr>
        <w:t>en vigor</w:t>
      </w:r>
      <w:r w:rsidR="00DD1D0B" w:rsidRPr="00812744">
        <w:rPr>
          <w:szCs w:val="22"/>
          <w:lang w:val="es-ES"/>
        </w:rPr>
        <w:t xml:space="preserve"> de la </w:t>
      </w:r>
      <w:r w:rsidR="004D110C" w:rsidRPr="00812744">
        <w:rPr>
          <w:szCs w:val="22"/>
          <w:lang w:val="es-ES"/>
        </w:rPr>
        <w:t>medida</w:t>
      </w:r>
      <w:r w:rsidR="00DD1D0B" w:rsidRPr="00812744">
        <w:rPr>
          <w:szCs w:val="22"/>
          <w:lang w:val="es-ES"/>
        </w:rPr>
        <w:t xml:space="preserve"> para </w:t>
      </w:r>
      <w:r w:rsidR="004D110C" w:rsidRPr="00812744">
        <w:rPr>
          <w:szCs w:val="22"/>
          <w:lang w:val="es-ES"/>
        </w:rPr>
        <w:t xml:space="preserve">la atención médica </w:t>
      </w:r>
      <w:r w:rsidR="00DD1D0B" w:rsidRPr="00812744">
        <w:rPr>
          <w:szCs w:val="22"/>
          <w:lang w:val="es-ES"/>
        </w:rPr>
        <w:t xml:space="preserve">y (2) dentro de </w:t>
      </w:r>
      <w:r w:rsidR="004D110C" w:rsidRPr="00812744">
        <w:rPr>
          <w:szCs w:val="22"/>
          <w:lang w:val="es-ES"/>
        </w:rPr>
        <w:t xml:space="preserve">los </w:t>
      </w:r>
      <w:r w:rsidR="00DD1D0B" w:rsidRPr="00812744">
        <w:rPr>
          <w:szCs w:val="22"/>
          <w:lang w:val="es-ES"/>
        </w:rPr>
        <w:t xml:space="preserve">90 días de la fecha </w:t>
      </w:r>
      <w:r w:rsidR="004D0906" w:rsidRPr="00812744">
        <w:rPr>
          <w:szCs w:val="22"/>
          <w:lang w:val="es-ES"/>
        </w:rPr>
        <w:t xml:space="preserve">en vigor </w:t>
      </w:r>
      <w:r w:rsidR="00DD1D0B" w:rsidRPr="00812744">
        <w:rPr>
          <w:szCs w:val="22"/>
          <w:lang w:val="es-ES"/>
        </w:rPr>
        <w:t xml:space="preserve">de la </w:t>
      </w:r>
      <w:r w:rsidR="004D0906" w:rsidRPr="00812744">
        <w:rPr>
          <w:szCs w:val="22"/>
          <w:lang w:val="es-ES"/>
        </w:rPr>
        <w:t>a</w:t>
      </w:r>
      <w:r w:rsidR="00DD1D0B" w:rsidRPr="00812744">
        <w:rPr>
          <w:szCs w:val="22"/>
          <w:lang w:val="es-ES"/>
        </w:rPr>
        <w:t>gencia para FoodShare o en cualquier momento mientras est</w:t>
      </w:r>
      <w:r w:rsidR="004D110C" w:rsidRPr="00812744">
        <w:rPr>
          <w:szCs w:val="22"/>
          <w:lang w:val="es-ES"/>
        </w:rPr>
        <w:t>é</w:t>
      </w:r>
      <w:r w:rsidR="00DD1D0B" w:rsidRPr="00812744">
        <w:rPr>
          <w:szCs w:val="22"/>
          <w:lang w:val="es-ES"/>
        </w:rPr>
        <w:t xml:space="preserve"> recibiendo </w:t>
      </w:r>
      <w:r w:rsidR="004D0906" w:rsidRPr="00812744">
        <w:rPr>
          <w:szCs w:val="22"/>
          <w:lang w:val="es-ES"/>
        </w:rPr>
        <w:t xml:space="preserve">los </w:t>
      </w:r>
      <w:r w:rsidR="00DD1D0B" w:rsidRPr="00812744">
        <w:rPr>
          <w:szCs w:val="22"/>
          <w:lang w:val="es-ES"/>
        </w:rPr>
        <w:t>beneficios de FoodShare, si no está de acuerdo con la cantidad de sus beneficios.</w:t>
      </w:r>
    </w:p>
    <w:p w:rsidR="00ED0B2A" w:rsidRPr="00B8013B" w:rsidRDefault="004D0906" w:rsidP="00B8013B">
      <w:pPr>
        <w:spacing w:after="180"/>
        <w:rPr>
          <w:szCs w:val="22"/>
          <w:lang w:val="es-ES"/>
        </w:rPr>
      </w:pPr>
      <w:r w:rsidRPr="00812744">
        <w:rPr>
          <w:szCs w:val="22"/>
          <w:lang w:val="es-ES"/>
        </w:rPr>
        <w:t xml:space="preserve">En la mayoría de los casos, si la </w:t>
      </w:r>
      <w:r w:rsidR="00AF4FEF" w:rsidRPr="00812744">
        <w:rPr>
          <w:szCs w:val="22"/>
          <w:lang w:val="es-ES"/>
        </w:rPr>
        <w:t xml:space="preserve">Division of Hearings and Appeals </w:t>
      </w:r>
      <w:r w:rsidR="003F2324" w:rsidRPr="00812744">
        <w:rPr>
          <w:szCs w:val="22"/>
          <w:lang w:val="es-ES"/>
        </w:rPr>
        <w:t xml:space="preserve">recibe su solicitud audiencia imparcial </w:t>
      </w:r>
      <w:r w:rsidRPr="00812744">
        <w:rPr>
          <w:szCs w:val="22"/>
          <w:lang w:val="es-ES"/>
        </w:rPr>
        <w:t xml:space="preserve">antes de la fecha </w:t>
      </w:r>
      <w:r w:rsidR="00AF4FEF" w:rsidRPr="00812744">
        <w:rPr>
          <w:szCs w:val="22"/>
          <w:lang w:val="es-ES"/>
        </w:rPr>
        <w:t xml:space="preserve">en vigor de la </w:t>
      </w:r>
      <w:r w:rsidR="003F2324" w:rsidRPr="00812744">
        <w:rPr>
          <w:szCs w:val="22"/>
          <w:lang w:val="es-ES"/>
        </w:rPr>
        <w:t>medida</w:t>
      </w:r>
      <w:r w:rsidR="00AF4FEF" w:rsidRPr="00812744">
        <w:rPr>
          <w:szCs w:val="22"/>
          <w:lang w:val="es-ES"/>
        </w:rPr>
        <w:t>, sus beneficios de</w:t>
      </w:r>
      <w:r w:rsidRPr="00812744">
        <w:rPr>
          <w:szCs w:val="22"/>
          <w:lang w:val="es-ES"/>
        </w:rPr>
        <w:t xml:space="preserve"> </w:t>
      </w:r>
      <w:r w:rsidR="003F2324" w:rsidRPr="00812744">
        <w:rPr>
          <w:szCs w:val="22"/>
          <w:lang w:val="es-ES"/>
        </w:rPr>
        <w:t>atención médica</w:t>
      </w:r>
      <w:r w:rsidR="00AF4FEF" w:rsidRPr="00812744">
        <w:rPr>
          <w:szCs w:val="22"/>
          <w:lang w:val="es-ES"/>
        </w:rPr>
        <w:t xml:space="preserve"> y/o </w:t>
      </w:r>
      <w:r w:rsidR="003F2324" w:rsidRPr="00812744">
        <w:rPr>
          <w:szCs w:val="22"/>
          <w:lang w:val="es-ES"/>
        </w:rPr>
        <w:t xml:space="preserve">de </w:t>
      </w:r>
      <w:r w:rsidRPr="00812744">
        <w:rPr>
          <w:szCs w:val="22"/>
          <w:lang w:val="es-ES"/>
        </w:rPr>
        <w:t>FoodShare</w:t>
      </w:r>
      <w:r w:rsidR="00AF4FEF" w:rsidRPr="00812744">
        <w:rPr>
          <w:szCs w:val="22"/>
          <w:lang w:val="es-ES"/>
        </w:rPr>
        <w:t xml:space="preserve"> </w:t>
      </w:r>
      <w:r w:rsidRPr="00812744">
        <w:rPr>
          <w:szCs w:val="22"/>
          <w:lang w:val="es-ES"/>
        </w:rPr>
        <w:t xml:space="preserve">no </w:t>
      </w:r>
      <w:r w:rsidR="00AF4FEF" w:rsidRPr="00812744">
        <w:rPr>
          <w:szCs w:val="22"/>
          <w:lang w:val="es-ES"/>
        </w:rPr>
        <w:t xml:space="preserve">se </w:t>
      </w:r>
      <w:r w:rsidR="003F2324" w:rsidRPr="00812744">
        <w:rPr>
          <w:szCs w:val="22"/>
          <w:lang w:val="es-ES"/>
        </w:rPr>
        <w:t>pararán</w:t>
      </w:r>
      <w:r w:rsidR="006F075E" w:rsidRPr="00812744">
        <w:rPr>
          <w:szCs w:val="22"/>
          <w:lang w:val="es-ES"/>
        </w:rPr>
        <w:t xml:space="preserve"> ni se </w:t>
      </w:r>
      <w:r w:rsidRPr="00812744">
        <w:rPr>
          <w:szCs w:val="22"/>
          <w:lang w:val="es-ES"/>
        </w:rPr>
        <w:t>reducir</w:t>
      </w:r>
      <w:r w:rsidR="00AF4FEF" w:rsidRPr="00812744">
        <w:rPr>
          <w:szCs w:val="22"/>
          <w:lang w:val="es-ES"/>
        </w:rPr>
        <w:t>án</w:t>
      </w:r>
      <w:r w:rsidRPr="00812744">
        <w:rPr>
          <w:szCs w:val="22"/>
          <w:lang w:val="es-ES"/>
        </w:rPr>
        <w:t xml:space="preserve">. Sus beneficios continuarán, </w:t>
      </w:r>
      <w:r w:rsidR="003F2324" w:rsidRPr="00812744">
        <w:rPr>
          <w:szCs w:val="22"/>
          <w:lang w:val="es-ES"/>
        </w:rPr>
        <w:t>por lo</w:t>
      </w:r>
      <w:r w:rsidRPr="00812744">
        <w:rPr>
          <w:szCs w:val="22"/>
          <w:lang w:val="es-ES"/>
        </w:rPr>
        <w:t xml:space="preserve"> menos, hasta que </w:t>
      </w:r>
      <w:r w:rsidR="009569C0" w:rsidRPr="00812744">
        <w:rPr>
          <w:szCs w:val="22"/>
          <w:lang w:val="es-ES"/>
        </w:rPr>
        <w:t xml:space="preserve">se tome </w:t>
      </w:r>
      <w:r w:rsidRPr="00812744">
        <w:rPr>
          <w:szCs w:val="22"/>
          <w:lang w:val="es-ES"/>
        </w:rPr>
        <w:t xml:space="preserve">una decisión sobre su apelación. Durante este tiempo, si </w:t>
      </w:r>
      <w:r w:rsidR="000F7645" w:rsidRPr="00812744">
        <w:rPr>
          <w:szCs w:val="22"/>
          <w:lang w:val="es-ES"/>
        </w:rPr>
        <w:t xml:space="preserve">ocurre </w:t>
      </w:r>
      <w:r w:rsidRPr="00812744">
        <w:rPr>
          <w:szCs w:val="22"/>
          <w:lang w:val="es-ES"/>
        </w:rPr>
        <w:t xml:space="preserve">otro cambio </w:t>
      </w:r>
      <w:r w:rsidR="005C3E29" w:rsidRPr="00812744">
        <w:rPr>
          <w:szCs w:val="22"/>
          <w:lang w:val="es-ES"/>
        </w:rPr>
        <w:t>no</w:t>
      </w:r>
      <w:r w:rsidRPr="00812744">
        <w:rPr>
          <w:szCs w:val="22"/>
          <w:lang w:val="es-ES"/>
        </w:rPr>
        <w:t xml:space="preserve"> relaci</w:t>
      </w:r>
      <w:r w:rsidR="005C3E29" w:rsidRPr="00812744">
        <w:rPr>
          <w:szCs w:val="22"/>
          <w:lang w:val="es-ES"/>
        </w:rPr>
        <w:t>onado</w:t>
      </w:r>
      <w:r w:rsidRPr="00812744">
        <w:rPr>
          <w:szCs w:val="22"/>
          <w:lang w:val="es-ES"/>
        </w:rPr>
        <w:t>, su</w:t>
      </w:r>
      <w:r w:rsidR="005C3E29" w:rsidRPr="00812744">
        <w:rPr>
          <w:szCs w:val="22"/>
          <w:lang w:val="es-ES"/>
        </w:rPr>
        <w:t>s beneficios de</w:t>
      </w:r>
      <w:r w:rsidR="000F7645" w:rsidRPr="00812744">
        <w:rPr>
          <w:szCs w:val="22"/>
          <w:lang w:val="es-ES"/>
        </w:rPr>
        <w:t xml:space="preserve"> atención médica </w:t>
      </w:r>
      <w:r w:rsidRPr="00812744">
        <w:rPr>
          <w:szCs w:val="22"/>
          <w:lang w:val="es-ES"/>
        </w:rPr>
        <w:t xml:space="preserve">o </w:t>
      </w:r>
      <w:r w:rsidR="000F7645" w:rsidRPr="00812744">
        <w:rPr>
          <w:szCs w:val="22"/>
          <w:lang w:val="es-ES"/>
        </w:rPr>
        <w:t xml:space="preserve">de </w:t>
      </w:r>
      <w:r w:rsidRPr="00812744">
        <w:rPr>
          <w:szCs w:val="22"/>
          <w:lang w:val="es-ES"/>
        </w:rPr>
        <w:t>FoodShare p</w:t>
      </w:r>
      <w:r w:rsidR="000F7645" w:rsidRPr="00812744">
        <w:rPr>
          <w:szCs w:val="22"/>
          <w:lang w:val="es-ES"/>
        </w:rPr>
        <w:t>ueden</w:t>
      </w:r>
      <w:r w:rsidRPr="00812744">
        <w:rPr>
          <w:szCs w:val="22"/>
          <w:lang w:val="es-ES"/>
        </w:rPr>
        <w:t xml:space="preserve"> cambiar. Si </w:t>
      </w:r>
      <w:r w:rsidR="000F7645" w:rsidRPr="00812744">
        <w:rPr>
          <w:szCs w:val="22"/>
          <w:lang w:val="es-ES"/>
        </w:rPr>
        <w:t>ocurre</w:t>
      </w:r>
      <w:r w:rsidRPr="00812744">
        <w:rPr>
          <w:szCs w:val="22"/>
          <w:lang w:val="es-ES"/>
        </w:rPr>
        <w:t xml:space="preserve"> otro cambio, recibirá una </w:t>
      </w:r>
      <w:r w:rsidR="000F7645" w:rsidRPr="00812744">
        <w:rPr>
          <w:szCs w:val="22"/>
          <w:lang w:val="es-ES"/>
        </w:rPr>
        <w:t xml:space="preserve">nueva </w:t>
      </w:r>
      <w:r w:rsidRPr="00812744">
        <w:rPr>
          <w:szCs w:val="22"/>
          <w:lang w:val="es-ES"/>
        </w:rPr>
        <w:t xml:space="preserve">carta. Si no está satisfecho con la decisión de la audiencia imparcial, puede apelar y solicitar una </w:t>
      </w:r>
      <w:r w:rsidR="005C3E29" w:rsidRPr="00812744">
        <w:rPr>
          <w:szCs w:val="22"/>
          <w:lang w:val="es-ES"/>
        </w:rPr>
        <w:t xml:space="preserve">segunda </w:t>
      </w:r>
      <w:r w:rsidRPr="00812744">
        <w:rPr>
          <w:szCs w:val="22"/>
          <w:lang w:val="es-ES"/>
        </w:rPr>
        <w:t xml:space="preserve">audiencia imparcial. Si la decisión de la audiencia </w:t>
      </w:r>
      <w:r w:rsidR="000F7645" w:rsidRPr="00812744">
        <w:rPr>
          <w:szCs w:val="22"/>
          <w:lang w:val="es-ES"/>
        </w:rPr>
        <w:t>para</w:t>
      </w:r>
      <w:r w:rsidRPr="00812744">
        <w:rPr>
          <w:szCs w:val="22"/>
          <w:lang w:val="es-ES"/>
        </w:rPr>
        <w:t xml:space="preserve"> o reduce sus beneficios, </w:t>
      </w:r>
      <w:r w:rsidR="000F7645" w:rsidRPr="00812744">
        <w:rPr>
          <w:szCs w:val="22"/>
          <w:lang w:val="es-ES"/>
        </w:rPr>
        <w:t xml:space="preserve">es posible </w:t>
      </w:r>
      <w:r w:rsidRPr="00812744">
        <w:rPr>
          <w:szCs w:val="22"/>
          <w:lang w:val="es-ES"/>
        </w:rPr>
        <w:t xml:space="preserve">que tenga que </w:t>
      </w:r>
      <w:r w:rsidR="000F7645" w:rsidRPr="00812744">
        <w:rPr>
          <w:szCs w:val="22"/>
          <w:lang w:val="es-ES"/>
        </w:rPr>
        <w:t>devolver</w:t>
      </w:r>
      <w:r w:rsidRPr="00B8013B">
        <w:rPr>
          <w:szCs w:val="22"/>
          <w:lang w:val="es-ES"/>
        </w:rPr>
        <w:t xml:space="preserve"> los beneficios que </w:t>
      </w:r>
      <w:r w:rsidR="000F7645">
        <w:rPr>
          <w:szCs w:val="22"/>
          <w:lang w:val="es-ES"/>
        </w:rPr>
        <w:t>obtuvo</w:t>
      </w:r>
      <w:r w:rsidRPr="00B8013B">
        <w:rPr>
          <w:szCs w:val="22"/>
          <w:lang w:val="es-ES"/>
        </w:rPr>
        <w:t xml:space="preserve"> mientras estaba pendiente su apelación. </w:t>
      </w:r>
      <w:r w:rsidR="000F7645">
        <w:rPr>
          <w:szCs w:val="22"/>
          <w:lang w:val="es-ES"/>
        </w:rPr>
        <w:t>Puede pedir que n</w:t>
      </w:r>
      <w:r w:rsidRPr="00B8013B">
        <w:rPr>
          <w:szCs w:val="22"/>
          <w:lang w:val="es-ES"/>
        </w:rPr>
        <w:t>o</w:t>
      </w:r>
      <w:r w:rsidR="000F7645">
        <w:rPr>
          <w:szCs w:val="22"/>
          <w:lang w:val="es-ES"/>
        </w:rPr>
        <w:t xml:space="preserve"> se le sigan otorgando beneficios</w:t>
      </w:r>
      <w:r w:rsidRPr="00B8013B">
        <w:rPr>
          <w:szCs w:val="22"/>
          <w:lang w:val="es-ES"/>
        </w:rPr>
        <w:t>.</w:t>
      </w:r>
    </w:p>
    <w:p w:rsidR="00F32E7F" w:rsidRPr="00B8013B" w:rsidRDefault="00C84793" w:rsidP="00B8013B">
      <w:pPr>
        <w:spacing w:after="180"/>
        <w:rPr>
          <w:szCs w:val="22"/>
          <w:lang w:val="es-ES"/>
        </w:rPr>
      </w:pPr>
      <w:r>
        <w:rPr>
          <w:b/>
          <w:szCs w:val="22"/>
          <w:lang w:val="es-ES"/>
        </w:rPr>
        <w:t>P</w:t>
      </w:r>
      <w:r w:rsidR="00ED0B2A" w:rsidRPr="00B8013B">
        <w:rPr>
          <w:b/>
          <w:szCs w:val="22"/>
          <w:lang w:val="es-ES"/>
        </w:rPr>
        <w:t>uede representarse a sí mismo o ser representado</w:t>
      </w:r>
      <w:r w:rsidR="00ED0B2A" w:rsidRPr="00B8013B">
        <w:rPr>
          <w:szCs w:val="22"/>
          <w:lang w:val="es-ES"/>
        </w:rPr>
        <w:t xml:space="preserve"> en la audiencia o conferencia por un abogado, amigo o cualquier otra persona que usted elija. No podemos pagar por su abogado. Sin embargo, los servicios legales gratuitos pueden estar disponibles para usted si califica.</w:t>
      </w:r>
    </w:p>
    <w:p w:rsidR="00097DF5" w:rsidRPr="00B8013B" w:rsidRDefault="003F2324" w:rsidP="00B8013B">
      <w:pPr>
        <w:spacing w:after="180"/>
        <w:rPr>
          <w:szCs w:val="22"/>
          <w:lang w:val="es-ES"/>
        </w:rPr>
      </w:pPr>
      <w:r>
        <w:rPr>
          <w:szCs w:val="22"/>
          <w:lang w:val="es-ES"/>
        </w:rPr>
        <w:t xml:space="preserve">Si </w:t>
      </w:r>
      <w:r w:rsidR="00B55371">
        <w:rPr>
          <w:szCs w:val="22"/>
          <w:lang w:val="es-ES"/>
        </w:rPr>
        <w:t xml:space="preserve">usted </w:t>
      </w:r>
      <w:r>
        <w:rPr>
          <w:szCs w:val="22"/>
          <w:lang w:val="es-ES"/>
        </w:rPr>
        <w:t>no se presenta</w:t>
      </w:r>
      <w:r w:rsidR="00ED0B2A" w:rsidRPr="00B8013B">
        <w:rPr>
          <w:szCs w:val="22"/>
          <w:lang w:val="es-ES"/>
        </w:rPr>
        <w:t>, o su representante no</w:t>
      </w:r>
      <w:r>
        <w:rPr>
          <w:szCs w:val="22"/>
          <w:lang w:val="es-ES"/>
        </w:rPr>
        <w:t xml:space="preserve"> se presenta</w:t>
      </w:r>
      <w:r w:rsidR="00ED0B2A" w:rsidRPr="00B8013B">
        <w:rPr>
          <w:szCs w:val="22"/>
          <w:lang w:val="es-ES"/>
        </w:rPr>
        <w:t xml:space="preserve"> a la audiencia sin una buena</w:t>
      </w:r>
      <w:r>
        <w:rPr>
          <w:szCs w:val="22"/>
          <w:lang w:val="es-ES"/>
        </w:rPr>
        <w:t xml:space="preserve"> causa</w:t>
      </w:r>
      <w:r w:rsidR="00ED0B2A" w:rsidRPr="00B8013B">
        <w:rPr>
          <w:szCs w:val="22"/>
          <w:lang w:val="es-ES"/>
        </w:rPr>
        <w:t xml:space="preserve">, su apelación se considerará abandonada y será </w:t>
      </w:r>
      <w:r>
        <w:rPr>
          <w:szCs w:val="22"/>
          <w:lang w:val="es-ES"/>
        </w:rPr>
        <w:t>desestimada</w:t>
      </w:r>
      <w:r w:rsidR="00ED0B2A" w:rsidRPr="00B8013B">
        <w:rPr>
          <w:szCs w:val="22"/>
          <w:lang w:val="es-ES"/>
        </w:rPr>
        <w:t>.</w:t>
      </w:r>
    </w:p>
    <w:p w:rsidR="00475305" w:rsidRPr="00812744" w:rsidRDefault="00097DF5" w:rsidP="00B8013B">
      <w:pPr>
        <w:spacing w:after="180"/>
        <w:rPr>
          <w:szCs w:val="22"/>
          <w:lang w:val="es-ES"/>
        </w:rPr>
      </w:pPr>
      <w:r w:rsidRPr="00812744">
        <w:rPr>
          <w:b/>
          <w:szCs w:val="22"/>
          <w:lang w:val="es-ES"/>
        </w:rPr>
        <w:t xml:space="preserve">Si </w:t>
      </w:r>
      <w:r w:rsidR="003F2324" w:rsidRPr="00812744">
        <w:rPr>
          <w:b/>
          <w:szCs w:val="22"/>
          <w:lang w:val="es-ES"/>
        </w:rPr>
        <w:t>recibe los</w:t>
      </w:r>
      <w:r w:rsidRPr="00812744">
        <w:rPr>
          <w:b/>
          <w:szCs w:val="22"/>
          <w:lang w:val="es-ES"/>
        </w:rPr>
        <w:t xml:space="preserve"> beneficios de atención médica</w:t>
      </w:r>
      <w:r w:rsidR="00D3122B" w:rsidRPr="00812744">
        <w:rPr>
          <w:szCs w:val="22"/>
          <w:lang w:val="es-ES"/>
        </w:rPr>
        <w:t xml:space="preserve">, debe cooperar con la </w:t>
      </w:r>
      <w:r w:rsidR="00286590" w:rsidRPr="00812744">
        <w:rPr>
          <w:szCs w:val="22"/>
          <w:lang w:val="es-ES"/>
        </w:rPr>
        <w:t>a</w:t>
      </w:r>
      <w:r w:rsidRPr="00812744">
        <w:rPr>
          <w:szCs w:val="22"/>
          <w:lang w:val="es-ES"/>
        </w:rPr>
        <w:t xml:space="preserve">gencia de </w:t>
      </w:r>
      <w:r w:rsidR="00F750F0" w:rsidRPr="00812744">
        <w:rPr>
          <w:szCs w:val="22"/>
          <w:lang w:val="es-ES"/>
        </w:rPr>
        <w:t>m</w:t>
      </w:r>
      <w:r w:rsidRPr="00812744">
        <w:rPr>
          <w:szCs w:val="22"/>
          <w:lang w:val="es-ES"/>
        </w:rPr>
        <w:t xml:space="preserve">anutención </w:t>
      </w:r>
      <w:r w:rsidR="0087072C" w:rsidRPr="00812744">
        <w:rPr>
          <w:szCs w:val="22"/>
          <w:lang w:val="es-ES"/>
        </w:rPr>
        <w:t>infantil</w:t>
      </w:r>
      <w:r w:rsidR="00286590" w:rsidRPr="00812744">
        <w:rPr>
          <w:szCs w:val="22"/>
          <w:lang w:val="es-ES"/>
        </w:rPr>
        <w:t xml:space="preserve"> (Child Support Agency)</w:t>
      </w:r>
      <w:r w:rsidR="00F750F0" w:rsidRPr="00812744">
        <w:rPr>
          <w:szCs w:val="22"/>
          <w:lang w:val="es-ES"/>
        </w:rPr>
        <w:t>, a menos que tenga una buena razón</w:t>
      </w:r>
      <w:r w:rsidRPr="00812744">
        <w:rPr>
          <w:szCs w:val="22"/>
          <w:lang w:val="es-ES"/>
        </w:rPr>
        <w:t xml:space="preserve">. Su trabajador puede proporcionar más información sobre la cooperación </w:t>
      </w:r>
      <w:r w:rsidR="00286590" w:rsidRPr="00812744">
        <w:rPr>
          <w:szCs w:val="22"/>
          <w:lang w:val="es-ES"/>
        </w:rPr>
        <w:t xml:space="preserve">en materia </w:t>
      </w:r>
      <w:r w:rsidRPr="00812744">
        <w:rPr>
          <w:szCs w:val="22"/>
          <w:lang w:val="es-ES"/>
        </w:rPr>
        <w:t xml:space="preserve">de manutención infantil. Incluso si no puede inscribirse en </w:t>
      </w:r>
      <w:r w:rsidR="00286590" w:rsidRPr="00812744">
        <w:rPr>
          <w:szCs w:val="22"/>
          <w:lang w:val="es-ES"/>
        </w:rPr>
        <w:t>la atención médica, hay a</w:t>
      </w:r>
      <w:r w:rsidRPr="00812744">
        <w:rPr>
          <w:szCs w:val="22"/>
          <w:lang w:val="es-ES"/>
        </w:rPr>
        <w:t>yud</w:t>
      </w:r>
      <w:r w:rsidR="00286590" w:rsidRPr="00812744">
        <w:rPr>
          <w:szCs w:val="22"/>
          <w:lang w:val="es-ES"/>
        </w:rPr>
        <w:t>a</w:t>
      </w:r>
      <w:r w:rsidRPr="00812744">
        <w:rPr>
          <w:szCs w:val="22"/>
          <w:lang w:val="es-ES"/>
        </w:rPr>
        <w:t xml:space="preserve"> disponible para obtener o aumentar sus pagos de manutención</w:t>
      </w:r>
      <w:r w:rsidR="00286590" w:rsidRPr="00812744">
        <w:rPr>
          <w:szCs w:val="22"/>
          <w:lang w:val="es-ES"/>
        </w:rPr>
        <w:t xml:space="preserve"> infantil</w:t>
      </w:r>
      <w:r w:rsidRPr="00812744">
        <w:rPr>
          <w:szCs w:val="22"/>
          <w:lang w:val="es-ES"/>
        </w:rPr>
        <w:t xml:space="preserve">. Comuníquese con la </w:t>
      </w:r>
      <w:r w:rsidR="0087072C" w:rsidRPr="00812744">
        <w:rPr>
          <w:szCs w:val="22"/>
          <w:lang w:val="es-ES"/>
        </w:rPr>
        <w:t>a</w:t>
      </w:r>
      <w:r w:rsidRPr="00812744">
        <w:rPr>
          <w:szCs w:val="22"/>
          <w:lang w:val="es-ES"/>
        </w:rPr>
        <w:t xml:space="preserve">gencia de </w:t>
      </w:r>
      <w:r w:rsidR="0087072C" w:rsidRPr="00812744">
        <w:rPr>
          <w:szCs w:val="22"/>
          <w:lang w:val="es-ES"/>
        </w:rPr>
        <w:t>m</w:t>
      </w:r>
      <w:r w:rsidRPr="00812744">
        <w:rPr>
          <w:szCs w:val="22"/>
          <w:lang w:val="es-ES"/>
        </w:rPr>
        <w:t xml:space="preserve">anutención </w:t>
      </w:r>
      <w:r w:rsidR="0087072C" w:rsidRPr="00812744">
        <w:rPr>
          <w:szCs w:val="22"/>
          <w:lang w:val="es-ES"/>
        </w:rPr>
        <w:t>infantil</w:t>
      </w:r>
      <w:r w:rsidRPr="00812744">
        <w:rPr>
          <w:szCs w:val="22"/>
          <w:lang w:val="es-ES"/>
        </w:rPr>
        <w:t xml:space="preserve"> de su condado para obtener más información.</w:t>
      </w:r>
    </w:p>
    <w:p w:rsidR="00BF63F0" w:rsidRPr="00812744" w:rsidRDefault="00475305" w:rsidP="00B8013B">
      <w:pPr>
        <w:spacing w:after="180"/>
        <w:rPr>
          <w:b/>
          <w:szCs w:val="22"/>
          <w:lang w:val="es-ES"/>
        </w:rPr>
      </w:pPr>
      <w:r w:rsidRPr="00812744">
        <w:rPr>
          <w:b/>
          <w:szCs w:val="22"/>
          <w:lang w:val="es-ES"/>
        </w:rPr>
        <w:t xml:space="preserve">Comprobación por computadora: </w:t>
      </w:r>
      <w:r w:rsidRPr="00812744">
        <w:rPr>
          <w:szCs w:val="22"/>
          <w:lang w:val="es-ES"/>
        </w:rPr>
        <w:t>Si trabaja, los salarios que informe se comp</w:t>
      </w:r>
      <w:r w:rsidR="00C84793" w:rsidRPr="00812744">
        <w:rPr>
          <w:szCs w:val="22"/>
          <w:lang w:val="es-ES"/>
        </w:rPr>
        <w:t>ararán</w:t>
      </w:r>
      <w:r w:rsidRPr="00812744">
        <w:rPr>
          <w:szCs w:val="22"/>
          <w:lang w:val="es-ES"/>
        </w:rPr>
        <w:t xml:space="preserve"> </w:t>
      </w:r>
      <w:r w:rsidR="00C84793" w:rsidRPr="00812744">
        <w:rPr>
          <w:szCs w:val="22"/>
          <w:lang w:val="es-ES"/>
        </w:rPr>
        <w:t xml:space="preserve">por computadora </w:t>
      </w:r>
      <w:r w:rsidRPr="00812744">
        <w:rPr>
          <w:szCs w:val="22"/>
          <w:lang w:val="es-ES"/>
        </w:rPr>
        <w:t xml:space="preserve">con los salarios </w:t>
      </w:r>
      <w:r w:rsidR="00C84793" w:rsidRPr="00812744">
        <w:rPr>
          <w:szCs w:val="22"/>
          <w:lang w:val="es-ES"/>
        </w:rPr>
        <w:t xml:space="preserve">que su </w:t>
      </w:r>
      <w:r w:rsidRPr="00812744">
        <w:rPr>
          <w:szCs w:val="22"/>
          <w:lang w:val="es-ES"/>
        </w:rPr>
        <w:t xml:space="preserve">empleador </w:t>
      </w:r>
      <w:r w:rsidR="00C84793" w:rsidRPr="00812744">
        <w:rPr>
          <w:szCs w:val="22"/>
          <w:lang w:val="es-ES"/>
        </w:rPr>
        <w:t xml:space="preserve">informe </w:t>
      </w:r>
      <w:r w:rsidRPr="00812744">
        <w:rPr>
          <w:szCs w:val="22"/>
          <w:lang w:val="es-ES"/>
        </w:rPr>
        <w:t xml:space="preserve">al Department of Workforce Development. </w:t>
      </w:r>
      <w:r w:rsidR="00C84793" w:rsidRPr="00812744">
        <w:rPr>
          <w:szCs w:val="22"/>
          <w:lang w:val="es-ES"/>
        </w:rPr>
        <w:t xml:space="preserve">También se puede contactar al </w:t>
      </w:r>
      <w:r w:rsidRPr="00812744">
        <w:rPr>
          <w:szCs w:val="22"/>
          <w:lang w:val="es-ES"/>
        </w:rPr>
        <w:t xml:space="preserve">Internal Revenue Service, Social Security Administration, Unemployment Insurance Division </w:t>
      </w:r>
      <w:r w:rsidR="00766B24" w:rsidRPr="00812744">
        <w:rPr>
          <w:szCs w:val="22"/>
          <w:lang w:val="es-ES"/>
        </w:rPr>
        <w:t xml:space="preserve">y </w:t>
      </w:r>
      <w:r w:rsidR="00C84793" w:rsidRPr="00812744">
        <w:rPr>
          <w:szCs w:val="22"/>
          <w:lang w:val="es-ES"/>
        </w:rPr>
        <w:t>a</w:t>
      </w:r>
      <w:r w:rsidR="00766B24" w:rsidRPr="00812744">
        <w:rPr>
          <w:szCs w:val="22"/>
          <w:lang w:val="es-ES"/>
        </w:rPr>
        <w:t>l</w:t>
      </w:r>
      <w:r w:rsidRPr="00812744">
        <w:rPr>
          <w:szCs w:val="22"/>
          <w:lang w:val="es-ES"/>
        </w:rPr>
        <w:t xml:space="preserve"> Department of Transportation sobre </w:t>
      </w:r>
      <w:r w:rsidR="00766B24" w:rsidRPr="00812744">
        <w:rPr>
          <w:szCs w:val="22"/>
          <w:lang w:val="es-ES"/>
        </w:rPr>
        <w:t xml:space="preserve">los </w:t>
      </w:r>
      <w:r w:rsidRPr="00812744">
        <w:rPr>
          <w:szCs w:val="22"/>
          <w:lang w:val="es-ES"/>
        </w:rPr>
        <w:t xml:space="preserve">ingresos y </w:t>
      </w:r>
      <w:r w:rsidR="00340E72" w:rsidRPr="00812744">
        <w:rPr>
          <w:szCs w:val="22"/>
          <w:lang w:val="es-ES"/>
        </w:rPr>
        <w:t xml:space="preserve">los </w:t>
      </w:r>
      <w:r w:rsidRPr="00812744">
        <w:rPr>
          <w:szCs w:val="22"/>
          <w:lang w:val="es-ES"/>
        </w:rPr>
        <w:t>bienes que</w:t>
      </w:r>
      <w:r w:rsidR="00766B24" w:rsidRPr="00812744">
        <w:rPr>
          <w:szCs w:val="22"/>
          <w:lang w:val="es-ES"/>
        </w:rPr>
        <w:t xml:space="preserve"> </w:t>
      </w:r>
      <w:r w:rsidR="00340E72" w:rsidRPr="00812744">
        <w:rPr>
          <w:szCs w:val="22"/>
          <w:lang w:val="es-ES"/>
        </w:rPr>
        <w:t xml:space="preserve">pueda </w:t>
      </w:r>
      <w:r w:rsidRPr="00812744">
        <w:rPr>
          <w:szCs w:val="22"/>
          <w:lang w:val="es-ES"/>
        </w:rPr>
        <w:t>ten</w:t>
      </w:r>
      <w:r w:rsidR="00340E72" w:rsidRPr="00812744">
        <w:rPr>
          <w:szCs w:val="22"/>
          <w:lang w:val="es-ES"/>
        </w:rPr>
        <w:t>er</w:t>
      </w:r>
      <w:r w:rsidRPr="00812744">
        <w:rPr>
          <w:szCs w:val="22"/>
          <w:lang w:val="es-ES"/>
        </w:rPr>
        <w:t>.</w:t>
      </w:r>
    </w:p>
    <w:p w:rsidR="00F32E7F" w:rsidRPr="00812744" w:rsidRDefault="00BF63F0" w:rsidP="00B8013B">
      <w:pPr>
        <w:spacing w:after="180"/>
        <w:rPr>
          <w:szCs w:val="22"/>
          <w:lang w:val="es-ES"/>
        </w:rPr>
      </w:pPr>
      <w:r w:rsidRPr="00812744">
        <w:rPr>
          <w:b/>
          <w:szCs w:val="22"/>
          <w:lang w:val="es-ES"/>
        </w:rPr>
        <w:t xml:space="preserve">Si está inscrito en un programa de </w:t>
      </w:r>
      <w:r w:rsidR="00C84793" w:rsidRPr="00812744">
        <w:rPr>
          <w:b/>
          <w:szCs w:val="22"/>
          <w:lang w:val="es-ES"/>
        </w:rPr>
        <w:t>atención médica</w:t>
      </w:r>
      <w:r w:rsidRPr="00812744">
        <w:rPr>
          <w:szCs w:val="22"/>
          <w:lang w:val="es-ES"/>
        </w:rPr>
        <w:t xml:space="preserve">, cada vez que </w:t>
      </w:r>
      <w:r w:rsidR="00340E72" w:rsidRPr="00812744">
        <w:rPr>
          <w:szCs w:val="22"/>
          <w:lang w:val="es-ES"/>
        </w:rPr>
        <w:t>acuda a</w:t>
      </w:r>
      <w:r w:rsidRPr="00812744">
        <w:rPr>
          <w:szCs w:val="22"/>
          <w:lang w:val="es-ES"/>
        </w:rPr>
        <w:t xml:space="preserve"> un proveedor de BadgerCare Plus o Medicaid, se le pedirá que </w:t>
      </w:r>
      <w:r w:rsidR="00DF55E6" w:rsidRPr="00812744">
        <w:rPr>
          <w:szCs w:val="22"/>
          <w:lang w:val="es-ES"/>
        </w:rPr>
        <w:t xml:space="preserve">muestre </w:t>
      </w:r>
      <w:r w:rsidRPr="00812744">
        <w:rPr>
          <w:szCs w:val="22"/>
          <w:lang w:val="es-ES"/>
        </w:rPr>
        <w:t xml:space="preserve">su tarjeta de ForwardHealth. Para algunos servicios, </w:t>
      </w:r>
      <w:r w:rsidR="00340E72" w:rsidRPr="00812744">
        <w:rPr>
          <w:szCs w:val="22"/>
          <w:lang w:val="es-ES"/>
        </w:rPr>
        <w:t xml:space="preserve">es posible que </w:t>
      </w:r>
      <w:r w:rsidRPr="00812744">
        <w:rPr>
          <w:szCs w:val="22"/>
          <w:lang w:val="es-ES"/>
        </w:rPr>
        <w:t xml:space="preserve">tenga que pagar un copago al proveedor. </w:t>
      </w:r>
      <w:r w:rsidR="00DF55E6" w:rsidRPr="00812744">
        <w:rPr>
          <w:szCs w:val="22"/>
          <w:lang w:val="es-ES"/>
        </w:rPr>
        <w:t>La cantidad</w:t>
      </w:r>
      <w:r w:rsidRPr="00812744">
        <w:rPr>
          <w:szCs w:val="22"/>
          <w:lang w:val="es-ES"/>
        </w:rPr>
        <w:t xml:space="preserve"> dependerá del tipo de servicio y del costo del</w:t>
      </w:r>
      <w:r w:rsidR="00340E72" w:rsidRPr="00812744">
        <w:rPr>
          <w:szCs w:val="22"/>
          <w:lang w:val="es-ES"/>
        </w:rPr>
        <w:t xml:space="preserve"> mismo</w:t>
      </w:r>
      <w:r w:rsidRPr="00812744">
        <w:rPr>
          <w:szCs w:val="22"/>
          <w:lang w:val="es-ES"/>
        </w:rPr>
        <w:t xml:space="preserve">. Su proveedor debe </w:t>
      </w:r>
      <w:r w:rsidR="00340E72" w:rsidRPr="00812744">
        <w:rPr>
          <w:szCs w:val="22"/>
          <w:lang w:val="es-ES"/>
        </w:rPr>
        <w:t xml:space="preserve">informarle </w:t>
      </w:r>
      <w:r w:rsidRPr="00812744">
        <w:rPr>
          <w:szCs w:val="22"/>
          <w:lang w:val="es-ES"/>
        </w:rPr>
        <w:t>si se requiere un copago o si un servicio no está cubierto por su plan de</w:t>
      </w:r>
      <w:r w:rsidR="00340E72" w:rsidRPr="00812744">
        <w:rPr>
          <w:szCs w:val="22"/>
          <w:lang w:val="es-ES"/>
        </w:rPr>
        <w:t xml:space="preserve"> atención médica</w:t>
      </w:r>
      <w:r w:rsidRPr="00812744">
        <w:rPr>
          <w:szCs w:val="22"/>
          <w:lang w:val="es-ES"/>
        </w:rPr>
        <w:t xml:space="preserve">. Si tiene preguntas sobre su plan de </w:t>
      </w:r>
      <w:r w:rsidR="00340E72" w:rsidRPr="00812744">
        <w:rPr>
          <w:szCs w:val="22"/>
          <w:lang w:val="es-ES"/>
        </w:rPr>
        <w:t>atención médica, comuníquese con el departamento de servicios para m</w:t>
      </w:r>
      <w:r w:rsidRPr="00812744">
        <w:rPr>
          <w:szCs w:val="22"/>
          <w:lang w:val="es-ES"/>
        </w:rPr>
        <w:t>iembros al 1-800-362-3002.</w:t>
      </w:r>
    </w:p>
    <w:p w:rsidR="00F32E7F" w:rsidRPr="00812744" w:rsidRDefault="0098275F" w:rsidP="00F32E7F">
      <w:pPr>
        <w:rPr>
          <w:szCs w:val="22"/>
          <w:lang w:val="es-ES"/>
        </w:rPr>
      </w:pPr>
      <w:r w:rsidRPr="00812744">
        <w:rPr>
          <w:b/>
          <w:szCs w:val="22"/>
          <w:lang w:val="es-ES"/>
        </w:rPr>
        <w:t xml:space="preserve">Si </w:t>
      </w:r>
      <w:r w:rsidR="00F750F0" w:rsidRPr="00812744">
        <w:rPr>
          <w:b/>
          <w:szCs w:val="22"/>
          <w:lang w:val="es-ES"/>
        </w:rPr>
        <w:t>recibe</w:t>
      </w:r>
      <w:r w:rsidRPr="00812744">
        <w:rPr>
          <w:b/>
          <w:szCs w:val="22"/>
          <w:lang w:val="es-ES"/>
        </w:rPr>
        <w:t xml:space="preserve"> beneficios o servicios</w:t>
      </w:r>
      <w:r w:rsidRPr="00812744">
        <w:rPr>
          <w:szCs w:val="22"/>
          <w:lang w:val="es-ES"/>
        </w:rPr>
        <w:t>, debe seguir estas reglas:</w:t>
      </w:r>
    </w:p>
    <w:p w:rsidR="003714C5" w:rsidRPr="00812744" w:rsidRDefault="0098275F" w:rsidP="003714C5">
      <w:pPr>
        <w:numPr>
          <w:ilvl w:val="0"/>
          <w:numId w:val="17"/>
        </w:numPr>
        <w:rPr>
          <w:szCs w:val="22"/>
          <w:lang w:val="es-ES"/>
        </w:rPr>
      </w:pPr>
      <w:r w:rsidRPr="00812744">
        <w:rPr>
          <w:b/>
          <w:szCs w:val="22"/>
          <w:lang w:val="es-ES"/>
        </w:rPr>
        <w:t xml:space="preserve">NO </w:t>
      </w:r>
      <w:r w:rsidRPr="00812744">
        <w:rPr>
          <w:szCs w:val="22"/>
          <w:lang w:val="es-ES"/>
        </w:rPr>
        <w:t>d</w:t>
      </w:r>
      <w:r w:rsidR="00F750F0" w:rsidRPr="00812744">
        <w:rPr>
          <w:szCs w:val="22"/>
          <w:lang w:val="es-ES"/>
        </w:rPr>
        <w:t>é</w:t>
      </w:r>
      <w:r w:rsidRPr="00812744">
        <w:rPr>
          <w:szCs w:val="22"/>
          <w:lang w:val="es-ES"/>
        </w:rPr>
        <w:t xml:space="preserve"> información falsa </w:t>
      </w:r>
      <w:r w:rsidR="00F750F0" w:rsidRPr="00812744">
        <w:rPr>
          <w:szCs w:val="22"/>
          <w:lang w:val="es-ES"/>
        </w:rPr>
        <w:t>ni</w:t>
      </w:r>
      <w:r w:rsidRPr="00812744">
        <w:rPr>
          <w:szCs w:val="22"/>
          <w:lang w:val="es-ES"/>
        </w:rPr>
        <w:t xml:space="preserve"> ocult</w:t>
      </w:r>
      <w:r w:rsidR="00F750F0" w:rsidRPr="00812744">
        <w:rPr>
          <w:szCs w:val="22"/>
          <w:lang w:val="es-ES"/>
        </w:rPr>
        <w:t>e</w:t>
      </w:r>
      <w:r w:rsidRPr="00812744">
        <w:rPr>
          <w:szCs w:val="22"/>
          <w:lang w:val="es-ES"/>
        </w:rPr>
        <w:t xml:space="preserve"> información para obtener o continuar obteniendo beneficios. </w:t>
      </w:r>
    </w:p>
    <w:p w:rsidR="00F32E7F" w:rsidRPr="00812744" w:rsidRDefault="003714C5" w:rsidP="00F32E7F">
      <w:pPr>
        <w:numPr>
          <w:ilvl w:val="0"/>
          <w:numId w:val="17"/>
        </w:numPr>
        <w:rPr>
          <w:szCs w:val="22"/>
          <w:lang w:val="es-ES"/>
        </w:rPr>
      </w:pPr>
      <w:r w:rsidRPr="00812744">
        <w:rPr>
          <w:b/>
          <w:szCs w:val="22"/>
          <w:lang w:val="es-ES"/>
        </w:rPr>
        <w:t>NO</w:t>
      </w:r>
      <w:r w:rsidRPr="00812744">
        <w:rPr>
          <w:szCs w:val="22"/>
          <w:lang w:val="es-ES"/>
        </w:rPr>
        <w:t xml:space="preserve"> </w:t>
      </w:r>
      <w:r w:rsidR="00F750F0" w:rsidRPr="00812744">
        <w:rPr>
          <w:szCs w:val="22"/>
          <w:lang w:val="es-ES"/>
        </w:rPr>
        <w:t>intercambie ni venda l</w:t>
      </w:r>
      <w:r w:rsidRPr="00812744">
        <w:rPr>
          <w:szCs w:val="22"/>
          <w:lang w:val="es-ES"/>
        </w:rPr>
        <w:t xml:space="preserve">os </w:t>
      </w:r>
      <w:r w:rsidR="0098275F" w:rsidRPr="00812744">
        <w:rPr>
          <w:szCs w:val="22"/>
          <w:lang w:val="es-ES"/>
        </w:rPr>
        <w:t xml:space="preserve">beneficios </w:t>
      </w:r>
      <w:r w:rsidRPr="00812744">
        <w:rPr>
          <w:szCs w:val="22"/>
          <w:lang w:val="es-ES"/>
        </w:rPr>
        <w:t xml:space="preserve">de FoodShare </w:t>
      </w:r>
      <w:r w:rsidR="0098275F" w:rsidRPr="00812744">
        <w:rPr>
          <w:szCs w:val="22"/>
          <w:lang w:val="es-ES"/>
        </w:rPr>
        <w:t xml:space="preserve">(tarjeta Quest) o </w:t>
      </w:r>
      <w:r w:rsidR="002F5B08" w:rsidRPr="00812744">
        <w:rPr>
          <w:szCs w:val="22"/>
          <w:lang w:val="es-ES"/>
        </w:rPr>
        <w:t xml:space="preserve">de </w:t>
      </w:r>
      <w:r w:rsidRPr="00812744">
        <w:rPr>
          <w:szCs w:val="22"/>
          <w:lang w:val="es-ES"/>
        </w:rPr>
        <w:t>la</w:t>
      </w:r>
      <w:r w:rsidR="002F5B08" w:rsidRPr="00812744">
        <w:rPr>
          <w:szCs w:val="22"/>
          <w:lang w:val="es-ES"/>
        </w:rPr>
        <w:t>s</w:t>
      </w:r>
      <w:r w:rsidRPr="00812744">
        <w:rPr>
          <w:szCs w:val="22"/>
          <w:lang w:val="es-ES"/>
        </w:rPr>
        <w:t xml:space="preserve"> </w:t>
      </w:r>
      <w:r w:rsidR="0098275F" w:rsidRPr="00812744">
        <w:rPr>
          <w:szCs w:val="22"/>
          <w:lang w:val="es-ES"/>
        </w:rPr>
        <w:t>tarjeta</w:t>
      </w:r>
      <w:r w:rsidR="002F5B08" w:rsidRPr="00812744">
        <w:rPr>
          <w:szCs w:val="22"/>
          <w:lang w:val="es-ES"/>
        </w:rPr>
        <w:t>s de</w:t>
      </w:r>
      <w:r w:rsidR="0098275F" w:rsidRPr="00812744">
        <w:rPr>
          <w:szCs w:val="22"/>
          <w:lang w:val="es-ES"/>
        </w:rPr>
        <w:t xml:space="preserve"> ForwardHealth.</w:t>
      </w:r>
    </w:p>
    <w:p w:rsidR="00F32E7F" w:rsidRPr="00812744" w:rsidRDefault="003714C5" w:rsidP="00F32E7F">
      <w:pPr>
        <w:numPr>
          <w:ilvl w:val="0"/>
          <w:numId w:val="17"/>
        </w:numPr>
        <w:rPr>
          <w:szCs w:val="22"/>
          <w:lang w:val="es-ES"/>
        </w:rPr>
      </w:pPr>
      <w:r w:rsidRPr="00812744">
        <w:rPr>
          <w:b/>
          <w:szCs w:val="22"/>
          <w:lang w:val="es-ES"/>
        </w:rPr>
        <w:t xml:space="preserve">NO </w:t>
      </w:r>
      <w:r w:rsidRPr="00812744">
        <w:rPr>
          <w:szCs w:val="22"/>
          <w:lang w:val="es-ES"/>
        </w:rPr>
        <w:t>alter</w:t>
      </w:r>
      <w:r w:rsidR="00F750F0" w:rsidRPr="00812744">
        <w:rPr>
          <w:szCs w:val="22"/>
          <w:lang w:val="es-ES"/>
        </w:rPr>
        <w:t>e</w:t>
      </w:r>
      <w:r w:rsidRPr="00812744">
        <w:rPr>
          <w:szCs w:val="22"/>
          <w:lang w:val="es-ES"/>
        </w:rPr>
        <w:t xml:space="preserve"> las tarjetas para obtener beneficios </w:t>
      </w:r>
      <w:r w:rsidR="00F750F0" w:rsidRPr="00812744">
        <w:rPr>
          <w:szCs w:val="22"/>
          <w:lang w:val="es-ES"/>
        </w:rPr>
        <w:t xml:space="preserve">a los </w:t>
      </w:r>
      <w:r w:rsidRPr="00812744">
        <w:rPr>
          <w:szCs w:val="22"/>
          <w:lang w:val="es-ES"/>
        </w:rPr>
        <w:t>que no tiene derecho.</w:t>
      </w:r>
    </w:p>
    <w:p w:rsidR="00F32E7F" w:rsidRPr="00812744" w:rsidRDefault="00570D77" w:rsidP="00F32E7F">
      <w:pPr>
        <w:numPr>
          <w:ilvl w:val="0"/>
          <w:numId w:val="17"/>
        </w:numPr>
        <w:rPr>
          <w:szCs w:val="22"/>
          <w:lang w:val="es-ES"/>
        </w:rPr>
      </w:pPr>
      <w:r w:rsidRPr="00812744">
        <w:rPr>
          <w:b/>
          <w:szCs w:val="22"/>
          <w:lang w:val="es-ES"/>
        </w:rPr>
        <w:t>NO</w:t>
      </w:r>
      <w:r w:rsidRPr="00812744">
        <w:rPr>
          <w:szCs w:val="22"/>
          <w:lang w:val="es-ES"/>
        </w:rPr>
        <w:t xml:space="preserve"> u</w:t>
      </w:r>
      <w:r w:rsidR="008C1F23" w:rsidRPr="00812744">
        <w:rPr>
          <w:szCs w:val="22"/>
          <w:lang w:val="es-ES"/>
        </w:rPr>
        <w:t>se</w:t>
      </w:r>
      <w:r w:rsidRPr="00812744">
        <w:rPr>
          <w:szCs w:val="22"/>
          <w:lang w:val="es-ES"/>
        </w:rPr>
        <w:t xml:space="preserve"> los beneficios de FoodShare para comprar artículos no elegibles, como alcohol o tabaco.</w:t>
      </w:r>
    </w:p>
    <w:p w:rsidR="00F32E7F" w:rsidRPr="00812744" w:rsidRDefault="00570D77" w:rsidP="00B8013B">
      <w:pPr>
        <w:numPr>
          <w:ilvl w:val="0"/>
          <w:numId w:val="17"/>
        </w:numPr>
        <w:spacing w:after="240"/>
        <w:rPr>
          <w:szCs w:val="22"/>
          <w:lang w:val="es-ES"/>
        </w:rPr>
      </w:pPr>
      <w:r w:rsidRPr="00812744">
        <w:rPr>
          <w:b/>
          <w:szCs w:val="22"/>
          <w:lang w:val="es-ES"/>
        </w:rPr>
        <w:t>NO</w:t>
      </w:r>
      <w:r w:rsidRPr="00812744">
        <w:rPr>
          <w:szCs w:val="22"/>
          <w:lang w:val="es-ES"/>
        </w:rPr>
        <w:t xml:space="preserve"> u</w:t>
      </w:r>
      <w:r w:rsidR="008C1F23" w:rsidRPr="00812744">
        <w:rPr>
          <w:szCs w:val="22"/>
          <w:lang w:val="es-ES"/>
        </w:rPr>
        <w:t>se</w:t>
      </w:r>
      <w:r w:rsidRPr="00812744">
        <w:rPr>
          <w:szCs w:val="22"/>
          <w:lang w:val="es-ES"/>
        </w:rPr>
        <w:t xml:space="preserve"> la tarjeta Quest o ForwardHealth</w:t>
      </w:r>
      <w:r w:rsidR="00F750F0" w:rsidRPr="00812744">
        <w:rPr>
          <w:szCs w:val="22"/>
          <w:lang w:val="es-ES"/>
        </w:rPr>
        <w:t xml:space="preserve"> de otra persona</w:t>
      </w:r>
      <w:r w:rsidRPr="00812744">
        <w:rPr>
          <w:szCs w:val="22"/>
          <w:lang w:val="es-ES"/>
        </w:rPr>
        <w:t>.</w:t>
      </w:r>
    </w:p>
    <w:p w:rsidR="00F32E7F" w:rsidRPr="00B8013B" w:rsidRDefault="004E7AA5" w:rsidP="00B8013B">
      <w:pPr>
        <w:keepNext/>
        <w:rPr>
          <w:b/>
          <w:szCs w:val="22"/>
          <w:lang w:val="es-ES"/>
        </w:rPr>
      </w:pPr>
      <w:r w:rsidRPr="00B8013B">
        <w:rPr>
          <w:b/>
          <w:szCs w:val="22"/>
          <w:lang w:val="es-ES"/>
        </w:rPr>
        <w:lastRenderedPageBreak/>
        <w:t>ADVERTENCIA DE PENALI</w:t>
      </w:r>
      <w:r w:rsidR="00D913D0">
        <w:rPr>
          <w:b/>
          <w:szCs w:val="22"/>
          <w:lang w:val="es-ES"/>
        </w:rPr>
        <w:t>ZACIÓN</w:t>
      </w:r>
      <w:r w:rsidRPr="00B8013B">
        <w:rPr>
          <w:b/>
          <w:szCs w:val="22"/>
          <w:lang w:val="es-ES"/>
        </w:rPr>
        <w:t xml:space="preserve"> DE FOODSHARE</w:t>
      </w:r>
    </w:p>
    <w:p w:rsidR="00F32E7F" w:rsidRPr="00B8013B" w:rsidRDefault="00D913D0" w:rsidP="00B8013B">
      <w:pPr>
        <w:spacing w:after="180"/>
        <w:ind w:right="-324"/>
        <w:rPr>
          <w:szCs w:val="22"/>
          <w:lang w:val="es-ES"/>
        </w:rPr>
      </w:pPr>
      <w:r w:rsidRPr="00812744">
        <w:rPr>
          <w:szCs w:val="22"/>
          <w:lang w:val="es-ES"/>
        </w:rPr>
        <w:t>Cu</w:t>
      </w:r>
      <w:r w:rsidR="004E7AA5" w:rsidRPr="00812744">
        <w:rPr>
          <w:szCs w:val="22"/>
          <w:lang w:val="es-ES"/>
        </w:rPr>
        <w:t xml:space="preserve">alquier miembro de su </w:t>
      </w:r>
      <w:r w:rsidRPr="00812744">
        <w:rPr>
          <w:szCs w:val="22"/>
          <w:lang w:val="es-ES"/>
        </w:rPr>
        <w:t xml:space="preserve">hogar </w:t>
      </w:r>
      <w:r w:rsidR="004E7AA5" w:rsidRPr="00812744">
        <w:rPr>
          <w:szCs w:val="22"/>
          <w:lang w:val="es-ES"/>
        </w:rPr>
        <w:t>que intencionalmente viole cualquiera de las siguientes reglas</w:t>
      </w:r>
      <w:r w:rsidRPr="00812744">
        <w:rPr>
          <w:szCs w:val="22"/>
          <w:lang w:val="es-ES"/>
        </w:rPr>
        <w:t xml:space="preserve"> puede ser excluido</w:t>
      </w:r>
      <w:r w:rsidR="001A6E7F" w:rsidRPr="00812744">
        <w:rPr>
          <w:szCs w:val="22"/>
          <w:lang w:val="es-ES"/>
        </w:rPr>
        <w:t xml:space="preserve"> de </w:t>
      </w:r>
      <w:r w:rsidR="008C1F23" w:rsidRPr="00812744">
        <w:rPr>
          <w:szCs w:val="22"/>
          <w:lang w:val="es-ES"/>
        </w:rPr>
        <w:t>FoodShare por</w:t>
      </w:r>
      <w:r w:rsidR="004E7AA5" w:rsidRPr="00812744">
        <w:rPr>
          <w:szCs w:val="22"/>
          <w:lang w:val="es-ES"/>
        </w:rPr>
        <w:t xml:space="preserve"> 12 meses después de la primera violación, 24 meses después de la segunda violación o por la primera violación que involucr</w:t>
      </w:r>
      <w:r w:rsidR="001A6E7F" w:rsidRPr="00812744">
        <w:rPr>
          <w:szCs w:val="22"/>
          <w:lang w:val="es-ES"/>
        </w:rPr>
        <w:t>e</w:t>
      </w:r>
      <w:r w:rsidR="004E7AA5" w:rsidRPr="00812744">
        <w:rPr>
          <w:szCs w:val="22"/>
          <w:lang w:val="es-ES"/>
        </w:rPr>
        <w:t xml:space="preserve"> una sustancia controlada y permanentemente por la tercera violación.</w:t>
      </w:r>
    </w:p>
    <w:p w:rsidR="00F32E7F" w:rsidRPr="00B8013B" w:rsidRDefault="001A6E7F" w:rsidP="00F32E7F">
      <w:pPr>
        <w:numPr>
          <w:ilvl w:val="0"/>
          <w:numId w:val="18"/>
        </w:numPr>
        <w:tabs>
          <w:tab w:val="num" w:pos="720"/>
        </w:tabs>
        <w:ind w:right="-324"/>
        <w:rPr>
          <w:szCs w:val="22"/>
          <w:lang w:val="es-ES"/>
        </w:rPr>
      </w:pPr>
      <w:r w:rsidRPr="00B8013B">
        <w:rPr>
          <w:szCs w:val="22"/>
          <w:lang w:val="es-ES"/>
        </w:rPr>
        <w:t>Dar información falsa u ocultar información para obtener o continuar obteniendo los beneficios de FoodShare,</w:t>
      </w:r>
    </w:p>
    <w:p w:rsidR="00F32E7F" w:rsidRPr="00B8013B" w:rsidRDefault="008C1F23" w:rsidP="00F32E7F">
      <w:pPr>
        <w:numPr>
          <w:ilvl w:val="0"/>
          <w:numId w:val="18"/>
        </w:numPr>
        <w:tabs>
          <w:tab w:val="num" w:pos="720"/>
        </w:tabs>
        <w:ind w:right="-324"/>
        <w:rPr>
          <w:szCs w:val="22"/>
          <w:lang w:val="es-ES"/>
        </w:rPr>
      </w:pPr>
      <w:r>
        <w:rPr>
          <w:szCs w:val="22"/>
          <w:lang w:val="es-ES"/>
        </w:rPr>
        <w:t>Intercambiar</w:t>
      </w:r>
      <w:r w:rsidR="001A6E7F" w:rsidRPr="00B8013B">
        <w:rPr>
          <w:szCs w:val="22"/>
          <w:lang w:val="es-ES"/>
        </w:rPr>
        <w:t xml:space="preserve"> o vender los beneficios de FoodShare,</w:t>
      </w:r>
    </w:p>
    <w:p w:rsidR="00F32E7F" w:rsidRPr="00B8013B" w:rsidRDefault="001A6E7F" w:rsidP="00F32E7F">
      <w:pPr>
        <w:numPr>
          <w:ilvl w:val="0"/>
          <w:numId w:val="18"/>
        </w:numPr>
        <w:tabs>
          <w:tab w:val="num" w:pos="720"/>
        </w:tabs>
        <w:ind w:right="-324"/>
        <w:rPr>
          <w:szCs w:val="22"/>
          <w:lang w:val="es-ES"/>
        </w:rPr>
      </w:pPr>
      <w:r w:rsidRPr="00B8013B">
        <w:rPr>
          <w:szCs w:val="22"/>
          <w:lang w:val="es-ES"/>
        </w:rPr>
        <w:t>U</w:t>
      </w:r>
      <w:r w:rsidR="008C1F23">
        <w:rPr>
          <w:szCs w:val="22"/>
          <w:lang w:val="es-ES"/>
        </w:rPr>
        <w:t>sar</w:t>
      </w:r>
      <w:r w:rsidRPr="00B8013B">
        <w:rPr>
          <w:szCs w:val="22"/>
          <w:lang w:val="es-ES"/>
        </w:rPr>
        <w:t xml:space="preserve"> los beneficios de FoodShare para comprar artículos no alimenticios como alcohol o tabaco,</w:t>
      </w:r>
    </w:p>
    <w:p w:rsidR="0059139B" w:rsidRPr="00B8013B" w:rsidRDefault="001A6E7F" w:rsidP="00B8013B">
      <w:pPr>
        <w:numPr>
          <w:ilvl w:val="0"/>
          <w:numId w:val="18"/>
        </w:numPr>
        <w:tabs>
          <w:tab w:val="num" w:pos="720"/>
        </w:tabs>
        <w:spacing w:after="180"/>
        <w:ind w:right="-324"/>
        <w:rPr>
          <w:szCs w:val="22"/>
          <w:lang w:val="es-ES"/>
        </w:rPr>
      </w:pPr>
      <w:r w:rsidRPr="00B8013B">
        <w:rPr>
          <w:szCs w:val="22"/>
          <w:lang w:val="es-ES"/>
        </w:rPr>
        <w:t>U</w:t>
      </w:r>
      <w:r w:rsidR="008C1F23">
        <w:rPr>
          <w:szCs w:val="22"/>
          <w:lang w:val="es-ES"/>
        </w:rPr>
        <w:t>sar</w:t>
      </w:r>
      <w:r w:rsidRPr="00B8013B">
        <w:rPr>
          <w:szCs w:val="22"/>
          <w:lang w:val="es-ES"/>
        </w:rPr>
        <w:t xml:space="preserve"> los beneficios de FoodShare de otra persona, las tarjetas de identificación u otra documentación.</w:t>
      </w:r>
    </w:p>
    <w:p w:rsidR="009E4803" w:rsidRPr="00B8013B" w:rsidRDefault="00B8162C" w:rsidP="00B8013B">
      <w:pPr>
        <w:spacing w:after="180"/>
        <w:ind w:right="-324"/>
        <w:rPr>
          <w:szCs w:val="22"/>
          <w:lang w:val="es-ES"/>
        </w:rPr>
      </w:pPr>
      <w:r w:rsidRPr="00B8013B">
        <w:rPr>
          <w:szCs w:val="22"/>
          <w:lang w:val="es-ES"/>
        </w:rPr>
        <w:t xml:space="preserve">Dependiendo del valor de los beneficios mal utilizados, también </w:t>
      </w:r>
      <w:r w:rsidR="008471E6" w:rsidRPr="00B8013B">
        <w:rPr>
          <w:szCs w:val="22"/>
          <w:lang w:val="es-ES"/>
        </w:rPr>
        <w:t xml:space="preserve">puede recibir una multa de </w:t>
      </w:r>
      <w:r w:rsidRPr="00B8013B">
        <w:rPr>
          <w:szCs w:val="22"/>
          <w:lang w:val="es-ES"/>
        </w:rPr>
        <w:t xml:space="preserve">hasta $250,000, ser encarcelado por 20 años o ambos. Un tribunal puede también </w:t>
      </w:r>
      <w:r w:rsidR="00251BA3" w:rsidRPr="00B8013B">
        <w:rPr>
          <w:szCs w:val="22"/>
          <w:lang w:val="es-ES"/>
        </w:rPr>
        <w:t>excluirlo de</w:t>
      </w:r>
      <w:r w:rsidRPr="00B8013B">
        <w:rPr>
          <w:szCs w:val="22"/>
          <w:lang w:val="es-ES"/>
        </w:rPr>
        <w:t xml:space="preserve"> FoodShare </w:t>
      </w:r>
      <w:r w:rsidR="00251BA3" w:rsidRPr="00B8013B">
        <w:rPr>
          <w:szCs w:val="22"/>
          <w:lang w:val="es-ES"/>
        </w:rPr>
        <w:t xml:space="preserve">de </w:t>
      </w:r>
      <w:r w:rsidRPr="00B8013B">
        <w:rPr>
          <w:szCs w:val="22"/>
          <w:lang w:val="es-ES"/>
        </w:rPr>
        <w:t>Wisconsin p</w:t>
      </w:r>
      <w:r w:rsidR="00251BA3" w:rsidRPr="00B8013B">
        <w:rPr>
          <w:szCs w:val="22"/>
          <w:lang w:val="es-ES"/>
        </w:rPr>
        <w:t>or</w:t>
      </w:r>
      <w:r w:rsidRPr="00B8013B">
        <w:rPr>
          <w:szCs w:val="22"/>
          <w:lang w:val="es-ES"/>
        </w:rPr>
        <w:t xml:space="preserve"> un</w:t>
      </w:r>
      <w:r w:rsidR="00251BA3" w:rsidRPr="00B8013B">
        <w:rPr>
          <w:szCs w:val="22"/>
          <w:lang w:val="es-ES"/>
        </w:rPr>
        <w:t>os</w:t>
      </w:r>
      <w:r w:rsidRPr="00B8013B">
        <w:rPr>
          <w:szCs w:val="22"/>
          <w:lang w:val="es-ES"/>
        </w:rPr>
        <w:t xml:space="preserve"> 18 meses</w:t>
      </w:r>
      <w:r w:rsidR="00251BA3" w:rsidRPr="00B8013B">
        <w:rPr>
          <w:szCs w:val="22"/>
          <w:lang w:val="es-ES"/>
        </w:rPr>
        <w:t xml:space="preserve"> adicionales</w:t>
      </w:r>
      <w:r w:rsidRPr="00B8013B">
        <w:rPr>
          <w:szCs w:val="22"/>
          <w:lang w:val="es-ES"/>
        </w:rPr>
        <w:t xml:space="preserve">. Usted será descalificado permanentemente si se </w:t>
      </w:r>
      <w:r w:rsidR="00251BA3" w:rsidRPr="00B8013B">
        <w:rPr>
          <w:szCs w:val="22"/>
          <w:lang w:val="es-ES"/>
        </w:rPr>
        <w:t xml:space="preserve">le </w:t>
      </w:r>
      <w:r w:rsidRPr="00B8013B">
        <w:rPr>
          <w:szCs w:val="22"/>
          <w:lang w:val="es-ES"/>
        </w:rPr>
        <w:t xml:space="preserve">declara culpable de </w:t>
      </w:r>
      <w:r w:rsidR="00F855CB" w:rsidRPr="00B8013B">
        <w:rPr>
          <w:szCs w:val="22"/>
          <w:lang w:val="es-ES"/>
        </w:rPr>
        <w:t>traficar</w:t>
      </w:r>
      <w:r w:rsidRPr="00B8013B">
        <w:rPr>
          <w:szCs w:val="22"/>
          <w:lang w:val="es-ES"/>
        </w:rPr>
        <w:t xml:space="preserve"> </w:t>
      </w:r>
      <w:r w:rsidR="00F855CB" w:rsidRPr="00B8013B">
        <w:rPr>
          <w:szCs w:val="22"/>
          <w:lang w:val="es-ES"/>
        </w:rPr>
        <w:t xml:space="preserve">con los beneficios de </w:t>
      </w:r>
      <w:r w:rsidRPr="00B8013B">
        <w:rPr>
          <w:szCs w:val="22"/>
          <w:lang w:val="es-ES"/>
        </w:rPr>
        <w:t xml:space="preserve">FoodShare </w:t>
      </w:r>
      <w:r w:rsidR="00F855CB" w:rsidRPr="00B8013B">
        <w:rPr>
          <w:szCs w:val="22"/>
          <w:lang w:val="es-ES"/>
        </w:rPr>
        <w:t>en la cantidad d</w:t>
      </w:r>
      <w:r w:rsidRPr="00B8013B">
        <w:rPr>
          <w:szCs w:val="22"/>
          <w:lang w:val="es-ES"/>
        </w:rPr>
        <w:t>e $500 o más. No podrá participar en</w:t>
      </w:r>
      <w:r w:rsidR="008B7934" w:rsidRPr="00B8013B">
        <w:rPr>
          <w:szCs w:val="22"/>
          <w:lang w:val="es-ES"/>
        </w:rPr>
        <w:t xml:space="preserve"> el</w:t>
      </w:r>
      <w:r w:rsidR="00F855CB" w:rsidRPr="00B8013B">
        <w:rPr>
          <w:szCs w:val="22"/>
          <w:lang w:val="es-ES"/>
        </w:rPr>
        <w:t xml:space="preserve"> </w:t>
      </w:r>
      <w:r w:rsidRPr="00B8013B">
        <w:rPr>
          <w:szCs w:val="22"/>
          <w:lang w:val="es-ES"/>
        </w:rPr>
        <w:t xml:space="preserve">FoodShare </w:t>
      </w:r>
      <w:r w:rsidR="00F855CB" w:rsidRPr="00B8013B">
        <w:rPr>
          <w:szCs w:val="22"/>
          <w:lang w:val="es-ES"/>
        </w:rPr>
        <w:t>de Wisconsin por 10 años si se determina que ha he</w:t>
      </w:r>
      <w:r w:rsidRPr="00B8013B">
        <w:rPr>
          <w:szCs w:val="22"/>
          <w:lang w:val="es-ES"/>
        </w:rPr>
        <w:t xml:space="preserve">cho una declaración fraudulenta o representación con respecto a la identidad y </w:t>
      </w:r>
      <w:r w:rsidR="008B7934" w:rsidRPr="00B8013B">
        <w:rPr>
          <w:szCs w:val="22"/>
          <w:lang w:val="es-ES"/>
        </w:rPr>
        <w:t xml:space="preserve">a </w:t>
      </w:r>
      <w:r w:rsidR="00F855CB" w:rsidRPr="00B8013B">
        <w:rPr>
          <w:szCs w:val="22"/>
          <w:lang w:val="es-ES"/>
        </w:rPr>
        <w:t xml:space="preserve">la </w:t>
      </w:r>
      <w:r w:rsidRPr="00B8013B">
        <w:rPr>
          <w:szCs w:val="22"/>
          <w:lang w:val="es-ES"/>
        </w:rPr>
        <w:t xml:space="preserve">residencia para </w:t>
      </w:r>
      <w:r w:rsidR="00F85B82" w:rsidRPr="00B8013B">
        <w:rPr>
          <w:szCs w:val="22"/>
          <w:lang w:val="es-ES"/>
        </w:rPr>
        <w:t>obtener</w:t>
      </w:r>
      <w:r w:rsidRPr="00B8013B">
        <w:rPr>
          <w:szCs w:val="22"/>
          <w:lang w:val="es-ES"/>
        </w:rPr>
        <w:t xml:space="preserve"> múltiples beneficios al mismo tiempo. </w:t>
      </w:r>
      <w:r w:rsidR="00F855CB" w:rsidRPr="00B8013B">
        <w:rPr>
          <w:szCs w:val="22"/>
          <w:lang w:val="es-ES"/>
        </w:rPr>
        <w:t xml:space="preserve">Criminales prófugos </w:t>
      </w:r>
      <w:r w:rsidRPr="00B8013B">
        <w:rPr>
          <w:szCs w:val="22"/>
          <w:lang w:val="es-ES"/>
        </w:rPr>
        <w:t xml:space="preserve">y </w:t>
      </w:r>
      <w:r w:rsidR="00F855CB" w:rsidRPr="00B8013B">
        <w:rPr>
          <w:szCs w:val="22"/>
          <w:lang w:val="es-ES"/>
        </w:rPr>
        <w:t>transgresores</w:t>
      </w:r>
      <w:r w:rsidR="008B7934" w:rsidRPr="00B8013B">
        <w:rPr>
          <w:szCs w:val="22"/>
          <w:lang w:val="es-ES"/>
        </w:rPr>
        <w:t xml:space="preserve">/infractores de la </w:t>
      </w:r>
      <w:r w:rsidRPr="00B8013B">
        <w:rPr>
          <w:szCs w:val="22"/>
          <w:lang w:val="es-ES"/>
        </w:rPr>
        <w:t>libertad condicional</w:t>
      </w:r>
      <w:r w:rsidR="008B7934" w:rsidRPr="00B8013B">
        <w:rPr>
          <w:szCs w:val="22"/>
          <w:lang w:val="es-ES"/>
        </w:rPr>
        <w:t xml:space="preserve"> no pueden participar en el FoodShare de Wisconsin</w:t>
      </w:r>
      <w:r w:rsidRPr="00B8013B">
        <w:rPr>
          <w:szCs w:val="22"/>
          <w:lang w:val="es-ES"/>
        </w:rPr>
        <w:t>. También puede ser sujeto a enjuiciamiento adicional bajo otras leyes federales aplicables.</w:t>
      </w:r>
    </w:p>
    <w:p w:rsidR="00BB6F27" w:rsidRPr="00B8013B" w:rsidRDefault="009E4803" w:rsidP="00B8013B">
      <w:pPr>
        <w:spacing w:after="180"/>
        <w:ind w:right="-324"/>
        <w:rPr>
          <w:szCs w:val="22"/>
          <w:lang w:val="es-ES"/>
        </w:rPr>
      </w:pPr>
      <w:r w:rsidRPr="00B8013B">
        <w:rPr>
          <w:szCs w:val="22"/>
          <w:lang w:val="es-ES"/>
        </w:rPr>
        <w:t xml:space="preserve">Si </w:t>
      </w:r>
      <w:r w:rsidR="00D913D0">
        <w:rPr>
          <w:szCs w:val="22"/>
          <w:lang w:val="es-ES"/>
        </w:rPr>
        <w:t xml:space="preserve">intercambia </w:t>
      </w:r>
      <w:r w:rsidRPr="00B8013B">
        <w:rPr>
          <w:szCs w:val="22"/>
          <w:lang w:val="es-ES"/>
        </w:rPr>
        <w:t xml:space="preserve">(compra o vende) los beneficios de FoodShare a cambio se sustancias controladas/drogas ilegales, se le excluirá del programa FoodShare </w:t>
      </w:r>
      <w:r w:rsidR="008C1F23">
        <w:rPr>
          <w:szCs w:val="22"/>
          <w:lang w:val="es-ES"/>
        </w:rPr>
        <w:t>por</w:t>
      </w:r>
      <w:r w:rsidRPr="00B8013B">
        <w:rPr>
          <w:szCs w:val="22"/>
          <w:lang w:val="es-ES"/>
        </w:rPr>
        <w:t xml:space="preserve"> un período de 2 años para la primera conclusión y permanentemente para la segunda conclusión. Si </w:t>
      </w:r>
      <w:r w:rsidR="008C1F23">
        <w:rPr>
          <w:szCs w:val="22"/>
          <w:lang w:val="es-ES"/>
        </w:rPr>
        <w:t>intercambia</w:t>
      </w:r>
      <w:r w:rsidRPr="00B8013B">
        <w:rPr>
          <w:szCs w:val="22"/>
          <w:lang w:val="es-ES"/>
        </w:rPr>
        <w:t xml:space="preserve">a (compra o vende) armas de fuego, municiones o explosivos, se </w:t>
      </w:r>
      <w:r w:rsidR="009A234B" w:rsidRPr="00B8013B">
        <w:rPr>
          <w:szCs w:val="22"/>
          <w:lang w:val="es-ES"/>
        </w:rPr>
        <w:t>le excluir</w:t>
      </w:r>
      <w:r w:rsidRPr="00B8013B">
        <w:rPr>
          <w:szCs w:val="22"/>
          <w:lang w:val="es-ES"/>
        </w:rPr>
        <w:t>á de</w:t>
      </w:r>
      <w:r w:rsidR="007B2162" w:rsidRPr="00B8013B">
        <w:rPr>
          <w:szCs w:val="22"/>
          <w:lang w:val="es-ES"/>
        </w:rPr>
        <w:t>l</w:t>
      </w:r>
      <w:r w:rsidRPr="00B8013B">
        <w:rPr>
          <w:szCs w:val="22"/>
          <w:lang w:val="es-ES"/>
        </w:rPr>
        <w:t xml:space="preserve"> </w:t>
      </w:r>
      <w:r w:rsidR="009A234B" w:rsidRPr="00B8013B">
        <w:rPr>
          <w:szCs w:val="22"/>
          <w:lang w:val="es-ES"/>
        </w:rPr>
        <w:t xml:space="preserve">FoodShare de </w:t>
      </w:r>
      <w:r w:rsidRPr="00B8013B">
        <w:rPr>
          <w:szCs w:val="22"/>
          <w:lang w:val="es-ES"/>
        </w:rPr>
        <w:t>Wisconsin permanentemente.</w:t>
      </w:r>
    </w:p>
    <w:p w:rsidR="00F32E7F" w:rsidRPr="00B8013B" w:rsidRDefault="00D254BE" w:rsidP="00F32E7F">
      <w:pPr>
        <w:rPr>
          <w:b/>
          <w:szCs w:val="22"/>
          <w:lang w:val="es-ES"/>
        </w:rPr>
      </w:pPr>
      <w:r w:rsidRPr="00B8013B">
        <w:rPr>
          <w:b/>
          <w:szCs w:val="22"/>
          <w:lang w:val="es-ES"/>
        </w:rPr>
        <w:t>DECLARACIÓN CONJUNTA DE NO DISCRIMINACIÓN DE</w:t>
      </w:r>
      <w:r w:rsidR="00812744">
        <w:rPr>
          <w:b/>
          <w:szCs w:val="22"/>
          <w:lang w:val="es-ES"/>
        </w:rPr>
        <w:t>L</w:t>
      </w:r>
      <w:r w:rsidRPr="00B8013B">
        <w:rPr>
          <w:b/>
          <w:szCs w:val="22"/>
          <w:lang w:val="es-ES"/>
        </w:rPr>
        <w:t xml:space="preserve"> </w:t>
      </w:r>
      <w:r w:rsidR="00F32E7F" w:rsidRPr="00B8013B">
        <w:rPr>
          <w:b/>
          <w:szCs w:val="22"/>
          <w:lang w:val="es-ES"/>
        </w:rPr>
        <w:t xml:space="preserve">USDA </w:t>
      </w:r>
    </w:p>
    <w:p w:rsidR="00F32E7F" w:rsidRPr="00B8013B" w:rsidRDefault="00D254BE" w:rsidP="00B8013B">
      <w:pPr>
        <w:autoSpaceDE w:val="0"/>
        <w:autoSpaceDN w:val="0"/>
        <w:adjustRightInd w:val="0"/>
        <w:spacing w:after="180"/>
        <w:rPr>
          <w:rFonts w:eastAsia="Calibri"/>
          <w:color w:val="000000"/>
          <w:szCs w:val="22"/>
          <w:lang w:val="es-ES"/>
        </w:rPr>
      </w:pPr>
      <w:r w:rsidRPr="00B8013B">
        <w:rPr>
          <w:rFonts w:eastAsia="Calibri"/>
          <w:color w:val="000000"/>
          <w:szCs w:val="22"/>
          <w:lang w:val="es-ES"/>
        </w:rPr>
        <w:t>A esta institución se le prohíbe discriminar sobre la base de raza, color, origen nacional, discapacidad, edad, sexo y en algunos casos religión o creencias políticas.</w:t>
      </w:r>
    </w:p>
    <w:p w:rsidR="00F32E7F" w:rsidRPr="00B8013B" w:rsidRDefault="00D254BE" w:rsidP="00B8013B">
      <w:pPr>
        <w:spacing w:after="180"/>
        <w:rPr>
          <w:szCs w:val="22"/>
          <w:lang w:val="es-ES"/>
        </w:rPr>
      </w:pPr>
      <w:r w:rsidRPr="00B8013B">
        <w:rPr>
          <w:szCs w:val="22"/>
          <w:lang w:val="es-ES"/>
        </w:rPr>
        <w:t xml:space="preserve">Al U.S. Department of Agriculture también se le prohíbe la discriminación basada en raza, color, origen nacional, sexo, credo religioso, discapacidad, edad, creencias políticas o represalia por actividad previa </w:t>
      </w:r>
      <w:r w:rsidR="0041521A" w:rsidRPr="00B8013B">
        <w:rPr>
          <w:szCs w:val="22"/>
          <w:lang w:val="es-ES"/>
        </w:rPr>
        <w:t xml:space="preserve">de </w:t>
      </w:r>
      <w:r w:rsidRPr="00B8013B">
        <w:rPr>
          <w:szCs w:val="22"/>
          <w:lang w:val="es-ES"/>
        </w:rPr>
        <w:t xml:space="preserve">los derechos civiles en cualquier programa o actividad </w:t>
      </w:r>
      <w:r w:rsidR="0041521A" w:rsidRPr="00B8013B">
        <w:rPr>
          <w:szCs w:val="22"/>
          <w:lang w:val="es-ES"/>
        </w:rPr>
        <w:t>conducido</w:t>
      </w:r>
      <w:r w:rsidRPr="00B8013B">
        <w:rPr>
          <w:szCs w:val="22"/>
          <w:lang w:val="es-ES"/>
        </w:rPr>
        <w:t xml:space="preserve"> o financiado por el USDA. </w:t>
      </w:r>
    </w:p>
    <w:p w:rsidR="0041521A" w:rsidRPr="00B8013B" w:rsidRDefault="0041521A" w:rsidP="00B8013B">
      <w:pPr>
        <w:spacing w:after="180"/>
        <w:rPr>
          <w:szCs w:val="22"/>
          <w:lang w:val="es-PE"/>
        </w:rPr>
      </w:pPr>
      <w:r w:rsidRPr="00B8013B">
        <w:rPr>
          <w:szCs w:val="22"/>
          <w:lang w:val="es-PE"/>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con discapacidades del habla pueden comunicarse con el USDA por medio del Federal Relay Service [Servicio Federal de Retransmisión] llamando al (800) 877-8339. </w:t>
      </w:r>
      <w:r w:rsidRPr="00B8013B">
        <w:rPr>
          <w:szCs w:val="22"/>
          <w:lang w:val="es-ES"/>
        </w:rPr>
        <w:t>Además, la información del programa se puede proporcionar en otros idiomas.</w:t>
      </w:r>
    </w:p>
    <w:p w:rsidR="00BB6F27" w:rsidRPr="00F85956" w:rsidRDefault="0041521A" w:rsidP="00B8013B">
      <w:pPr>
        <w:spacing w:after="180"/>
        <w:rPr>
          <w:szCs w:val="22"/>
        </w:rPr>
      </w:pPr>
      <w:r w:rsidRPr="00B8013B">
        <w:rPr>
          <w:szCs w:val="22"/>
          <w:lang w:val="es-ES"/>
        </w:rPr>
        <w:t xml:space="preserve">Para presentar un queja por discriminación, </w:t>
      </w:r>
      <w:r w:rsidR="00F32E7F" w:rsidRPr="00B8013B">
        <w:rPr>
          <w:szCs w:val="22"/>
          <w:lang w:val="es-ES"/>
        </w:rPr>
        <w:t xml:space="preserve">complete </w:t>
      </w:r>
      <w:r w:rsidRPr="00B8013B">
        <w:rPr>
          <w:szCs w:val="22"/>
          <w:lang w:val="es-ES"/>
        </w:rPr>
        <w:t>el</w:t>
      </w:r>
      <w:r w:rsidR="00F32E7F" w:rsidRPr="00B8013B">
        <w:rPr>
          <w:szCs w:val="22"/>
          <w:lang w:val="es-ES"/>
        </w:rPr>
        <w:t xml:space="preserve"> </w:t>
      </w:r>
      <w:hyperlink r:id="rId9" w:tgtFrame="extWindow" w:tooltip="Opens in new window." w:history="1">
        <w:r w:rsidR="00F32E7F" w:rsidRPr="00B8013B">
          <w:rPr>
            <w:color w:val="0000FF"/>
            <w:szCs w:val="22"/>
            <w:u w:val="single"/>
            <w:lang w:val="es-ES"/>
          </w:rPr>
          <w:t>USDA Program Discrimination Complaint Form</w:t>
        </w:r>
      </w:hyperlink>
      <w:r w:rsidR="00F32E7F" w:rsidRPr="00B8013B">
        <w:rPr>
          <w:szCs w:val="22"/>
          <w:lang w:val="es-ES"/>
        </w:rPr>
        <w:t xml:space="preserve">, (AD-3027), </w:t>
      </w:r>
      <w:r w:rsidR="00BB6F27" w:rsidRPr="00B8013B">
        <w:rPr>
          <w:szCs w:val="22"/>
          <w:lang w:val="es-ES"/>
        </w:rPr>
        <w:t>en línea en</w:t>
      </w:r>
      <w:r w:rsidR="00F32E7F" w:rsidRPr="00B8013B">
        <w:rPr>
          <w:szCs w:val="22"/>
          <w:lang w:val="es-ES"/>
        </w:rPr>
        <w:t xml:space="preserve">: </w:t>
      </w:r>
      <w:hyperlink r:id="rId10" w:history="1">
        <w:r w:rsidR="00F32E7F" w:rsidRPr="00B8013B">
          <w:rPr>
            <w:color w:val="0000FF"/>
            <w:szCs w:val="22"/>
            <w:u w:val="single"/>
            <w:lang w:val="es-ES"/>
          </w:rPr>
          <w:t>http://www.ascr.usda.gov/complaint_filing_cust.html</w:t>
        </w:r>
      </w:hyperlink>
      <w:r w:rsidR="00F32E7F" w:rsidRPr="00B8013B">
        <w:rPr>
          <w:szCs w:val="22"/>
          <w:lang w:val="es-ES"/>
        </w:rPr>
        <w:t xml:space="preserve">, </w:t>
      </w:r>
      <w:r w:rsidR="00BB6F27" w:rsidRPr="00B8013B">
        <w:rPr>
          <w:szCs w:val="22"/>
          <w:lang w:val="es-PE"/>
        </w:rPr>
        <w:t xml:space="preserve">y en cualquier oficina del USDA, o bien escriba una carta dirigida al USDA y proporcione en la carta toda la información solicitada en el formulario. Para solicitar una copia del formulario de queja, llame al (866) 632-9992. </w:t>
      </w:r>
      <w:r w:rsidR="00BB6F27" w:rsidRPr="00F85956">
        <w:rPr>
          <w:szCs w:val="22"/>
        </w:rPr>
        <w:t>Envié su formulario lleno o carta al USDA por:</w:t>
      </w:r>
    </w:p>
    <w:p w:rsidR="00BB6F27" w:rsidRPr="00B8013B" w:rsidRDefault="00BB6F27" w:rsidP="00B8013B">
      <w:pPr>
        <w:tabs>
          <w:tab w:val="left" w:pos="360"/>
          <w:tab w:val="left" w:pos="1080"/>
        </w:tabs>
        <w:spacing w:after="120"/>
        <w:ind w:left="1080" w:hanging="1080"/>
        <w:rPr>
          <w:snapToGrid w:val="0"/>
          <w:color w:val="000000"/>
          <w:szCs w:val="22"/>
        </w:rPr>
      </w:pPr>
      <w:r w:rsidRPr="00B8013B">
        <w:rPr>
          <w:szCs w:val="22"/>
        </w:rPr>
        <w:t>(1)</w:t>
      </w:r>
      <w:r w:rsidRPr="00B8013B">
        <w:rPr>
          <w:szCs w:val="22"/>
        </w:rPr>
        <w:tab/>
        <w:t>correo:</w:t>
      </w:r>
      <w:r w:rsidRPr="00B8013B">
        <w:rPr>
          <w:szCs w:val="22"/>
        </w:rPr>
        <w:tab/>
        <w:t>U.S. Department of Agriculture</w:t>
      </w:r>
      <w:r w:rsidR="00B8013B">
        <w:rPr>
          <w:szCs w:val="22"/>
        </w:rPr>
        <w:br/>
      </w:r>
      <w:r w:rsidRPr="00B8013B">
        <w:rPr>
          <w:szCs w:val="22"/>
        </w:rPr>
        <w:t>Office of the Assistant Secretary for Civil Rights</w:t>
      </w:r>
      <w:r w:rsidR="00B8013B">
        <w:rPr>
          <w:szCs w:val="22"/>
        </w:rPr>
        <w:br/>
      </w:r>
      <w:r w:rsidRPr="00B8013B">
        <w:rPr>
          <w:snapToGrid w:val="0"/>
          <w:color w:val="000000"/>
          <w:szCs w:val="22"/>
        </w:rPr>
        <w:t>1400 Independence Avenue, SW</w:t>
      </w:r>
      <w:r w:rsidR="00B8013B">
        <w:rPr>
          <w:snapToGrid w:val="0"/>
          <w:color w:val="000000"/>
          <w:szCs w:val="22"/>
        </w:rPr>
        <w:br/>
      </w:r>
      <w:r w:rsidRPr="00B8013B">
        <w:rPr>
          <w:snapToGrid w:val="0"/>
          <w:color w:val="000000"/>
          <w:szCs w:val="22"/>
        </w:rPr>
        <w:t>Washington, D.C. 20250-9410;</w:t>
      </w:r>
    </w:p>
    <w:p w:rsidR="00BB6F27" w:rsidRPr="00B8013B" w:rsidRDefault="00BB6F27" w:rsidP="00B8013B">
      <w:pPr>
        <w:autoSpaceDE w:val="0"/>
        <w:autoSpaceDN w:val="0"/>
        <w:adjustRightInd w:val="0"/>
        <w:spacing w:after="120"/>
        <w:ind w:left="360" w:hanging="360"/>
        <w:rPr>
          <w:snapToGrid w:val="0"/>
          <w:color w:val="000000"/>
          <w:szCs w:val="22"/>
          <w:lang w:val="es-PE"/>
        </w:rPr>
      </w:pPr>
      <w:r w:rsidRPr="00B8013B">
        <w:rPr>
          <w:snapToGrid w:val="0"/>
          <w:color w:val="000000"/>
          <w:szCs w:val="22"/>
          <w:lang w:val="es-PE"/>
        </w:rPr>
        <w:t>(2)</w:t>
      </w:r>
      <w:r w:rsidRPr="00B8013B">
        <w:rPr>
          <w:snapToGrid w:val="0"/>
          <w:color w:val="000000"/>
          <w:szCs w:val="22"/>
          <w:lang w:val="es-PE"/>
        </w:rPr>
        <w:tab/>
        <w:t xml:space="preserve">fax: (202) 690-7442; o </w:t>
      </w:r>
    </w:p>
    <w:p w:rsidR="007332EF" w:rsidRDefault="00BB6F27" w:rsidP="007332EF">
      <w:pPr>
        <w:spacing w:after="120"/>
        <w:ind w:left="360" w:hanging="360"/>
        <w:rPr>
          <w:color w:val="0000FF"/>
          <w:szCs w:val="22"/>
          <w:lang w:val="es-PE"/>
        </w:rPr>
      </w:pPr>
      <w:r w:rsidRPr="00B8013B">
        <w:rPr>
          <w:szCs w:val="22"/>
          <w:lang w:val="es-PE"/>
        </w:rPr>
        <w:t>(3)</w:t>
      </w:r>
      <w:r w:rsidRPr="00B8013B">
        <w:rPr>
          <w:szCs w:val="22"/>
          <w:lang w:val="es-PE"/>
        </w:rPr>
        <w:tab/>
        <w:t xml:space="preserve">correo electrónico: </w:t>
      </w:r>
      <w:hyperlink r:id="rId11" w:history="1">
        <w:r w:rsidRPr="009C0653">
          <w:rPr>
            <w:color w:val="0000FF"/>
            <w:szCs w:val="22"/>
            <w:lang w:val="es-PE"/>
          </w:rPr>
          <w:t>program.intake@usda.gov</w:t>
        </w:r>
      </w:hyperlink>
      <w:r w:rsidRPr="00B8013B">
        <w:rPr>
          <w:color w:val="0000FF"/>
          <w:szCs w:val="22"/>
          <w:lang w:val="es-PE"/>
        </w:rPr>
        <w:t>.</w:t>
      </w:r>
    </w:p>
    <w:p w:rsidR="007332EF" w:rsidRDefault="007332EF" w:rsidP="007332EF">
      <w:pPr>
        <w:spacing w:after="120"/>
        <w:rPr>
          <w:szCs w:val="22"/>
          <w:lang w:val="es-ES_tradnl"/>
        </w:rPr>
      </w:pPr>
      <w:r w:rsidRPr="007332EF">
        <w:rPr>
          <w:szCs w:val="22"/>
          <w:lang w:val="es-ES_tradnl"/>
        </w:rPr>
        <w:t xml:space="preserve">Para más información relacionada con problemas del Supplemental Nutrition Assistance Program (SNAP), las personas deben ponerse en contacto con la línea directa del USDA SNAP al (800) 221-5689, que también está en español, o llamar al </w:t>
      </w:r>
      <w:hyperlink r:id="rId12" w:tgtFrame="extWindow" w:tooltip="Opens in new window." w:history="1">
        <w:r w:rsidRPr="007332EF">
          <w:rPr>
            <w:rStyle w:val="Hyperlink"/>
            <w:szCs w:val="22"/>
            <w:lang w:val="es-ES_tradnl"/>
          </w:rPr>
          <w:t>State Information/Hotline Numbers</w:t>
        </w:r>
      </w:hyperlink>
      <w:r w:rsidRPr="007332EF">
        <w:rPr>
          <w:szCs w:val="22"/>
          <w:lang w:val="es-ES_tradnl"/>
        </w:rPr>
        <w:t xml:space="preserve"> (</w:t>
      </w:r>
      <w:r w:rsidRPr="007332EF">
        <w:rPr>
          <w:szCs w:val="22"/>
          <w:lang w:val="es-ES"/>
        </w:rPr>
        <w:t>haga clic en el enlace para obtener una lista de los números de línea directa por estado</w:t>
      </w:r>
      <w:r w:rsidRPr="007332EF">
        <w:rPr>
          <w:szCs w:val="22"/>
          <w:lang w:val="es-ES_tradnl"/>
        </w:rPr>
        <w:t xml:space="preserve">); localizados en línea en: </w:t>
      </w:r>
      <w:hyperlink r:id="rId13" w:history="1">
        <w:r w:rsidRPr="007332EF">
          <w:rPr>
            <w:rStyle w:val="Hyperlink"/>
            <w:szCs w:val="22"/>
            <w:lang w:val="es-ES_tradnl"/>
          </w:rPr>
          <w:t>http://www.fns.usda.gov/snap/contact_info/hotlines.htm</w:t>
        </w:r>
      </w:hyperlink>
      <w:r w:rsidRPr="007332EF">
        <w:rPr>
          <w:szCs w:val="22"/>
          <w:lang w:val="es-ES_tradnl"/>
        </w:rPr>
        <w:t>.</w:t>
      </w:r>
    </w:p>
    <w:p w:rsidR="007332EF" w:rsidRPr="007332EF" w:rsidRDefault="007332EF" w:rsidP="007332EF">
      <w:pPr>
        <w:spacing w:after="120"/>
        <w:rPr>
          <w:szCs w:val="22"/>
          <w:lang w:val="es-ES_tradnl"/>
        </w:rPr>
      </w:pPr>
      <w:r w:rsidRPr="007332EF">
        <w:rPr>
          <w:szCs w:val="22"/>
          <w:lang w:val="es-ES_tradnl"/>
        </w:rPr>
        <w:lastRenderedPageBreak/>
        <w:t>Para presentar una queja por discriminación con respecto a un programa que recibe asistencia financiera federal a través del Department of Health and Human Services (HHS) de los Estados Unidos, escriba a: HHS Director, Office for Civil Rights, Room 515-F, 200 Independence Avenue, S.W., Washington, D.C. 20201 o llame al (202) 619-0403 (voz) o al (800) 537-7697 (TTY).</w:t>
      </w:r>
    </w:p>
    <w:p w:rsidR="00F32E7F" w:rsidRPr="00B8013B" w:rsidRDefault="00BB6F27" w:rsidP="007332EF">
      <w:pPr>
        <w:spacing w:after="120"/>
        <w:ind w:left="360" w:hanging="360"/>
        <w:rPr>
          <w:szCs w:val="22"/>
          <w:lang w:val="es-ES"/>
        </w:rPr>
      </w:pPr>
      <w:r w:rsidRPr="00B8013B">
        <w:rPr>
          <w:szCs w:val="22"/>
          <w:lang w:val="es-ES"/>
        </w:rPr>
        <w:t>Esta institución es un proveedor que ofrece igualdad de oportunidades.</w:t>
      </w:r>
    </w:p>
    <w:tbl>
      <w:tblPr>
        <w:tblW w:w="0" w:type="auto"/>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ayout w:type="fixed"/>
        <w:tblLook w:val="0000" w:firstRow="0" w:lastRow="0" w:firstColumn="0" w:lastColumn="0" w:noHBand="0" w:noVBand="0"/>
      </w:tblPr>
      <w:tblGrid>
        <w:gridCol w:w="8118"/>
      </w:tblGrid>
      <w:tr w:rsidR="00F32E7F" w:rsidRPr="009B0131" w:rsidTr="006D5033">
        <w:tc>
          <w:tcPr>
            <w:tcW w:w="8118" w:type="dxa"/>
          </w:tcPr>
          <w:p w:rsidR="00F32E7F" w:rsidRPr="009B0131" w:rsidRDefault="00F32E7F" w:rsidP="006D5033">
            <w:pPr>
              <w:pStyle w:val="Arial10"/>
              <w:tabs>
                <w:tab w:val="left" w:pos="2520"/>
              </w:tabs>
            </w:pPr>
            <w:r w:rsidRPr="009B0131">
              <w:t>RE:</w:t>
            </w:r>
            <w:r>
              <w:t xml:space="preserve"> </w:t>
            </w:r>
            <w:r w:rsidRPr="009B0131">
              <w:t>Federal Regulations</w:t>
            </w:r>
            <w:r w:rsidRPr="009B0131">
              <w:tab/>
              <w:t>7 CFR 273, 42 CFR 431, 42 CFR 433, 42 CFR 435</w:t>
            </w:r>
          </w:p>
          <w:p w:rsidR="00F32E7F" w:rsidRPr="009B0131" w:rsidRDefault="00F32E7F" w:rsidP="006D5033">
            <w:pPr>
              <w:pStyle w:val="Arial10"/>
              <w:tabs>
                <w:tab w:val="left" w:pos="2520"/>
              </w:tabs>
            </w:pPr>
            <w:r>
              <w:t>Wisconsin Statutes</w:t>
            </w:r>
            <w:r>
              <w:tab/>
            </w:r>
            <w:r w:rsidRPr="009B0131">
              <w:t>49.22, 49.45, 49.49, 49.95</w:t>
            </w:r>
          </w:p>
        </w:tc>
      </w:tr>
    </w:tbl>
    <w:p w:rsidR="00F32E7F" w:rsidRPr="00B8013B" w:rsidRDefault="00F32E7F" w:rsidP="00B8013B">
      <w:pPr>
        <w:rPr>
          <w:sz w:val="2"/>
          <w:szCs w:val="2"/>
        </w:rPr>
      </w:pPr>
    </w:p>
    <w:sectPr w:rsidR="00F32E7F" w:rsidRPr="00B8013B" w:rsidSect="005D32B7">
      <w:head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999" w:rsidRDefault="00A01999" w:rsidP="005D32B7">
      <w:r>
        <w:separator/>
      </w:r>
    </w:p>
  </w:endnote>
  <w:endnote w:type="continuationSeparator" w:id="0">
    <w:p w:rsidR="00A01999" w:rsidRDefault="00A01999"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999" w:rsidRDefault="00A01999" w:rsidP="005D32B7">
      <w:r>
        <w:separator/>
      </w:r>
    </w:p>
  </w:footnote>
  <w:footnote w:type="continuationSeparator" w:id="0">
    <w:p w:rsidR="00A01999" w:rsidRDefault="00A01999"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99" w:rsidRDefault="00A01999" w:rsidP="004C0365">
    <w:pPr>
      <w:pStyle w:val="Arial9"/>
      <w:tabs>
        <w:tab w:val="right" w:pos="10800"/>
      </w:tabs>
    </w:pPr>
    <w:r>
      <w:rPr>
        <w:caps/>
      </w:rPr>
      <w:t>notice of approval of benefits / positive change in benefits</w:t>
    </w:r>
  </w:p>
  <w:p w:rsidR="00A01999" w:rsidRDefault="00A01999" w:rsidP="005D32B7">
    <w:pPr>
      <w:pStyle w:val="Arial9"/>
      <w:tabs>
        <w:tab w:val="right" w:pos="10800"/>
      </w:tabs>
    </w:pPr>
    <w:r>
      <w:t>F-16015S</w:t>
    </w:r>
  </w:p>
  <w:p w:rsidR="00A01999" w:rsidRDefault="00A01999" w:rsidP="005D32B7">
    <w:pPr>
      <w:pStyle w:val="Arial9"/>
      <w:tabs>
        <w:tab w:val="right" w:pos="10800"/>
      </w:tabs>
    </w:pPr>
    <w:proofErr w:type="spellStart"/>
    <w:r w:rsidRPr="005D32B7">
      <w:t>P</w:t>
    </w:r>
    <w:r>
      <w:t>á</w:t>
    </w:r>
    <w:r w:rsidRPr="005D32B7">
      <w:t>g</w:t>
    </w:r>
    <w:r>
      <w:t>ina</w:t>
    </w:r>
    <w:proofErr w:type="spellEnd"/>
    <w:r w:rsidRPr="005D32B7">
      <w:t xml:space="preserve"> </w:t>
    </w:r>
    <w:r w:rsidRPr="005D32B7">
      <w:fldChar w:fldCharType="begin"/>
    </w:r>
    <w:r w:rsidRPr="005D32B7">
      <w:instrText xml:space="preserve"> PAGE  \* Arabic  \* MERGEFORMAT </w:instrText>
    </w:r>
    <w:r w:rsidRPr="005D32B7">
      <w:fldChar w:fldCharType="separate"/>
    </w:r>
    <w:r w:rsidR="00552016">
      <w:rPr>
        <w:noProof/>
      </w:rPr>
      <w:t>5</w:t>
    </w:r>
    <w:r w:rsidRPr="005D32B7">
      <w:fldChar w:fldCharType="end"/>
    </w:r>
    <w:r w:rsidRPr="005D32B7">
      <w:t xml:space="preserve"> </w:t>
    </w:r>
    <w:r w:rsidR="007A52D5">
      <w:t>de</w:t>
    </w:r>
    <w:r w:rsidRPr="005D32B7">
      <w:t xml:space="preserve"> </w:t>
    </w:r>
    <w:r w:rsidR="00552016">
      <w:fldChar w:fldCharType="begin"/>
    </w:r>
    <w:r w:rsidR="00552016">
      <w:instrText xml:space="preserve"> NUMPAGES  \* Arabic  \* MERGEFORMAT </w:instrText>
    </w:r>
    <w:r w:rsidR="00552016">
      <w:fldChar w:fldCharType="separate"/>
    </w:r>
    <w:r w:rsidR="00552016">
      <w:rPr>
        <w:noProof/>
      </w:rPr>
      <w:t>5</w:t>
    </w:r>
    <w:r w:rsidR="00552016">
      <w:rPr>
        <w:noProof/>
      </w:rPr>
      <w:fldChar w:fldCharType="end"/>
    </w:r>
  </w:p>
  <w:p w:rsidR="00A01999" w:rsidRPr="005D32B7" w:rsidRDefault="00A01999" w:rsidP="005D32B7">
    <w:pPr>
      <w:pStyle w:val="Arial9"/>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3A7D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86F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B0E65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1CFD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564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34AC77E6"/>
    <w:multiLevelType w:val="hybridMultilevel"/>
    <w:tmpl w:val="08F05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805C7"/>
    <w:multiLevelType w:val="singleLevel"/>
    <w:tmpl w:val="DA58E352"/>
    <w:lvl w:ilvl="0">
      <w:start w:val="1"/>
      <w:numFmt w:val="bullet"/>
      <w:lvlText w:val=""/>
      <w:lvlJc w:val="left"/>
      <w:pPr>
        <w:tabs>
          <w:tab w:val="num" w:pos="360"/>
        </w:tabs>
        <w:ind w:left="216" w:hanging="216"/>
      </w:pPr>
      <w:rPr>
        <w:rFonts w:ascii="Symbol" w:hAnsi="Symbol" w:hint="default"/>
      </w:rPr>
    </w:lvl>
  </w:abstractNum>
  <w:abstractNum w:abstractNumId="14"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6"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510604"/>
    <w:multiLevelType w:val="hybridMultilevel"/>
    <w:tmpl w:val="EBF82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0C31BB"/>
    <w:multiLevelType w:val="hybridMultilevel"/>
    <w:tmpl w:val="48567820"/>
    <w:lvl w:ilvl="0" w:tplc="B2CA99CA">
      <w:start w:val="14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5"/>
  </w:num>
  <w:num w:numId="3">
    <w:abstractNumId w:val="14"/>
  </w:num>
  <w:num w:numId="4">
    <w:abstractNumId w:val="11"/>
  </w:num>
  <w:num w:numId="5">
    <w:abstractNumId w:val="16"/>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9"/>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IKdGR1UirUe8zPJ3qbFQQsuX1wNSMkeGBLEZFTIuRJ6fJwbBvHvfa83AI/Zqjwp54jswkmzHXIlYkjqPb3gtg==" w:salt="DeGu4bZxVxsKG6Iru0PyJw=="/>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8B"/>
    <w:rsid w:val="00026551"/>
    <w:rsid w:val="000312FF"/>
    <w:rsid w:val="00050529"/>
    <w:rsid w:val="00065D3A"/>
    <w:rsid w:val="00071796"/>
    <w:rsid w:val="00071A42"/>
    <w:rsid w:val="00093480"/>
    <w:rsid w:val="00093E4F"/>
    <w:rsid w:val="00097DF5"/>
    <w:rsid w:val="000A7542"/>
    <w:rsid w:val="000F3801"/>
    <w:rsid w:val="000F7645"/>
    <w:rsid w:val="0010461C"/>
    <w:rsid w:val="0010498D"/>
    <w:rsid w:val="00156D0D"/>
    <w:rsid w:val="00157FA8"/>
    <w:rsid w:val="00175EBB"/>
    <w:rsid w:val="0017718B"/>
    <w:rsid w:val="00193984"/>
    <w:rsid w:val="001A5017"/>
    <w:rsid w:val="001A6E7F"/>
    <w:rsid w:val="001B328C"/>
    <w:rsid w:val="001D4B91"/>
    <w:rsid w:val="001E5C56"/>
    <w:rsid w:val="001F60A2"/>
    <w:rsid w:val="00201AD2"/>
    <w:rsid w:val="0020511C"/>
    <w:rsid w:val="0021568B"/>
    <w:rsid w:val="00251BA3"/>
    <w:rsid w:val="00262567"/>
    <w:rsid w:val="0026316D"/>
    <w:rsid w:val="002773EA"/>
    <w:rsid w:val="00286590"/>
    <w:rsid w:val="002866E6"/>
    <w:rsid w:val="00297B1C"/>
    <w:rsid w:val="002B75F2"/>
    <w:rsid w:val="002D18F6"/>
    <w:rsid w:val="002E0E73"/>
    <w:rsid w:val="002F5B08"/>
    <w:rsid w:val="00303D05"/>
    <w:rsid w:val="0030669F"/>
    <w:rsid w:val="003131EF"/>
    <w:rsid w:val="00323DF8"/>
    <w:rsid w:val="003356A8"/>
    <w:rsid w:val="003373D8"/>
    <w:rsid w:val="00340E72"/>
    <w:rsid w:val="003714C5"/>
    <w:rsid w:val="003725C3"/>
    <w:rsid w:val="00391B57"/>
    <w:rsid w:val="00396762"/>
    <w:rsid w:val="00396C18"/>
    <w:rsid w:val="003A1640"/>
    <w:rsid w:val="003A3A77"/>
    <w:rsid w:val="003F2324"/>
    <w:rsid w:val="0040249F"/>
    <w:rsid w:val="0040622D"/>
    <w:rsid w:val="0041521A"/>
    <w:rsid w:val="00417899"/>
    <w:rsid w:val="00421786"/>
    <w:rsid w:val="004257A4"/>
    <w:rsid w:val="00427B22"/>
    <w:rsid w:val="004563A0"/>
    <w:rsid w:val="004623B3"/>
    <w:rsid w:val="0046415E"/>
    <w:rsid w:val="00475305"/>
    <w:rsid w:val="00475A19"/>
    <w:rsid w:val="004A060E"/>
    <w:rsid w:val="004A1DF4"/>
    <w:rsid w:val="004A3D1A"/>
    <w:rsid w:val="004A79D7"/>
    <w:rsid w:val="004C0365"/>
    <w:rsid w:val="004C1383"/>
    <w:rsid w:val="004C5E7A"/>
    <w:rsid w:val="004D053F"/>
    <w:rsid w:val="004D0906"/>
    <w:rsid w:val="004D110C"/>
    <w:rsid w:val="004E7AA5"/>
    <w:rsid w:val="005027C2"/>
    <w:rsid w:val="00512DE8"/>
    <w:rsid w:val="00521E31"/>
    <w:rsid w:val="00522653"/>
    <w:rsid w:val="00527693"/>
    <w:rsid w:val="005367B2"/>
    <w:rsid w:val="00537BD7"/>
    <w:rsid w:val="00552016"/>
    <w:rsid w:val="00570D77"/>
    <w:rsid w:val="00577F4C"/>
    <w:rsid w:val="0059139B"/>
    <w:rsid w:val="00592859"/>
    <w:rsid w:val="005A1FED"/>
    <w:rsid w:val="005C3E29"/>
    <w:rsid w:val="005D32B7"/>
    <w:rsid w:val="005D4543"/>
    <w:rsid w:val="005D7BA0"/>
    <w:rsid w:val="006049E2"/>
    <w:rsid w:val="0065354B"/>
    <w:rsid w:val="00674BEC"/>
    <w:rsid w:val="00685569"/>
    <w:rsid w:val="006A22FC"/>
    <w:rsid w:val="006B698E"/>
    <w:rsid w:val="006B7974"/>
    <w:rsid w:val="006C387D"/>
    <w:rsid w:val="006D5033"/>
    <w:rsid w:val="006F075E"/>
    <w:rsid w:val="006F26BC"/>
    <w:rsid w:val="00707E5D"/>
    <w:rsid w:val="00714083"/>
    <w:rsid w:val="007332EF"/>
    <w:rsid w:val="007423D3"/>
    <w:rsid w:val="00756B02"/>
    <w:rsid w:val="00766B24"/>
    <w:rsid w:val="007807AE"/>
    <w:rsid w:val="007A0930"/>
    <w:rsid w:val="007A3BC4"/>
    <w:rsid w:val="007A52D5"/>
    <w:rsid w:val="007B2162"/>
    <w:rsid w:val="007B7778"/>
    <w:rsid w:val="007E7E43"/>
    <w:rsid w:val="007F6FA6"/>
    <w:rsid w:val="00802E73"/>
    <w:rsid w:val="00804F90"/>
    <w:rsid w:val="00812744"/>
    <w:rsid w:val="00834888"/>
    <w:rsid w:val="0084291B"/>
    <w:rsid w:val="008471E6"/>
    <w:rsid w:val="008476A4"/>
    <w:rsid w:val="00857C6B"/>
    <w:rsid w:val="008607AA"/>
    <w:rsid w:val="00867E0C"/>
    <w:rsid w:val="0087072C"/>
    <w:rsid w:val="0087116C"/>
    <w:rsid w:val="00881E8D"/>
    <w:rsid w:val="0088454F"/>
    <w:rsid w:val="00890AAC"/>
    <w:rsid w:val="00892D31"/>
    <w:rsid w:val="00892ED3"/>
    <w:rsid w:val="00897DCE"/>
    <w:rsid w:val="008B33CF"/>
    <w:rsid w:val="008B7934"/>
    <w:rsid w:val="008C1F23"/>
    <w:rsid w:val="008D6046"/>
    <w:rsid w:val="00903333"/>
    <w:rsid w:val="00907ED4"/>
    <w:rsid w:val="00912534"/>
    <w:rsid w:val="009569C0"/>
    <w:rsid w:val="00975319"/>
    <w:rsid w:val="0097614D"/>
    <w:rsid w:val="00981ED1"/>
    <w:rsid w:val="0098275F"/>
    <w:rsid w:val="00983175"/>
    <w:rsid w:val="009879A6"/>
    <w:rsid w:val="009A234B"/>
    <w:rsid w:val="009B0FF4"/>
    <w:rsid w:val="009B7F09"/>
    <w:rsid w:val="009C0653"/>
    <w:rsid w:val="009E4803"/>
    <w:rsid w:val="009F06F7"/>
    <w:rsid w:val="009F6BF5"/>
    <w:rsid w:val="00A01999"/>
    <w:rsid w:val="00A205E4"/>
    <w:rsid w:val="00A20B76"/>
    <w:rsid w:val="00A20FD4"/>
    <w:rsid w:val="00A235F5"/>
    <w:rsid w:val="00A56A53"/>
    <w:rsid w:val="00A6453A"/>
    <w:rsid w:val="00A6591B"/>
    <w:rsid w:val="00AC0372"/>
    <w:rsid w:val="00AE0368"/>
    <w:rsid w:val="00AE1D81"/>
    <w:rsid w:val="00AF169F"/>
    <w:rsid w:val="00AF3A7B"/>
    <w:rsid w:val="00AF4FEF"/>
    <w:rsid w:val="00B149BA"/>
    <w:rsid w:val="00B31C7F"/>
    <w:rsid w:val="00B3246C"/>
    <w:rsid w:val="00B37FC5"/>
    <w:rsid w:val="00B41700"/>
    <w:rsid w:val="00B468C9"/>
    <w:rsid w:val="00B5500E"/>
    <w:rsid w:val="00B55371"/>
    <w:rsid w:val="00B72925"/>
    <w:rsid w:val="00B8013B"/>
    <w:rsid w:val="00B8162C"/>
    <w:rsid w:val="00B90247"/>
    <w:rsid w:val="00BA2262"/>
    <w:rsid w:val="00BB6F27"/>
    <w:rsid w:val="00BC7B56"/>
    <w:rsid w:val="00BD405F"/>
    <w:rsid w:val="00BD7CD7"/>
    <w:rsid w:val="00BF5288"/>
    <w:rsid w:val="00BF63F0"/>
    <w:rsid w:val="00C14500"/>
    <w:rsid w:val="00C40B8F"/>
    <w:rsid w:val="00C739F7"/>
    <w:rsid w:val="00C769B4"/>
    <w:rsid w:val="00C84793"/>
    <w:rsid w:val="00CA7A98"/>
    <w:rsid w:val="00CD3029"/>
    <w:rsid w:val="00D10BD6"/>
    <w:rsid w:val="00D254BE"/>
    <w:rsid w:val="00D3122B"/>
    <w:rsid w:val="00D35F7D"/>
    <w:rsid w:val="00D53344"/>
    <w:rsid w:val="00D70322"/>
    <w:rsid w:val="00D75E44"/>
    <w:rsid w:val="00D913D0"/>
    <w:rsid w:val="00DA7A49"/>
    <w:rsid w:val="00DB0AC6"/>
    <w:rsid w:val="00DB77FA"/>
    <w:rsid w:val="00DD06E5"/>
    <w:rsid w:val="00DD1D0B"/>
    <w:rsid w:val="00DE4C01"/>
    <w:rsid w:val="00DE4ED0"/>
    <w:rsid w:val="00DF55E6"/>
    <w:rsid w:val="00E1424C"/>
    <w:rsid w:val="00E362E6"/>
    <w:rsid w:val="00E76C5C"/>
    <w:rsid w:val="00E77426"/>
    <w:rsid w:val="00EB03C3"/>
    <w:rsid w:val="00EC179E"/>
    <w:rsid w:val="00ED0B2A"/>
    <w:rsid w:val="00EE65EF"/>
    <w:rsid w:val="00F32E7F"/>
    <w:rsid w:val="00F750F0"/>
    <w:rsid w:val="00F855CB"/>
    <w:rsid w:val="00F85956"/>
    <w:rsid w:val="00F85B82"/>
    <w:rsid w:val="00F93EF8"/>
    <w:rsid w:val="00FA1F05"/>
    <w:rsid w:val="00FA6A97"/>
    <w:rsid w:val="00FB1C4F"/>
    <w:rsid w:val="00FB5F71"/>
    <w:rsid w:val="00FC7296"/>
    <w:rsid w:val="00FD03AB"/>
    <w:rsid w:val="00FE7960"/>
    <w:rsid w:val="00FF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022B220"/>
  <w15:docId w15:val="{C44625C0-AF49-4261-A75A-68FA4460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49F"/>
    <w:rPr>
      <w:rFonts w:ascii="Times New Roman" w:eastAsia="Times New Roman" w:hAnsi="Times New Roman"/>
      <w:sz w:val="22"/>
    </w:rPr>
  </w:style>
  <w:style w:type="paragraph" w:styleId="Heading1">
    <w:name w:val="heading 1"/>
    <w:next w:val="Normal"/>
    <w:link w:val="Heading1Char"/>
    <w:uiPriority w:val="9"/>
    <w:qFormat/>
    <w:rsid w:val="00B8013B"/>
    <w:pPr>
      <w:keepNext/>
      <w:keepLines/>
      <w:spacing w:before="120"/>
      <w:jc w:val="center"/>
      <w:outlineLvl w:val="0"/>
    </w:pPr>
    <w:rPr>
      <w:rFonts w:ascii="Arial" w:eastAsia="Times New Roman" w:hAnsi="Arial"/>
      <w:b/>
      <w:bCs/>
      <w:caps/>
      <w:sz w:val="24"/>
      <w:szCs w:val="28"/>
    </w:rPr>
  </w:style>
  <w:style w:type="paragraph" w:styleId="Heading2">
    <w:name w:val="heading 2"/>
    <w:next w:val="Normal"/>
    <w:link w:val="Heading2Char"/>
    <w:uiPriority w:val="9"/>
    <w:unhideWhenUsed/>
    <w:qFormat/>
    <w:rsid w:val="00B8013B"/>
    <w:pPr>
      <w:spacing w:after="120"/>
      <w:jc w:val="center"/>
      <w:outlineLvl w:val="1"/>
    </w:pPr>
    <w:rPr>
      <w:rFonts w:ascii="Arial" w:eastAsia="Times New Roman" w:hAnsi="Arial"/>
      <w:b/>
      <w:bCs/>
      <w:caps/>
    </w:rPr>
  </w:style>
  <w:style w:type="paragraph" w:styleId="Heading3">
    <w:name w:val="heading 3"/>
    <w:next w:val="Normal"/>
    <w:link w:val="Heading3Char"/>
    <w:qFormat/>
    <w:rsid w:val="0040249F"/>
    <w:pPr>
      <w:spacing w:after="200" w:line="276" w:lineRule="auto"/>
      <w:outlineLvl w:val="2"/>
    </w:pPr>
    <w:rPr>
      <w:rFonts w:ascii="Arial Bold" w:hAnsi="Arial Bold"/>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szCs w:val="22"/>
    </w:rPr>
  </w:style>
  <w:style w:type="character" w:customStyle="1" w:styleId="Arial9Char">
    <w:name w:val="Arial9 Char"/>
    <w:link w:val="Arial9"/>
    <w:rsid w:val="004A1DF4"/>
    <w:rPr>
      <w:rFonts w:ascii="Arial" w:hAnsi="Arial"/>
      <w:sz w:val="18"/>
    </w:rPr>
  </w:style>
  <w:style w:type="paragraph" w:customStyle="1" w:styleId="Arial10">
    <w:name w:val="Arial10"/>
    <w:qFormat/>
    <w:rsid w:val="004A1DF4"/>
    <w:rPr>
      <w:rFonts w:ascii="Arial" w:hAnsi="Arial"/>
      <w:szCs w:val="22"/>
    </w:rPr>
  </w:style>
  <w:style w:type="character" w:customStyle="1" w:styleId="Heading1Char">
    <w:name w:val="Heading 1 Char"/>
    <w:link w:val="Heading1"/>
    <w:uiPriority w:val="9"/>
    <w:rsid w:val="00B8013B"/>
    <w:rPr>
      <w:rFonts w:ascii="Arial" w:eastAsia="Times New Roman" w:hAnsi="Arial"/>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link w:val="BodyText2"/>
    <w:rsid w:val="006F26BC"/>
    <w:rPr>
      <w:rFonts w:ascii="Arial" w:eastAsia="Times New Roman" w:hAnsi="Arial" w:cs="Times New Roman"/>
      <w:sz w:val="18"/>
      <w:szCs w:val="20"/>
    </w:rPr>
  </w:style>
  <w:style w:type="character" w:customStyle="1" w:styleId="Heading3Char">
    <w:name w:val="Heading 3 Char"/>
    <w:link w:val="Heading3"/>
    <w:rsid w:val="0040249F"/>
    <w:rPr>
      <w:rFonts w:ascii="Arial Bold" w:hAnsi="Arial Bold"/>
      <w:b/>
      <w:sz w:val="20"/>
    </w:rPr>
  </w:style>
  <w:style w:type="paragraph" w:styleId="BalloonText">
    <w:name w:val="Balloon Text"/>
    <w:basedOn w:val="Normal"/>
    <w:link w:val="BalloonTextChar"/>
    <w:semiHidden/>
    <w:unhideWhenUsed/>
    <w:rsid w:val="00E77426"/>
    <w:rPr>
      <w:rFonts w:ascii="Tahoma" w:hAnsi="Tahoma" w:cs="Tahoma"/>
      <w:sz w:val="16"/>
      <w:szCs w:val="16"/>
    </w:rPr>
  </w:style>
  <w:style w:type="character" w:customStyle="1" w:styleId="BalloonTextChar">
    <w:name w:val="Balloon Text Char"/>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link w:val="Heading2"/>
    <w:uiPriority w:val="9"/>
    <w:rsid w:val="00B8013B"/>
    <w:rPr>
      <w:rFonts w:ascii="Arial" w:eastAsia="Times New Roman" w:hAnsi="Arial"/>
      <w:b/>
      <w:bCs/>
      <w:caps/>
    </w:rPr>
  </w:style>
  <w:style w:type="paragraph" w:customStyle="1" w:styleId="labels">
    <w:name w:val="labels"/>
    <w:next w:val="Normal"/>
    <w:qFormat/>
    <w:rsid w:val="001A5017"/>
    <w:pPr>
      <w:spacing w:after="60"/>
    </w:pPr>
    <w:rPr>
      <w:rFonts w:ascii="Arial" w:hAnsi="Arial"/>
      <w:szCs w:val="22"/>
    </w:rPr>
  </w:style>
  <w:style w:type="character" w:styleId="PlaceholderText">
    <w:name w:val="Placeholder Text"/>
    <w:uiPriority w:val="99"/>
    <w:semiHidden/>
    <w:rsid w:val="00D70322"/>
    <w:rPr>
      <w:color w:val="808080"/>
    </w:rPr>
  </w:style>
  <w:style w:type="character" w:styleId="FollowedHyperlink">
    <w:name w:val="FollowedHyperlink"/>
    <w:rsid w:val="00B3246C"/>
    <w:rPr>
      <w:color w:val="800080"/>
      <w:u w:val="single"/>
    </w:rPr>
  </w:style>
  <w:style w:type="paragraph" w:styleId="Title">
    <w:name w:val="Title"/>
    <w:basedOn w:val="Normal"/>
    <w:next w:val="Normal"/>
    <w:link w:val="TitleChar"/>
    <w:uiPriority w:val="10"/>
    <w:qFormat/>
    <w:rsid w:val="0009348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093480"/>
    <w:rPr>
      <w:rFonts w:ascii="Cambria" w:eastAsia="Times New Roman" w:hAnsi="Cambria" w:cs="Times New Roman"/>
      <w:color w:val="17365D"/>
      <w:spacing w:val="5"/>
      <w:kern w:val="28"/>
      <w:sz w:val="52"/>
      <w:szCs w:val="52"/>
    </w:rPr>
  </w:style>
  <w:style w:type="character" w:styleId="Hyperlink">
    <w:name w:val="Hyperlink"/>
    <w:uiPriority w:val="99"/>
    <w:unhideWhenUsed/>
    <w:rsid w:val="007423D3"/>
    <w:rPr>
      <w:color w:val="0000FF"/>
      <w:u w:val="single"/>
    </w:rPr>
  </w:style>
  <w:style w:type="paragraph" w:styleId="BodyText">
    <w:name w:val="Body Text"/>
    <w:basedOn w:val="Normal"/>
    <w:link w:val="BodyTextChar"/>
    <w:uiPriority w:val="99"/>
    <w:semiHidden/>
    <w:unhideWhenUsed/>
    <w:rsid w:val="007E7E43"/>
    <w:pPr>
      <w:spacing w:after="120"/>
    </w:pPr>
  </w:style>
  <w:style w:type="character" w:customStyle="1" w:styleId="BodyTextChar">
    <w:name w:val="Body Text Char"/>
    <w:link w:val="BodyText"/>
    <w:uiPriority w:val="99"/>
    <w:semiHidden/>
    <w:rsid w:val="007E7E43"/>
    <w:rPr>
      <w:rFonts w:ascii="Times New Roman" w:eastAsia="Times New Roman" w:hAnsi="Times New Roman"/>
      <w:sz w:val="22"/>
    </w:rPr>
  </w:style>
  <w:style w:type="character" w:styleId="CommentReference">
    <w:name w:val="annotation reference"/>
    <w:uiPriority w:val="99"/>
    <w:semiHidden/>
    <w:unhideWhenUsed/>
    <w:rsid w:val="00AF3A7B"/>
    <w:rPr>
      <w:sz w:val="16"/>
      <w:szCs w:val="16"/>
    </w:rPr>
  </w:style>
  <w:style w:type="paragraph" w:styleId="CommentText">
    <w:name w:val="annotation text"/>
    <w:basedOn w:val="Normal"/>
    <w:link w:val="CommentTextChar"/>
    <w:uiPriority w:val="99"/>
    <w:semiHidden/>
    <w:unhideWhenUsed/>
    <w:rsid w:val="00AF3A7B"/>
    <w:rPr>
      <w:sz w:val="20"/>
    </w:rPr>
  </w:style>
  <w:style w:type="character" w:customStyle="1" w:styleId="CommentTextChar">
    <w:name w:val="Comment Text Char"/>
    <w:link w:val="CommentText"/>
    <w:uiPriority w:val="99"/>
    <w:semiHidden/>
    <w:rsid w:val="00AF3A7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F3A7B"/>
    <w:rPr>
      <w:b/>
      <w:bCs/>
    </w:rPr>
  </w:style>
  <w:style w:type="character" w:customStyle="1" w:styleId="CommentSubjectChar">
    <w:name w:val="Comment Subject Char"/>
    <w:link w:val="CommentSubject"/>
    <w:uiPriority w:val="99"/>
    <w:semiHidden/>
    <w:rsid w:val="00AF3A7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38356">
      <w:bodyDiv w:val="1"/>
      <w:marLeft w:val="0"/>
      <w:marRight w:val="0"/>
      <w:marTop w:val="0"/>
      <w:marBottom w:val="0"/>
      <w:divBdr>
        <w:top w:val="none" w:sz="0" w:space="0" w:color="auto"/>
        <w:left w:val="none" w:sz="0" w:space="0" w:color="auto"/>
        <w:bottom w:val="none" w:sz="0" w:space="0" w:color="auto"/>
        <w:right w:val="none" w:sz="0" w:space="0" w:color="auto"/>
      </w:divBdr>
    </w:div>
    <w:div w:id="850337986">
      <w:bodyDiv w:val="1"/>
      <w:marLeft w:val="0"/>
      <w:marRight w:val="0"/>
      <w:marTop w:val="0"/>
      <w:marBottom w:val="0"/>
      <w:divBdr>
        <w:top w:val="none" w:sz="0" w:space="0" w:color="auto"/>
        <w:left w:val="none" w:sz="0" w:space="0" w:color="auto"/>
        <w:bottom w:val="none" w:sz="0" w:space="0" w:color="auto"/>
        <w:right w:val="none" w:sz="0" w:space="0" w:color="auto"/>
      </w:divBdr>
      <w:divsChild>
        <w:div w:id="437061921">
          <w:marLeft w:val="0"/>
          <w:marRight w:val="0"/>
          <w:marTop w:val="0"/>
          <w:marBottom w:val="0"/>
          <w:divBdr>
            <w:top w:val="none" w:sz="0" w:space="0" w:color="auto"/>
            <w:left w:val="none" w:sz="0" w:space="0" w:color="auto"/>
            <w:bottom w:val="none" w:sz="0" w:space="0" w:color="auto"/>
            <w:right w:val="none" w:sz="0" w:space="0" w:color="auto"/>
          </w:divBdr>
          <w:divsChild>
            <w:div w:id="927076223">
              <w:marLeft w:val="0"/>
              <w:marRight w:val="0"/>
              <w:marTop w:val="0"/>
              <w:marBottom w:val="0"/>
              <w:divBdr>
                <w:top w:val="none" w:sz="0" w:space="0" w:color="auto"/>
                <w:left w:val="none" w:sz="0" w:space="0" w:color="auto"/>
                <w:bottom w:val="none" w:sz="0" w:space="0" w:color="auto"/>
                <w:right w:val="none" w:sz="0" w:space="0" w:color="auto"/>
              </w:divBdr>
              <w:divsChild>
                <w:div w:id="543910514">
                  <w:marLeft w:val="0"/>
                  <w:marRight w:val="0"/>
                  <w:marTop w:val="0"/>
                  <w:marBottom w:val="0"/>
                  <w:divBdr>
                    <w:top w:val="none" w:sz="0" w:space="0" w:color="auto"/>
                    <w:left w:val="none" w:sz="0" w:space="0" w:color="auto"/>
                    <w:bottom w:val="none" w:sz="0" w:space="0" w:color="auto"/>
                    <w:right w:val="none" w:sz="0" w:space="0" w:color="auto"/>
                  </w:divBdr>
                  <w:divsChild>
                    <w:div w:id="1133182997">
                      <w:marLeft w:val="0"/>
                      <w:marRight w:val="0"/>
                      <w:marTop w:val="0"/>
                      <w:marBottom w:val="0"/>
                      <w:divBdr>
                        <w:top w:val="none" w:sz="0" w:space="0" w:color="auto"/>
                        <w:left w:val="none" w:sz="0" w:space="0" w:color="auto"/>
                        <w:bottom w:val="none" w:sz="0" w:space="0" w:color="auto"/>
                        <w:right w:val="none" w:sz="0" w:space="0" w:color="auto"/>
                      </w:divBdr>
                      <w:divsChild>
                        <w:div w:id="1558469864">
                          <w:marLeft w:val="0"/>
                          <w:marRight w:val="0"/>
                          <w:marTop w:val="0"/>
                          <w:marBottom w:val="0"/>
                          <w:divBdr>
                            <w:top w:val="none" w:sz="0" w:space="0" w:color="auto"/>
                            <w:left w:val="none" w:sz="0" w:space="0" w:color="auto"/>
                            <w:bottom w:val="none" w:sz="0" w:space="0" w:color="auto"/>
                            <w:right w:val="none" w:sz="0" w:space="0" w:color="auto"/>
                          </w:divBdr>
                          <w:divsChild>
                            <w:div w:id="1628123575">
                              <w:marLeft w:val="0"/>
                              <w:marRight w:val="0"/>
                              <w:marTop w:val="0"/>
                              <w:marBottom w:val="0"/>
                              <w:divBdr>
                                <w:top w:val="none" w:sz="0" w:space="0" w:color="auto"/>
                                <w:left w:val="none" w:sz="0" w:space="0" w:color="auto"/>
                                <w:bottom w:val="none" w:sz="0" w:space="0" w:color="auto"/>
                                <w:right w:val="none" w:sz="0" w:space="0" w:color="auto"/>
                              </w:divBdr>
                              <w:divsChild>
                                <w:div w:id="244261839">
                                  <w:marLeft w:val="0"/>
                                  <w:marRight w:val="0"/>
                                  <w:marTop w:val="0"/>
                                  <w:marBottom w:val="0"/>
                                  <w:divBdr>
                                    <w:top w:val="none" w:sz="0" w:space="0" w:color="auto"/>
                                    <w:left w:val="none" w:sz="0" w:space="0" w:color="auto"/>
                                    <w:bottom w:val="none" w:sz="0" w:space="0" w:color="auto"/>
                                    <w:right w:val="none" w:sz="0" w:space="0" w:color="auto"/>
                                  </w:divBdr>
                                  <w:divsChild>
                                    <w:div w:id="2009015989">
                                      <w:marLeft w:val="60"/>
                                      <w:marRight w:val="0"/>
                                      <w:marTop w:val="0"/>
                                      <w:marBottom w:val="0"/>
                                      <w:divBdr>
                                        <w:top w:val="none" w:sz="0" w:space="0" w:color="auto"/>
                                        <w:left w:val="none" w:sz="0" w:space="0" w:color="auto"/>
                                        <w:bottom w:val="none" w:sz="0" w:space="0" w:color="auto"/>
                                        <w:right w:val="none" w:sz="0" w:space="0" w:color="auto"/>
                                      </w:divBdr>
                                      <w:divsChild>
                                        <w:div w:id="1599945261">
                                          <w:marLeft w:val="0"/>
                                          <w:marRight w:val="0"/>
                                          <w:marTop w:val="0"/>
                                          <w:marBottom w:val="0"/>
                                          <w:divBdr>
                                            <w:top w:val="none" w:sz="0" w:space="0" w:color="auto"/>
                                            <w:left w:val="none" w:sz="0" w:space="0" w:color="auto"/>
                                            <w:bottom w:val="none" w:sz="0" w:space="0" w:color="auto"/>
                                            <w:right w:val="none" w:sz="0" w:space="0" w:color="auto"/>
                                          </w:divBdr>
                                          <w:divsChild>
                                            <w:div w:id="397243476">
                                              <w:marLeft w:val="0"/>
                                              <w:marRight w:val="0"/>
                                              <w:marTop w:val="0"/>
                                              <w:marBottom w:val="750"/>
                                              <w:divBdr>
                                                <w:top w:val="single" w:sz="6" w:space="0" w:color="F5F5F5"/>
                                                <w:left w:val="single" w:sz="6" w:space="0" w:color="F5F5F5"/>
                                                <w:bottom w:val="single" w:sz="6" w:space="0" w:color="F5F5F5"/>
                                                <w:right w:val="single" w:sz="6" w:space="0" w:color="F5F5F5"/>
                                              </w:divBdr>
                                              <w:divsChild>
                                                <w:div w:id="276178030">
                                                  <w:marLeft w:val="0"/>
                                                  <w:marRight w:val="0"/>
                                                  <w:marTop w:val="0"/>
                                                  <w:marBottom w:val="0"/>
                                                  <w:divBdr>
                                                    <w:top w:val="none" w:sz="0" w:space="0" w:color="auto"/>
                                                    <w:left w:val="none" w:sz="0" w:space="0" w:color="auto"/>
                                                    <w:bottom w:val="none" w:sz="0" w:space="0" w:color="auto"/>
                                                    <w:right w:val="none" w:sz="0" w:space="0" w:color="auto"/>
                                                  </w:divBdr>
                                                  <w:divsChild>
                                                    <w:div w:id="1476873342">
                                                      <w:marLeft w:val="0"/>
                                                      <w:marRight w:val="0"/>
                                                      <w:marTop w:val="0"/>
                                                      <w:marBottom w:val="0"/>
                                                      <w:divBdr>
                                                        <w:top w:val="none" w:sz="0" w:space="0" w:color="auto"/>
                                                        <w:left w:val="none" w:sz="0" w:space="0" w:color="auto"/>
                                                        <w:bottom w:val="none" w:sz="0" w:space="0" w:color="auto"/>
                                                        <w:right w:val="none" w:sz="0" w:space="0" w:color="auto"/>
                                                      </w:divBdr>
                                                    </w:div>
                                                  </w:divsChild>
                                                </w:div>
                                                <w:div w:id="642075972">
                                                  <w:marLeft w:val="0"/>
                                                  <w:marRight w:val="0"/>
                                                  <w:marTop w:val="0"/>
                                                  <w:marBottom w:val="0"/>
                                                  <w:divBdr>
                                                    <w:top w:val="none" w:sz="0" w:space="0" w:color="auto"/>
                                                    <w:left w:val="none" w:sz="0" w:space="0" w:color="auto"/>
                                                    <w:bottom w:val="none" w:sz="0" w:space="0" w:color="auto"/>
                                                    <w:right w:val="none" w:sz="0" w:space="0" w:color="auto"/>
                                                  </w:divBdr>
                                                  <w:divsChild>
                                                    <w:div w:id="3181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363011">
      <w:bodyDiv w:val="1"/>
      <w:marLeft w:val="0"/>
      <w:marRight w:val="0"/>
      <w:marTop w:val="0"/>
      <w:marBottom w:val="0"/>
      <w:divBdr>
        <w:top w:val="none" w:sz="0" w:space="0" w:color="auto"/>
        <w:left w:val="none" w:sz="0" w:space="0" w:color="auto"/>
        <w:bottom w:val="none" w:sz="0" w:space="0" w:color="auto"/>
        <w:right w:val="none" w:sz="0" w:space="0" w:color="auto"/>
      </w:divBdr>
      <w:divsChild>
        <w:div w:id="1985312161">
          <w:marLeft w:val="0"/>
          <w:marRight w:val="0"/>
          <w:marTop w:val="0"/>
          <w:marBottom w:val="0"/>
          <w:divBdr>
            <w:top w:val="none" w:sz="0" w:space="0" w:color="auto"/>
            <w:left w:val="none" w:sz="0" w:space="0" w:color="auto"/>
            <w:bottom w:val="none" w:sz="0" w:space="0" w:color="auto"/>
            <w:right w:val="none" w:sz="0" w:space="0" w:color="auto"/>
          </w:divBdr>
          <w:divsChild>
            <w:div w:id="1481850203">
              <w:marLeft w:val="0"/>
              <w:marRight w:val="0"/>
              <w:marTop w:val="0"/>
              <w:marBottom w:val="0"/>
              <w:divBdr>
                <w:top w:val="none" w:sz="0" w:space="0" w:color="auto"/>
                <w:left w:val="none" w:sz="0" w:space="0" w:color="auto"/>
                <w:bottom w:val="none" w:sz="0" w:space="0" w:color="auto"/>
                <w:right w:val="none" w:sz="0" w:space="0" w:color="auto"/>
              </w:divBdr>
              <w:divsChild>
                <w:div w:id="1625502149">
                  <w:marLeft w:val="0"/>
                  <w:marRight w:val="0"/>
                  <w:marTop w:val="0"/>
                  <w:marBottom w:val="0"/>
                  <w:divBdr>
                    <w:top w:val="none" w:sz="0" w:space="0" w:color="auto"/>
                    <w:left w:val="none" w:sz="0" w:space="0" w:color="auto"/>
                    <w:bottom w:val="none" w:sz="0" w:space="0" w:color="auto"/>
                    <w:right w:val="none" w:sz="0" w:space="0" w:color="auto"/>
                  </w:divBdr>
                  <w:divsChild>
                    <w:div w:id="1639067957">
                      <w:marLeft w:val="0"/>
                      <w:marRight w:val="0"/>
                      <w:marTop w:val="0"/>
                      <w:marBottom w:val="0"/>
                      <w:divBdr>
                        <w:top w:val="none" w:sz="0" w:space="0" w:color="auto"/>
                        <w:left w:val="none" w:sz="0" w:space="0" w:color="auto"/>
                        <w:bottom w:val="none" w:sz="0" w:space="0" w:color="auto"/>
                        <w:right w:val="none" w:sz="0" w:space="0" w:color="auto"/>
                      </w:divBdr>
                      <w:divsChild>
                        <w:div w:id="1860966804">
                          <w:marLeft w:val="0"/>
                          <w:marRight w:val="0"/>
                          <w:marTop w:val="0"/>
                          <w:marBottom w:val="0"/>
                          <w:divBdr>
                            <w:top w:val="none" w:sz="0" w:space="0" w:color="auto"/>
                            <w:left w:val="none" w:sz="0" w:space="0" w:color="auto"/>
                            <w:bottom w:val="none" w:sz="0" w:space="0" w:color="auto"/>
                            <w:right w:val="none" w:sz="0" w:space="0" w:color="auto"/>
                          </w:divBdr>
                          <w:divsChild>
                            <w:div w:id="1680962150">
                              <w:marLeft w:val="0"/>
                              <w:marRight w:val="0"/>
                              <w:marTop w:val="0"/>
                              <w:marBottom w:val="0"/>
                              <w:divBdr>
                                <w:top w:val="none" w:sz="0" w:space="0" w:color="auto"/>
                                <w:left w:val="none" w:sz="0" w:space="0" w:color="auto"/>
                                <w:bottom w:val="none" w:sz="0" w:space="0" w:color="auto"/>
                                <w:right w:val="none" w:sz="0" w:space="0" w:color="auto"/>
                              </w:divBdr>
                              <w:divsChild>
                                <w:div w:id="1402093228">
                                  <w:marLeft w:val="0"/>
                                  <w:marRight w:val="0"/>
                                  <w:marTop w:val="0"/>
                                  <w:marBottom w:val="0"/>
                                  <w:divBdr>
                                    <w:top w:val="none" w:sz="0" w:space="0" w:color="auto"/>
                                    <w:left w:val="none" w:sz="0" w:space="0" w:color="auto"/>
                                    <w:bottom w:val="none" w:sz="0" w:space="0" w:color="auto"/>
                                    <w:right w:val="none" w:sz="0" w:space="0" w:color="auto"/>
                                  </w:divBdr>
                                  <w:divsChild>
                                    <w:div w:id="1333148028">
                                      <w:marLeft w:val="60"/>
                                      <w:marRight w:val="0"/>
                                      <w:marTop w:val="0"/>
                                      <w:marBottom w:val="0"/>
                                      <w:divBdr>
                                        <w:top w:val="none" w:sz="0" w:space="0" w:color="auto"/>
                                        <w:left w:val="none" w:sz="0" w:space="0" w:color="auto"/>
                                        <w:bottom w:val="none" w:sz="0" w:space="0" w:color="auto"/>
                                        <w:right w:val="none" w:sz="0" w:space="0" w:color="auto"/>
                                      </w:divBdr>
                                      <w:divsChild>
                                        <w:div w:id="1082527537">
                                          <w:marLeft w:val="0"/>
                                          <w:marRight w:val="0"/>
                                          <w:marTop w:val="0"/>
                                          <w:marBottom w:val="0"/>
                                          <w:divBdr>
                                            <w:top w:val="none" w:sz="0" w:space="0" w:color="auto"/>
                                            <w:left w:val="none" w:sz="0" w:space="0" w:color="auto"/>
                                            <w:bottom w:val="none" w:sz="0" w:space="0" w:color="auto"/>
                                            <w:right w:val="none" w:sz="0" w:space="0" w:color="auto"/>
                                          </w:divBdr>
                                          <w:divsChild>
                                            <w:div w:id="1963026788">
                                              <w:marLeft w:val="0"/>
                                              <w:marRight w:val="0"/>
                                              <w:marTop w:val="0"/>
                                              <w:marBottom w:val="750"/>
                                              <w:divBdr>
                                                <w:top w:val="single" w:sz="6" w:space="0" w:color="F5F5F5"/>
                                                <w:left w:val="single" w:sz="6" w:space="0" w:color="F5F5F5"/>
                                                <w:bottom w:val="single" w:sz="6" w:space="0" w:color="F5F5F5"/>
                                                <w:right w:val="single" w:sz="6" w:space="0" w:color="F5F5F5"/>
                                              </w:divBdr>
                                              <w:divsChild>
                                                <w:div w:id="437407552">
                                                  <w:marLeft w:val="0"/>
                                                  <w:marRight w:val="0"/>
                                                  <w:marTop w:val="0"/>
                                                  <w:marBottom w:val="0"/>
                                                  <w:divBdr>
                                                    <w:top w:val="none" w:sz="0" w:space="0" w:color="auto"/>
                                                    <w:left w:val="none" w:sz="0" w:space="0" w:color="auto"/>
                                                    <w:bottom w:val="none" w:sz="0" w:space="0" w:color="auto"/>
                                                    <w:right w:val="none" w:sz="0" w:space="0" w:color="auto"/>
                                                  </w:divBdr>
                                                  <w:divsChild>
                                                    <w:div w:id="429394245">
                                                      <w:marLeft w:val="0"/>
                                                      <w:marRight w:val="0"/>
                                                      <w:marTop w:val="0"/>
                                                      <w:marBottom w:val="0"/>
                                                      <w:divBdr>
                                                        <w:top w:val="none" w:sz="0" w:space="0" w:color="auto"/>
                                                        <w:left w:val="none" w:sz="0" w:space="0" w:color="auto"/>
                                                        <w:bottom w:val="none" w:sz="0" w:space="0" w:color="auto"/>
                                                        <w:right w:val="none" w:sz="0" w:space="0" w:color="auto"/>
                                                      </w:divBdr>
                                                    </w:div>
                                                  </w:divsChild>
                                                </w:div>
                                                <w:div w:id="2018994714">
                                                  <w:marLeft w:val="0"/>
                                                  <w:marRight w:val="0"/>
                                                  <w:marTop w:val="0"/>
                                                  <w:marBottom w:val="0"/>
                                                  <w:divBdr>
                                                    <w:top w:val="none" w:sz="0" w:space="0" w:color="auto"/>
                                                    <w:left w:val="none" w:sz="0" w:space="0" w:color="auto"/>
                                                    <w:bottom w:val="none" w:sz="0" w:space="0" w:color="auto"/>
                                                    <w:right w:val="none" w:sz="0" w:space="0" w:color="auto"/>
                                                  </w:divBdr>
                                                  <w:divsChild>
                                                    <w:div w:id="19442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ns.usda.gov/snap/contact_info/hotlines.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ns.usda.gov/snap/contact_info/hotline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cr.usda.gov/complaint_filing_cust.html" TargetMode="External"/><Relationship Id="rId4" Type="http://schemas.openxmlformats.org/officeDocument/2006/relationships/webSettings" Target="webSettings.xml"/><Relationship Id="rId9" Type="http://schemas.openxmlformats.org/officeDocument/2006/relationships/hyperlink" Target="http://www.ocio.usda.gov/sites/default/files/docs/2012/Complain_combined_6_8_1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Notice of Approval of Benefits/Positive Change in Benefits - Spanish</vt:lpstr>
    </vt:vector>
  </TitlesOfParts>
  <Company>DHS</Company>
  <LinksUpToDate>false</LinksUpToDate>
  <CharactersWithSpaces>15612</CharactersWithSpaces>
  <SharedDoc>false</SharedDoc>
  <HLinks>
    <vt:vector size="30" baseType="variant">
      <vt:variant>
        <vt:i4>8126530</vt:i4>
      </vt:variant>
      <vt:variant>
        <vt:i4>198</vt:i4>
      </vt:variant>
      <vt:variant>
        <vt:i4>0</vt:i4>
      </vt:variant>
      <vt:variant>
        <vt:i4>5</vt:i4>
      </vt:variant>
      <vt:variant>
        <vt:lpwstr>http://www.fns.usda.gov/snap/contact_info/hotlines.htm</vt:lpwstr>
      </vt:variant>
      <vt:variant>
        <vt:lpwstr/>
      </vt:variant>
      <vt:variant>
        <vt:i4>8126530</vt:i4>
      </vt:variant>
      <vt:variant>
        <vt:i4>195</vt:i4>
      </vt:variant>
      <vt:variant>
        <vt:i4>0</vt:i4>
      </vt:variant>
      <vt:variant>
        <vt:i4>5</vt:i4>
      </vt:variant>
      <vt:variant>
        <vt:lpwstr>http://www.fns.usda.gov/snap/contact_info/hotlines.htm</vt:lpwstr>
      </vt:variant>
      <vt:variant>
        <vt:lpwstr/>
      </vt:variant>
      <vt:variant>
        <vt:i4>5701674</vt:i4>
      </vt:variant>
      <vt:variant>
        <vt:i4>192</vt:i4>
      </vt:variant>
      <vt:variant>
        <vt:i4>0</vt:i4>
      </vt:variant>
      <vt:variant>
        <vt:i4>5</vt:i4>
      </vt:variant>
      <vt:variant>
        <vt:lpwstr>mailto:program.intake@usda.gov</vt:lpwstr>
      </vt:variant>
      <vt:variant>
        <vt:lpwstr/>
      </vt:variant>
      <vt:variant>
        <vt:i4>4456524</vt:i4>
      </vt:variant>
      <vt:variant>
        <vt:i4>189</vt:i4>
      </vt:variant>
      <vt:variant>
        <vt:i4>0</vt:i4>
      </vt:variant>
      <vt:variant>
        <vt:i4>5</vt:i4>
      </vt:variant>
      <vt:variant>
        <vt:lpwstr>http://www.ascr.usda.gov/complaint_filing_cust.html</vt:lpwstr>
      </vt:variant>
      <vt:variant>
        <vt:lpwstr/>
      </vt:variant>
      <vt:variant>
        <vt:i4>131163</vt:i4>
      </vt:variant>
      <vt:variant>
        <vt:i4>186</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Approval of Benefits/Positive Change in Benefits - Spanish</dc:title>
  <dc:subject>FoodShare</dc:subject>
  <dc:creator>DHS/DHCAA</dc:creator>
  <cp:keywords>f16015s, f-16015s, notice, approval, benefits, positive, change, spanish, foodshare, quest</cp:keywords>
  <cp:lastModifiedBy>Hornberger, Megan A</cp:lastModifiedBy>
  <cp:revision>5</cp:revision>
  <dcterms:created xsi:type="dcterms:W3CDTF">2020-08-04T20:06:00Z</dcterms:created>
  <dcterms:modified xsi:type="dcterms:W3CDTF">2020-08-05T16:51:00Z</dcterms:modified>
</cp:coreProperties>
</file>