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1BF07" w14:textId="77777777" w:rsidR="00127E92" w:rsidRPr="00B0485D" w:rsidRDefault="00185691" w:rsidP="00127E92">
      <w:pPr>
        <w:keepNext/>
        <w:tabs>
          <w:tab w:val="right" w:pos="10800"/>
        </w:tabs>
        <w:outlineLvl w:val="1"/>
        <w:rPr>
          <w:rFonts w:ascii="Arial" w:hAnsi="Arial"/>
          <w:b/>
          <w:color w:val="000000"/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7728" behindDoc="1" locked="1" layoutInCell="1" allowOverlap="1" wp14:anchorId="5105985F" wp14:editId="5EB34B94">
            <wp:simplePos x="0" y="0"/>
            <wp:positionH relativeFrom="column">
              <wp:posOffset>5013960</wp:posOffset>
            </wp:positionH>
            <wp:positionV relativeFrom="page">
              <wp:posOffset>9065260</wp:posOffset>
            </wp:positionV>
            <wp:extent cx="1915795" cy="899160"/>
            <wp:effectExtent l="0" t="0" r="8255" b="0"/>
            <wp:wrapTight wrapText="bothSides">
              <wp:wrapPolygon edited="0">
                <wp:start x="0" y="0"/>
                <wp:lineTo x="0" y="21051"/>
                <wp:lineTo x="21478" y="21051"/>
                <wp:lineTo x="21478" y="0"/>
                <wp:lineTo x="0" y="0"/>
              </wp:wrapPolygon>
            </wp:wrapTight>
            <wp:docPr id="30" name="Picture 30" descr="PA038 - PA PDL GROWTH Pref Drug List for Growth Hormones Attchmt - P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PA038 - PA PDL GROWTH Pref Drug List for Growth Hormones Attchmt - PH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795" cy="899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E92" w:rsidRPr="00B0485D">
        <w:rPr>
          <w:rFonts w:ascii="Arial" w:hAnsi="Arial"/>
          <w:b/>
          <w:color w:val="000000"/>
          <w:sz w:val="18"/>
          <w:szCs w:val="18"/>
        </w:rPr>
        <w:t>DEPARTMENT OF HEALTH SERVICES</w:t>
      </w:r>
      <w:r w:rsidR="00127E92" w:rsidRPr="00B0485D">
        <w:rPr>
          <w:rFonts w:ascii="Arial" w:hAnsi="Arial"/>
          <w:b/>
          <w:color w:val="000000"/>
          <w:sz w:val="18"/>
          <w:szCs w:val="18"/>
        </w:rPr>
        <w:tab/>
        <w:t>STATE OF WISCONSIN</w:t>
      </w:r>
    </w:p>
    <w:p w14:paraId="478A748A" w14:textId="77777777" w:rsidR="00127E92" w:rsidRPr="00B0485D" w:rsidRDefault="00127E92" w:rsidP="00127E92">
      <w:pPr>
        <w:tabs>
          <w:tab w:val="right" w:pos="10800"/>
        </w:tabs>
        <w:rPr>
          <w:rFonts w:ascii="Arial" w:hAnsi="Arial"/>
          <w:sz w:val="18"/>
          <w:szCs w:val="18"/>
        </w:rPr>
      </w:pPr>
      <w:r w:rsidRPr="00B0485D">
        <w:rPr>
          <w:rFonts w:ascii="Arial" w:hAnsi="Arial"/>
          <w:sz w:val="18"/>
          <w:szCs w:val="18"/>
        </w:rPr>
        <w:t xml:space="preserve">Division of </w:t>
      </w:r>
      <w:r w:rsidR="00896086">
        <w:rPr>
          <w:rFonts w:ascii="Arial" w:hAnsi="Arial"/>
          <w:sz w:val="18"/>
          <w:szCs w:val="18"/>
        </w:rPr>
        <w:t>Medicaid Services</w:t>
      </w:r>
      <w:r w:rsidRPr="00B0485D">
        <w:rPr>
          <w:rFonts w:ascii="Arial" w:hAnsi="Arial"/>
          <w:sz w:val="18"/>
          <w:szCs w:val="18"/>
        </w:rPr>
        <w:tab/>
      </w:r>
      <w:r w:rsidR="007A1AA3" w:rsidRPr="00E125FA">
        <w:rPr>
          <w:rFonts w:ascii="Arial" w:hAnsi="Arial"/>
          <w:sz w:val="18"/>
          <w:szCs w:val="18"/>
        </w:rPr>
        <w:t>Wis. Admin. Code</w:t>
      </w:r>
      <w:r w:rsidR="007A1AA3" w:rsidRPr="007A1AA3">
        <w:rPr>
          <w:rFonts w:ascii="Arial" w:hAnsi="Arial"/>
          <w:sz w:val="18"/>
          <w:szCs w:val="18"/>
        </w:rPr>
        <w:t xml:space="preserve"> </w:t>
      </w:r>
      <w:r w:rsidR="007A1AA3">
        <w:rPr>
          <w:rFonts w:ascii="Arial" w:hAnsi="Arial"/>
          <w:sz w:val="18"/>
          <w:szCs w:val="18"/>
        </w:rPr>
        <w:t xml:space="preserve">§ </w:t>
      </w:r>
      <w:r w:rsidRPr="00B0485D">
        <w:rPr>
          <w:rFonts w:ascii="Arial" w:hAnsi="Arial"/>
          <w:sz w:val="18"/>
          <w:szCs w:val="18"/>
        </w:rPr>
        <w:t>DHS 107.10(2)</w:t>
      </w:r>
    </w:p>
    <w:p w14:paraId="25A5BBDC" w14:textId="00EAF246" w:rsidR="00127E92" w:rsidRPr="00B0485D" w:rsidRDefault="00127E92" w:rsidP="00127E92">
      <w:pPr>
        <w:tabs>
          <w:tab w:val="right" w:pos="10800"/>
        </w:tabs>
        <w:rPr>
          <w:rFonts w:ascii="Arial" w:hAnsi="Arial"/>
          <w:sz w:val="18"/>
          <w:szCs w:val="18"/>
        </w:rPr>
      </w:pPr>
      <w:r w:rsidRPr="00B0485D">
        <w:rPr>
          <w:rFonts w:ascii="Arial" w:hAnsi="Arial"/>
          <w:sz w:val="18"/>
          <w:szCs w:val="18"/>
        </w:rPr>
        <w:t>F-11092 (</w:t>
      </w:r>
      <w:r w:rsidR="00D077D3">
        <w:rPr>
          <w:rFonts w:ascii="Arial" w:hAnsi="Arial"/>
          <w:sz w:val="18"/>
          <w:szCs w:val="18"/>
        </w:rPr>
        <w:t>07</w:t>
      </w:r>
      <w:r w:rsidR="007A1AA3" w:rsidRPr="00B0485D">
        <w:rPr>
          <w:rFonts w:ascii="Arial" w:hAnsi="Arial"/>
          <w:sz w:val="18"/>
          <w:szCs w:val="18"/>
        </w:rPr>
        <w:t>/20</w:t>
      </w:r>
      <w:r w:rsidR="000D6485">
        <w:rPr>
          <w:rFonts w:ascii="Arial" w:hAnsi="Arial"/>
          <w:sz w:val="18"/>
          <w:szCs w:val="18"/>
        </w:rPr>
        <w:t>2</w:t>
      </w:r>
      <w:r w:rsidR="008F29ED">
        <w:rPr>
          <w:rFonts w:ascii="Arial" w:hAnsi="Arial"/>
          <w:sz w:val="18"/>
          <w:szCs w:val="18"/>
        </w:rPr>
        <w:t>4</w:t>
      </w:r>
      <w:r w:rsidR="00576592" w:rsidRPr="00B0485D">
        <w:rPr>
          <w:rFonts w:ascii="Arial" w:hAnsi="Arial" w:cs="Arial"/>
          <w:sz w:val="18"/>
          <w:szCs w:val="18"/>
        </w:rPr>
        <w:t>)</w:t>
      </w:r>
    </w:p>
    <w:p w14:paraId="6224A5B6" w14:textId="77777777" w:rsidR="00127E92" w:rsidRPr="00B0485D" w:rsidRDefault="00127E92" w:rsidP="00127E92">
      <w:pPr>
        <w:tabs>
          <w:tab w:val="right" w:pos="10800"/>
        </w:tabs>
        <w:rPr>
          <w:rFonts w:ascii="Arial" w:hAnsi="Arial"/>
          <w:sz w:val="18"/>
          <w:szCs w:val="18"/>
        </w:rPr>
      </w:pPr>
    </w:p>
    <w:p w14:paraId="32F61933" w14:textId="77777777" w:rsidR="00127E92" w:rsidRPr="00996875" w:rsidRDefault="00127E92" w:rsidP="00127E92">
      <w:pPr>
        <w:jc w:val="center"/>
        <w:rPr>
          <w:rFonts w:ascii="Arial" w:hAnsi="Arial"/>
          <w:b/>
          <w:sz w:val="20"/>
          <w:szCs w:val="20"/>
        </w:rPr>
      </w:pPr>
      <w:r w:rsidRPr="00996875">
        <w:rPr>
          <w:rFonts w:ascii="Arial" w:hAnsi="Arial"/>
          <w:b/>
          <w:sz w:val="20"/>
          <w:szCs w:val="20"/>
        </w:rPr>
        <w:t>FORWARDHEALTH</w:t>
      </w:r>
    </w:p>
    <w:p w14:paraId="26318A74" w14:textId="77777777" w:rsidR="00127E92" w:rsidRPr="00996875" w:rsidRDefault="00127E92" w:rsidP="00127E92">
      <w:pPr>
        <w:jc w:val="center"/>
        <w:rPr>
          <w:rFonts w:ascii="Arial" w:hAnsi="Arial"/>
          <w:b/>
          <w:szCs w:val="20"/>
        </w:rPr>
      </w:pPr>
      <w:r w:rsidRPr="00996875">
        <w:rPr>
          <w:rFonts w:ascii="Arial" w:hAnsi="Arial"/>
          <w:b/>
          <w:szCs w:val="20"/>
        </w:rPr>
        <w:t xml:space="preserve">PRIOR AUTHORIZATION / PREFERRED DRUG LIST (PA/PDL) </w:t>
      </w:r>
    </w:p>
    <w:p w14:paraId="55993E36" w14:textId="77777777" w:rsidR="00127E92" w:rsidRPr="00996875" w:rsidRDefault="00127E92" w:rsidP="00127E92">
      <w:pPr>
        <w:tabs>
          <w:tab w:val="left" w:pos="8010"/>
          <w:tab w:val="left" w:pos="10395"/>
        </w:tabs>
        <w:ind w:left="-270" w:right="-720"/>
        <w:jc w:val="center"/>
        <w:rPr>
          <w:rFonts w:ascii="Arial" w:hAnsi="Arial"/>
          <w:b/>
          <w:szCs w:val="20"/>
        </w:rPr>
      </w:pPr>
      <w:r w:rsidRPr="00996875">
        <w:rPr>
          <w:rFonts w:ascii="Arial" w:hAnsi="Arial"/>
          <w:b/>
          <w:szCs w:val="20"/>
        </w:rPr>
        <w:t>FOR GROWTH HORMONE DRUGS</w:t>
      </w:r>
    </w:p>
    <w:p w14:paraId="72F46EB0" w14:textId="77777777" w:rsidR="00127E92" w:rsidRPr="00996875" w:rsidRDefault="00127E92" w:rsidP="00127E92">
      <w:pPr>
        <w:rPr>
          <w:rFonts w:ascii="Arial" w:hAnsi="Arial"/>
          <w:sz w:val="16"/>
          <w:szCs w:val="16"/>
        </w:rPr>
      </w:pPr>
    </w:p>
    <w:p w14:paraId="2647444F" w14:textId="54D8F8B2" w:rsidR="00127E92" w:rsidRPr="00645695" w:rsidRDefault="00742D34" w:rsidP="00127E92">
      <w:pPr>
        <w:rPr>
          <w:rFonts w:ascii="Arial" w:hAnsi="Arial"/>
          <w:sz w:val="20"/>
          <w:szCs w:val="20"/>
        </w:rPr>
      </w:pPr>
      <w:r w:rsidRPr="00645695">
        <w:rPr>
          <w:rFonts w:ascii="Arial" w:hAnsi="Arial"/>
          <w:b/>
          <w:sz w:val="20"/>
          <w:szCs w:val="20"/>
        </w:rPr>
        <w:t>INSTRUCTIONS</w:t>
      </w:r>
      <w:r w:rsidR="00127E92" w:rsidRPr="00645695">
        <w:rPr>
          <w:rFonts w:ascii="Arial" w:hAnsi="Arial"/>
          <w:b/>
          <w:sz w:val="20"/>
          <w:szCs w:val="20"/>
        </w:rPr>
        <w:t>:</w:t>
      </w:r>
      <w:r w:rsidR="00127E92" w:rsidRPr="00645695">
        <w:rPr>
          <w:rFonts w:ascii="Arial" w:hAnsi="Arial"/>
          <w:sz w:val="20"/>
          <w:szCs w:val="20"/>
        </w:rPr>
        <w:t xml:space="preserve"> Type or print clearly. Before completing this form, read the Prior Authorization/Preferred Drug List (PA/PDL) for Growth Hormone Drugs Instructions, F-11092A. </w:t>
      </w:r>
      <w:r w:rsidR="0061720F">
        <w:rPr>
          <w:rFonts w:ascii="Arial" w:hAnsi="Arial" w:cs="Arial"/>
          <w:sz w:val="20"/>
          <w:szCs w:val="20"/>
        </w:rPr>
        <w:t>Prescribers</w:t>
      </w:r>
      <w:r w:rsidR="00127E92" w:rsidRPr="00645695">
        <w:rPr>
          <w:rFonts w:ascii="Arial" w:hAnsi="Arial" w:cs="Arial"/>
          <w:sz w:val="20"/>
          <w:szCs w:val="20"/>
        </w:rPr>
        <w:t xml:space="preserve"> may refer to the Forms page of the ForwardHealth Portal at </w:t>
      </w:r>
      <w:hyperlink r:id="rId9" w:history="1">
        <w:r w:rsidR="00702C94" w:rsidRPr="00702C94">
          <w:rPr>
            <w:rStyle w:val="Hyperlink"/>
            <w:rFonts w:ascii="Arial" w:hAnsi="Arial" w:cs="Arial"/>
            <w:sz w:val="20"/>
            <w:szCs w:val="20"/>
          </w:rPr>
          <w:t>https://www.forwardhealth.wi.gov/WIPortal/Subsystem/Publications/ ForwardHealthCommunications.aspx?panel=Forms</w:t>
        </w:r>
      </w:hyperlink>
      <w:r w:rsidR="00645695">
        <w:rPr>
          <w:rFonts w:ascii="Arial" w:hAnsi="Arial" w:cs="Arial"/>
          <w:sz w:val="20"/>
          <w:szCs w:val="20"/>
        </w:rPr>
        <w:t xml:space="preserve"> </w:t>
      </w:r>
      <w:r w:rsidR="00127E92" w:rsidRPr="00645695">
        <w:rPr>
          <w:rFonts w:ascii="Arial" w:hAnsi="Arial" w:cs="Arial"/>
          <w:sz w:val="20"/>
          <w:szCs w:val="20"/>
        </w:rPr>
        <w:t>for the completion instructions.</w:t>
      </w:r>
    </w:p>
    <w:p w14:paraId="1714539B" w14:textId="77777777" w:rsidR="00127E92" w:rsidRPr="00645695" w:rsidRDefault="00127E92" w:rsidP="00127E92">
      <w:pPr>
        <w:rPr>
          <w:rFonts w:ascii="Arial" w:hAnsi="Arial"/>
          <w:sz w:val="20"/>
          <w:szCs w:val="20"/>
        </w:rPr>
      </w:pPr>
    </w:p>
    <w:p w14:paraId="01D83109" w14:textId="30F8001E" w:rsidR="00127E92" w:rsidRPr="00645695" w:rsidRDefault="00127E92" w:rsidP="00127E92">
      <w:pPr>
        <w:spacing w:after="40"/>
        <w:rPr>
          <w:rFonts w:ascii="Arial" w:hAnsi="Arial"/>
          <w:sz w:val="20"/>
          <w:szCs w:val="20"/>
        </w:rPr>
      </w:pPr>
      <w:r w:rsidRPr="00645695">
        <w:rPr>
          <w:rFonts w:ascii="Arial" w:hAnsi="Arial"/>
          <w:sz w:val="20"/>
          <w:szCs w:val="20"/>
        </w:rPr>
        <w:t>Pharmacy providers are required to have a completed Prior Authorization/Preferred Drug List (PA/PDL) for Growth Hormone Drugs</w:t>
      </w:r>
      <w:r w:rsidR="005402ED" w:rsidRPr="00645695">
        <w:rPr>
          <w:rFonts w:ascii="Arial" w:hAnsi="Arial"/>
          <w:sz w:val="20"/>
          <w:szCs w:val="20"/>
        </w:rPr>
        <w:t xml:space="preserve"> form</w:t>
      </w:r>
      <w:r w:rsidRPr="00645695">
        <w:rPr>
          <w:rFonts w:ascii="Arial" w:hAnsi="Arial"/>
          <w:sz w:val="20"/>
          <w:szCs w:val="20"/>
        </w:rPr>
        <w:t xml:space="preserve"> signed </w:t>
      </w:r>
      <w:r w:rsidR="008B5B24">
        <w:rPr>
          <w:rFonts w:ascii="Arial" w:hAnsi="Arial"/>
          <w:sz w:val="20"/>
          <w:szCs w:val="20"/>
        </w:rPr>
        <w:t xml:space="preserve">and dated </w:t>
      </w:r>
      <w:r w:rsidRPr="00645695">
        <w:rPr>
          <w:rFonts w:ascii="Arial" w:hAnsi="Arial"/>
          <w:sz w:val="20"/>
          <w:szCs w:val="20"/>
        </w:rPr>
        <w:t xml:space="preserve">by the prescriber before calling the Specialized Transmission Approval Technology-Prior Authorization (STAT-PA) system </w:t>
      </w:r>
      <w:r w:rsidR="00711730" w:rsidRPr="00645695">
        <w:rPr>
          <w:rFonts w:ascii="Arial" w:hAnsi="Arial" w:cs="Arial"/>
          <w:sz w:val="20"/>
          <w:szCs w:val="20"/>
        </w:rPr>
        <w:t xml:space="preserve">or submitting a </w:t>
      </w:r>
      <w:r w:rsidR="00711730" w:rsidRPr="00645695">
        <w:rPr>
          <w:rFonts w:ascii="Arial" w:hAnsi="Arial" w:cs="Arial"/>
          <w:snapToGrid w:val="0"/>
          <w:sz w:val="20"/>
          <w:szCs w:val="20"/>
        </w:rPr>
        <w:t>PA request on the Portal</w:t>
      </w:r>
      <w:r w:rsidR="00F11DB3">
        <w:rPr>
          <w:rFonts w:ascii="Arial" w:hAnsi="Arial" w:cs="Arial"/>
          <w:snapToGrid w:val="0"/>
          <w:sz w:val="20"/>
          <w:szCs w:val="20"/>
        </w:rPr>
        <w:t>, by fax, or by mail</w:t>
      </w:r>
      <w:r w:rsidR="00711730" w:rsidRPr="00645695">
        <w:rPr>
          <w:rFonts w:ascii="Arial" w:hAnsi="Arial"/>
          <w:sz w:val="20"/>
          <w:szCs w:val="20"/>
        </w:rPr>
        <w:t xml:space="preserve">. </w:t>
      </w:r>
      <w:r w:rsidR="0061720F">
        <w:rPr>
          <w:rFonts w:ascii="Arial" w:hAnsi="Arial"/>
          <w:sz w:val="20"/>
          <w:szCs w:val="20"/>
        </w:rPr>
        <w:t>Prescribers and pharmacy p</w:t>
      </w:r>
      <w:r w:rsidR="00711730" w:rsidRPr="00645695">
        <w:rPr>
          <w:rFonts w:ascii="Arial" w:hAnsi="Arial"/>
          <w:sz w:val="20"/>
          <w:szCs w:val="20"/>
        </w:rPr>
        <w:t>roviders may call Provider Services at 800</w:t>
      </w:r>
      <w:r w:rsidR="007A1AA3" w:rsidRPr="00645695">
        <w:rPr>
          <w:rFonts w:ascii="Arial" w:hAnsi="Arial"/>
          <w:sz w:val="20"/>
          <w:szCs w:val="20"/>
        </w:rPr>
        <w:t>-</w:t>
      </w:r>
      <w:r w:rsidR="00711730" w:rsidRPr="00645695">
        <w:rPr>
          <w:rFonts w:ascii="Arial" w:hAnsi="Arial"/>
          <w:sz w:val="20"/>
          <w:szCs w:val="20"/>
        </w:rPr>
        <w:t>947-9627 with questions.</w:t>
      </w:r>
    </w:p>
    <w:p w14:paraId="5DDDE3EF" w14:textId="77777777" w:rsidR="00127E92" w:rsidRPr="00996875" w:rsidRDefault="00127E92" w:rsidP="00127E92">
      <w:pPr>
        <w:spacing w:after="40"/>
        <w:rPr>
          <w:rFonts w:ascii="Arial" w:hAnsi="Arial"/>
          <w:sz w:val="18"/>
          <w:szCs w:val="20"/>
        </w:rPr>
      </w:pPr>
    </w:p>
    <w:tbl>
      <w:tblPr>
        <w:tblW w:w="1080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5670"/>
      </w:tblGrid>
      <w:tr w:rsidR="00127E92" w:rsidRPr="000902FC" w14:paraId="18AFDEF9" w14:textId="77777777" w:rsidTr="00917BEB">
        <w:trPr>
          <w:cantSplit/>
          <w:trHeight w:val="285"/>
          <w:jc w:val="center"/>
        </w:trPr>
        <w:tc>
          <w:tcPr>
            <w:tcW w:w="108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7E3479" w14:textId="77777777" w:rsidR="00127E92" w:rsidRPr="000902FC" w:rsidRDefault="00127E92" w:rsidP="00B61477">
            <w:pPr>
              <w:spacing w:before="20" w:after="20"/>
              <w:rPr>
                <w:rFonts w:ascii="Arial" w:hAnsi="Arial"/>
                <w:b/>
                <w:sz w:val="20"/>
                <w:szCs w:val="20"/>
              </w:rPr>
            </w:pPr>
            <w:r w:rsidRPr="000902FC">
              <w:rPr>
                <w:rFonts w:ascii="Arial" w:hAnsi="Arial"/>
                <w:b/>
                <w:sz w:val="20"/>
                <w:szCs w:val="20"/>
              </w:rPr>
              <w:t xml:space="preserve">SECTION I </w:t>
            </w:r>
            <w:r w:rsidR="007A1AA3" w:rsidRPr="000902FC">
              <w:rPr>
                <w:rFonts w:ascii="Arial" w:hAnsi="Arial"/>
                <w:b/>
                <w:sz w:val="20"/>
                <w:szCs w:val="20"/>
              </w:rPr>
              <w:t>–</w:t>
            </w:r>
            <w:r w:rsidRPr="000902FC">
              <w:rPr>
                <w:rFonts w:ascii="Arial" w:hAnsi="Arial"/>
                <w:b/>
                <w:sz w:val="20"/>
                <w:szCs w:val="20"/>
              </w:rPr>
              <w:t xml:space="preserve"> MEMBER INFORMATION</w:t>
            </w:r>
          </w:p>
        </w:tc>
      </w:tr>
      <w:tr w:rsidR="00127E92" w:rsidRPr="000902FC" w14:paraId="48525340" w14:textId="77777777" w:rsidTr="00F76959">
        <w:trPr>
          <w:cantSplit/>
          <w:trHeight w:val="648"/>
          <w:jc w:val="center"/>
        </w:trPr>
        <w:tc>
          <w:tcPr>
            <w:tcW w:w="10800" w:type="dxa"/>
            <w:gridSpan w:val="2"/>
            <w:tcBorders>
              <w:top w:val="nil"/>
            </w:tcBorders>
          </w:tcPr>
          <w:p w14:paraId="79A8F9A0" w14:textId="77777777" w:rsidR="00127E92" w:rsidRDefault="00127E92" w:rsidP="00B61477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0902FC">
              <w:rPr>
                <w:rFonts w:ascii="Arial" w:hAnsi="Arial"/>
                <w:sz w:val="20"/>
                <w:szCs w:val="20"/>
              </w:rPr>
              <w:t xml:space="preserve">1.  Name </w:t>
            </w:r>
            <w:r w:rsidR="007A1AA3" w:rsidRPr="000902FC">
              <w:rPr>
                <w:rFonts w:ascii="Arial" w:hAnsi="Arial"/>
                <w:sz w:val="20"/>
                <w:szCs w:val="20"/>
              </w:rPr>
              <w:t>–</w:t>
            </w:r>
            <w:r w:rsidRPr="000902FC">
              <w:rPr>
                <w:rFonts w:ascii="Arial" w:hAnsi="Arial"/>
                <w:sz w:val="20"/>
                <w:szCs w:val="20"/>
              </w:rPr>
              <w:t xml:space="preserve"> Member (Last, First, Middle Initial)</w:t>
            </w:r>
          </w:p>
          <w:p w14:paraId="2E09C835" w14:textId="1165DF80" w:rsidR="00E61AF7" w:rsidRPr="00E61AF7" w:rsidRDefault="00E61AF7" w:rsidP="00E61AF7">
            <w:pPr>
              <w:rPr>
                <w:sz w:val="20"/>
                <w:szCs w:val="20"/>
              </w:rPr>
            </w:pPr>
            <w:r w:rsidRPr="00E61AF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61AF7">
              <w:rPr>
                <w:sz w:val="22"/>
                <w:szCs w:val="22"/>
              </w:rPr>
              <w:instrText xml:space="preserve"> FORMTEXT </w:instrText>
            </w:r>
            <w:r w:rsidRPr="00E61AF7">
              <w:rPr>
                <w:sz w:val="22"/>
                <w:szCs w:val="22"/>
              </w:rPr>
            </w:r>
            <w:r w:rsidRPr="00E61AF7">
              <w:rPr>
                <w:sz w:val="22"/>
                <w:szCs w:val="22"/>
              </w:rPr>
              <w:fldChar w:fldCharType="separate"/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sz w:val="22"/>
                <w:szCs w:val="22"/>
              </w:rPr>
              <w:fldChar w:fldCharType="end"/>
            </w:r>
            <w:bookmarkEnd w:id="0"/>
          </w:p>
        </w:tc>
      </w:tr>
      <w:tr w:rsidR="00127E92" w:rsidRPr="000902FC" w14:paraId="2CCB14E5" w14:textId="77777777" w:rsidTr="00F76959">
        <w:trPr>
          <w:cantSplit/>
          <w:trHeight w:val="648"/>
          <w:jc w:val="center"/>
        </w:trPr>
        <w:tc>
          <w:tcPr>
            <w:tcW w:w="5130" w:type="dxa"/>
          </w:tcPr>
          <w:p w14:paraId="543F30B7" w14:textId="77777777" w:rsidR="00127E92" w:rsidRDefault="00127E92" w:rsidP="007A1AA3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0902FC">
              <w:rPr>
                <w:rFonts w:ascii="Arial" w:hAnsi="Arial"/>
                <w:sz w:val="20"/>
                <w:szCs w:val="20"/>
              </w:rPr>
              <w:t xml:space="preserve">2.  Member </w:t>
            </w:r>
            <w:r w:rsidR="007A1AA3" w:rsidRPr="000902FC">
              <w:rPr>
                <w:rFonts w:ascii="Arial" w:hAnsi="Arial"/>
                <w:sz w:val="20"/>
                <w:szCs w:val="20"/>
              </w:rPr>
              <w:t xml:space="preserve">ID </w:t>
            </w:r>
            <w:r w:rsidRPr="000902FC">
              <w:rPr>
                <w:rFonts w:ascii="Arial" w:hAnsi="Arial"/>
                <w:sz w:val="20"/>
                <w:szCs w:val="20"/>
              </w:rPr>
              <w:t>Number</w:t>
            </w:r>
          </w:p>
          <w:p w14:paraId="1950885B" w14:textId="173CB2CD" w:rsidR="00E61AF7" w:rsidRPr="00E61AF7" w:rsidRDefault="00E61AF7" w:rsidP="00E61AF7">
            <w:pPr>
              <w:rPr>
                <w:rFonts w:ascii="Arial" w:hAnsi="Arial"/>
                <w:sz w:val="20"/>
                <w:szCs w:val="20"/>
              </w:rPr>
            </w:pPr>
            <w:r w:rsidRPr="00E61AF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1AF7">
              <w:rPr>
                <w:sz w:val="22"/>
                <w:szCs w:val="22"/>
              </w:rPr>
              <w:instrText xml:space="preserve"> FORMTEXT </w:instrText>
            </w:r>
            <w:r w:rsidRPr="00E61AF7">
              <w:rPr>
                <w:sz w:val="22"/>
                <w:szCs w:val="22"/>
              </w:rPr>
            </w:r>
            <w:r w:rsidRPr="00E61AF7">
              <w:rPr>
                <w:sz w:val="22"/>
                <w:szCs w:val="22"/>
              </w:rPr>
              <w:fldChar w:fldCharType="separate"/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sz w:val="22"/>
                <w:szCs w:val="22"/>
              </w:rPr>
              <w:fldChar w:fldCharType="end"/>
            </w:r>
          </w:p>
        </w:tc>
        <w:tc>
          <w:tcPr>
            <w:tcW w:w="5670" w:type="dxa"/>
          </w:tcPr>
          <w:p w14:paraId="495ACC65" w14:textId="77777777" w:rsidR="00127E92" w:rsidRDefault="00127E92" w:rsidP="00B61477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0902FC">
              <w:rPr>
                <w:rFonts w:ascii="Arial" w:hAnsi="Arial"/>
                <w:sz w:val="20"/>
                <w:szCs w:val="20"/>
              </w:rPr>
              <w:t xml:space="preserve">3.  Date of Birth </w:t>
            </w:r>
            <w:r w:rsidR="007A1AA3" w:rsidRPr="000902FC">
              <w:rPr>
                <w:rFonts w:ascii="Arial" w:hAnsi="Arial"/>
                <w:sz w:val="20"/>
                <w:szCs w:val="20"/>
              </w:rPr>
              <w:t>–</w:t>
            </w:r>
            <w:r w:rsidRPr="000902FC">
              <w:rPr>
                <w:rFonts w:ascii="Arial" w:hAnsi="Arial"/>
                <w:sz w:val="20"/>
                <w:szCs w:val="20"/>
              </w:rPr>
              <w:t xml:space="preserve"> Member</w:t>
            </w:r>
          </w:p>
          <w:p w14:paraId="418BD730" w14:textId="3B6021AC" w:rsidR="00E61AF7" w:rsidRPr="00E61AF7" w:rsidRDefault="00E61AF7" w:rsidP="00E61AF7">
            <w:pPr>
              <w:rPr>
                <w:rFonts w:ascii="Arial" w:hAnsi="Arial"/>
                <w:sz w:val="20"/>
                <w:szCs w:val="20"/>
              </w:rPr>
            </w:pPr>
            <w:r w:rsidRPr="00E61AF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1AF7">
              <w:rPr>
                <w:sz w:val="22"/>
                <w:szCs w:val="22"/>
              </w:rPr>
              <w:instrText xml:space="preserve"> FORMTEXT </w:instrText>
            </w:r>
            <w:r w:rsidRPr="00E61AF7">
              <w:rPr>
                <w:sz w:val="22"/>
                <w:szCs w:val="22"/>
              </w:rPr>
            </w:r>
            <w:r w:rsidRPr="00E61AF7">
              <w:rPr>
                <w:sz w:val="22"/>
                <w:szCs w:val="22"/>
              </w:rPr>
              <w:fldChar w:fldCharType="separate"/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sz w:val="22"/>
                <w:szCs w:val="22"/>
              </w:rPr>
              <w:fldChar w:fldCharType="end"/>
            </w:r>
          </w:p>
        </w:tc>
      </w:tr>
      <w:tr w:rsidR="00127E92" w:rsidRPr="000902FC" w14:paraId="7EC10EFC" w14:textId="77777777" w:rsidTr="00917BEB">
        <w:trPr>
          <w:cantSplit/>
          <w:trHeight w:val="288"/>
          <w:jc w:val="center"/>
        </w:trPr>
        <w:tc>
          <w:tcPr>
            <w:tcW w:w="108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ED6179" w14:textId="77777777" w:rsidR="00127E92" w:rsidRPr="000902FC" w:rsidRDefault="00127E92" w:rsidP="00B61477">
            <w:pPr>
              <w:spacing w:before="20" w:after="20"/>
              <w:rPr>
                <w:rFonts w:ascii="Arial" w:hAnsi="Arial"/>
                <w:b/>
                <w:sz w:val="20"/>
                <w:szCs w:val="20"/>
              </w:rPr>
            </w:pPr>
            <w:r w:rsidRPr="000902FC">
              <w:rPr>
                <w:rFonts w:ascii="Arial" w:hAnsi="Arial"/>
                <w:b/>
                <w:sz w:val="20"/>
                <w:szCs w:val="20"/>
              </w:rPr>
              <w:t xml:space="preserve">SECTION II </w:t>
            </w:r>
            <w:r w:rsidR="007A1AA3" w:rsidRPr="000902FC">
              <w:rPr>
                <w:rFonts w:ascii="Arial" w:hAnsi="Arial"/>
                <w:b/>
                <w:sz w:val="20"/>
                <w:szCs w:val="20"/>
              </w:rPr>
              <w:t>–</w:t>
            </w:r>
            <w:r w:rsidRPr="000902FC">
              <w:rPr>
                <w:rFonts w:ascii="Arial" w:hAnsi="Arial"/>
                <w:b/>
                <w:sz w:val="20"/>
                <w:szCs w:val="20"/>
              </w:rPr>
              <w:t xml:space="preserve"> PRESCRIPTION INFORMATION</w:t>
            </w:r>
          </w:p>
        </w:tc>
      </w:tr>
      <w:tr w:rsidR="00127E92" w:rsidRPr="000902FC" w14:paraId="741FE670" w14:textId="77777777" w:rsidTr="00F76959">
        <w:trPr>
          <w:cantSplit/>
          <w:trHeight w:val="648"/>
          <w:jc w:val="center"/>
        </w:trPr>
        <w:tc>
          <w:tcPr>
            <w:tcW w:w="5130" w:type="dxa"/>
            <w:tcBorders>
              <w:top w:val="nil"/>
            </w:tcBorders>
          </w:tcPr>
          <w:p w14:paraId="696AAE50" w14:textId="77777777" w:rsidR="00127E92" w:rsidRDefault="00127E92" w:rsidP="00B61477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0902FC">
              <w:rPr>
                <w:rFonts w:ascii="Arial" w:hAnsi="Arial"/>
                <w:sz w:val="20"/>
                <w:szCs w:val="20"/>
              </w:rPr>
              <w:t xml:space="preserve">4.  Drug Name </w:t>
            </w:r>
          </w:p>
          <w:p w14:paraId="4F68C3F2" w14:textId="3CAE2F12" w:rsidR="00E61AF7" w:rsidRPr="00E61AF7" w:rsidRDefault="00E61AF7" w:rsidP="00E61AF7">
            <w:pPr>
              <w:rPr>
                <w:rFonts w:ascii="Arial" w:hAnsi="Arial"/>
                <w:sz w:val="20"/>
                <w:szCs w:val="20"/>
              </w:rPr>
            </w:pPr>
            <w:r w:rsidRPr="00E61AF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1AF7">
              <w:rPr>
                <w:sz w:val="22"/>
                <w:szCs w:val="22"/>
              </w:rPr>
              <w:instrText xml:space="preserve"> FORMTEXT </w:instrText>
            </w:r>
            <w:r w:rsidRPr="00E61AF7">
              <w:rPr>
                <w:sz w:val="22"/>
                <w:szCs w:val="22"/>
              </w:rPr>
            </w:r>
            <w:r w:rsidRPr="00E61AF7">
              <w:rPr>
                <w:sz w:val="22"/>
                <w:szCs w:val="22"/>
              </w:rPr>
              <w:fldChar w:fldCharType="separate"/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sz w:val="22"/>
                <w:szCs w:val="22"/>
              </w:rPr>
              <w:fldChar w:fldCharType="end"/>
            </w:r>
          </w:p>
        </w:tc>
        <w:tc>
          <w:tcPr>
            <w:tcW w:w="5670" w:type="dxa"/>
            <w:tcBorders>
              <w:top w:val="nil"/>
            </w:tcBorders>
          </w:tcPr>
          <w:p w14:paraId="0AC8D764" w14:textId="77777777" w:rsidR="00127E92" w:rsidRDefault="00127E92" w:rsidP="00B61477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0902FC">
              <w:rPr>
                <w:rFonts w:ascii="Arial" w:hAnsi="Arial"/>
                <w:sz w:val="20"/>
                <w:szCs w:val="20"/>
              </w:rPr>
              <w:t>5.  Drug Strength</w:t>
            </w:r>
          </w:p>
          <w:p w14:paraId="0131F20F" w14:textId="55FBD093" w:rsidR="00E61AF7" w:rsidRPr="00E61AF7" w:rsidRDefault="00E61AF7" w:rsidP="00E61AF7">
            <w:pPr>
              <w:rPr>
                <w:rFonts w:ascii="Arial" w:hAnsi="Arial"/>
                <w:sz w:val="20"/>
                <w:szCs w:val="20"/>
              </w:rPr>
            </w:pPr>
            <w:r w:rsidRPr="00E61AF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1AF7">
              <w:rPr>
                <w:sz w:val="22"/>
                <w:szCs w:val="22"/>
              </w:rPr>
              <w:instrText xml:space="preserve"> FORMTEXT </w:instrText>
            </w:r>
            <w:r w:rsidRPr="00E61AF7">
              <w:rPr>
                <w:sz w:val="22"/>
                <w:szCs w:val="22"/>
              </w:rPr>
            </w:r>
            <w:r w:rsidRPr="00E61AF7">
              <w:rPr>
                <w:sz w:val="22"/>
                <w:szCs w:val="22"/>
              </w:rPr>
              <w:fldChar w:fldCharType="separate"/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sz w:val="22"/>
                <w:szCs w:val="22"/>
              </w:rPr>
              <w:fldChar w:fldCharType="end"/>
            </w:r>
          </w:p>
        </w:tc>
      </w:tr>
      <w:tr w:rsidR="00127E92" w:rsidRPr="000902FC" w14:paraId="575609EF" w14:textId="77777777" w:rsidTr="00F76959">
        <w:trPr>
          <w:cantSplit/>
          <w:trHeight w:val="648"/>
          <w:jc w:val="center"/>
        </w:trPr>
        <w:tc>
          <w:tcPr>
            <w:tcW w:w="5130" w:type="dxa"/>
            <w:tcBorders>
              <w:top w:val="nil"/>
            </w:tcBorders>
          </w:tcPr>
          <w:p w14:paraId="3FD9F462" w14:textId="77777777" w:rsidR="00127E92" w:rsidRDefault="00127E92" w:rsidP="00B61477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0902FC">
              <w:rPr>
                <w:rFonts w:ascii="Arial" w:hAnsi="Arial"/>
                <w:sz w:val="20"/>
                <w:szCs w:val="20"/>
              </w:rPr>
              <w:t>6.  Date Prescription Written</w:t>
            </w:r>
          </w:p>
          <w:p w14:paraId="06D8515A" w14:textId="27812F64" w:rsidR="00E61AF7" w:rsidRPr="00E61AF7" w:rsidRDefault="00E61AF7" w:rsidP="00E61AF7">
            <w:pPr>
              <w:rPr>
                <w:rFonts w:ascii="Arial" w:hAnsi="Arial"/>
                <w:sz w:val="20"/>
                <w:szCs w:val="20"/>
              </w:rPr>
            </w:pPr>
            <w:r w:rsidRPr="00E61AF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1AF7">
              <w:rPr>
                <w:sz w:val="22"/>
                <w:szCs w:val="22"/>
              </w:rPr>
              <w:instrText xml:space="preserve"> FORMTEXT </w:instrText>
            </w:r>
            <w:r w:rsidRPr="00E61AF7">
              <w:rPr>
                <w:sz w:val="22"/>
                <w:szCs w:val="22"/>
              </w:rPr>
            </w:r>
            <w:r w:rsidRPr="00E61AF7">
              <w:rPr>
                <w:sz w:val="22"/>
                <w:szCs w:val="22"/>
              </w:rPr>
              <w:fldChar w:fldCharType="separate"/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sz w:val="22"/>
                <w:szCs w:val="22"/>
              </w:rPr>
              <w:fldChar w:fldCharType="end"/>
            </w:r>
          </w:p>
        </w:tc>
        <w:tc>
          <w:tcPr>
            <w:tcW w:w="5670" w:type="dxa"/>
            <w:tcBorders>
              <w:top w:val="nil"/>
            </w:tcBorders>
          </w:tcPr>
          <w:p w14:paraId="084368C2" w14:textId="77777777" w:rsidR="00127E92" w:rsidRDefault="00127E92" w:rsidP="00B61477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0902FC">
              <w:rPr>
                <w:rFonts w:ascii="Arial" w:hAnsi="Arial"/>
                <w:sz w:val="20"/>
                <w:szCs w:val="20"/>
              </w:rPr>
              <w:t>7.  Refills</w:t>
            </w:r>
          </w:p>
          <w:p w14:paraId="33B58FAF" w14:textId="1D168C15" w:rsidR="00E61AF7" w:rsidRPr="00E61AF7" w:rsidRDefault="00E61AF7" w:rsidP="00E61AF7">
            <w:pPr>
              <w:rPr>
                <w:rFonts w:ascii="Arial" w:hAnsi="Arial"/>
                <w:sz w:val="20"/>
                <w:szCs w:val="20"/>
              </w:rPr>
            </w:pPr>
            <w:r w:rsidRPr="00E61AF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1AF7">
              <w:rPr>
                <w:sz w:val="22"/>
                <w:szCs w:val="22"/>
              </w:rPr>
              <w:instrText xml:space="preserve"> FORMTEXT </w:instrText>
            </w:r>
            <w:r w:rsidRPr="00E61AF7">
              <w:rPr>
                <w:sz w:val="22"/>
                <w:szCs w:val="22"/>
              </w:rPr>
            </w:r>
            <w:r w:rsidRPr="00E61AF7">
              <w:rPr>
                <w:sz w:val="22"/>
                <w:szCs w:val="22"/>
              </w:rPr>
              <w:fldChar w:fldCharType="separate"/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sz w:val="22"/>
                <w:szCs w:val="22"/>
              </w:rPr>
              <w:fldChar w:fldCharType="end"/>
            </w:r>
          </w:p>
        </w:tc>
      </w:tr>
      <w:tr w:rsidR="00127E92" w:rsidRPr="000902FC" w14:paraId="051F48F7" w14:textId="77777777" w:rsidTr="00F76959">
        <w:trPr>
          <w:cantSplit/>
          <w:trHeight w:val="648"/>
          <w:jc w:val="center"/>
        </w:trPr>
        <w:tc>
          <w:tcPr>
            <w:tcW w:w="10800" w:type="dxa"/>
            <w:gridSpan w:val="2"/>
            <w:tcBorders>
              <w:top w:val="nil"/>
            </w:tcBorders>
          </w:tcPr>
          <w:p w14:paraId="3B82CE30" w14:textId="77777777" w:rsidR="00127E92" w:rsidRDefault="00127E92" w:rsidP="00B61477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0902FC">
              <w:rPr>
                <w:rFonts w:ascii="Arial" w:hAnsi="Arial"/>
                <w:sz w:val="20"/>
                <w:szCs w:val="20"/>
              </w:rPr>
              <w:t>8.  Directions for Use</w:t>
            </w:r>
          </w:p>
          <w:p w14:paraId="1AC7FC1B" w14:textId="242CCC4C" w:rsidR="00E61AF7" w:rsidRPr="00E61AF7" w:rsidRDefault="00E61AF7" w:rsidP="00E61AF7">
            <w:pPr>
              <w:rPr>
                <w:rFonts w:ascii="Arial" w:hAnsi="Arial"/>
                <w:sz w:val="20"/>
                <w:szCs w:val="20"/>
              </w:rPr>
            </w:pPr>
            <w:r w:rsidRPr="00E61AF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1AF7">
              <w:rPr>
                <w:sz w:val="22"/>
                <w:szCs w:val="22"/>
              </w:rPr>
              <w:instrText xml:space="preserve"> FORMTEXT </w:instrText>
            </w:r>
            <w:r w:rsidRPr="00E61AF7">
              <w:rPr>
                <w:sz w:val="22"/>
                <w:szCs w:val="22"/>
              </w:rPr>
            </w:r>
            <w:r w:rsidRPr="00E61AF7">
              <w:rPr>
                <w:sz w:val="22"/>
                <w:szCs w:val="22"/>
              </w:rPr>
              <w:fldChar w:fldCharType="separate"/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sz w:val="22"/>
                <w:szCs w:val="22"/>
              </w:rPr>
              <w:fldChar w:fldCharType="end"/>
            </w:r>
          </w:p>
        </w:tc>
      </w:tr>
      <w:tr w:rsidR="00602EFF" w:rsidRPr="000902FC" w14:paraId="758805BD" w14:textId="77777777" w:rsidTr="00684E5D">
        <w:trPr>
          <w:cantSplit/>
          <w:trHeight w:val="648"/>
          <w:jc w:val="center"/>
        </w:trPr>
        <w:tc>
          <w:tcPr>
            <w:tcW w:w="10800" w:type="dxa"/>
            <w:gridSpan w:val="2"/>
            <w:tcBorders>
              <w:top w:val="nil"/>
            </w:tcBorders>
          </w:tcPr>
          <w:p w14:paraId="3958073C" w14:textId="77777777" w:rsidR="00602EFF" w:rsidRDefault="00602EFF" w:rsidP="00395E18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0902FC">
              <w:rPr>
                <w:rFonts w:ascii="Arial" w:hAnsi="Arial"/>
                <w:sz w:val="20"/>
                <w:szCs w:val="20"/>
              </w:rPr>
              <w:t>9.  Name –</w:t>
            </w:r>
            <w:r w:rsidRPr="000902FC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0902FC">
              <w:rPr>
                <w:rFonts w:ascii="Arial" w:hAnsi="Arial"/>
                <w:sz w:val="20"/>
                <w:szCs w:val="20"/>
              </w:rPr>
              <w:t>Prescriber</w:t>
            </w:r>
          </w:p>
          <w:p w14:paraId="33EBBB95" w14:textId="011A6137" w:rsidR="00E61AF7" w:rsidRPr="00E61AF7" w:rsidRDefault="00E61AF7" w:rsidP="00E61AF7">
            <w:pPr>
              <w:rPr>
                <w:rFonts w:ascii="Arial" w:hAnsi="Arial"/>
                <w:sz w:val="20"/>
                <w:szCs w:val="20"/>
              </w:rPr>
            </w:pPr>
            <w:r w:rsidRPr="00E61AF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1AF7">
              <w:rPr>
                <w:sz w:val="22"/>
                <w:szCs w:val="22"/>
              </w:rPr>
              <w:instrText xml:space="preserve"> FORMTEXT </w:instrText>
            </w:r>
            <w:r w:rsidRPr="00E61AF7">
              <w:rPr>
                <w:sz w:val="22"/>
                <w:szCs w:val="22"/>
              </w:rPr>
            </w:r>
            <w:r w:rsidRPr="00E61AF7">
              <w:rPr>
                <w:sz w:val="22"/>
                <w:szCs w:val="22"/>
              </w:rPr>
              <w:fldChar w:fldCharType="separate"/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sz w:val="22"/>
                <w:szCs w:val="22"/>
              </w:rPr>
              <w:fldChar w:fldCharType="end"/>
            </w:r>
          </w:p>
        </w:tc>
      </w:tr>
      <w:tr w:rsidR="00127E92" w:rsidRPr="000902FC" w14:paraId="06DA297E" w14:textId="77777777" w:rsidTr="00F76959">
        <w:trPr>
          <w:cantSplit/>
          <w:trHeight w:val="648"/>
          <w:jc w:val="center"/>
        </w:trPr>
        <w:tc>
          <w:tcPr>
            <w:tcW w:w="10800" w:type="dxa"/>
            <w:gridSpan w:val="2"/>
            <w:tcBorders>
              <w:top w:val="nil"/>
            </w:tcBorders>
          </w:tcPr>
          <w:p w14:paraId="45C179EF" w14:textId="77777777" w:rsidR="00127E92" w:rsidRDefault="00127E92" w:rsidP="00233F4A">
            <w:pPr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rPr>
                <w:rFonts w:ascii="Arial" w:hAnsi="Arial"/>
                <w:sz w:val="20"/>
                <w:szCs w:val="20"/>
              </w:rPr>
            </w:pPr>
            <w:r w:rsidRPr="000902FC">
              <w:rPr>
                <w:rFonts w:ascii="Arial" w:hAnsi="Arial"/>
                <w:sz w:val="20"/>
                <w:szCs w:val="20"/>
              </w:rPr>
              <w:t>1</w:t>
            </w:r>
            <w:r w:rsidR="00602EFF">
              <w:rPr>
                <w:rFonts w:ascii="Arial" w:hAnsi="Arial"/>
                <w:sz w:val="20"/>
                <w:szCs w:val="20"/>
              </w:rPr>
              <w:t>0</w:t>
            </w:r>
            <w:r w:rsidRPr="000902FC">
              <w:rPr>
                <w:rFonts w:ascii="Arial" w:hAnsi="Arial"/>
                <w:sz w:val="20"/>
                <w:szCs w:val="20"/>
              </w:rPr>
              <w:t xml:space="preserve">. Address </w:t>
            </w:r>
            <w:r w:rsidR="007A1AA3" w:rsidRPr="000902FC">
              <w:rPr>
                <w:rFonts w:ascii="Arial" w:hAnsi="Arial"/>
                <w:sz w:val="20"/>
                <w:szCs w:val="20"/>
              </w:rPr>
              <w:t>–</w:t>
            </w:r>
            <w:r w:rsidRPr="000902FC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0902FC">
              <w:rPr>
                <w:rFonts w:ascii="Arial" w:hAnsi="Arial"/>
                <w:sz w:val="20"/>
                <w:szCs w:val="20"/>
              </w:rPr>
              <w:t xml:space="preserve">Prescriber (Street, City, State, </w:t>
            </w:r>
            <w:r w:rsidR="00233F4A" w:rsidRPr="000902FC">
              <w:rPr>
                <w:rFonts w:ascii="Arial" w:hAnsi="Arial"/>
                <w:sz w:val="20"/>
                <w:szCs w:val="20"/>
              </w:rPr>
              <w:t>Zip</w:t>
            </w:r>
            <w:r w:rsidRPr="000902FC">
              <w:rPr>
                <w:rFonts w:ascii="Arial" w:hAnsi="Arial"/>
                <w:sz w:val="20"/>
                <w:szCs w:val="20"/>
              </w:rPr>
              <w:t xml:space="preserve">+4 Code) </w:t>
            </w:r>
          </w:p>
          <w:p w14:paraId="7E510FDA" w14:textId="2A6F9879" w:rsidR="00E61AF7" w:rsidRPr="00E61AF7" w:rsidRDefault="00E61AF7" w:rsidP="00E61AF7">
            <w:pPr>
              <w:rPr>
                <w:rFonts w:ascii="Arial" w:hAnsi="Arial"/>
                <w:sz w:val="20"/>
                <w:szCs w:val="20"/>
              </w:rPr>
            </w:pPr>
            <w:r w:rsidRPr="00E61AF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1AF7">
              <w:rPr>
                <w:sz w:val="22"/>
                <w:szCs w:val="22"/>
              </w:rPr>
              <w:instrText xml:space="preserve"> FORMTEXT </w:instrText>
            </w:r>
            <w:r w:rsidRPr="00E61AF7">
              <w:rPr>
                <w:sz w:val="22"/>
                <w:szCs w:val="22"/>
              </w:rPr>
            </w:r>
            <w:r w:rsidRPr="00E61AF7">
              <w:rPr>
                <w:sz w:val="22"/>
                <w:szCs w:val="22"/>
              </w:rPr>
              <w:fldChar w:fldCharType="separate"/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sz w:val="22"/>
                <w:szCs w:val="22"/>
              </w:rPr>
              <w:fldChar w:fldCharType="end"/>
            </w:r>
          </w:p>
        </w:tc>
      </w:tr>
      <w:tr w:rsidR="00602EFF" w:rsidRPr="000902FC" w14:paraId="2C59D0A6" w14:textId="77777777" w:rsidTr="00602EFF">
        <w:trPr>
          <w:cantSplit/>
          <w:trHeight w:val="648"/>
          <w:jc w:val="center"/>
        </w:trPr>
        <w:tc>
          <w:tcPr>
            <w:tcW w:w="5130" w:type="dxa"/>
            <w:tcBorders>
              <w:top w:val="single" w:sz="4" w:space="0" w:color="auto"/>
            </w:tcBorders>
          </w:tcPr>
          <w:p w14:paraId="27C7B5D9" w14:textId="77777777" w:rsidR="00602EFF" w:rsidRDefault="00602EFF" w:rsidP="00233F4A">
            <w:pPr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rPr>
                <w:rFonts w:ascii="Arial" w:hAnsi="Arial"/>
                <w:sz w:val="20"/>
                <w:szCs w:val="20"/>
              </w:rPr>
            </w:pPr>
            <w:r w:rsidRPr="000902FC">
              <w:rPr>
                <w:rFonts w:ascii="Arial" w:hAnsi="Arial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</w:rPr>
              <w:t>1</w:t>
            </w:r>
            <w:r w:rsidRPr="000902FC">
              <w:rPr>
                <w:rFonts w:ascii="Arial" w:hAnsi="Arial"/>
                <w:sz w:val="20"/>
                <w:szCs w:val="20"/>
              </w:rPr>
              <w:t>. Phone Number –</w:t>
            </w:r>
            <w:r w:rsidRPr="000902FC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0902FC">
              <w:rPr>
                <w:rFonts w:ascii="Arial" w:hAnsi="Arial"/>
                <w:sz w:val="20"/>
                <w:szCs w:val="20"/>
              </w:rPr>
              <w:t>Prescriber</w:t>
            </w:r>
          </w:p>
          <w:p w14:paraId="2DD2D6BE" w14:textId="33981675" w:rsidR="00E61AF7" w:rsidRPr="00E61AF7" w:rsidRDefault="00E61AF7" w:rsidP="00E61AF7">
            <w:pPr>
              <w:rPr>
                <w:rFonts w:ascii="Arial" w:hAnsi="Arial"/>
                <w:sz w:val="20"/>
                <w:szCs w:val="20"/>
              </w:rPr>
            </w:pPr>
            <w:r w:rsidRPr="00E61AF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1AF7">
              <w:rPr>
                <w:sz w:val="22"/>
                <w:szCs w:val="22"/>
              </w:rPr>
              <w:instrText xml:space="preserve"> FORMTEXT </w:instrText>
            </w:r>
            <w:r w:rsidRPr="00E61AF7">
              <w:rPr>
                <w:sz w:val="22"/>
                <w:szCs w:val="22"/>
              </w:rPr>
            </w:r>
            <w:r w:rsidRPr="00E61AF7">
              <w:rPr>
                <w:sz w:val="22"/>
                <w:szCs w:val="22"/>
              </w:rPr>
              <w:fldChar w:fldCharType="separate"/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sz w:val="22"/>
                <w:szCs w:val="22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2926865F" w14:textId="77777777" w:rsidR="00602EFF" w:rsidRDefault="00602EFF" w:rsidP="00233F4A">
            <w:pPr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rPr>
                <w:rFonts w:ascii="Arial" w:hAnsi="Arial"/>
                <w:sz w:val="20"/>
                <w:szCs w:val="20"/>
              </w:rPr>
            </w:pPr>
            <w:r w:rsidRPr="000902FC">
              <w:rPr>
                <w:rFonts w:ascii="Arial" w:hAnsi="Arial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</w:rPr>
              <w:t>2</w:t>
            </w:r>
            <w:r w:rsidRPr="000902FC">
              <w:rPr>
                <w:rFonts w:ascii="Arial" w:hAnsi="Arial"/>
                <w:sz w:val="20"/>
                <w:szCs w:val="20"/>
              </w:rPr>
              <w:t>. National Provider Identifier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E915FC">
              <w:rPr>
                <w:rFonts w:ascii="Arial" w:hAnsi="Arial"/>
                <w:sz w:val="20"/>
                <w:szCs w:val="20"/>
              </w:rPr>
              <w:t xml:space="preserve">(NPI) </w:t>
            </w:r>
            <w:r w:rsidRPr="000902FC">
              <w:rPr>
                <w:rFonts w:ascii="Arial" w:hAnsi="Arial"/>
                <w:sz w:val="20"/>
                <w:szCs w:val="20"/>
              </w:rPr>
              <w:t>– Prescriber</w:t>
            </w:r>
          </w:p>
          <w:p w14:paraId="7A766DA8" w14:textId="45FDB12B" w:rsidR="00E61AF7" w:rsidRPr="00E61AF7" w:rsidRDefault="00E61AF7" w:rsidP="00E61AF7">
            <w:pPr>
              <w:rPr>
                <w:rFonts w:ascii="Arial" w:hAnsi="Arial"/>
                <w:sz w:val="20"/>
                <w:szCs w:val="20"/>
              </w:rPr>
            </w:pPr>
            <w:r w:rsidRPr="00E61AF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1AF7">
              <w:rPr>
                <w:sz w:val="22"/>
                <w:szCs w:val="22"/>
              </w:rPr>
              <w:instrText xml:space="preserve"> FORMTEXT </w:instrText>
            </w:r>
            <w:r w:rsidRPr="00E61AF7">
              <w:rPr>
                <w:sz w:val="22"/>
                <w:szCs w:val="22"/>
              </w:rPr>
            </w:r>
            <w:r w:rsidRPr="00E61AF7">
              <w:rPr>
                <w:sz w:val="22"/>
                <w:szCs w:val="22"/>
              </w:rPr>
              <w:fldChar w:fldCharType="separate"/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sz w:val="22"/>
                <w:szCs w:val="22"/>
              </w:rPr>
              <w:fldChar w:fldCharType="end"/>
            </w:r>
          </w:p>
        </w:tc>
      </w:tr>
      <w:tr w:rsidR="00127E92" w:rsidRPr="000902FC" w14:paraId="62B0BC86" w14:textId="77777777" w:rsidTr="00917BEB">
        <w:trPr>
          <w:cantSplit/>
          <w:trHeight w:val="288"/>
          <w:jc w:val="center"/>
        </w:trPr>
        <w:tc>
          <w:tcPr>
            <w:tcW w:w="10800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0CA64BA5" w14:textId="77777777" w:rsidR="00127E92" w:rsidRPr="000902FC" w:rsidRDefault="00127E92" w:rsidP="00B61477">
            <w:pPr>
              <w:tabs>
                <w:tab w:val="left" w:pos="7182"/>
                <w:tab w:val="left" w:pos="7632"/>
                <w:tab w:val="left" w:pos="8622"/>
                <w:tab w:val="left" w:pos="9072"/>
              </w:tabs>
              <w:spacing w:before="20"/>
              <w:rPr>
                <w:rFonts w:ascii="Arial" w:hAnsi="Arial"/>
                <w:b/>
                <w:sz w:val="20"/>
                <w:szCs w:val="20"/>
              </w:rPr>
            </w:pPr>
            <w:r w:rsidRPr="000902FC">
              <w:rPr>
                <w:rFonts w:ascii="Arial" w:hAnsi="Arial"/>
                <w:b/>
                <w:sz w:val="20"/>
                <w:szCs w:val="20"/>
              </w:rPr>
              <w:t xml:space="preserve">SECTION III </w:t>
            </w:r>
            <w:r w:rsidR="007A1AA3" w:rsidRPr="000902FC">
              <w:rPr>
                <w:rFonts w:ascii="Arial" w:hAnsi="Arial"/>
                <w:b/>
                <w:sz w:val="20"/>
                <w:szCs w:val="20"/>
              </w:rPr>
              <w:t>–</w:t>
            </w:r>
            <w:r w:rsidRPr="000902FC">
              <w:rPr>
                <w:rFonts w:ascii="Arial" w:hAnsi="Arial"/>
                <w:b/>
                <w:sz w:val="20"/>
                <w:szCs w:val="20"/>
              </w:rPr>
              <w:t xml:space="preserve"> CLINICAL INFORMATION</w:t>
            </w:r>
          </w:p>
        </w:tc>
      </w:tr>
      <w:tr w:rsidR="00127E92" w:rsidRPr="000902FC" w14:paraId="2F9C8D49" w14:textId="77777777" w:rsidTr="00F76959">
        <w:trPr>
          <w:cantSplit/>
          <w:trHeight w:val="648"/>
          <w:jc w:val="center"/>
        </w:trPr>
        <w:tc>
          <w:tcPr>
            <w:tcW w:w="1080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13D5ABD" w14:textId="77777777" w:rsidR="00127E92" w:rsidRPr="000902FC" w:rsidRDefault="00127E92" w:rsidP="00B61477">
            <w:pPr>
              <w:tabs>
                <w:tab w:val="left" w:pos="7632"/>
                <w:tab w:val="left" w:pos="7992"/>
                <w:tab w:val="left" w:pos="8997"/>
                <w:tab w:val="left" w:pos="9357"/>
              </w:tabs>
              <w:spacing w:before="20"/>
              <w:rPr>
                <w:rFonts w:ascii="Arial" w:hAnsi="Arial"/>
                <w:sz w:val="20"/>
                <w:szCs w:val="20"/>
              </w:rPr>
            </w:pPr>
            <w:r w:rsidRPr="000902FC">
              <w:rPr>
                <w:rFonts w:ascii="Arial" w:hAnsi="Arial"/>
                <w:sz w:val="20"/>
                <w:szCs w:val="20"/>
              </w:rPr>
              <w:t>13. Diagnosis Code and Description</w:t>
            </w:r>
          </w:p>
          <w:p w14:paraId="19CEDA61" w14:textId="3082A37A" w:rsidR="007A1AA3" w:rsidRPr="000902FC" w:rsidRDefault="00E61AF7" w:rsidP="00B61477">
            <w:pPr>
              <w:tabs>
                <w:tab w:val="left" w:pos="7632"/>
                <w:tab w:val="left" w:pos="7992"/>
                <w:tab w:val="left" w:pos="8997"/>
                <w:tab w:val="left" w:pos="9357"/>
              </w:tabs>
              <w:spacing w:before="20"/>
              <w:rPr>
                <w:sz w:val="20"/>
                <w:szCs w:val="20"/>
              </w:rPr>
            </w:pPr>
            <w:r w:rsidRPr="00E61AF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1AF7">
              <w:rPr>
                <w:sz w:val="22"/>
                <w:szCs w:val="22"/>
              </w:rPr>
              <w:instrText xml:space="preserve"> FORMTEXT </w:instrText>
            </w:r>
            <w:r w:rsidRPr="00E61AF7">
              <w:rPr>
                <w:sz w:val="22"/>
                <w:szCs w:val="22"/>
              </w:rPr>
            </w:r>
            <w:r w:rsidRPr="00E61AF7">
              <w:rPr>
                <w:sz w:val="22"/>
                <w:szCs w:val="22"/>
              </w:rPr>
              <w:fldChar w:fldCharType="separate"/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sz w:val="22"/>
                <w:szCs w:val="22"/>
              </w:rPr>
              <w:fldChar w:fldCharType="end"/>
            </w:r>
          </w:p>
        </w:tc>
      </w:tr>
      <w:tr w:rsidR="00F34CFA" w:rsidRPr="000902FC" w14:paraId="6CD97A3F" w14:textId="77777777" w:rsidTr="00DD7B2F">
        <w:trPr>
          <w:cantSplit/>
          <w:trHeight w:val="852"/>
          <w:jc w:val="center"/>
        </w:trPr>
        <w:tc>
          <w:tcPr>
            <w:tcW w:w="108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E4FF64" w14:textId="77777777" w:rsidR="00F34CFA" w:rsidRPr="000902FC" w:rsidRDefault="00F34CFA" w:rsidP="0002003A">
            <w:pPr>
              <w:rPr>
                <w:rFonts w:ascii="Arial" w:hAnsi="Arial"/>
                <w:sz w:val="20"/>
                <w:szCs w:val="20"/>
              </w:rPr>
            </w:pPr>
            <w:r w:rsidRPr="000902FC">
              <w:rPr>
                <w:rFonts w:ascii="Arial" w:hAnsi="Arial"/>
                <w:sz w:val="20"/>
                <w:szCs w:val="20"/>
              </w:rPr>
              <w:t>Complete the appropriate section of this form:</w:t>
            </w:r>
          </w:p>
          <w:p w14:paraId="232658F3" w14:textId="505D252C" w:rsidR="00F34CFA" w:rsidRPr="000902FC" w:rsidRDefault="0061720F" w:rsidP="00F34CFA">
            <w:pPr>
              <w:numPr>
                <w:ilvl w:val="0"/>
                <w:numId w:val="14"/>
              </w:numPr>
              <w:spacing w:before="20"/>
              <w:ind w:left="302" w:hanging="302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For </w:t>
            </w:r>
            <w:r w:rsidR="00706A28" w:rsidRPr="000902FC">
              <w:rPr>
                <w:rFonts w:ascii="Arial" w:hAnsi="Arial"/>
                <w:sz w:val="20"/>
                <w:szCs w:val="20"/>
              </w:rPr>
              <w:t>P</w:t>
            </w:r>
            <w:r w:rsidR="00B211D4" w:rsidRPr="000902FC">
              <w:rPr>
                <w:rFonts w:ascii="Arial" w:hAnsi="Arial"/>
                <w:sz w:val="20"/>
                <w:szCs w:val="20"/>
              </w:rPr>
              <w:t>A</w:t>
            </w:r>
            <w:r w:rsidR="00706A28" w:rsidRPr="000902FC">
              <w:rPr>
                <w:rFonts w:ascii="Arial" w:hAnsi="Arial"/>
                <w:sz w:val="20"/>
                <w:szCs w:val="20"/>
              </w:rPr>
              <w:t xml:space="preserve"> </w:t>
            </w:r>
            <w:r w:rsidR="00DB3011" w:rsidRPr="000902FC">
              <w:rPr>
                <w:rFonts w:ascii="Arial" w:hAnsi="Arial"/>
                <w:sz w:val="20"/>
                <w:szCs w:val="20"/>
              </w:rPr>
              <w:t xml:space="preserve">requests for </w:t>
            </w:r>
            <w:r w:rsidR="002F0EEC" w:rsidRPr="000902FC">
              <w:rPr>
                <w:rFonts w:ascii="Arial" w:hAnsi="Arial"/>
                <w:sz w:val="20"/>
                <w:szCs w:val="20"/>
              </w:rPr>
              <w:t>g</w:t>
            </w:r>
            <w:r w:rsidR="00F34CFA" w:rsidRPr="000902FC">
              <w:rPr>
                <w:rFonts w:ascii="Arial" w:hAnsi="Arial"/>
                <w:sz w:val="20"/>
                <w:szCs w:val="20"/>
              </w:rPr>
              <w:t xml:space="preserve">rowth </w:t>
            </w:r>
            <w:r w:rsidR="002F0EEC" w:rsidRPr="000902FC">
              <w:rPr>
                <w:rFonts w:ascii="Arial" w:hAnsi="Arial"/>
                <w:sz w:val="20"/>
                <w:szCs w:val="20"/>
              </w:rPr>
              <w:t>h</w:t>
            </w:r>
            <w:r w:rsidR="00F34CFA" w:rsidRPr="000902FC">
              <w:rPr>
                <w:rFonts w:ascii="Arial" w:hAnsi="Arial"/>
                <w:sz w:val="20"/>
                <w:szCs w:val="20"/>
              </w:rPr>
              <w:t>ormone</w:t>
            </w:r>
            <w:r w:rsidR="002F0EEC" w:rsidRPr="000902FC">
              <w:rPr>
                <w:rFonts w:ascii="Arial" w:hAnsi="Arial"/>
                <w:sz w:val="20"/>
                <w:szCs w:val="20"/>
              </w:rPr>
              <w:t xml:space="preserve"> drug</w:t>
            </w:r>
            <w:r w:rsidR="00F34CFA" w:rsidRPr="000902FC">
              <w:rPr>
                <w:rFonts w:ascii="Arial" w:hAnsi="Arial"/>
                <w:sz w:val="20"/>
                <w:szCs w:val="20"/>
              </w:rPr>
              <w:t>s</w:t>
            </w:r>
            <w:r w:rsidR="002F0EEC" w:rsidRPr="000902FC">
              <w:rPr>
                <w:rFonts w:ascii="Arial" w:hAnsi="Arial"/>
                <w:sz w:val="20"/>
                <w:szCs w:val="20"/>
              </w:rPr>
              <w:t xml:space="preserve"> (except Serostim)</w:t>
            </w:r>
            <w:r>
              <w:rPr>
                <w:rFonts w:ascii="Arial" w:hAnsi="Arial"/>
                <w:sz w:val="20"/>
                <w:szCs w:val="20"/>
              </w:rPr>
              <w:t>,</w:t>
            </w:r>
            <w:r w:rsidR="00F34CFA" w:rsidRPr="000902FC">
              <w:rPr>
                <w:rFonts w:ascii="Arial" w:hAnsi="Arial"/>
                <w:sz w:val="20"/>
                <w:szCs w:val="20"/>
              </w:rPr>
              <w:t xml:space="preserve"> </w:t>
            </w:r>
            <w:r w:rsidR="002F0EEC" w:rsidRPr="000902FC">
              <w:rPr>
                <w:rFonts w:ascii="Arial" w:hAnsi="Arial"/>
                <w:sz w:val="20"/>
                <w:szCs w:val="20"/>
              </w:rPr>
              <w:t>c</w:t>
            </w:r>
            <w:r w:rsidR="00F34CFA" w:rsidRPr="000902FC">
              <w:rPr>
                <w:rFonts w:ascii="Arial" w:hAnsi="Arial"/>
                <w:sz w:val="20"/>
                <w:szCs w:val="20"/>
              </w:rPr>
              <w:t>omplete Section III</w:t>
            </w:r>
            <w:r w:rsidR="00706A28" w:rsidRPr="000902FC">
              <w:rPr>
                <w:rFonts w:ascii="Arial" w:hAnsi="Arial"/>
                <w:sz w:val="20"/>
                <w:szCs w:val="20"/>
              </w:rPr>
              <w:t xml:space="preserve"> </w:t>
            </w:r>
            <w:r w:rsidR="00F34CFA" w:rsidRPr="000902FC">
              <w:rPr>
                <w:rFonts w:ascii="Arial" w:hAnsi="Arial"/>
                <w:sz w:val="20"/>
                <w:szCs w:val="20"/>
              </w:rPr>
              <w:t>A only</w:t>
            </w:r>
            <w:r w:rsidR="002F0EEC" w:rsidRPr="000902FC">
              <w:rPr>
                <w:rFonts w:ascii="Arial" w:hAnsi="Arial"/>
                <w:sz w:val="20"/>
                <w:szCs w:val="20"/>
              </w:rPr>
              <w:t>.</w:t>
            </w:r>
          </w:p>
          <w:p w14:paraId="5A4D91A6" w14:textId="771FAB1B" w:rsidR="00F34CFA" w:rsidRPr="000A16C0" w:rsidRDefault="0061720F" w:rsidP="000A16C0">
            <w:pPr>
              <w:numPr>
                <w:ilvl w:val="0"/>
                <w:numId w:val="14"/>
              </w:numPr>
              <w:spacing w:before="20"/>
              <w:ind w:left="302" w:hanging="302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For </w:t>
            </w:r>
            <w:r w:rsidR="00706A28" w:rsidRPr="000902FC">
              <w:rPr>
                <w:rFonts w:ascii="Arial" w:hAnsi="Arial"/>
                <w:sz w:val="20"/>
                <w:szCs w:val="20"/>
              </w:rPr>
              <w:t>P</w:t>
            </w:r>
            <w:r w:rsidR="00B211D4" w:rsidRPr="000902FC">
              <w:rPr>
                <w:rFonts w:ascii="Arial" w:hAnsi="Arial"/>
                <w:sz w:val="20"/>
                <w:szCs w:val="20"/>
              </w:rPr>
              <w:t>A</w:t>
            </w:r>
            <w:r w:rsidR="00706A28" w:rsidRPr="000902FC">
              <w:rPr>
                <w:rFonts w:ascii="Arial" w:hAnsi="Arial"/>
                <w:sz w:val="20"/>
                <w:szCs w:val="20"/>
              </w:rPr>
              <w:t xml:space="preserve"> </w:t>
            </w:r>
            <w:r w:rsidR="00F34CFA" w:rsidRPr="000902FC">
              <w:rPr>
                <w:rFonts w:ascii="Arial" w:hAnsi="Arial"/>
                <w:sz w:val="20"/>
                <w:szCs w:val="20"/>
              </w:rPr>
              <w:t>requests for Serostim</w:t>
            </w:r>
            <w:r>
              <w:rPr>
                <w:rFonts w:ascii="Arial" w:hAnsi="Arial"/>
                <w:sz w:val="20"/>
                <w:szCs w:val="20"/>
              </w:rPr>
              <w:t>,</w:t>
            </w:r>
            <w:r w:rsidR="00F34CFA" w:rsidRPr="000902FC">
              <w:rPr>
                <w:rFonts w:ascii="Arial" w:hAnsi="Arial"/>
                <w:sz w:val="20"/>
                <w:szCs w:val="20"/>
              </w:rPr>
              <w:t xml:space="preserve"> </w:t>
            </w:r>
            <w:r w:rsidR="002F0EEC" w:rsidRPr="000902FC">
              <w:rPr>
                <w:rFonts w:ascii="Arial" w:hAnsi="Arial"/>
                <w:sz w:val="20"/>
                <w:szCs w:val="20"/>
              </w:rPr>
              <w:t>c</w:t>
            </w:r>
            <w:r w:rsidR="00F34CFA" w:rsidRPr="000902FC">
              <w:rPr>
                <w:rFonts w:ascii="Arial" w:hAnsi="Arial"/>
                <w:sz w:val="20"/>
                <w:szCs w:val="20"/>
              </w:rPr>
              <w:t>omplete Section III</w:t>
            </w:r>
            <w:r w:rsidR="00706A28" w:rsidRPr="000902FC">
              <w:rPr>
                <w:rFonts w:ascii="Arial" w:hAnsi="Arial"/>
                <w:sz w:val="20"/>
                <w:szCs w:val="20"/>
              </w:rPr>
              <w:t xml:space="preserve"> </w:t>
            </w:r>
            <w:r w:rsidR="00F34CFA" w:rsidRPr="000902FC">
              <w:rPr>
                <w:rFonts w:ascii="Arial" w:hAnsi="Arial"/>
                <w:sz w:val="20"/>
                <w:szCs w:val="20"/>
              </w:rPr>
              <w:t>B only</w:t>
            </w:r>
            <w:r w:rsidR="002F0EEC" w:rsidRPr="000902FC">
              <w:rPr>
                <w:rFonts w:ascii="Arial" w:hAnsi="Arial"/>
                <w:sz w:val="20"/>
                <w:szCs w:val="20"/>
              </w:rPr>
              <w:t>.</w:t>
            </w:r>
          </w:p>
        </w:tc>
      </w:tr>
    </w:tbl>
    <w:p w14:paraId="79F7D032" w14:textId="77777777" w:rsidR="008E2D5D" w:rsidRDefault="008E2D5D">
      <w:r>
        <w:br w:type="page"/>
      </w:r>
    </w:p>
    <w:tbl>
      <w:tblPr>
        <w:tblW w:w="1080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1800"/>
        <w:gridCol w:w="1620"/>
        <w:gridCol w:w="3780"/>
      </w:tblGrid>
      <w:tr w:rsidR="00F34CFA" w:rsidRPr="000902FC" w14:paraId="536B541E" w14:textId="77777777" w:rsidTr="00917BEB">
        <w:trPr>
          <w:cantSplit/>
          <w:trHeight w:val="288"/>
          <w:jc w:val="center"/>
        </w:trPr>
        <w:tc>
          <w:tcPr>
            <w:tcW w:w="1080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33C722" w14:textId="0B680859" w:rsidR="00F34CFA" w:rsidRPr="000902FC" w:rsidRDefault="00F34CFA" w:rsidP="00717A66">
            <w:pPr>
              <w:tabs>
                <w:tab w:val="left" w:pos="7182"/>
                <w:tab w:val="left" w:pos="7632"/>
                <w:tab w:val="left" w:pos="8622"/>
                <w:tab w:val="left" w:pos="9072"/>
              </w:tabs>
              <w:spacing w:before="20"/>
              <w:rPr>
                <w:rFonts w:ascii="Arial" w:hAnsi="Arial"/>
                <w:b/>
                <w:sz w:val="20"/>
                <w:szCs w:val="20"/>
              </w:rPr>
            </w:pPr>
            <w:r w:rsidRPr="000902FC">
              <w:rPr>
                <w:rFonts w:ascii="Arial" w:hAnsi="Arial"/>
                <w:b/>
                <w:sz w:val="20"/>
                <w:szCs w:val="20"/>
              </w:rPr>
              <w:lastRenderedPageBreak/>
              <w:t>SECTION III</w:t>
            </w:r>
            <w:r w:rsidR="00706A28" w:rsidRPr="000902FC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0902FC">
              <w:rPr>
                <w:rFonts w:ascii="Arial" w:hAnsi="Arial"/>
                <w:b/>
                <w:sz w:val="20"/>
                <w:szCs w:val="20"/>
              </w:rPr>
              <w:t xml:space="preserve">A </w:t>
            </w:r>
            <w:r w:rsidR="007A1AA3" w:rsidRPr="000902FC">
              <w:rPr>
                <w:rFonts w:ascii="Arial" w:hAnsi="Arial"/>
                <w:b/>
                <w:sz w:val="20"/>
                <w:szCs w:val="20"/>
              </w:rPr>
              <w:t>–</w:t>
            </w:r>
            <w:r w:rsidRPr="000902FC">
              <w:rPr>
                <w:rFonts w:ascii="Arial" w:hAnsi="Arial"/>
                <w:b/>
                <w:sz w:val="20"/>
                <w:szCs w:val="20"/>
              </w:rPr>
              <w:t xml:space="preserve"> CLINICAL INFORMATION FOR GROWTH HORMONE DRUGS </w:t>
            </w:r>
            <w:r w:rsidR="00717A66" w:rsidRPr="000902FC">
              <w:rPr>
                <w:rFonts w:ascii="Arial" w:hAnsi="Arial"/>
                <w:b/>
                <w:sz w:val="20"/>
                <w:szCs w:val="20"/>
              </w:rPr>
              <w:t>(EXCEPT SEROSTIM)</w:t>
            </w:r>
          </w:p>
        </w:tc>
      </w:tr>
      <w:tr w:rsidR="00F34CFA" w:rsidRPr="000902FC" w14:paraId="71C147FA" w14:textId="77777777" w:rsidTr="00917BEB">
        <w:trPr>
          <w:cantSplit/>
          <w:trHeight w:val="1440"/>
          <w:jc w:val="center"/>
        </w:trPr>
        <w:tc>
          <w:tcPr>
            <w:tcW w:w="10800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5786EAF9" w14:textId="1E66807A" w:rsidR="00F34CFA" w:rsidRPr="000902FC" w:rsidRDefault="00F34CFA" w:rsidP="002D2FD4">
            <w:pPr>
              <w:tabs>
                <w:tab w:val="num" w:pos="522"/>
                <w:tab w:val="left" w:pos="7632"/>
                <w:tab w:val="left" w:pos="7992"/>
                <w:tab w:val="left" w:pos="8982"/>
                <w:tab w:val="left" w:pos="9342"/>
              </w:tabs>
              <w:spacing w:before="20"/>
              <w:rPr>
                <w:rFonts w:ascii="Arial" w:hAnsi="Arial"/>
                <w:snapToGrid w:val="0"/>
                <w:sz w:val="20"/>
                <w:szCs w:val="20"/>
              </w:rPr>
            </w:pPr>
            <w:r w:rsidRPr="000902FC">
              <w:rPr>
                <w:rFonts w:ascii="Arial" w:hAnsi="Arial"/>
                <w:sz w:val="20"/>
                <w:szCs w:val="20"/>
              </w:rPr>
              <w:t>14. Is the drug requested a preferred growth hormone drug?</w:t>
            </w:r>
            <w:r w:rsidRPr="000902FC">
              <w:rPr>
                <w:rFonts w:ascii="Wingdings" w:hAnsi="Wingdings"/>
                <w:snapToGrid w:val="0"/>
                <w:sz w:val="20"/>
                <w:szCs w:val="20"/>
              </w:rPr>
              <w:t></w:t>
            </w:r>
            <w:r w:rsidRPr="000902FC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="00E61AF7">
              <w:rPr>
                <w:rFonts w:ascii="Wingdings" w:hAnsi="Wingdings"/>
                <w:snapToGrid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E61AF7">
              <w:rPr>
                <w:rFonts w:ascii="Wingdings" w:hAnsi="Wingdings"/>
                <w:snapToGrid w:val="0"/>
                <w:sz w:val="20"/>
                <w:szCs w:val="20"/>
              </w:rPr>
              <w:instrText xml:space="preserve"> FORMCHECKBOX </w:instrText>
            </w:r>
            <w:r w:rsidR="00972711">
              <w:rPr>
                <w:rFonts w:ascii="Wingdings" w:hAnsi="Wingdings"/>
                <w:snapToGrid w:val="0"/>
                <w:sz w:val="20"/>
                <w:szCs w:val="20"/>
              </w:rPr>
            </w:r>
            <w:r w:rsidR="00972711">
              <w:rPr>
                <w:rFonts w:ascii="Wingdings" w:hAnsi="Wingdings"/>
                <w:snapToGrid w:val="0"/>
                <w:sz w:val="20"/>
                <w:szCs w:val="20"/>
              </w:rPr>
              <w:fldChar w:fldCharType="separate"/>
            </w:r>
            <w:r w:rsidR="00E61AF7">
              <w:rPr>
                <w:rFonts w:ascii="Wingdings" w:hAnsi="Wingdings"/>
                <w:snapToGrid w:val="0"/>
                <w:sz w:val="20"/>
                <w:szCs w:val="20"/>
              </w:rPr>
              <w:fldChar w:fldCharType="end"/>
            </w:r>
            <w:bookmarkEnd w:id="1"/>
            <w:r w:rsidRPr="000902FC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>Yes</w:t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="00E61AF7">
              <w:rPr>
                <w:rFonts w:ascii="Wingdings" w:hAnsi="Wingdings"/>
                <w:snapToGrid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1AF7">
              <w:rPr>
                <w:rFonts w:ascii="Wingdings" w:hAnsi="Wingdings"/>
                <w:snapToGrid w:val="0"/>
                <w:sz w:val="20"/>
                <w:szCs w:val="20"/>
              </w:rPr>
              <w:instrText xml:space="preserve"> FORMCHECKBOX </w:instrText>
            </w:r>
            <w:r w:rsidR="00972711">
              <w:rPr>
                <w:rFonts w:ascii="Wingdings" w:hAnsi="Wingdings"/>
                <w:snapToGrid w:val="0"/>
                <w:sz w:val="20"/>
                <w:szCs w:val="20"/>
              </w:rPr>
            </w:r>
            <w:r w:rsidR="00972711">
              <w:rPr>
                <w:rFonts w:ascii="Wingdings" w:hAnsi="Wingdings"/>
                <w:snapToGrid w:val="0"/>
                <w:sz w:val="20"/>
                <w:szCs w:val="20"/>
              </w:rPr>
              <w:fldChar w:fldCharType="separate"/>
            </w:r>
            <w:r w:rsidR="00E61AF7">
              <w:rPr>
                <w:rFonts w:ascii="Wingdings" w:hAnsi="Wingdings"/>
                <w:snapToGrid w:val="0"/>
                <w:sz w:val="20"/>
                <w:szCs w:val="20"/>
              </w:rPr>
              <w:fldChar w:fldCharType="end"/>
            </w:r>
            <w:r w:rsidRPr="000902FC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>No</w:t>
            </w:r>
          </w:p>
          <w:p w14:paraId="6DF137C2" w14:textId="77777777" w:rsidR="00F34CFA" w:rsidRPr="000902FC" w:rsidRDefault="00F34CFA" w:rsidP="008823A3">
            <w:pPr>
              <w:tabs>
                <w:tab w:val="num" w:pos="522"/>
                <w:tab w:val="left" w:pos="7632"/>
                <w:tab w:val="left" w:pos="7992"/>
                <w:tab w:val="left" w:pos="8982"/>
                <w:tab w:val="left" w:pos="9342"/>
              </w:tabs>
              <w:spacing w:before="20"/>
              <w:rPr>
                <w:rFonts w:ascii="Arial" w:hAnsi="Arial"/>
                <w:snapToGrid w:val="0"/>
                <w:sz w:val="20"/>
                <w:szCs w:val="20"/>
              </w:rPr>
            </w:pPr>
          </w:p>
          <w:p w14:paraId="59F4FD7E" w14:textId="43EB9C22" w:rsidR="00F34CFA" w:rsidRPr="000902FC" w:rsidRDefault="00F34CFA" w:rsidP="00F76959">
            <w:pPr>
              <w:tabs>
                <w:tab w:val="num" w:pos="522"/>
                <w:tab w:val="left" w:pos="7632"/>
                <w:tab w:val="left" w:pos="7992"/>
                <w:tab w:val="left" w:pos="8982"/>
                <w:tab w:val="left" w:pos="9342"/>
              </w:tabs>
              <w:spacing w:before="20"/>
              <w:ind w:left="346"/>
              <w:rPr>
                <w:rFonts w:ascii="Arial" w:hAnsi="Arial"/>
                <w:snapToGrid w:val="0"/>
                <w:sz w:val="20"/>
                <w:szCs w:val="20"/>
              </w:rPr>
            </w:pPr>
            <w:r w:rsidRPr="000902FC">
              <w:rPr>
                <w:rFonts w:ascii="Arial" w:hAnsi="Arial"/>
                <w:snapToGrid w:val="0"/>
                <w:sz w:val="20"/>
                <w:szCs w:val="20"/>
              </w:rPr>
              <w:t>If the drug is a non-preferred growth hormone drug, describe the reason for the request.</w:t>
            </w:r>
          </w:p>
          <w:p w14:paraId="26ADB9E5" w14:textId="1EC64588" w:rsidR="007A1AA3" w:rsidRPr="000902FC" w:rsidRDefault="00E61AF7" w:rsidP="00B0485D">
            <w:pPr>
              <w:tabs>
                <w:tab w:val="num" w:pos="522"/>
                <w:tab w:val="left" w:pos="7632"/>
                <w:tab w:val="left" w:pos="7992"/>
                <w:tab w:val="left" w:pos="8982"/>
                <w:tab w:val="left" w:pos="9342"/>
              </w:tabs>
              <w:spacing w:before="20"/>
              <w:rPr>
                <w:sz w:val="20"/>
                <w:szCs w:val="20"/>
              </w:rPr>
            </w:pPr>
            <w:r w:rsidRPr="00E61AF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1AF7">
              <w:rPr>
                <w:sz w:val="22"/>
                <w:szCs w:val="22"/>
              </w:rPr>
              <w:instrText xml:space="preserve"> FORMTEXT </w:instrText>
            </w:r>
            <w:r w:rsidRPr="00E61AF7">
              <w:rPr>
                <w:sz w:val="22"/>
                <w:szCs w:val="22"/>
              </w:rPr>
            </w:r>
            <w:r w:rsidRPr="00E61AF7">
              <w:rPr>
                <w:sz w:val="22"/>
                <w:szCs w:val="22"/>
              </w:rPr>
              <w:fldChar w:fldCharType="separate"/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sz w:val="22"/>
                <w:szCs w:val="22"/>
              </w:rPr>
              <w:fldChar w:fldCharType="end"/>
            </w:r>
          </w:p>
        </w:tc>
      </w:tr>
      <w:tr w:rsidR="00F34CFA" w:rsidRPr="000902FC" w14:paraId="6B0F8481" w14:textId="77777777" w:rsidTr="00DD7B2F">
        <w:trPr>
          <w:cantSplit/>
          <w:trHeight w:val="656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DF4A7" w14:textId="3FD3C5D9" w:rsidR="00F34CFA" w:rsidRPr="000902FC" w:rsidRDefault="00F34CFA" w:rsidP="00F76959">
            <w:pPr>
              <w:tabs>
                <w:tab w:val="num" w:pos="522"/>
                <w:tab w:val="left" w:pos="7632"/>
                <w:tab w:val="left" w:pos="7992"/>
                <w:tab w:val="left" w:pos="8982"/>
                <w:tab w:val="left" w:pos="9342"/>
              </w:tabs>
              <w:ind w:left="346" w:hanging="346"/>
              <w:rPr>
                <w:rFonts w:ascii="Arial" w:hAnsi="Arial"/>
                <w:sz w:val="20"/>
                <w:szCs w:val="20"/>
              </w:rPr>
            </w:pPr>
            <w:r w:rsidRPr="000902FC">
              <w:rPr>
                <w:rFonts w:ascii="Arial" w:hAnsi="Arial"/>
                <w:sz w:val="20"/>
                <w:szCs w:val="20"/>
              </w:rPr>
              <w:t>1</w:t>
            </w:r>
            <w:r w:rsidR="0031034E" w:rsidRPr="000902FC">
              <w:rPr>
                <w:rFonts w:ascii="Arial" w:hAnsi="Arial"/>
                <w:sz w:val="20"/>
                <w:szCs w:val="20"/>
              </w:rPr>
              <w:t>5</w:t>
            </w:r>
            <w:r w:rsidRPr="000902FC">
              <w:rPr>
                <w:rFonts w:ascii="Arial" w:hAnsi="Arial"/>
                <w:sz w:val="20"/>
                <w:szCs w:val="20"/>
              </w:rPr>
              <w:t xml:space="preserve">. Is the prescription for the growth hormone drug written by an endocrinologist or </w:t>
            </w:r>
            <w:r w:rsidR="00645695">
              <w:rPr>
                <w:rFonts w:ascii="Arial" w:hAnsi="Arial"/>
                <w:sz w:val="20"/>
                <w:szCs w:val="20"/>
              </w:rPr>
              <w:br/>
            </w:r>
            <w:r w:rsidR="002F0EEC" w:rsidRPr="000902FC">
              <w:rPr>
                <w:rFonts w:ascii="Arial" w:hAnsi="Arial"/>
                <w:sz w:val="20"/>
                <w:szCs w:val="20"/>
              </w:rPr>
              <w:t>through</w:t>
            </w:r>
            <w:r w:rsidR="00645695">
              <w:rPr>
                <w:rFonts w:ascii="Arial" w:hAnsi="Arial"/>
                <w:sz w:val="20"/>
                <w:szCs w:val="20"/>
              </w:rPr>
              <w:t xml:space="preserve"> </w:t>
            </w:r>
            <w:r w:rsidRPr="000902FC">
              <w:rPr>
                <w:rFonts w:ascii="Arial" w:hAnsi="Arial"/>
                <w:sz w:val="20"/>
                <w:szCs w:val="20"/>
              </w:rPr>
              <w:t>an endocrinology consult</w:t>
            </w:r>
            <w:r w:rsidR="00233F4A" w:rsidRPr="000902FC">
              <w:rPr>
                <w:rFonts w:ascii="Arial" w:hAnsi="Arial"/>
                <w:sz w:val="20"/>
                <w:szCs w:val="20"/>
              </w:rPr>
              <w:t>ation</w:t>
            </w:r>
            <w:r w:rsidRPr="000902FC">
              <w:rPr>
                <w:rFonts w:ascii="Arial" w:hAnsi="Arial"/>
                <w:sz w:val="20"/>
                <w:szCs w:val="20"/>
              </w:rPr>
              <w:t>?</w:t>
            </w:r>
            <w:r w:rsidR="00256196" w:rsidRPr="000902FC">
              <w:rPr>
                <w:rFonts w:ascii="Arial" w:hAnsi="Arial"/>
                <w:sz w:val="20"/>
                <w:szCs w:val="20"/>
              </w:rPr>
              <w:t xml:space="preserve"> </w:t>
            </w:r>
            <w:r w:rsidR="00256196" w:rsidRPr="000902FC">
              <w:rPr>
                <w:rFonts w:ascii="Arial" w:hAnsi="Arial"/>
                <w:sz w:val="20"/>
                <w:szCs w:val="20"/>
              </w:rPr>
              <w:tab/>
            </w:r>
            <w:r w:rsidR="00E61AF7">
              <w:rPr>
                <w:rFonts w:ascii="Wingdings" w:hAnsi="Wingdings"/>
                <w:snapToGrid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1AF7">
              <w:rPr>
                <w:rFonts w:ascii="Wingdings" w:hAnsi="Wingdings"/>
                <w:snapToGrid w:val="0"/>
                <w:sz w:val="20"/>
                <w:szCs w:val="20"/>
              </w:rPr>
              <w:instrText xml:space="preserve"> FORMCHECKBOX </w:instrText>
            </w:r>
            <w:r w:rsidR="00972711">
              <w:rPr>
                <w:rFonts w:ascii="Wingdings" w:hAnsi="Wingdings"/>
                <w:snapToGrid w:val="0"/>
                <w:sz w:val="20"/>
                <w:szCs w:val="20"/>
              </w:rPr>
            </w:r>
            <w:r w:rsidR="00972711">
              <w:rPr>
                <w:rFonts w:ascii="Wingdings" w:hAnsi="Wingdings"/>
                <w:snapToGrid w:val="0"/>
                <w:sz w:val="20"/>
                <w:szCs w:val="20"/>
              </w:rPr>
              <w:fldChar w:fldCharType="separate"/>
            </w:r>
            <w:r w:rsidR="00E61AF7">
              <w:rPr>
                <w:rFonts w:ascii="Wingdings" w:hAnsi="Wingdings"/>
                <w:snapToGrid w:val="0"/>
                <w:sz w:val="20"/>
                <w:szCs w:val="20"/>
              </w:rPr>
              <w:fldChar w:fldCharType="end"/>
            </w:r>
            <w:r w:rsidR="00256196" w:rsidRPr="000902FC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="00256196" w:rsidRPr="000902FC">
              <w:rPr>
                <w:rFonts w:ascii="Arial" w:hAnsi="Arial"/>
                <w:snapToGrid w:val="0"/>
                <w:sz w:val="20"/>
                <w:szCs w:val="20"/>
              </w:rPr>
              <w:t>Yes</w:t>
            </w:r>
            <w:r w:rsidR="00256196" w:rsidRPr="000902FC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="00E61AF7">
              <w:rPr>
                <w:rFonts w:ascii="Wingdings" w:hAnsi="Wingdings"/>
                <w:snapToGrid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1AF7">
              <w:rPr>
                <w:rFonts w:ascii="Wingdings" w:hAnsi="Wingdings"/>
                <w:snapToGrid w:val="0"/>
                <w:sz w:val="20"/>
                <w:szCs w:val="20"/>
              </w:rPr>
              <w:instrText xml:space="preserve"> FORMCHECKBOX </w:instrText>
            </w:r>
            <w:r w:rsidR="00972711">
              <w:rPr>
                <w:rFonts w:ascii="Wingdings" w:hAnsi="Wingdings"/>
                <w:snapToGrid w:val="0"/>
                <w:sz w:val="20"/>
                <w:szCs w:val="20"/>
              </w:rPr>
            </w:r>
            <w:r w:rsidR="00972711">
              <w:rPr>
                <w:rFonts w:ascii="Wingdings" w:hAnsi="Wingdings"/>
                <w:snapToGrid w:val="0"/>
                <w:sz w:val="20"/>
                <w:szCs w:val="20"/>
              </w:rPr>
              <w:fldChar w:fldCharType="separate"/>
            </w:r>
            <w:r w:rsidR="00E61AF7">
              <w:rPr>
                <w:rFonts w:ascii="Wingdings" w:hAnsi="Wingdings"/>
                <w:snapToGrid w:val="0"/>
                <w:sz w:val="20"/>
                <w:szCs w:val="20"/>
              </w:rPr>
              <w:fldChar w:fldCharType="end"/>
            </w:r>
            <w:r w:rsidR="00256196" w:rsidRPr="000902FC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="00256196" w:rsidRPr="000902FC">
              <w:rPr>
                <w:rFonts w:ascii="Arial" w:hAnsi="Arial"/>
                <w:snapToGrid w:val="0"/>
                <w:sz w:val="20"/>
                <w:szCs w:val="20"/>
              </w:rPr>
              <w:t>No</w:t>
            </w:r>
          </w:p>
        </w:tc>
      </w:tr>
      <w:tr w:rsidR="00F34CFA" w:rsidRPr="000902FC" w14:paraId="1FF92A5D" w14:textId="77777777" w:rsidTr="00DD7B2F">
        <w:trPr>
          <w:cantSplit/>
          <w:trHeight w:val="2150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8CB9DAC" w14:textId="666CC33F" w:rsidR="00645695" w:rsidRPr="000902FC" w:rsidRDefault="00F34CFA" w:rsidP="00645695">
            <w:pPr>
              <w:tabs>
                <w:tab w:val="num" w:pos="522"/>
                <w:tab w:val="left" w:pos="7632"/>
                <w:tab w:val="left" w:pos="7992"/>
                <w:tab w:val="left" w:pos="8982"/>
                <w:tab w:val="left" w:pos="9342"/>
              </w:tabs>
              <w:spacing w:before="20" w:after="120"/>
              <w:rPr>
                <w:rFonts w:ascii="Arial" w:hAnsi="Arial"/>
                <w:sz w:val="20"/>
                <w:szCs w:val="20"/>
              </w:rPr>
            </w:pPr>
            <w:r w:rsidRPr="000902FC">
              <w:rPr>
                <w:rFonts w:ascii="Arial" w:hAnsi="Arial"/>
                <w:sz w:val="20"/>
                <w:szCs w:val="20"/>
              </w:rPr>
              <w:t>1</w:t>
            </w:r>
            <w:r w:rsidR="0031034E" w:rsidRPr="000902FC">
              <w:rPr>
                <w:rFonts w:ascii="Arial" w:hAnsi="Arial"/>
                <w:sz w:val="20"/>
                <w:szCs w:val="20"/>
              </w:rPr>
              <w:t>6</w:t>
            </w:r>
            <w:r w:rsidRPr="000902FC">
              <w:rPr>
                <w:rFonts w:ascii="Arial" w:hAnsi="Arial"/>
                <w:sz w:val="20"/>
                <w:szCs w:val="20"/>
              </w:rPr>
              <w:t xml:space="preserve">. Indicate </w:t>
            </w:r>
            <w:proofErr w:type="gramStart"/>
            <w:r w:rsidR="00A60DA9" w:rsidRPr="000902FC">
              <w:rPr>
                <w:rFonts w:ascii="Arial" w:hAnsi="Arial"/>
                <w:sz w:val="20"/>
                <w:szCs w:val="20"/>
              </w:rPr>
              <w:t>whether or not</w:t>
            </w:r>
            <w:proofErr w:type="gramEnd"/>
            <w:r w:rsidRPr="000902FC">
              <w:rPr>
                <w:rFonts w:ascii="Arial" w:hAnsi="Arial"/>
                <w:sz w:val="20"/>
                <w:szCs w:val="20"/>
              </w:rPr>
              <w:t xml:space="preserve"> growth hormone will be used for each of the following congenital conditions.</w:t>
            </w:r>
          </w:p>
          <w:p w14:paraId="40D59118" w14:textId="62BBE9A6" w:rsidR="00F34CFA" w:rsidRPr="000902FC" w:rsidRDefault="00F34CFA" w:rsidP="0005019F">
            <w:pPr>
              <w:tabs>
                <w:tab w:val="num" w:pos="522"/>
                <w:tab w:val="left" w:pos="7632"/>
                <w:tab w:val="left" w:pos="7992"/>
                <w:tab w:val="left" w:pos="8982"/>
                <w:tab w:val="left" w:pos="9342"/>
              </w:tabs>
              <w:spacing w:before="40"/>
              <w:ind w:left="302"/>
              <w:rPr>
                <w:rFonts w:ascii="Arial" w:hAnsi="Arial"/>
                <w:snapToGrid w:val="0"/>
                <w:sz w:val="20"/>
                <w:szCs w:val="20"/>
              </w:rPr>
            </w:pPr>
            <w:r w:rsidRPr="000902FC">
              <w:rPr>
                <w:rFonts w:ascii="Arial" w:hAnsi="Arial"/>
                <w:sz w:val="20"/>
                <w:szCs w:val="20"/>
              </w:rPr>
              <w:t>1. Noonan syndrome</w:t>
            </w:r>
            <w:r w:rsidRPr="000902FC">
              <w:rPr>
                <w:rFonts w:ascii="Arial" w:hAnsi="Arial"/>
                <w:sz w:val="20"/>
                <w:szCs w:val="20"/>
              </w:rPr>
              <w:tab/>
            </w:r>
            <w:r w:rsidR="00A62BD6">
              <w:rPr>
                <w:rFonts w:ascii="Wingdings" w:hAnsi="Wingdings"/>
                <w:snapToGrid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BD6">
              <w:rPr>
                <w:rFonts w:ascii="Wingdings" w:hAnsi="Wingdings"/>
                <w:snapToGrid w:val="0"/>
                <w:sz w:val="20"/>
                <w:szCs w:val="20"/>
              </w:rPr>
              <w:instrText xml:space="preserve"> FORMCHECKBOX </w:instrText>
            </w:r>
            <w:r w:rsidR="00972711">
              <w:rPr>
                <w:rFonts w:ascii="Wingdings" w:hAnsi="Wingdings"/>
                <w:snapToGrid w:val="0"/>
                <w:sz w:val="20"/>
                <w:szCs w:val="20"/>
              </w:rPr>
            </w:r>
            <w:r w:rsidR="00972711">
              <w:rPr>
                <w:rFonts w:ascii="Wingdings" w:hAnsi="Wingdings"/>
                <w:snapToGrid w:val="0"/>
                <w:sz w:val="20"/>
                <w:szCs w:val="20"/>
              </w:rPr>
              <w:fldChar w:fldCharType="separate"/>
            </w:r>
            <w:r w:rsidR="00A62BD6">
              <w:rPr>
                <w:rFonts w:ascii="Wingdings" w:hAnsi="Wingdings"/>
                <w:snapToGrid w:val="0"/>
                <w:sz w:val="20"/>
                <w:szCs w:val="20"/>
              </w:rPr>
              <w:fldChar w:fldCharType="end"/>
            </w:r>
            <w:r w:rsidRPr="000902FC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>Yes</w:t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="00A62BD6">
              <w:rPr>
                <w:rFonts w:ascii="Wingdings" w:hAnsi="Wingdings"/>
                <w:snapToGrid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BD6">
              <w:rPr>
                <w:rFonts w:ascii="Wingdings" w:hAnsi="Wingdings"/>
                <w:snapToGrid w:val="0"/>
                <w:sz w:val="20"/>
                <w:szCs w:val="20"/>
              </w:rPr>
              <w:instrText xml:space="preserve"> FORMCHECKBOX </w:instrText>
            </w:r>
            <w:r w:rsidR="00972711">
              <w:rPr>
                <w:rFonts w:ascii="Wingdings" w:hAnsi="Wingdings"/>
                <w:snapToGrid w:val="0"/>
                <w:sz w:val="20"/>
                <w:szCs w:val="20"/>
              </w:rPr>
            </w:r>
            <w:r w:rsidR="00972711">
              <w:rPr>
                <w:rFonts w:ascii="Wingdings" w:hAnsi="Wingdings"/>
                <w:snapToGrid w:val="0"/>
                <w:sz w:val="20"/>
                <w:szCs w:val="20"/>
              </w:rPr>
              <w:fldChar w:fldCharType="separate"/>
            </w:r>
            <w:r w:rsidR="00A62BD6">
              <w:rPr>
                <w:rFonts w:ascii="Wingdings" w:hAnsi="Wingdings"/>
                <w:snapToGrid w:val="0"/>
                <w:sz w:val="20"/>
                <w:szCs w:val="20"/>
              </w:rPr>
              <w:fldChar w:fldCharType="end"/>
            </w:r>
            <w:r w:rsidRPr="000902FC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>No</w:t>
            </w:r>
          </w:p>
          <w:p w14:paraId="5C2C21E1" w14:textId="292B5D87" w:rsidR="00F34CFA" w:rsidRPr="000902FC" w:rsidRDefault="00F34CFA" w:rsidP="0005019F">
            <w:pPr>
              <w:tabs>
                <w:tab w:val="num" w:pos="522"/>
                <w:tab w:val="left" w:pos="7632"/>
                <w:tab w:val="left" w:pos="7992"/>
                <w:tab w:val="left" w:pos="8982"/>
                <w:tab w:val="left" w:pos="9342"/>
              </w:tabs>
              <w:spacing w:before="40"/>
              <w:ind w:left="302"/>
              <w:rPr>
                <w:rFonts w:ascii="Arial" w:hAnsi="Arial"/>
                <w:snapToGrid w:val="0"/>
                <w:sz w:val="20"/>
                <w:szCs w:val="20"/>
              </w:rPr>
            </w:pPr>
            <w:r w:rsidRPr="000902FC">
              <w:rPr>
                <w:rFonts w:ascii="Arial" w:hAnsi="Arial"/>
                <w:snapToGrid w:val="0"/>
                <w:sz w:val="20"/>
                <w:szCs w:val="20"/>
              </w:rPr>
              <w:t xml:space="preserve">2. </w:t>
            </w:r>
            <w:r w:rsidR="00244032" w:rsidRPr="000902FC">
              <w:rPr>
                <w:rFonts w:ascii="Arial" w:hAnsi="Arial"/>
                <w:snapToGrid w:val="0"/>
                <w:sz w:val="20"/>
                <w:szCs w:val="20"/>
              </w:rPr>
              <w:t>Prader-</w:t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>Willi syndrome</w:t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="00A62BD6">
              <w:rPr>
                <w:rFonts w:ascii="Wingdings" w:hAnsi="Wingdings"/>
                <w:snapToGrid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BD6">
              <w:rPr>
                <w:rFonts w:ascii="Wingdings" w:hAnsi="Wingdings"/>
                <w:snapToGrid w:val="0"/>
                <w:sz w:val="20"/>
                <w:szCs w:val="20"/>
              </w:rPr>
              <w:instrText xml:space="preserve"> FORMCHECKBOX </w:instrText>
            </w:r>
            <w:r w:rsidR="00972711">
              <w:rPr>
                <w:rFonts w:ascii="Wingdings" w:hAnsi="Wingdings"/>
                <w:snapToGrid w:val="0"/>
                <w:sz w:val="20"/>
                <w:szCs w:val="20"/>
              </w:rPr>
            </w:r>
            <w:r w:rsidR="00972711">
              <w:rPr>
                <w:rFonts w:ascii="Wingdings" w:hAnsi="Wingdings"/>
                <w:snapToGrid w:val="0"/>
                <w:sz w:val="20"/>
                <w:szCs w:val="20"/>
              </w:rPr>
              <w:fldChar w:fldCharType="separate"/>
            </w:r>
            <w:r w:rsidR="00A62BD6">
              <w:rPr>
                <w:rFonts w:ascii="Wingdings" w:hAnsi="Wingdings"/>
                <w:snapToGrid w:val="0"/>
                <w:sz w:val="20"/>
                <w:szCs w:val="20"/>
              </w:rPr>
              <w:fldChar w:fldCharType="end"/>
            </w:r>
            <w:r w:rsidRPr="000902FC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>Yes</w:t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="00A62BD6">
              <w:rPr>
                <w:rFonts w:ascii="Wingdings" w:hAnsi="Wingdings"/>
                <w:snapToGrid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BD6">
              <w:rPr>
                <w:rFonts w:ascii="Wingdings" w:hAnsi="Wingdings"/>
                <w:snapToGrid w:val="0"/>
                <w:sz w:val="20"/>
                <w:szCs w:val="20"/>
              </w:rPr>
              <w:instrText xml:space="preserve"> FORMCHECKBOX </w:instrText>
            </w:r>
            <w:r w:rsidR="00972711">
              <w:rPr>
                <w:rFonts w:ascii="Wingdings" w:hAnsi="Wingdings"/>
                <w:snapToGrid w:val="0"/>
                <w:sz w:val="20"/>
                <w:szCs w:val="20"/>
              </w:rPr>
            </w:r>
            <w:r w:rsidR="00972711">
              <w:rPr>
                <w:rFonts w:ascii="Wingdings" w:hAnsi="Wingdings"/>
                <w:snapToGrid w:val="0"/>
                <w:sz w:val="20"/>
                <w:szCs w:val="20"/>
              </w:rPr>
              <w:fldChar w:fldCharType="separate"/>
            </w:r>
            <w:r w:rsidR="00A62BD6">
              <w:rPr>
                <w:rFonts w:ascii="Wingdings" w:hAnsi="Wingdings"/>
                <w:snapToGrid w:val="0"/>
                <w:sz w:val="20"/>
                <w:szCs w:val="20"/>
              </w:rPr>
              <w:fldChar w:fldCharType="end"/>
            </w:r>
            <w:r w:rsidRPr="000902FC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>No</w:t>
            </w:r>
          </w:p>
          <w:p w14:paraId="241C9E9D" w14:textId="17F44362" w:rsidR="00F34CFA" w:rsidRPr="000902FC" w:rsidRDefault="00F34CFA" w:rsidP="0005019F">
            <w:pPr>
              <w:tabs>
                <w:tab w:val="num" w:pos="522"/>
                <w:tab w:val="left" w:pos="7632"/>
                <w:tab w:val="left" w:pos="7992"/>
                <w:tab w:val="left" w:pos="8982"/>
                <w:tab w:val="left" w:pos="9342"/>
              </w:tabs>
              <w:spacing w:before="40"/>
              <w:ind w:left="302"/>
              <w:rPr>
                <w:rFonts w:ascii="Arial" w:hAnsi="Arial"/>
                <w:snapToGrid w:val="0"/>
                <w:sz w:val="20"/>
                <w:szCs w:val="20"/>
              </w:rPr>
            </w:pPr>
            <w:r w:rsidRPr="000902FC">
              <w:rPr>
                <w:rFonts w:ascii="Arial" w:hAnsi="Arial"/>
                <w:snapToGrid w:val="0"/>
                <w:sz w:val="20"/>
                <w:szCs w:val="20"/>
              </w:rPr>
              <w:t>3. SHOX</w:t>
            </w:r>
            <w:r w:rsidR="00B211D4" w:rsidRPr="000902FC">
              <w:rPr>
                <w:rFonts w:ascii="Arial" w:hAnsi="Arial"/>
                <w:snapToGrid w:val="0"/>
                <w:sz w:val="20"/>
                <w:szCs w:val="20"/>
              </w:rPr>
              <w:t xml:space="preserve"> gene</w:t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 xml:space="preserve"> deficiency</w:t>
            </w:r>
            <w:r w:rsidR="00B211D4" w:rsidRPr="000902FC">
              <w:rPr>
                <w:rFonts w:ascii="Arial" w:hAnsi="Arial"/>
                <w:snapToGrid w:val="0"/>
                <w:sz w:val="20"/>
                <w:szCs w:val="20"/>
              </w:rPr>
              <w:t xml:space="preserve"> disorder</w:t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="00A62BD6">
              <w:rPr>
                <w:rFonts w:ascii="Wingdings" w:hAnsi="Wingdings"/>
                <w:snapToGrid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BD6">
              <w:rPr>
                <w:rFonts w:ascii="Wingdings" w:hAnsi="Wingdings"/>
                <w:snapToGrid w:val="0"/>
                <w:sz w:val="20"/>
                <w:szCs w:val="20"/>
              </w:rPr>
              <w:instrText xml:space="preserve"> FORMCHECKBOX </w:instrText>
            </w:r>
            <w:r w:rsidR="00972711">
              <w:rPr>
                <w:rFonts w:ascii="Wingdings" w:hAnsi="Wingdings"/>
                <w:snapToGrid w:val="0"/>
                <w:sz w:val="20"/>
                <w:szCs w:val="20"/>
              </w:rPr>
            </w:r>
            <w:r w:rsidR="00972711">
              <w:rPr>
                <w:rFonts w:ascii="Wingdings" w:hAnsi="Wingdings"/>
                <w:snapToGrid w:val="0"/>
                <w:sz w:val="20"/>
                <w:szCs w:val="20"/>
              </w:rPr>
              <w:fldChar w:fldCharType="separate"/>
            </w:r>
            <w:r w:rsidR="00A62BD6">
              <w:rPr>
                <w:rFonts w:ascii="Wingdings" w:hAnsi="Wingdings"/>
                <w:snapToGrid w:val="0"/>
                <w:sz w:val="20"/>
                <w:szCs w:val="20"/>
              </w:rPr>
              <w:fldChar w:fldCharType="end"/>
            </w:r>
            <w:r w:rsidRPr="000902FC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>Yes</w:t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="00A62BD6">
              <w:rPr>
                <w:rFonts w:ascii="Wingdings" w:hAnsi="Wingdings"/>
                <w:snapToGrid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BD6">
              <w:rPr>
                <w:rFonts w:ascii="Wingdings" w:hAnsi="Wingdings"/>
                <w:snapToGrid w:val="0"/>
                <w:sz w:val="20"/>
                <w:szCs w:val="20"/>
              </w:rPr>
              <w:instrText xml:space="preserve"> FORMCHECKBOX </w:instrText>
            </w:r>
            <w:r w:rsidR="00972711">
              <w:rPr>
                <w:rFonts w:ascii="Wingdings" w:hAnsi="Wingdings"/>
                <w:snapToGrid w:val="0"/>
                <w:sz w:val="20"/>
                <w:szCs w:val="20"/>
              </w:rPr>
            </w:r>
            <w:r w:rsidR="00972711">
              <w:rPr>
                <w:rFonts w:ascii="Wingdings" w:hAnsi="Wingdings"/>
                <w:snapToGrid w:val="0"/>
                <w:sz w:val="20"/>
                <w:szCs w:val="20"/>
              </w:rPr>
              <w:fldChar w:fldCharType="separate"/>
            </w:r>
            <w:r w:rsidR="00A62BD6">
              <w:rPr>
                <w:rFonts w:ascii="Wingdings" w:hAnsi="Wingdings"/>
                <w:snapToGrid w:val="0"/>
                <w:sz w:val="20"/>
                <w:szCs w:val="20"/>
              </w:rPr>
              <w:fldChar w:fldCharType="end"/>
            </w:r>
            <w:r w:rsidRPr="000902FC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>No</w:t>
            </w:r>
          </w:p>
          <w:p w14:paraId="78FDB9C2" w14:textId="24C97064" w:rsidR="00F34CFA" w:rsidRPr="000902FC" w:rsidRDefault="00F34CFA" w:rsidP="0005019F">
            <w:pPr>
              <w:tabs>
                <w:tab w:val="num" w:pos="522"/>
                <w:tab w:val="left" w:pos="7632"/>
                <w:tab w:val="left" w:pos="7992"/>
                <w:tab w:val="left" w:pos="8982"/>
                <w:tab w:val="left" w:pos="9342"/>
              </w:tabs>
              <w:spacing w:before="40"/>
              <w:ind w:left="302"/>
              <w:rPr>
                <w:rFonts w:ascii="Arial" w:hAnsi="Arial"/>
                <w:snapToGrid w:val="0"/>
                <w:sz w:val="20"/>
                <w:szCs w:val="20"/>
              </w:rPr>
            </w:pPr>
            <w:r w:rsidRPr="000902FC">
              <w:rPr>
                <w:rFonts w:ascii="Arial" w:hAnsi="Arial"/>
                <w:snapToGrid w:val="0"/>
                <w:sz w:val="20"/>
                <w:szCs w:val="20"/>
              </w:rPr>
              <w:t>4. Turner syndrome</w:t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="00A62BD6">
              <w:rPr>
                <w:rFonts w:ascii="Wingdings" w:hAnsi="Wingdings"/>
                <w:snapToGrid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BD6">
              <w:rPr>
                <w:rFonts w:ascii="Wingdings" w:hAnsi="Wingdings"/>
                <w:snapToGrid w:val="0"/>
                <w:sz w:val="20"/>
                <w:szCs w:val="20"/>
              </w:rPr>
              <w:instrText xml:space="preserve"> FORMCHECKBOX </w:instrText>
            </w:r>
            <w:r w:rsidR="00972711">
              <w:rPr>
                <w:rFonts w:ascii="Wingdings" w:hAnsi="Wingdings"/>
                <w:snapToGrid w:val="0"/>
                <w:sz w:val="20"/>
                <w:szCs w:val="20"/>
              </w:rPr>
            </w:r>
            <w:r w:rsidR="00972711">
              <w:rPr>
                <w:rFonts w:ascii="Wingdings" w:hAnsi="Wingdings"/>
                <w:snapToGrid w:val="0"/>
                <w:sz w:val="20"/>
                <w:szCs w:val="20"/>
              </w:rPr>
              <w:fldChar w:fldCharType="separate"/>
            </w:r>
            <w:r w:rsidR="00A62BD6">
              <w:rPr>
                <w:rFonts w:ascii="Wingdings" w:hAnsi="Wingdings"/>
                <w:snapToGrid w:val="0"/>
                <w:sz w:val="20"/>
                <w:szCs w:val="20"/>
              </w:rPr>
              <w:fldChar w:fldCharType="end"/>
            </w:r>
            <w:r w:rsidRPr="000902FC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>Yes</w:t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="00A62BD6">
              <w:rPr>
                <w:rFonts w:ascii="Wingdings" w:hAnsi="Wingdings"/>
                <w:snapToGrid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BD6">
              <w:rPr>
                <w:rFonts w:ascii="Wingdings" w:hAnsi="Wingdings"/>
                <w:snapToGrid w:val="0"/>
                <w:sz w:val="20"/>
                <w:szCs w:val="20"/>
              </w:rPr>
              <w:instrText xml:space="preserve"> FORMCHECKBOX </w:instrText>
            </w:r>
            <w:r w:rsidR="00972711">
              <w:rPr>
                <w:rFonts w:ascii="Wingdings" w:hAnsi="Wingdings"/>
                <w:snapToGrid w:val="0"/>
                <w:sz w:val="20"/>
                <w:szCs w:val="20"/>
              </w:rPr>
            </w:r>
            <w:r w:rsidR="00972711">
              <w:rPr>
                <w:rFonts w:ascii="Wingdings" w:hAnsi="Wingdings"/>
                <w:snapToGrid w:val="0"/>
                <w:sz w:val="20"/>
                <w:szCs w:val="20"/>
              </w:rPr>
              <w:fldChar w:fldCharType="separate"/>
            </w:r>
            <w:r w:rsidR="00A62BD6">
              <w:rPr>
                <w:rFonts w:ascii="Wingdings" w:hAnsi="Wingdings"/>
                <w:snapToGrid w:val="0"/>
                <w:sz w:val="20"/>
                <w:szCs w:val="20"/>
              </w:rPr>
              <w:fldChar w:fldCharType="end"/>
            </w:r>
            <w:r w:rsidRPr="000902FC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>No</w:t>
            </w:r>
          </w:p>
          <w:p w14:paraId="38CC47AE" w14:textId="77777777" w:rsidR="00F34CFA" w:rsidRPr="000902FC" w:rsidRDefault="00F34CFA" w:rsidP="002F0EEC">
            <w:pPr>
              <w:tabs>
                <w:tab w:val="num" w:pos="522"/>
                <w:tab w:val="left" w:pos="7632"/>
                <w:tab w:val="left" w:pos="7992"/>
                <w:tab w:val="left" w:pos="8982"/>
                <w:tab w:val="left" w:pos="9342"/>
              </w:tabs>
              <w:spacing w:before="20"/>
              <w:ind w:left="302"/>
              <w:rPr>
                <w:rFonts w:ascii="Arial" w:hAnsi="Arial"/>
                <w:snapToGrid w:val="0"/>
                <w:sz w:val="20"/>
                <w:szCs w:val="20"/>
              </w:rPr>
            </w:pPr>
          </w:p>
          <w:p w14:paraId="0FE6AFF6" w14:textId="77777777" w:rsidR="00F34CFA" w:rsidRPr="000902FC" w:rsidRDefault="00F34CFA" w:rsidP="00B211D4">
            <w:pPr>
              <w:tabs>
                <w:tab w:val="num" w:pos="522"/>
                <w:tab w:val="left" w:pos="7632"/>
                <w:tab w:val="left" w:pos="7992"/>
                <w:tab w:val="left" w:pos="8982"/>
                <w:tab w:val="left" w:pos="9342"/>
              </w:tabs>
              <w:spacing w:before="20"/>
              <w:ind w:left="302"/>
              <w:rPr>
                <w:rFonts w:ascii="Arial" w:hAnsi="Arial"/>
                <w:snapToGrid w:val="0"/>
                <w:sz w:val="20"/>
                <w:szCs w:val="20"/>
              </w:rPr>
            </w:pPr>
            <w:r w:rsidRPr="000902FC">
              <w:rPr>
                <w:rFonts w:ascii="Arial" w:hAnsi="Arial"/>
                <w:b/>
                <w:snapToGrid w:val="0"/>
                <w:sz w:val="20"/>
                <w:szCs w:val="20"/>
              </w:rPr>
              <w:t>Note:</w:t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 xml:space="preserve"> P</w:t>
            </w:r>
            <w:r w:rsidR="00B211D4" w:rsidRPr="000902FC">
              <w:rPr>
                <w:rFonts w:ascii="Arial" w:hAnsi="Arial"/>
                <w:snapToGrid w:val="0"/>
                <w:sz w:val="20"/>
                <w:szCs w:val="20"/>
              </w:rPr>
              <w:t>A</w:t>
            </w:r>
            <w:r w:rsidR="002F0EEC" w:rsidRPr="000902FC">
              <w:rPr>
                <w:rFonts w:ascii="Arial" w:hAnsi="Arial"/>
                <w:snapToGrid w:val="0"/>
                <w:sz w:val="20"/>
                <w:szCs w:val="20"/>
              </w:rPr>
              <w:t xml:space="preserve"> r</w:t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 xml:space="preserve">equests for medical conditions not listed above are not available through STAT-PA.  </w:t>
            </w:r>
          </w:p>
        </w:tc>
      </w:tr>
      <w:tr w:rsidR="00F97BAD" w:rsidRPr="000902FC" w14:paraId="2E29364A" w14:textId="77777777" w:rsidTr="00F76959">
        <w:trPr>
          <w:cantSplit/>
          <w:trHeight w:val="1952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bottom w:val="nil"/>
            </w:tcBorders>
          </w:tcPr>
          <w:p w14:paraId="4FFE25F4" w14:textId="075041F7" w:rsidR="00F97BAD" w:rsidRPr="000902FC" w:rsidRDefault="00F97BAD" w:rsidP="00F76959">
            <w:pPr>
              <w:tabs>
                <w:tab w:val="left" w:pos="7632"/>
                <w:tab w:val="left" w:pos="7992"/>
                <w:tab w:val="left" w:pos="8982"/>
                <w:tab w:val="left" w:pos="9342"/>
              </w:tabs>
              <w:spacing w:before="20"/>
              <w:ind w:left="331" w:hanging="331"/>
              <w:rPr>
                <w:rFonts w:ascii="Arial" w:hAnsi="Arial"/>
                <w:snapToGrid w:val="0"/>
                <w:sz w:val="20"/>
                <w:szCs w:val="20"/>
                <w:u w:val="single"/>
              </w:rPr>
            </w:pPr>
            <w:r w:rsidRPr="000902FC">
              <w:rPr>
                <w:rFonts w:ascii="Arial" w:hAnsi="Arial"/>
                <w:snapToGrid w:val="0"/>
                <w:sz w:val="20"/>
                <w:szCs w:val="20"/>
              </w:rPr>
              <w:t>17. If growth hormone will not be used for one of the congenital conditions listed in Element 16, indicate the medical condition that is being treated.</w:t>
            </w:r>
          </w:p>
          <w:p w14:paraId="1A9A57DB" w14:textId="37662D73" w:rsidR="00F97BAD" w:rsidRPr="000902FC" w:rsidRDefault="00E61AF7" w:rsidP="005913AC">
            <w:pPr>
              <w:spacing w:before="20"/>
              <w:ind w:left="302"/>
              <w:rPr>
                <w:rFonts w:ascii="Arial" w:hAnsi="Arial"/>
                <w:sz w:val="20"/>
                <w:szCs w:val="20"/>
              </w:rPr>
            </w:pPr>
            <w:r w:rsidRPr="00E61AF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1AF7">
              <w:rPr>
                <w:sz w:val="22"/>
                <w:szCs w:val="22"/>
              </w:rPr>
              <w:instrText xml:space="preserve"> FORMTEXT </w:instrText>
            </w:r>
            <w:r w:rsidRPr="00E61AF7">
              <w:rPr>
                <w:sz w:val="22"/>
                <w:szCs w:val="22"/>
              </w:rPr>
            </w:r>
            <w:r w:rsidRPr="00E61AF7">
              <w:rPr>
                <w:sz w:val="22"/>
                <w:szCs w:val="22"/>
              </w:rPr>
              <w:fldChar w:fldCharType="separate"/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sz w:val="22"/>
                <w:szCs w:val="22"/>
              </w:rPr>
              <w:fldChar w:fldCharType="end"/>
            </w:r>
          </w:p>
        </w:tc>
      </w:tr>
      <w:tr w:rsidR="00F97BAD" w:rsidRPr="000902FC" w14:paraId="08F8B5E8" w14:textId="77777777" w:rsidTr="00DD7B2F">
        <w:trPr>
          <w:cantSplit/>
          <w:trHeight w:val="4338"/>
          <w:jc w:val="center"/>
        </w:trPr>
        <w:tc>
          <w:tcPr>
            <w:tcW w:w="10800" w:type="dxa"/>
            <w:gridSpan w:val="4"/>
            <w:tcBorders>
              <w:top w:val="nil"/>
              <w:bottom w:val="single" w:sz="4" w:space="0" w:color="auto"/>
            </w:tcBorders>
          </w:tcPr>
          <w:p w14:paraId="3AA8D9C7" w14:textId="42021D0A" w:rsidR="00F97BAD" w:rsidRPr="000902FC" w:rsidRDefault="00F97BAD">
            <w:pPr>
              <w:tabs>
                <w:tab w:val="num" w:pos="342"/>
                <w:tab w:val="left" w:pos="7632"/>
                <w:tab w:val="left" w:pos="7992"/>
                <w:tab w:val="left" w:pos="8982"/>
                <w:tab w:val="left" w:pos="9342"/>
              </w:tabs>
              <w:spacing w:before="20"/>
              <w:ind w:left="346"/>
              <w:rPr>
                <w:rFonts w:ascii="Arial" w:hAnsi="Arial"/>
                <w:snapToGrid w:val="0"/>
                <w:sz w:val="20"/>
                <w:szCs w:val="20"/>
              </w:rPr>
            </w:pPr>
            <w:r w:rsidRPr="000902FC">
              <w:rPr>
                <w:rFonts w:ascii="Arial" w:hAnsi="Arial"/>
                <w:snapToGrid w:val="0"/>
                <w:sz w:val="20"/>
                <w:szCs w:val="20"/>
              </w:rPr>
              <w:t>Providers are required to include detailed documentation of the medical work-up and testing used to determine the need for growth hormone treatment. Documentation must include the following, when applicable</w:t>
            </w:r>
            <w:r w:rsidR="00B25C51">
              <w:rPr>
                <w:rFonts w:ascii="Arial" w:hAnsi="Arial"/>
                <w:snapToGrid w:val="0"/>
                <w:sz w:val="20"/>
                <w:szCs w:val="20"/>
              </w:rPr>
              <w:t>,</w:t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 xml:space="preserve"> based on the member’s age:  </w:t>
            </w:r>
          </w:p>
          <w:p w14:paraId="7AB77A46" w14:textId="77777777" w:rsidR="00F97BAD" w:rsidRPr="000902FC" w:rsidRDefault="00F97BAD" w:rsidP="00F76959">
            <w:pPr>
              <w:numPr>
                <w:ilvl w:val="0"/>
                <w:numId w:val="14"/>
              </w:numPr>
              <w:tabs>
                <w:tab w:val="num" w:pos="342"/>
              </w:tabs>
              <w:spacing w:before="20"/>
              <w:ind w:left="688" w:hanging="342"/>
              <w:rPr>
                <w:rFonts w:ascii="Arial" w:hAnsi="Arial"/>
                <w:sz w:val="20"/>
                <w:szCs w:val="20"/>
              </w:rPr>
            </w:pPr>
            <w:r w:rsidRPr="000902FC">
              <w:rPr>
                <w:rFonts w:ascii="Arial" w:hAnsi="Arial"/>
                <w:snapToGrid w:val="0"/>
                <w:sz w:val="20"/>
                <w:szCs w:val="20"/>
              </w:rPr>
              <w:t>Detailed endocrinology and medical work-up, including medical problem list, current medication list, and medication history</w:t>
            </w:r>
          </w:p>
          <w:p w14:paraId="6BDAC2D1" w14:textId="77777777" w:rsidR="00F97BAD" w:rsidRPr="000902FC" w:rsidRDefault="00F97BAD" w:rsidP="00F76959">
            <w:pPr>
              <w:numPr>
                <w:ilvl w:val="0"/>
                <w:numId w:val="14"/>
              </w:numPr>
              <w:tabs>
                <w:tab w:val="num" w:pos="342"/>
              </w:tabs>
              <w:spacing w:before="20"/>
              <w:ind w:left="688" w:hanging="342"/>
              <w:rPr>
                <w:rFonts w:ascii="Arial" w:hAnsi="Arial"/>
                <w:sz w:val="20"/>
                <w:szCs w:val="20"/>
              </w:rPr>
            </w:pPr>
            <w:r w:rsidRPr="000902FC">
              <w:rPr>
                <w:rFonts w:ascii="Arial" w:hAnsi="Arial"/>
                <w:sz w:val="20"/>
                <w:szCs w:val="20"/>
              </w:rPr>
              <w:t>Height and weight measurements over time plotted on the most clinically appropriate growth chart(s) for age and gender, including growth velocity, growth percentiles, and Z-scores</w:t>
            </w:r>
          </w:p>
          <w:p w14:paraId="4270C1A3" w14:textId="011F26AE" w:rsidR="00F97BAD" w:rsidRPr="000902FC" w:rsidRDefault="00F97BAD" w:rsidP="00F76959">
            <w:pPr>
              <w:numPr>
                <w:ilvl w:val="0"/>
                <w:numId w:val="14"/>
              </w:numPr>
              <w:tabs>
                <w:tab w:val="num" w:pos="342"/>
              </w:tabs>
              <w:spacing w:before="20"/>
              <w:ind w:left="688" w:hanging="342"/>
              <w:rPr>
                <w:rFonts w:ascii="Arial" w:hAnsi="Arial"/>
                <w:sz w:val="20"/>
                <w:szCs w:val="20"/>
              </w:rPr>
            </w:pPr>
            <w:r w:rsidRPr="000902FC">
              <w:rPr>
                <w:rFonts w:ascii="Arial" w:hAnsi="Arial"/>
                <w:sz w:val="20"/>
                <w:szCs w:val="20"/>
              </w:rPr>
              <w:t>Copies of the most recent insulin-like growth factor-</w:t>
            </w:r>
            <w:r>
              <w:rPr>
                <w:rFonts w:ascii="Arial" w:hAnsi="Arial"/>
                <w:sz w:val="20"/>
                <w:szCs w:val="20"/>
              </w:rPr>
              <w:t>1</w:t>
            </w:r>
            <w:r w:rsidR="00F02E92">
              <w:rPr>
                <w:rFonts w:ascii="Arial" w:hAnsi="Arial"/>
                <w:sz w:val="20"/>
                <w:szCs w:val="20"/>
              </w:rPr>
              <w:t xml:space="preserve"> (IGF-1)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0902FC">
              <w:rPr>
                <w:rFonts w:ascii="Arial" w:hAnsi="Arial"/>
                <w:sz w:val="20"/>
                <w:szCs w:val="20"/>
              </w:rPr>
              <w:t>and insulin-like g</w:t>
            </w:r>
            <w:r>
              <w:rPr>
                <w:rFonts w:ascii="Arial" w:hAnsi="Arial"/>
                <w:sz w:val="20"/>
                <w:szCs w:val="20"/>
              </w:rPr>
              <w:t xml:space="preserve">rowth factor-binding protein 3 </w:t>
            </w:r>
            <w:r w:rsidR="00F02E92">
              <w:rPr>
                <w:rFonts w:ascii="Arial" w:hAnsi="Arial"/>
                <w:sz w:val="20"/>
                <w:szCs w:val="20"/>
              </w:rPr>
              <w:t xml:space="preserve">(IGFBP-3) </w:t>
            </w:r>
            <w:r w:rsidRPr="000902FC">
              <w:rPr>
                <w:rFonts w:ascii="Arial" w:hAnsi="Arial"/>
                <w:sz w:val="20"/>
                <w:szCs w:val="20"/>
              </w:rPr>
              <w:t>lab reports</w:t>
            </w:r>
          </w:p>
          <w:p w14:paraId="7AC171D6" w14:textId="77777777" w:rsidR="00F97BAD" w:rsidRPr="000902FC" w:rsidRDefault="00F97BAD" w:rsidP="00F76959">
            <w:pPr>
              <w:numPr>
                <w:ilvl w:val="0"/>
                <w:numId w:val="14"/>
              </w:numPr>
              <w:tabs>
                <w:tab w:val="num" w:pos="342"/>
              </w:tabs>
              <w:spacing w:before="20"/>
              <w:ind w:left="688" w:hanging="342"/>
              <w:rPr>
                <w:rFonts w:ascii="Arial" w:hAnsi="Arial"/>
                <w:sz w:val="20"/>
                <w:szCs w:val="20"/>
              </w:rPr>
            </w:pPr>
            <w:r w:rsidRPr="000902FC">
              <w:rPr>
                <w:rFonts w:ascii="Arial" w:hAnsi="Arial"/>
                <w:sz w:val="20"/>
                <w:szCs w:val="20"/>
              </w:rPr>
              <w:t>Bone age results</w:t>
            </w:r>
          </w:p>
          <w:p w14:paraId="6A3926F6" w14:textId="77777777" w:rsidR="00F97BAD" w:rsidRPr="000902FC" w:rsidRDefault="00F97BAD" w:rsidP="00F76959">
            <w:pPr>
              <w:numPr>
                <w:ilvl w:val="0"/>
                <w:numId w:val="14"/>
              </w:numPr>
              <w:tabs>
                <w:tab w:val="num" w:pos="342"/>
              </w:tabs>
              <w:spacing w:before="20"/>
              <w:ind w:left="688" w:hanging="342"/>
              <w:rPr>
                <w:rFonts w:ascii="Arial" w:hAnsi="Arial"/>
                <w:sz w:val="20"/>
                <w:szCs w:val="20"/>
              </w:rPr>
            </w:pPr>
            <w:r w:rsidRPr="000902FC">
              <w:rPr>
                <w:rFonts w:ascii="Arial" w:hAnsi="Arial"/>
                <w:sz w:val="20"/>
                <w:szCs w:val="20"/>
              </w:rPr>
              <w:t>Thyroid-stimulating hormone level</w:t>
            </w:r>
          </w:p>
          <w:p w14:paraId="2D988DE6" w14:textId="77777777" w:rsidR="00F97BAD" w:rsidRPr="000902FC" w:rsidRDefault="00F97BAD" w:rsidP="00F76959">
            <w:pPr>
              <w:numPr>
                <w:ilvl w:val="0"/>
                <w:numId w:val="14"/>
              </w:numPr>
              <w:tabs>
                <w:tab w:val="num" w:pos="342"/>
              </w:tabs>
              <w:spacing w:before="20"/>
              <w:ind w:left="688" w:hanging="342"/>
              <w:rPr>
                <w:rFonts w:ascii="Arial" w:hAnsi="Arial"/>
                <w:sz w:val="20"/>
                <w:szCs w:val="20"/>
              </w:rPr>
            </w:pPr>
            <w:r w:rsidRPr="000902FC">
              <w:rPr>
                <w:rFonts w:ascii="Arial" w:hAnsi="Arial"/>
                <w:sz w:val="20"/>
                <w:szCs w:val="20"/>
              </w:rPr>
              <w:t>Nutrition assessment</w:t>
            </w:r>
          </w:p>
          <w:p w14:paraId="508884EC" w14:textId="77777777" w:rsidR="00F97BAD" w:rsidRPr="000902FC" w:rsidRDefault="00F97BAD" w:rsidP="00F76959">
            <w:pPr>
              <w:numPr>
                <w:ilvl w:val="0"/>
                <w:numId w:val="14"/>
              </w:numPr>
              <w:tabs>
                <w:tab w:val="num" w:pos="342"/>
              </w:tabs>
              <w:spacing w:before="20"/>
              <w:ind w:left="688" w:hanging="342"/>
              <w:rPr>
                <w:rFonts w:ascii="Arial" w:hAnsi="Arial"/>
                <w:sz w:val="20"/>
                <w:szCs w:val="20"/>
              </w:rPr>
            </w:pPr>
            <w:r w:rsidRPr="000902FC">
              <w:rPr>
                <w:rFonts w:ascii="Arial" w:hAnsi="Arial"/>
                <w:sz w:val="20"/>
                <w:szCs w:val="20"/>
              </w:rPr>
              <w:t>Any other relevant testing, such as advanced imaging of the hypothalamic-pituitary region, if performed</w:t>
            </w:r>
          </w:p>
          <w:p w14:paraId="20603FCE" w14:textId="77777777" w:rsidR="00F97BAD" w:rsidRPr="000902FC" w:rsidRDefault="00F97BAD" w:rsidP="00F97BAD">
            <w:pPr>
              <w:spacing w:before="20"/>
              <w:ind w:left="302"/>
              <w:rPr>
                <w:rFonts w:ascii="Arial" w:hAnsi="Arial"/>
                <w:sz w:val="20"/>
                <w:szCs w:val="20"/>
              </w:rPr>
            </w:pPr>
          </w:p>
          <w:p w14:paraId="3E316B93" w14:textId="1A16CFF2" w:rsidR="00F97BAD" w:rsidRPr="000902FC" w:rsidRDefault="00F97BAD" w:rsidP="00F76959">
            <w:pPr>
              <w:tabs>
                <w:tab w:val="left" w:pos="7632"/>
                <w:tab w:val="left" w:pos="7992"/>
                <w:tab w:val="left" w:pos="8982"/>
                <w:tab w:val="left" w:pos="9342"/>
              </w:tabs>
              <w:spacing w:before="20"/>
              <w:ind w:left="346"/>
              <w:rPr>
                <w:rFonts w:ascii="Arial" w:hAnsi="Arial"/>
                <w:snapToGrid w:val="0"/>
                <w:sz w:val="20"/>
                <w:szCs w:val="20"/>
              </w:rPr>
            </w:pPr>
            <w:r w:rsidRPr="000902FC">
              <w:rPr>
                <w:rFonts w:ascii="Arial" w:hAnsi="Arial"/>
                <w:sz w:val="20"/>
                <w:szCs w:val="20"/>
              </w:rPr>
              <w:t xml:space="preserve">For </w:t>
            </w:r>
            <w:r w:rsidR="00D41AD7">
              <w:rPr>
                <w:rFonts w:ascii="Arial" w:hAnsi="Arial"/>
                <w:sz w:val="20"/>
                <w:szCs w:val="20"/>
              </w:rPr>
              <w:t xml:space="preserve">growth hormone </w:t>
            </w:r>
            <w:r w:rsidRPr="000902FC">
              <w:rPr>
                <w:rFonts w:ascii="Arial" w:hAnsi="Arial"/>
                <w:sz w:val="20"/>
                <w:szCs w:val="20"/>
              </w:rPr>
              <w:t>renewal PA requests, providers should include copies of the most recent endocrinology clinic notes, clinically appropriate height and weight growth charts for age and gender, the most</w:t>
            </w:r>
            <w:r w:rsidR="00DF6195">
              <w:rPr>
                <w:rFonts w:ascii="Arial" w:hAnsi="Arial"/>
                <w:sz w:val="20"/>
                <w:szCs w:val="20"/>
              </w:rPr>
              <w:t xml:space="preserve"> current</w:t>
            </w:r>
            <w:r w:rsidRPr="000902FC">
              <w:rPr>
                <w:rFonts w:ascii="Arial" w:hAnsi="Arial"/>
                <w:sz w:val="20"/>
                <w:szCs w:val="20"/>
              </w:rPr>
              <w:t xml:space="preserve"> </w:t>
            </w:r>
            <w:r w:rsidR="00F02E92">
              <w:rPr>
                <w:rFonts w:ascii="Arial" w:hAnsi="Arial"/>
                <w:sz w:val="20"/>
                <w:szCs w:val="20"/>
              </w:rPr>
              <w:t>IGF-1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0902FC">
              <w:rPr>
                <w:rFonts w:ascii="Arial" w:hAnsi="Arial"/>
                <w:sz w:val="20"/>
                <w:szCs w:val="20"/>
              </w:rPr>
              <w:t xml:space="preserve">and </w:t>
            </w:r>
            <w:r w:rsidR="00F02E92">
              <w:rPr>
                <w:rFonts w:ascii="Arial" w:hAnsi="Arial"/>
                <w:sz w:val="20"/>
                <w:szCs w:val="20"/>
              </w:rPr>
              <w:t>IGFBP-3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0902FC">
              <w:rPr>
                <w:rFonts w:ascii="Arial" w:hAnsi="Arial"/>
                <w:sz w:val="20"/>
                <w:szCs w:val="20"/>
              </w:rPr>
              <w:t>lab testing results, and the most current bone age</w:t>
            </w:r>
            <w:r w:rsidR="00DF6195">
              <w:rPr>
                <w:rFonts w:ascii="Arial" w:hAnsi="Arial"/>
                <w:sz w:val="20"/>
                <w:szCs w:val="20"/>
              </w:rPr>
              <w:t>,</w:t>
            </w:r>
            <w:r w:rsidRPr="000902FC">
              <w:rPr>
                <w:rFonts w:ascii="Arial" w:hAnsi="Arial"/>
                <w:sz w:val="20"/>
                <w:szCs w:val="20"/>
              </w:rPr>
              <w:t xml:space="preserve"> when applicable</w:t>
            </w:r>
            <w:r w:rsidR="00DF6195">
              <w:rPr>
                <w:rFonts w:ascii="Arial" w:hAnsi="Arial"/>
                <w:sz w:val="20"/>
                <w:szCs w:val="20"/>
              </w:rPr>
              <w:t>,</w:t>
            </w:r>
            <w:r w:rsidRPr="000902FC">
              <w:rPr>
                <w:rFonts w:ascii="Arial" w:hAnsi="Arial"/>
                <w:sz w:val="20"/>
                <w:szCs w:val="20"/>
              </w:rPr>
              <w:t xml:space="preserve"> based on the member’s age.</w:t>
            </w:r>
          </w:p>
        </w:tc>
      </w:tr>
      <w:tr w:rsidR="00602EFF" w:rsidRPr="000902FC" w14:paraId="4802CF68" w14:textId="77777777" w:rsidTr="00DD7B2F">
        <w:trPr>
          <w:cantSplit/>
          <w:trHeight w:val="1440"/>
          <w:jc w:val="center"/>
        </w:trPr>
        <w:tc>
          <w:tcPr>
            <w:tcW w:w="10800" w:type="dxa"/>
            <w:gridSpan w:val="4"/>
            <w:tcBorders>
              <w:top w:val="nil"/>
              <w:bottom w:val="single" w:sz="4" w:space="0" w:color="auto"/>
            </w:tcBorders>
          </w:tcPr>
          <w:p w14:paraId="6C39983C" w14:textId="77777777" w:rsidR="00602EFF" w:rsidRDefault="00602EFF" w:rsidP="00602EFF">
            <w:pPr>
              <w:tabs>
                <w:tab w:val="num" w:pos="342"/>
                <w:tab w:val="left" w:pos="7632"/>
                <w:tab w:val="left" w:pos="7992"/>
                <w:tab w:val="left" w:pos="8982"/>
                <w:tab w:val="left" w:pos="9342"/>
              </w:tabs>
              <w:spacing w:before="20"/>
              <w:rPr>
                <w:rFonts w:ascii="Arial" w:hAnsi="Arial"/>
                <w:snapToGrid w:val="0"/>
                <w:sz w:val="20"/>
                <w:szCs w:val="20"/>
              </w:rPr>
            </w:pPr>
            <w:r>
              <w:rPr>
                <w:rFonts w:ascii="Arial" w:hAnsi="Arial"/>
                <w:snapToGrid w:val="0"/>
                <w:sz w:val="20"/>
                <w:szCs w:val="20"/>
              </w:rPr>
              <w:t>18. Indicate the member’s most recent IGF-1 and IGFBP-3 lab values, including the date(s) taken.</w:t>
            </w:r>
          </w:p>
          <w:p w14:paraId="18A2189E" w14:textId="77777777" w:rsidR="00602EFF" w:rsidRDefault="00602EFF" w:rsidP="00602EFF">
            <w:pPr>
              <w:tabs>
                <w:tab w:val="num" w:pos="342"/>
                <w:tab w:val="left" w:pos="7632"/>
                <w:tab w:val="left" w:pos="7992"/>
                <w:tab w:val="left" w:pos="8982"/>
                <w:tab w:val="left" w:pos="9342"/>
              </w:tabs>
              <w:spacing w:before="20"/>
              <w:rPr>
                <w:rFonts w:ascii="Arial" w:hAnsi="Arial"/>
                <w:snapToGrid w:val="0"/>
                <w:sz w:val="20"/>
                <w:szCs w:val="20"/>
              </w:rPr>
            </w:pPr>
          </w:p>
          <w:p w14:paraId="10CA407C" w14:textId="2218C882" w:rsidR="00602EFF" w:rsidRPr="001B4E01" w:rsidRDefault="00602EFF" w:rsidP="00702C94">
            <w:pPr>
              <w:tabs>
                <w:tab w:val="num" w:pos="342"/>
                <w:tab w:val="left" w:pos="973"/>
                <w:tab w:val="right" w:pos="3221"/>
                <w:tab w:val="left" w:pos="3581"/>
                <w:tab w:val="right" w:pos="6821"/>
              </w:tabs>
              <w:spacing w:before="20" w:after="240"/>
              <w:ind w:left="346"/>
              <w:rPr>
                <w:rFonts w:ascii="Arial" w:hAnsi="Arial"/>
                <w:snapToGrid w:val="0"/>
                <w:sz w:val="20"/>
                <w:szCs w:val="20"/>
                <w:u w:val="single"/>
              </w:rPr>
            </w:pPr>
            <w:r>
              <w:rPr>
                <w:rFonts w:ascii="Arial" w:hAnsi="Arial"/>
                <w:snapToGrid w:val="0"/>
                <w:sz w:val="20"/>
                <w:szCs w:val="20"/>
              </w:rPr>
              <w:t xml:space="preserve">IGF-1: </w:t>
            </w:r>
            <w:r w:rsidR="001B4E01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="00E61AF7" w:rsidRPr="00E61AF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1AF7" w:rsidRPr="00E61AF7">
              <w:rPr>
                <w:sz w:val="22"/>
                <w:szCs w:val="22"/>
              </w:rPr>
              <w:instrText xml:space="preserve"> FORMTEXT </w:instrText>
            </w:r>
            <w:r w:rsidR="00E61AF7" w:rsidRPr="00E61AF7">
              <w:rPr>
                <w:sz w:val="22"/>
                <w:szCs w:val="22"/>
              </w:rPr>
            </w:r>
            <w:r w:rsidR="00E61AF7" w:rsidRPr="00E61AF7">
              <w:rPr>
                <w:sz w:val="22"/>
                <w:szCs w:val="22"/>
              </w:rPr>
              <w:fldChar w:fldCharType="separate"/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sz w:val="22"/>
                <w:szCs w:val="22"/>
              </w:rPr>
              <w:fldChar w:fldCharType="end"/>
            </w:r>
            <w:r w:rsidR="009E16E1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="00E61AF7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>
              <w:rPr>
                <w:rFonts w:ascii="Arial" w:hAnsi="Arial"/>
                <w:snapToGrid w:val="0"/>
                <w:sz w:val="20"/>
                <w:szCs w:val="20"/>
              </w:rPr>
              <w:t>Date</w:t>
            </w:r>
            <w:r w:rsidR="00DF6195">
              <w:rPr>
                <w:rFonts w:ascii="Arial" w:hAnsi="Arial"/>
                <w:snapToGrid w:val="0"/>
                <w:sz w:val="20"/>
                <w:szCs w:val="20"/>
              </w:rPr>
              <w:t xml:space="preserve"> Taken</w:t>
            </w:r>
            <w:r>
              <w:rPr>
                <w:rFonts w:ascii="Arial" w:hAnsi="Arial"/>
                <w:snapToGrid w:val="0"/>
                <w:sz w:val="20"/>
                <w:szCs w:val="20"/>
              </w:rPr>
              <w:t>:</w:t>
            </w:r>
            <w:r w:rsidR="001B4E01">
              <w:rPr>
                <w:rFonts w:ascii="Arial" w:hAnsi="Arial"/>
                <w:snapToGrid w:val="0"/>
                <w:sz w:val="20"/>
                <w:szCs w:val="20"/>
              </w:rPr>
              <w:t xml:space="preserve"> </w:t>
            </w:r>
            <w:r w:rsidR="00E61AF7" w:rsidRPr="00E61AF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1AF7" w:rsidRPr="00E61AF7">
              <w:rPr>
                <w:sz w:val="22"/>
                <w:szCs w:val="22"/>
              </w:rPr>
              <w:instrText xml:space="preserve"> FORMTEXT </w:instrText>
            </w:r>
            <w:r w:rsidR="00E61AF7" w:rsidRPr="00E61AF7">
              <w:rPr>
                <w:sz w:val="22"/>
                <w:szCs w:val="22"/>
              </w:rPr>
            </w:r>
            <w:r w:rsidR="00E61AF7" w:rsidRPr="00E61AF7">
              <w:rPr>
                <w:sz w:val="22"/>
                <w:szCs w:val="22"/>
              </w:rPr>
              <w:fldChar w:fldCharType="separate"/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sz w:val="22"/>
                <w:szCs w:val="22"/>
              </w:rPr>
              <w:fldChar w:fldCharType="end"/>
            </w:r>
          </w:p>
          <w:p w14:paraId="2D238DC7" w14:textId="0A05384F" w:rsidR="00602EFF" w:rsidRPr="001B4E01" w:rsidRDefault="00602EFF" w:rsidP="00702C94">
            <w:pPr>
              <w:tabs>
                <w:tab w:val="num" w:pos="342"/>
                <w:tab w:val="right" w:pos="3221"/>
                <w:tab w:val="left" w:pos="3591"/>
                <w:tab w:val="right" w:pos="6821"/>
              </w:tabs>
              <w:spacing w:before="20"/>
              <w:ind w:left="346"/>
              <w:rPr>
                <w:rFonts w:ascii="Arial" w:hAnsi="Arial"/>
                <w:snapToGrid w:val="0"/>
                <w:sz w:val="20"/>
                <w:szCs w:val="20"/>
                <w:u w:val="single"/>
              </w:rPr>
            </w:pPr>
            <w:r>
              <w:rPr>
                <w:rFonts w:ascii="Arial" w:hAnsi="Arial"/>
                <w:snapToGrid w:val="0"/>
                <w:sz w:val="20"/>
                <w:szCs w:val="20"/>
              </w:rPr>
              <w:t xml:space="preserve">IGFBP-3: </w:t>
            </w:r>
            <w:r w:rsidR="00E61AF7" w:rsidRPr="00E61AF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1AF7" w:rsidRPr="00E61AF7">
              <w:rPr>
                <w:sz w:val="22"/>
                <w:szCs w:val="22"/>
              </w:rPr>
              <w:instrText xml:space="preserve"> FORMTEXT </w:instrText>
            </w:r>
            <w:r w:rsidR="00E61AF7" w:rsidRPr="00E61AF7">
              <w:rPr>
                <w:sz w:val="22"/>
                <w:szCs w:val="22"/>
              </w:rPr>
            </w:r>
            <w:r w:rsidR="00E61AF7" w:rsidRPr="00E61AF7">
              <w:rPr>
                <w:sz w:val="22"/>
                <w:szCs w:val="22"/>
              </w:rPr>
              <w:fldChar w:fldCharType="separate"/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sz w:val="22"/>
                <w:szCs w:val="22"/>
              </w:rPr>
              <w:fldChar w:fldCharType="end"/>
            </w:r>
            <w:r w:rsidR="001B4E01" w:rsidRPr="00702C94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="00E61AF7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>
              <w:rPr>
                <w:rFonts w:ascii="Arial" w:hAnsi="Arial"/>
                <w:snapToGrid w:val="0"/>
                <w:sz w:val="20"/>
                <w:szCs w:val="20"/>
              </w:rPr>
              <w:t>Date</w:t>
            </w:r>
            <w:r w:rsidR="00DF6195">
              <w:rPr>
                <w:rFonts w:ascii="Arial" w:hAnsi="Arial"/>
                <w:snapToGrid w:val="0"/>
                <w:sz w:val="20"/>
                <w:szCs w:val="20"/>
              </w:rPr>
              <w:t xml:space="preserve"> Taken</w:t>
            </w:r>
            <w:r>
              <w:rPr>
                <w:rFonts w:ascii="Arial" w:hAnsi="Arial"/>
                <w:snapToGrid w:val="0"/>
                <w:sz w:val="20"/>
                <w:szCs w:val="20"/>
              </w:rPr>
              <w:t>:</w:t>
            </w:r>
            <w:r w:rsidR="00DF6195">
              <w:rPr>
                <w:rFonts w:ascii="Arial" w:hAnsi="Arial"/>
                <w:snapToGrid w:val="0"/>
                <w:sz w:val="20"/>
                <w:szCs w:val="20"/>
              </w:rPr>
              <w:t xml:space="preserve"> </w:t>
            </w:r>
            <w:r w:rsidR="00E61AF7" w:rsidRPr="00E61AF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1AF7" w:rsidRPr="00E61AF7">
              <w:rPr>
                <w:sz w:val="22"/>
                <w:szCs w:val="22"/>
              </w:rPr>
              <w:instrText xml:space="preserve"> FORMTEXT </w:instrText>
            </w:r>
            <w:r w:rsidR="00E61AF7" w:rsidRPr="00E61AF7">
              <w:rPr>
                <w:sz w:val="22"/>
                <w:szCs w:val="22"/>
              </w:rPr>
            </w:r>
            <w:r w:rsidR="00E61AF7" w:rsidRPr="00E61AF7">
              <w:rPr>
                <w:sz w:val="22"/>
                <w:szCs w:val="22"/>
              </w:rPr>
              <w:fldChar w:fldCharType="separate"/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sz w:val="22"/>
                <w:szCs w:val="22"/>
              </w:rPr>
              <w:fldChar w:fldCharType="end"/>
            </w:r>
          </w:p>
        </w:tc>
      </w:tr>
      <w:tr w:rsidR="004065E5" w:rsidRPr="000902FC" w14:paraId="45998B2F" w14:textId="77777777" w:rsidTr="00DD7B2F">
        <w:trPr>
          <w:cantSplit/>
          <w:trHeight w:val="5867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6F70323E" w14:textId="30D0BB40" w:rsidR="004065E5" w:rsidRPr="000902FC" w:rsidRDefault="004065E5" w:rsidP="004065E5">
            <w:pPr>
              <w:tabs>
                <w:tab w:val="num" w:pos="522"/>
                <w:tab w:val="left" w:pos="7632"/>
                <w:tab w:val="left" w:pos="7992"/>
                <w:tab w:val="left" w:pos="8982"/>
                <w:tab w:val="left" w:pos="9342"/>
              </w:tabs>
              <w:spacing w:before="20"/>
              <w:rPr>
                <w:rFonts w:ascii="Arial" w:hAnsi="Arial"/>
                <w:snapToGrid w:val="0"/>
                <w:sz w:val="20"/>
                <w:szCs w:val="20"/>
              </w:rPr>
            </w:pPr>
            <w:r w:rsidRPr="000902FC">
              <w:rPr>
                <w:rFonts w:ascii="Arial" w:hAnsi="Arial"/>
                <w:snapToGrid w:val="0"/>
                <w:sz w:val="20"/>
                <w:szCs w:val="20"/>
              </w:rPr>
              <w:lastRenderedPageBreak/>
              <w:t>1</w:t>
            </w:r>
            <w:r w:rsidR="001B4E01">
              <w:rPr>
                <w:rFonts w:ascii="Arial" w:hAnsi="Arial"/>
                <w:snapToGrid w:val="0"/>
                <w:sz w:val="20"/>
                <w:szCs w:val="20"/>
              </w:rPr>
              <w:t>9</w:t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 xml:space="preserve">. Does the member have a recent growth hormone </w:t>
            </w:r>
            <w:r w:rsidR="00F11DB3">
              <w:rPr>
                <w:rFonts w:ascii="Arial" w:hAnsi="Arial"/>
                <w:snapToGrid w:val="0"/>
                <w:sz w:val="20"/>
                <w:szCs w:val="20"/>
              </w:rPr>
              <w:t xml:space="preserve">stimulation </w:t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>test?</w:t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="00A62BD6">
              <w:rPr>
                <w:rFonts w:ascii="Wingdings" w:hAnsi="Wingdings"/>
                <w:snapToGrid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BD6">
              <w:rPr>
                <w:rFonts w:ascii="Wingdings" w:hAnsi="Wingdings"/>
                <w:snapToGrid w:val="0"/>
                <w:sz w:val="20"/>
                <w:szCs w:val="20"/>
              </w:rPr>
              <w:instrText xml:space="preserve"> FORMCHECKBOX </w:instrText>
            </w:r>
            <w:r w:rsidR="00972711">
              <w:rPr>
                <w:rFonts w:ascii="Wingdings" w:hAnsi="Wingdings"/>
                <w:snapToGrid w:val="0"/>
                <w:sz w:val="20"/>
                <w:szCs w:val="20"/>
              </w:rPr>
            </w:r>
            <w:r w:rsidR="00972711">
              <w:rPr>
                <w:rFonts w:ascii="Wingdings" w:hAnsi="Wingdings"/>
                <w:snapToGrid w:val="0"/>
                <w:sz w:val="20"/>
                <w:szCs w:val="20"/>
              </w:rPr>
              <w:fldChar w:fldCharType="separate"/>
            </w:r>
            <w:r w:rsidR="00A62BD6">
              <w:rPr>
                <w:rFonts w:ascii="Wingdings" w:hAnsi="Wingdings"/>
                <w:snapToGrid w:val="0"/>
                <w:sz w:val="20"/>
                <w:szCs w:val="20"/>
              </w:rPr>
              <w:fldChar w:fldCharType="end"/>
            </w:r>
            <w:r w:rsidRPr="000902FC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>Yes</w:t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="00A62BD6">
              <w:rPr>
                <w:rFonts w:ascii="Wingdings" w:hAnsi="Wingdings"/>
                <w:snapToGrid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BD6">
              <w:rPr>
                <w:rFonts w:ascii="Wingdings" w:hAnsi="Wingdings"/>
                <w:snapToGrid w:val="0"/>
                <w:sz w:val="20"/>
                <w:szCs w:val="20"/>
              </w:rPr>
              <w:instrText xml:space="preserve"> FORMCHECKBOX </w:instrText>
            </w:r>
            <w:r w:rsidR="00972711">
              <w:rPr>
                <w:rFonts w:ascii="Wingdings" w:hAnsi="Wingdings"/>
                <w:snapToGrid w:val="0"/>
                <w:sz w:val="20"/>
                <w:szCs w:val="20"/>
              </w:rPr>
            </w:r>
            <w:r w:rsidR="00972711">
              <w:rPr>
                <w:rFonts w:ascii="Wingdings" w:hAnsi="Wingdings"/>
                <w:snapToGrid w:val="0"/>
                <w:sz w:val="20"/>
                <w:szCs w:val="20"/>
              </w:rPr>
              <w:fldChar w:fldCharType="separate"/>
            </w:r>
            <w:r w:rsidR="00A62BD6">
              <w:rPr>
                <w:rFonts w:ascii="Wingdings" w:hAnsi="Wingdings"/>
                <w:snapToGrid w:val="0"/>
                <w:sz w:val="20"/>
                <w:szCs w:val="20"/>
              </w:rPr>
              <w:fldChar w:fldCharType="end"/>
            </w:r>
            <w:r w:rsidRPr="000902FC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>No</w:t>
            </w:r>
          </w:p>
          <w:p w14:paraId="3E447939" w14:textId="77777777" w:rsidR="004065E5" w:rsidRPr="000902FC" w:rsidRDefault="004065E5" w:rsidP="004065E5">
            <w:pPr>
              <w:spacing w:before="20"/>
              <w:ind w:left="288"/>
              <w:rPr>
                <w:rFonts w:ascii="Arial" w:hAnsi="Arial"/>
                <w:snapToGrid w:val="0"/>
                <w:sz w:val="20"/>
                <w:szCs w:val="20"/>
              </w:rPr>
            </w:pPr>
          </w:p>
          <w:p w14:paraId="63EB4D8E" w14:textId="38C0C442" w:rsidR="004065E5" w:rsidRPr="000902FC" w:rsidRDefault="004065E5" w:rsidP="00F76959">
            <w:pPr>
              <w:spacing w:before="20"/>
              <w:ind w:left="346"/>
              <w:rPr>
                <w:rFonts w:ascii="Arial" w:hAnsi="Arial"/>
                <w:snapToGrid w:val="0"/>
                <w:sz w:val="20"/>
                <w:szCs w:val="20"/>
              </w:rPr>
            </w:pPr>
            <w:r w:rsidRPr="000902FC">
              <w:rPr>
                <w:rFonts w:ascii="Arial" w:hAnsi="Arial"/>
                <w:snapToGrid w:val="0"/>
                <w:sz w:val="20"/>
                <w:szCs w:val="20"/>
              </w:rPr>
              <w:t xml:space="preserve">Indicate the type and results of the most recent growth hormone </w:t>
            </w:r>
            <w:r w:rsidR="007E2D01">
              <w:rPr>
                <w:rFonts w:ascii="Arial" w:hAnsi="Arial"/>
                <w:snapToGrid w:val="0"/>
                <w:sz w:val="20"/>
                <w:szCs w:val="20"/>
              </w:rPr>
              <w:t xml:space="preserve">stimulation </w:t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>test.</w:t>
            </w:r>
          </w:p>
          <w:p w14:paraId="550B3639" w14:textId="3A901CC9" w:rsidR="004065E5" w:rsidRDefault="004065E5" w:rsidP="00F76959">
            <w:pPr>
              <w:tabs>
                <w:tab w:val="left" w:pos="3402"/>
                <w:tab w:val="right" w:pos="4932"/>
                <w:tab w:val="left" w:pos="5112"/>
                <w:tab w:val="right" w:pos="6462"/>
                <w:tab w:val="left" w:pos="6732"/>
                <w:tab w:val="left" w:pos="9522"/>
              </w:tabs>
              <w:spacing w:before="240"/>
              <w:ind w:left="346"/>
              <w:rPr>
                <w:rFonts w:ascii="Arial" w:hAnsi="Arial"/>
                <w:snapToGrid w:val="0"/>
                <w:sz w:val="20"/>
                <w:szCs w:val="20"/>
              </w:rPr>
            </w:pPr>
            <w:r w:rsidRPr="000902FC">
              <w:rPr>
                <w:rFonts w:ascii="Arial" w:hAnsi="Arial" w:cs="Arial"/>
                <w:snapToGrid w:val="0"/>
                <w:sz w:val="20"/>
                <w:szCs w:val="20"/>
              </w:rPr>
              <w:t xml:space="preserve">1.  </w:t>
            </w:r>
            <w:r w:rsidR="00A62BD6">
              <w:rPr>
                <w:rFonts w:ascii="Wingdings" w:hAnsi="Wingdings"/>
                <w:snapToGrid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BD6">
              <w:rPr>
                <w:rFonts w:ascii="Wingdings" w:hAnsi="Wingdings"/>
                <w:snapToGrid w:val="0"/>
                <w:sz w:val="20"/>
                <w:szCs w:val="20"/>
              </w:rPr>
              <w:instrText xml:space="preserve"> FORMCHECKBOX </w:instrText>
            </w:r>
            <w:r w:rsidR="00972711">
              <w:rPr>
                <w:rFonts w:ascii="Wingdings" w:hAnsi="Wingdings"/>
                <w:snapToGrid w:val="0"/>
                <w:sz w:val="20"/>
                <w:szCs w:val="20"/>
              </w:rPr>
            </w:r>
            <w:r w:rsidR="00972711">
              <w:rPr>
                <w:rFonts w:ascii="Wingdings" w:hAnsi="Wingdings"/>
                <w:snapToGrid w:val="0"/>
                <w:sz w:val="20"/>
                <w:szCs w:val="20"/>
              </w:rPr>
              <w:fldChar w:fldCharType="separate"/>
            </w:r>
            <w:r w:rsidR="00A62BD6">
              <w:rPr>
                <w:rFonts w:ascii="Wingdings" w:hAnsi="Wingdings"/>
                <w:snapToGrid w:val="0"/>
                <w:sz w:val="20"/>
                <w:szCs w:val="20"/>
              </w:rPr>
              <w:fldChar w:fldCharType="end"/>
            </w:r>
            <w:r w:rsidRPr="000902FC">
              <w:rPr>
                <w:rFonts w:ascii="Wingdings" w:hAnsi="Wingdings"/>
                <w:snapToGrid w:val="0"/>
                <w:sz w:val="20"/>
                <w:szCs w:val="20"/>
              </w:rPr>
              <w:t></w:t>
            </w:r>
            <w:r w:rsidR="00507747">
              <w:rPr>
                <w:rFonts w:ascii="Arial" w:hAnsi="Arial"/>
                <w:snapToGrid w:val="0"/>
                <w:sz w:val="20"/>
                <w:szCs w:val="20"/>
              </w:rPr>
              <w:t>Arginine</w:t>
            </w:r>
            <w:r w:rsidR="00507747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 xml:space="preserve">Month </w:t>
            </w:r>
            <w:r w:rsidR="00E61AF7" w:rsidRPr="00E61AF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1AF7" w:rsidRPr="00E61AF7">
              <w:rPr>
                <w:sz w:val="22"/>
                <w:szCs w:val="22"/>
              </w:rPr>
              <w:instrText xml:space="preserve"> FORMTEXT </w:instrText>
            </w:r>
            <w:r w:rsidR="00E61AF7" w:rsidRPr="00E61AF7">
              <w:rPr>
                <w:sz w:val="22"/>
                <w:szCs w:val="22"/>
              </w:rPr>
            </w:r>
            <w:r w:rsidR="00E61AF7" w:rsidRPr="00E61AF7">
              <w:rPr>
                <w:sz w:val="22"/>
                <w:szCs w:val="22"/>
              </w:rPr>
              <w:fldChar w:fldCharType="separate"/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sz w:val="22"/>
                <w:szCs w:val="22"/>
              </w:rPr>
              <w:fldChar w:fldCharType="end"/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="00E61AF7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 xml:space="preserve">Year </w:t>
            </w:r>
            <w:r w:rsidR="00E61AF7" w:rsidRPr="00E61AF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1AF7" w:rsidRPr="00E61AF7">
              <w:rPr>
                <w:sz w:val="22"/>
                <w:szCs w:val="22"/>
              </w:rPr>
              <w:instrText xml:space="preserve"> FORMTEXT </w:instrText>
            </w:r>
            <w:r w:rsidR="00E61AF7" w:rsidRPr="00E61AF7">
              <w:rPr>
                <w:sz w:val="22"/>
                <w:szCs w:val="22"/>
              </w:rPr>
            </w:r>
            <w:r w:rsidR="00E61AF7" w:rsidRPr="00E61AF7">
              <w:rPr>
                <w:sz w:val="22"/>
                <w:szCs w:val="22"/>
              </w:rPr>
              <w:fldChar w:fldCharType="separate"/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sz w:val="22"/>
                <w:szCs w:val="22"/>
              </w:rPr>
              <w:fldChar w:fldCharType="end"/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="00E61AF7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 xml:space="preserve">Peak response result </w:t>
            </w:r>
            <w:r w:rsidR="00E61AF7" w:rsidRPr="00E61AF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1AF7" w:rsidRPr="00E61AF7">
              <w:rPr>
                <w:sz w:val="22"/>
                <w:szCs w:val="22"/>
              </w:rPr>
              <w:instrText xml:space="preserve"> FORMTEXT </w:instrText>
            </w:r>
            <w:r w:rsidR="00E61AF7" w:rsidRPr="00E61AF7">
              <w:rPr>
                <w:sz w:val="22"/>
                <w:szCs w:val="22"/>
              </w:rPr>
            </w:r>
            <w:r w:rsidR="00E61AF7" w:rsidRPr="00E61AF7">
              <w:rPr>
                <w:sz w:val="22"/>
                <w:szCs w:val="22"/>
              </w:rPr>
              <w:fldChar w:fldCharType="separate"/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sz w:val="22"/>
                <w:szCs w:val="22"/>
              </w:rPr>
              <w:fldChar w:fldCharType="end"/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 xml:space="preserve"> ng/mL</w:t>
            </w:r>
          </w:p>
          <w:p w14:paraId="72EBBDF0" w14:textId="1E439F68" w:rsidR="00507747" w:rsidRPr="000902FC" w:rsidRDefault="00507747" w:rsidP="00F76959">
            <w:pPr>
              <w:tabs>
                <w:tab w:val="left" w:pos="3402"/>
                <w:tab w:val="right" w:pos="4932"/>
                <w:tab w:val="left" w:pos="5112"/>
                <w:tab w:val="right" w:pos="6462"/>
                <w:tab w:val="left" w:pos="6732"/>
                <w:tab w:val="left" w:pos="9522"/>
              </w:tabs>
              <w:spacing w:before="240"/>
              <w:ind w:left="346"/>
              <w:rPr>
                <w:rFonts w:ascii="Arial" w:hAnsi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2</w:t>
            </w:r>
            <w:r w:rsidRPr="000902FC">
              <w:rPr>
                <w:rFonts w:ascii="Arial" w:hAnsi="Arial" w:cs="Arial"/>
                <w:snapToGrid w:val="0"/>
                <w:sz w:val="20"/>
                <w:szCs w:val="20"/>
              </w:rPr>
              <w:t xml:space="preserve">.  </w:t>
            </w:r>
            <w:r w:rsidR="00A62BD6">
              <w:rPr>
                <w:rFonts w:ascii="Wingdings" w:hAnsi="Wingdings"/>
                <w:snapToGrid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BD6">
              <w:rPr>
                <w:rFonts w:ascii="Wingdings" w:hAnsi="Wingdings"/>
                <w:snapToGrid w:val="0"/>
                <w:sz w:val="20"/>
                <w:szCs w:val="20"/>
              </w:rPr>
              <w:instrText xml:space="preserve"> FORMCHECKBOX </w:instrText>
            </w:r>
            <w:r w:rsidR="00972711">
              <w:rPr>
                <w:rFonts w:ascii="Wingdings" w:hAnsi="Wingdings"/>
                <w:snapToGrid w:val="0"/>
                <w:sz w:val="20"/>
                <w:szCs w:val="20"/>
              </w:rPr>
            </w:r>
            <w:r w:rsidR="00972711">
              <w:rPr>
                <w:rFonts w:ascii="Wingdings" w:hAnsi="Wingdings"/>
                <w:snapToGrid w:val="0"/>
                <w:sz w:val="20"/>
                <w:szCs w:val="20"/>
              </w:rPr>
              <w:fldChar w:fldCharType="separate"/>
            </w:r>
            <w:r w:rsidR="00A62BD6">
              <w:rPr>
                <w:rFonts w:ascii="Wingdings" w:hAnsi="Wingdings"/>
                <w:snapToGrid w:val="0"/>
                <w:sz w:val="20"/>
                <w:szCs w:val="20"/>
              </w:rPr>
              <w:fldChar w:fldCharType="end"/>
            </w:r>
            <w:r w:rsidRPr="000902FC">
              <w:rPr>
                <w:rFonts w:ascii="Wingdings" w:hAnsi="Wingdings"/>
                <w:snapToGrid w:val="0"/>
                <w:sz w:val="20"/>
                <w:szCs w:val="20"/>
              </w:rPr>
              <w:t></w:t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>Clonidine</w:t>
            </w:r>
            <w:r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 xml:space="preserve">Month </w:t>
            </w:r>
            <w:r w:rsidR="00E61AF7" w:rsidRPr="00E61AF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1AF7" w:rsidRPr="00E61AF7">
              <w:rPr>
                <w:sz w:val="22"/>
                <w:szCs w:val="22"/>
              </w:rPr>
              <w:instrText xml:space="preserve"> FORMTEXT </w:instrText>
            </w:r>
            <w:r w:rsidR="00E61AF7" w:rsidRPr="00E61AF7">
              <w:rPr>
                <w:sz w:val="22"/>
                <w:szCs w:val="22"/>
              </w:rPr>
            </w:r>
            <w:r w:rsidR="00E61AF7" w:rsidRPr="00E61AF7">
              <w:rPr>
                <w:sz w:val="22"/>
                <w:szCs w:val="22"/>
              </w:rPr>
              <w:fldChar w:fldCharType="separate"/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sz w:val="22"/>
                <w:szCs w:val="22"/>
              </w:rPr>
              <w:fldChar w:fldCharType="end"/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="00E61AF7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 xml:space="preserve">Year </w:t>
            </w:r>
            <w:r w:rsidR="00E61AF7" w:rsidRPr="00E61AF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1AF7" w:rsidRPr="00E61AF7">
              <w:rPr>
                <w:sz w:val="22"/>
                <w:szCs w:val="22"/>
              </w:rPr>
              <w:instrText xml:space="preserve"> FORMTEXT </w:instrText>
            </w:r>
            <w:r w:rsidR="00E61AF7" w:rsidRPr="00E61AF7">
              <w:rPr>
                <w:sz w:val="22"/>
                <w:szCs w:val="22"/>
              </w:rPr>
            </w:r>
            <w:r w:rsidR="00E61AF7" w:rsidRPr="00E61AF7">
              <w:rPr>
                <w:sz w:val="22"/>
                <w:szCs w:val="22"/>
              </w:rPr>
              <w:fldChar w:fldCharType="separate"/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sz w:val="22"/>
                <w:szCs w:val="22"/>
              </w:rPr>
              <w:fldChar w:fldCharType="end"/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="00E61AF7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 xml:space="preserve">Peak response result </w:t>
            </w:r>
            <w:r w:rsidR="00E61AF7" w:rsidRPr="00E61AF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1AF7" w:rsidRPr="00E61AF7">
              <w:rPr>
                <w:sz w:val="22"/>
                <w:szCs w:val="22"/>
              </w:rPr>
              <w:instrText xml:space="preserve"> FORMTEXT </w:instrText>
            </w:r>
            <w:r w:rsidR="00E61AF7" w:rsidRPr="00E61AF7">
              <w:rPr>
                <w:sz w:val="22"/>
                <w:szCs w:val="22"/>
              </w:rPr>
            </w:r>
            <w:r w:rsidR="00E61AF7" w:rsidRPr="00E61AF7">
              <w:rPr>
                <w:sz w:val="22"/>
                <w:szCs w:val="22"/>
              </w:rPr>
              <w:fldChar w:fldCharType="separate"/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sz w:val="22"/>
                <w:szCs w:val="22"/>
              </w:rPr>
              <w:fldChar w:fldCharType="end"/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 xml:space="preserve"> ng/mL</w:t>
            </w:r>
          </w:p>
          <w:p w14:paraId="77AE36BE" w14:textId="7A82710E" w:rsidR="00507747" w:rsidRPr="000902FC" w:rsidRDefault="0090503A" w:rsidP="00F76959">
            <w:pPr>
              <w:tabs>
                <w:tab w:val="left" w:pos="3402"/>
                <w:tab w:val="right" w:pos="4932"/>
                <w:tab w:val="left" w:pos="5112"/>
                <w:tab w:val="right" w:pos="6462"/>
                <w:tab w:val="left" w:pos="6732"/>
                <w:tab w:val="left" w:pos="9522"/>
              </w:tabs>
              <w:spacing w:before="240"/>
              <w:ind w:left="346"/>
              <w:rPr>
                <w:rFonts w:ascii="Arial" w:hAnsi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3</w:t>
            </w:r>
            <w:r w:rsidR="00507747" w:rsidRPr="000902FC">
              <w:rPr>
                <w:rFonts w:ascii="Arial" w:hAnsi="Arial" w:cs="Arial"/>
                <w:snapToGrid w:val="0"/>
                <w:sz w:val="20"/>
                <w:szCs w:val="20"/>
              </w:rPr>
              <w:t xml:space="preserve">.  </w:t>
            </w:r>
            <w:r w:rsidR="00A62BD6">
              <w:rPr>
                <w:rFonts w:ascii="Wingdings" w:hAnsi="Wingdings"/>
                <w:snapToGrid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BD6">
              <w:rPr>
                <w:rFonts w:ascii="Wingdings" w:hAnsi="Wingdings"/>
                <w:snapToGrid w:val="0"/>
                <w:sz w:val="20"/>
                <w:szCs w:val="20"/>
              </w:rPr>
              <w:instrText xml:space="preserve"> FORMCHECKBOX </w:instrText>
            </w:r>
            <w:r w:rsidR="00972711">
              <w:rPr>
                <w:rFonts w:ascii="Wingdings" w:hAnsi="Wingdings"/>
                <w:snapToGrid w:val="0"/>
                <w:sz w:val="20"/>
                <w:szCs w:val="20"/>
              </w:rPr>
            </w:r>
            <w:r w:rsidR="00972711">
              <w:rPr>
                <w:rFonts w:ascii="Wingdings" w:hAnsi="Wingdings"/>
                <w:snapToGrid w:val="0"/>
                <w:sz w:val="20"/>
                <w:szCs w:val="20"/>
              </w:rPr>
              <w:fldChar w:fldCharType="separate"/>
            </w:r>
            <w:r w:rsidR="00A62BD6">
              <w:rPr>
                <w:rFonts w:ascii="Wingdings" w:hAnsi="Wingdings"/>
                <w:snapToGrid w:val="0"/>
                <w:sz w:val="20"/>
                <w:szCs w:val="20"/>
              </w:rPr>
              <w:fldChar w:fldCharType="end"/>
            </w:r>
            <w:r w:rsidR="00507747" w:rsidRPr="000902FC">
              <w:rPr>
                <w:rFonts w:ascii="Wingdings" w:hAnsi="Wingdings"/>
                <w:snapToGrid w:val="0"/>
                <w:sz w:val="20"/>
                <w:szCs w:val="20"/>
              </w:rPr>
              <w:t></w:t>
            </w:r>
            <w:r w:rsidR="00507747" w:rsidRPr="000902FC">
              <w:rPr>
                <w:rFonts w:ascii="Arial" w:hAnsi="Arial"/>
                <w:snapToGrid w:val="0"/>
                <w:sz w:val="20"/>
                <w:szCs w:val="20"/>
              </w:rPr>
              <w:t>Glucagon</w:t>
            </w:r>
            <w:r w:rsidR="00507747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="00507747" w:rsidRPr="000902FC">
              <w:rPr>
                <w:rFonts w:ascii="Arial" w:hAnsi="Arial"/>
                <w:snapToGrid w:val="0"/>
                <w:sz w:val="20"/>
                <w:szCs w:val="20"/>
              </w:rPr>
              <w:t xml:space="preserve">Month </w:t>
            </w:r>
            <w:r w:rsidR="00E61AF7" w:rsidRPr="00E61AF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1AF7" w:rsidRPr="00E61AF7">
              <w:rPr>
                <w:sz w:val="22"/>
                <w:szCs w:val="22"/>
              </w:rPr>
              <w:instrText xml:space="preserve"> FORMTEXT </w:instrText>
            </w:r>
            <w:r w:rsidR="00E61AF7" w:rsidRPr="00E61AF7">
              <w:rPr>
                <w:sz w:val="22"/>
                <w:szCs w:val="22"/>
              </w:rPr>
            </w:r>
            <w:r w:rsidR="00E61AF7" w:rsidRPr="00E61AF7">
              <w:rPr>
                <w:sz w:val="22"/>
                <w:szCs w:val="22"/>
              </w:rPr>
              <w:fldChar w:fldCharType="separate"/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sz w:val="22"/>
                <w:szCs w:val="22"/>
              </w:rPr>
              <w:fldChar w:fldCharType="end"/>
            </w:r>
            <w:r w:rsidR="00507747" w:rsidRPr="000902FC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="00E61AF7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="00507747" w:rsidRPr="000902FC">
              <w:rPr>
                <w:rFonts w:ascii="Arial" w:hAnsi="Arial"/>
                <w:snapToGrid w:val="0"/>
                <w:sz w:val="20"/>
                <w:szCs w:val="20"/>
              </w:rPr>
              <w:t xml:space="preserve">Year </w:t>
            </w:r>
            <w:r w:rsidR="00E61AF7" w:rsidRPr="00E61AF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1AF7" w:rsidRPr="00E61AF7">
              <w:rPr>
                <w:sz w:val="22"/>
                <w:szCs w:val="22"/>
              </w:rPr>
              <w:instrText xml:space="preserve"> FORMTEXT </w:instrText>
            </w:r>
            <w:r w:rsidR="00E61AF7" w:rsidRPr="00E61AF7">
              <w:rPr>
                <w:sz w:val="22"/>
                <w:szCs w:val="22"/>
              </w:rPr>
            </w:r>
            <w:r w:rsidR="00E61AF7" w:rsidRPr="00E61AF7">
              <w:rPr>
                <w:sz w:val="22"/>
                <w:szCs w:val="22"/>
              </w:rPr>
              <w:fldChar w:fldCharType="separate"/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sz w:val="22"/>
                <w:szCs w:val="22"/>
              </w:rPr>
              <w:fldChar w:fldCharType="end"/>
            </w:r>
            <w:r w:rsidR="00507747" w:rsidRPr="000902FC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="00E61AF7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="00507747" w:rsidRPr="000902FC">
              <w:rPr>
                <w:rFonts w:ascii="Arial" w:hAnsi="Arial"/>
                <w:snapToGrid w:val="0"/>
                <w:sz w:val="20"/>
                <w:szCs w:val="20"/>
              </w:rPr>
              <w:t xml:space="preserve">Peak response result </w:t>
            </w:r>
            <w:r w:rsidR="00E61AF7" w:rsidRPr="00E61AF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1AF7" w:rsidRPr="00E61AF7">
              <w:rPr>
                <w:sz w:val="22"/>
                <w:szCs w:val="22"/>
              </w:rPr>
              <w:instrText xml:space="preserve"> FORMTEXT </w:instrText>
            </w:r>
            <w:r w:rsidR="00E61AF7" w:rsidRPr="00E61AF7">
              <w:rPr>
                <w:sz w:val="22"/>
                <w:szCs w:val="22"/>
              </w:rPr>
            </w:r>
            <w:r w:rsidR="00E61AF7" w:rsidRPr="00E61AF7">
              <w:rPr>
                <w:sz w:val="22"/>
                <w:szCs w:val="22"/>
              </w:rPr>
              <w:fldChar w:fldCharType="separate"/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sz w:val="22"/>
                <w:szCs w:val="22"/>
              </w:rPr>
              <w:fldChar w:fldCharType="end"/>
            </w:r>
            <w:r w:rsidR="00507747" w:rsidRPr="000902FC">
              <w:rPr>
                <w:rFonts w:ascii="Arial" w:hAnsi="Arial"/>
                <w:snapToGrid w:val="0"/>
                <w:sz w:val="20"/>
                <w:szCs w:val="20"/>
              </w:rPr>
              <w:t xml:space="preserve"> ng/mL</w:t>
            </w:r>
          </w:p>
          <w:p w14:paraId="2259F97D" w14:textId="79A8FC0F" w:rsidR="0090503A" w:rsidRPr="000902FC" w:rsidRDefault="0090503A" w:rsidP="00F76959">
            <w:pPr>
              <w:tabs>
                <w:tab w:val="left" w:pos="3402"/>
                <w:tab w:val="right" w:pos="4932"/>
                <w:tab w:val="left" w:pos="5112"/>
                <w:tab w:val="right" w:pos="6462"/>
                <w:tab w:val="left" w:pos="6732"/>
                <w:tab w:val="left" w:pos="9522"/>
              </w:tabs>
              <w:spacing w:before="240"/>
              <w:ind w:left="346"/>
              <w:rPr>
                <w:rFonts w:ascii="Arial" w:hAnsi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4</w:t>
            </w:r>
            <w:r w:rsidRPr="000902FC">
              <w:rPr>
                <w:rFonts w:ascii="Arial" w:hAnsi="Arial" w:cs="Arial"/>
                <w:snapToGrid w:val="0"/>
                <w:sz w:val="20"/>
                <w:szCs w:val="20"/>
              </w:rPr>
              <w:t xml:space="preserve">.  </w:t>
            </w:r>
            <w:r w:rsidR="00A62BD6">
              <w:rPr>
                <w:rFonts w:ascii="Wingdings" w:hAnsi="Wingdings"/>
                <w:snapToGrid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BD6">
              <w:rPr>
                <w:rFonts w:ascii="Wingdings" w:hAnsi="Wingdings"/>
                <w:snapToGrid w:val="0"/>
                <w:sz w:val="20"/>
                <w:szCs w:val="20"/>
              </w:rPr>
              <w:instrText xml:space="preserve"> FORMCHECKBOX </w:instrText>
            </w:r>
            <w:r w:rsidR="00972711">
              <w:rPr>
                <w:rFonts w:ascii="Wingdings" w:hAnsi="Wingdings"/>
                <w:snapToGrid w:val="0"/>
                <w:sz w:val="20"/>
                <w:szCs w:val="20"/>
              </w:rPr>
            </w:r>
            <w:r w:rsidR="00972711">
              <w:rPr>
                <w:rFonts w:ascii="Wingdings" w:hAnsi="Wingdings"/>
                <w:snapToGrid w:val="0"/>
                <w:sz w:val="20"/>
                <w:szCs w:val="20"/>
              </w:rPr>
              <w:fldChar w:fldCharType="separate"/>
            </w:r>
            <w:r w:rsidR="00A62BD6">
              <w:rPr>
                <w:rFonts w:ascii="Wingdings" w:hAnsi="Wingdings"/>
                <w:snapToGrid w:val="0"/>
                <w:sz w:val="20"/>
                <w:szCs w:val="20"/>
              </w:rPr>
              <w:fldChar w:fldCharType="end"/>
            </w:r>
            <w:r w:rsidRPr="000902FC">
              <w:rPr>
                <w:rFonts w:ascii="Wingdings" w:hAnsi="Wingdings"/>
                <w:snapToGrid w:val="0"/>
                <w:sz w:val="20"/>
                <w:szCs w:val="20"/>
              </w:rPr>
              <w:t></w:t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>Insulin</w:t>
            </w:r>
            <w:r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 xml:space="preserve">Month </w:t>
            </w:r>
            <w:r w:rsidR="00E61AF7" w:rsidRPr="00E61AF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1AF7" w:rsidRPr="00E61AF7">
              <w:rPr>
                <w:sz w:val="22"/>
                <w:szCs w:val="22"/>
              </w:rPr>
              <w:instrText xml:space="preserve"> FORMTEXT </w:instrText>
            </w:r>
            <w:r w:rsidR="00E61AF7" w:rsidRPr="00E61AF7">
              <w:rPr>
                <w:sz w:val="22"/>
                <w:szCs w:val="22"/>
              </w:rPr>
            </w:r>
            <w:r w:rsidR="00E61AF7" w:rsidRPr="00E61AF7">
              <w:rPr>
                <w:sz w:val="22"/>
                <w:szCs w:val="22"/>
              </w:rPr>
              <w:fldChar w:fldCharType="separate"/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sz w:val="22"/>
                <w:szCs w:val="22"/>
              </w:rPr>
              <w:fldChar w:fldCharType="end"/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="00E61AF7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 xml:space="preserve">Year </w:t>
            </w:r>
            <w:r w:rsidR="00E61AF7" w:rsidRPr="00E61AF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1AF7" w:rsidRPr="00E61AF7">
              <w:rPr>
                <w:sz w:val="22"/>
                <w:szCs w:val="22"/>
              </w:rPr>
              <w:instrText xml:space="preserve"> FORMTEXT </w:instrText>
            </w:r>
            <w:r w:rsidR="00E61AF7" w:rsidRPr="00E61AF7">
              <w:rPr>
                <w:sz w:val="22"/>
                <w:szCs w:val="22"/>
              </w:rPr>
            </w:r>
            <w:r w:rsidR="00E61AF7" w:rsidRPr="00E61AF7">
              <w:rPr>
                <w:sz w:val="22"/>
                <w:szCs w:val="22"/>
              </w:rPr>
              <w:fldChar w:fldCharType="separate"/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sz w:val="22"/>
                <w:szCs w:val="22"/>
              </w:rPr>
              <w:fldChar w:fldCharType="end"/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="00E61AF7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 xml:space="preserve">Peak response result </w:t>
            </w:r>
            <w:r w:rsidR="00E61AF7" w:rsidRPr="00E61AF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1AF7" w:rsidRPr="00E61AF7">
              <w:rPr>
                <w:sz w:val="22"/>
                <w:szCs w:val="22"/>
              </w:rPr>
              <w:instrText xml:space="preserve"> FORMTEXT </w:instrText>
            </w:r>
            <w:r w:rsidR="00E61AF7" w:rsidRPr="00E61AF7">
              <w:rPr>
                <w:sz w:val="22"/>
                <w:szCs w:val="22"/>
              </w:rPr>
            </w:r>
            <w:r w:rsidR="00E61AF7" w:rsidRPr="00E61AF7">
              <w:rPr>
                <w:sz w:val="22"/>
                <w:szCs w:val="22"/>
              </w:rPr>
              <w:fldChar w:fldCharType="separate"/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sz w:val="22"/>
                <w:szCs w:val="22"/>
              </w:rPr>
              <w:fldChar w:fldCharType="end"/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 xml:space="preserve"> ng/mL</w:t>
            </w:r>
          </w:p>
          <w:p w14:paraId="4930DF1A" w14:textId="7CF1EC5D" w:rsidR="00507747" w:rsidRPr="000902FC" w:rsidRDefault="0090503A" w:rsidP="00F76959">
            <w:pPr>
              <w:tabs>
                <w:tab w:val="left" w:pos="3402"/>
                <w:tab w:val="right" w:pos="4932"/>
                <w:tab w:val="left" w:pos="5112"/>
                <w:tab w:val="right" w:pos="6462"/>
                <w:tab w:val="left" w:pos="6732"/>
                <w:tab w:val="left" w:pos="9522"/>
              </w:tabs>
              <w:spacing w:before="240"/>
              <w:ind w:left="346"/>
              <w:rPr>
                <w:rFonts w:ascii="Arial" w:hAnsi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5</w:t>
            </w:r>
            <w:r w:rsidRPr="000902FC">
              <w:rPr>
                <w:rFonts w:ascii="Arial" w:hAnsi="Arial" w:cs="Arial"/>
                <w:snapToGrid w:val="0"/>
                <w:sz w:val="20"/>
                <w:szCs w:val="20"/>
              </w:rPr>
              <w:t xml:space="preserve">.  </w:t>
            </w:r>
            <w:r w:rsidR="00A62BD6">
              <w:rPr>
                <w:rFonts w:ascii="Wingdings" w:hAnsi="Wingdings"/>
                <w:snapToGrid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BD6">
              <w:rPr>
                <w:rFonts w:ascii="Wingdings" w:hAnsi="Wingdings"/>
                <w:snapToGrid w:val="0"/>
                <w:sz w:val="20"/>
                <w:szCs w:val="20"/>
              </w:rPr>
              <w:instrText xml:space="preserve"> FORMCHECKBOX </w:instrText>
            </w:r>
            <w:r w:rsidR="00972711">
              <w:rPr>
                <w:rFonts w:ascii="Wingdings" w:hAnsi="Wingdings"/>
                <w:snapToGrid w:val="0"/>
                <w:sz w:val="20"/>
                <w:szCs w:val="20"/>
              </w:rPr>
            </w:r>
            <w:r w:rsidR="00972711">
              <w:rPr>
                <w:rFonts w:ascii="Wingdings" w:hAnsi="Wingdings"/>
                <w:snapToGrid w:val="0"/>
                <w:sz w:val="20"/>
                <w:szCs w:val="20"/>
              </w:rPr>
              <w:fldChar w:fldCharType="separate"/>
            </w:r>
            <w:r w:rsidR="00A62BD6">
              <w:rPr>
                <w:rFonts w:ascii="Wingdings" w:hAnsi="Wingdings"/>
                <w:snapToGrid w:val="0"/>
                <w:sz w:val="20"/>
                <w:szCs w:val="20"/>
              </w:rPr>
              <w:fldChar w:fldCharType="end"/>
            </w:r>
            <w:r w:rsidRPr="000902FC">
              <w:rPr>
                <w:rFonts w:ascii="Wingdings" w:hAnsi="Wingdings"/>
                <w:snapToGrid w:val="0"/>
                <w:sz w:val="20"/>
                <w:szCs w:val="20"/>
              </w:rPr>
              <w:t></w:t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>Macimorelin</w:t>
            </w:r>
            <w:r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 xml:space="preserve">Month </w:t>
            </w:r>
            <w:r w:rsidR="00E61AF7" w:rsidRPr="00E61AF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1AF7" w:rsidRPr="00E61AF7">
              <w:rPr>
                <w:sz w:val="22"/>
                <w:szCs w:val="22"/>
              </w:rPr>
              <w:instrText xml:space="preserve"> FORMTEXT </w:instrText>
            </w:r>
            <w:r w:rsidR="00E61AF7" w:rsidRPr="00E61AF7">
              <w:rPr>
                <w:sz w:val="22"/>
                <w:szCs w:val="22"/>
              </w:rPr>
            </w:r>
            <w:r w:rsidR="00E61AF7" w:rsidRPr="00E61AF7">
              <w:rPr>
                <w:sz w:val="22"/>
                <w:szCs w:val="22"/>
              </w:rPr>
              <w:fldChar w:fldCharType="separate"/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sz w:val="22"/>
                <w:szCs w:val="22"/>
              </w:rPr>
              <w:fldChar w:fldCharType="end"/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="00E61AF7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 xml:space="preserve">Year </w:t>
            </w:r>
            <w:r w:rsidR="00E61AF7" w:rsidRPr="00E61AF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1AF7" w:rsidRPr="00E61AF7">
              <w:rPr>
                <w:sz w:val="22"/>
                <w:szCs w:val="22"/>
              </w:rPr>
              <w:instrText xml:space="preserve"> FORMTEXT </w:instrText>
            </w:r>
            <w:r w:rsidR="00E61AF7" w:rsidRPr="00E61AF7">
              <w:rPr>
                <w:sz w:val="22"/>
                <w:szCs w:val="22"/>
              </w:rPr>
            </w:r>
            <w:r w:rsidR="00E61AF7" w:rsidRPr="00E61AF7">
              <w:rPr>
                <w:sz w:val="22"/>
                <w:szCs w:val="22"/>
              </w:rPr>
              <w:fldChar w:fldCharType="separate"/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sz w:val="22"/>
                <w:szCs w:val="22"/>
              </w:rPr>
              <w:fldChar w:fldCharType="end"/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="00E61AF7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 xml:space="preserve">Peak response result </w:t>
            </w:r>
            <w:r w:rsidR="00E61AF7" w:rsidRPr="00E61AF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1AF7" w:rsidRPr="00E61AF7">
              <w:rPr>
                <w:sz w:val="22"/>
                <w:szCs w:val="22"/>
              </w:rPr>
              <w:instrText xml:space="preserve"> FORMTEXT </w:instrText>
            </w:r>
            <w:r w:rsidR="00E61AF7" w:rsidRPr="00E61AF7">
              <w:rPr>
                <w:sz w:val="22"/>
                <w:szCs w:val="22"/>
              </w:rPr>
            </w:r>
            <w:r w:rsidR="00E61AF7" w:rsidRPr="00E61AF7">
              <w:rPr>
                <w:sz w:val="22"/>
                <w:szCs w:val="22"/>
              </w:rPr>
              <w:fldChar w:fldCharType="separate"/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sz w:val="22"/>
                <w:szCs w:val="22"/>
              </w:rPr>
              <w:fldChar w:fldCharType="end"/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 xml:space="preserve"> ng/mL</w:t>
            </w:r>
          </w:p>
          <w:p w14:paraId="4F574E13" w14:textId="3A2E56E8" w:rsidR="004065E5" w:rsidRPr="000902FC" w:rsidRDefault="004065E5" w:rsidP="00F76959">
            <w:pPr>
              <w:tabs>
                <w:tab w:val="left" w:pos="3222"/>
                <w:tab w:val="left" w:pos="3402"/>
                <w:tab w:val="left" w:pos="4932"/>
                <w:tab w:val="left" w:pos="5112"/>
                <w:tab w:val="left" w:pos="6462"/>
                <w:tab w:val="left" w:pos="6732"/>
                <w:tab w:val="left" w:pos="9522"/>
              </w:tabs>
              <w:spacing w:before="240"/>
              <w:ind w:left="346"/>
              <w:rPr>
                <w:rFonts w:ascii="Arial" w:hAnsi="Arial"/>
                <w:snapToGrid w:val="0"/>
                <w:sz w:val="20"/>
                <w:szCs w:val="20"/>
              </w:rPr>
            </w:pPr>
            <w:r w:rsidRPr="000902FC">
              <w:rPr>
                <w:rFonts w:ascii="Arial" w:hAnsi="Arial" w:cs="Arial"/>
                <w:snapToGrid w:val="0"/>
                <w:sz w:val="20"/>
                <w:szCs w:val="20"/>
              </w:rPr>
              <w:t xml:space="preserve">6.  </w:t>
            </w:r>
            <w:r w:rsidR="00A62BD6">
              <w:rPr>
                <w:rFonts w:ascii="Wingdings" w:hAnsi="Wingdings"/>
                <w:snapToGrid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BD6">
              <w:rPr>
                <w:rFonts w:ascii="Wingdings" w:hAnsi="Wingdings"/>
                <w:snapToGrid w:val="0"/>
                <w:sz w:val="20"/>
                <w:szCs w:val="20"/>
              </w:rPr>
              <w:instrText xml:space="preserve"> FORMCHECKBOX </w:instrText>
            </w:r>
            <w:r w:rsidR="00972711">
              <w:rPr>
                <w:rFonts w:ascii="Wingdings" w:hAnsi="Wingdings"/>
                <w:snapToGrid w:val="0"/>
                <w:sz w:val="20"/>
                <w:szCs w:val="20"/>
              </w:rPr>
            </w:r>
            <w:r w:rsidR="00972711">
              <w:rPr>
                <w:rFonts w:ascii="Wingdings" w:hAnsi="Wingdings"/>
                <w:snapToGrid w:val="0"/>
                <w:sz w:val="20"/>
                <w:szCs w:val="20"/>
              </w:rPr>
              <w:fldChar w:fldCharType="separate"/>
            </w:r>
            <w:r w:rsidR="00A62BD6">
              <w:rPr>
                <w:rFonts w:ascii="Wingdings" w:hAnsi="Wingdings"/>
                <w:snapToGrid w:val="0"/>
                <w:sz w:val="20"/>
                <w:szCs w:val="20"/>
              </w:rPr>
              <w:fldChar w:fldCharType="end"/>
            </w:r>
            <w:r w:rsidRPr="000902FC">
              <w:rPr>
                <w:rFonts w:ascii="Wingdings" w:hAnsi="Wingdings"/>
                <w:snapToGrid w:val="0"/>
                <w:sz w:val="20"/>
                <w:szCs w:val="20"/>
              </w:rPr>
              <w:t></w:t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 xml:space="preserve">Other: </w:t>
            </w:r>
            <w:r w:rsidR="00E61AF7" w:rsidRPr="00E61AF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1AF7" w:rsidRPr="00E61AF7">
              <w:rPr>
                <w:sz w:val="22"/>
                <w:szCs w:val="22"/>
              </w:rPr>
              <w:instrText xml:space="preserve"> FORMTEXT </w:instrText>
            </w:r>
            <w:r w:rsidR="00E61AF7" w:rsidRPr="00E61AF7">
              <w:rPr>
                <w:sz w:val="22"/>
                <w:szCs w:val="22"/>
              </w:rPr>
            </w:r>
            <w:r w:rsidR="00E61AF7" w:rsidRPr="00E61AF7">
              <w:rPr>
                <w:sz w:val="22"/>
                <w:szCs w:val="22"/>
              </w:rPr>
              <w:fldChar w:fldCharType="separate"/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sz w:val="22"/>
                <w:szCs w:val="22"/>
              </w:rPr>
              <w:fldChar w:fldCharType="end"/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="00E61AF7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 xml:space="preserve">Month </w:t>
            </w:r>
            <w:r w:rsidR="00E61AF7" w:rsidRPr="00E61AF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1AF7" w:rsidRPr="00E61AF7">
              <w:rPr>
                <w:sz w:val="22"/>
                <w:szCs w:val="22"/>
              </w:rPr>
              <w:instrText xml:space="preserve"> FORMTEXT </w:instrText>
            </w:r>
            <w:r w:rsidR="00E61AF7" w:rsidRPr="00E61AF7">
              <w:rPr>
                <w:sz w:val="22"/>
                <w:szCs w:val="22"/>
              </w:rPr>
            </w:r>
            <w:r w:rsidR="00E61AF7" w:rsidRPr="00E61AF7">
              <w:rPr>
                <w:sz w:val="22"/>
                <w:szCs w:val="22"/>
              </w:rPr>
              <w:fldChar w:fldCharType="separate"/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sz w:val="22"/>
                <w:szCs w:val="22"/>
              </w:rPr>
              <w:fldChar w:fldCharType="end"/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="00E61AF7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 xml:space="preserve">Year </w:t>
            </w:r>
            <w:r w:rsidR="00E61AF7" w:rsidRPr="00E61AF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1AF7" w:rsidRPr="00E61AF7">
              <w:rPr>
                <w:sz w:val="22"/>
                <w:szCs w:val="22"/>
              </w:rPr>
              <w:instrText xml:space="preserve"> FORMTEXT </w:instrText>
            </w:r>
            <w:r w:rsidR="00E61AF7" w:rsidRPr="00E61AF7">
              <w:rPr>
                <w:sz w:val="22"/>
                <w:szCs w:val="22"/>
              </w:rPr>
            </w:r>
            <w:r w:rsidR="00E61AF7" w:rsidRPr="00E61AF7">
              <w:rPr>
                <w:sz w:val="22"/>
                <w:szCs w:val="22"/>
              </w:rPr>
              <w:fldChar w:fldCharType="separate"/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sz w:val="22"/>
                <w:szCs w:val="22"/>
              </w:rPr>
              <w:fldChar w:fldCharType="end"/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="00E61AF7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 xml:space="preserve">Peak response result </w:t>
            </w:r>
            <w:r w:rsidR="00E61AF7" w:rsidRPr="00E61AF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1AF7" w:rsidRPr="00E61AF7">
              <w:rPr>
                <w:sz w:val="22"/>
                <w:szCs w:val="22"/>
              </w:rPr>
              <w:instrText xml:space="preserve"> FORMTEXT </w:instrText>
            </w:r>
            <w:r w:rsidR="00E61AF7" w:rsidRPr="00E61AF7">
              <w:rPr>
                <w:sz w:val="22"/>
                <w:szCs w:val="22"/>
              </w:rPr>
            </w:r>
            <w:r w:rsidR="00E61AF7" w:rsidRPr="00E61AF7">
              <w:rPr>
                <w:sz w:val="22"/>
                <w:szCs w:val="22"/>
              </w:rPr>
              <w:fldChar w:fldCharType="separate"/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sz w:val="22"/>
                <w:szCs w:val="22"/>
              </w:rPr>
              <w:fldChar w:fldCharType="end"/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 xml:space="preserve"> ng/mL</w:t>
            </w:r>
          </w:p>
          <w:p w14:paraId="635B1015" w14:textId="17E5A323" w:rsidR="004065E5" w:rsidRPr="000902FC" w:rsidRDefault="004065E5" w:rsidP="00F76959">
            <w:pPr>
              <w:tabs>
                <w:tab w:val="left" w:pos="3222"/>
                <w:tab w:val="left" w:pos="3402"/>
                <w:tab w:val="left" w:pos="4932"/>
                <w:tab w:val="left" w:pos="5112"/>
                <w:tab w:val="left" w:pos="6552"/>
                <w:tab w:val="left" w:pos="6732"/>
                <w:tab w:val="left" w:pos="9522"/>
              </w:tabs>
              <w:spacing w:before="240"/>
              <w:ind w:left="346"/>
              <w:rPr>
                <w:rFonts w:ascii="Arial" w:hAnsi="Arial"/>
                <w:snapToGrid w:val="0"/>
                <w:sz w:val="20"/>
                <w:szCs w:val="20"/>
              </w:rPr>
            </w:pPr>
            <w:r w:rsidRPr="000902FC">
              <w:rPr>
                <w:rFonts w:ascii="Arial" w:hAnsi="Arial" w:cs="Arial"/>
                <w:snapToGrid w:val="0"/>
                <w:sz w:val="20"/>
                <w:szCs w:val="20"/>
              </w:rPr>
              <w:t xml:space="preserve">7.  </w:t>
            </w:r>
            <w:r w:rsidR="00A62BD6">
              <w:rPr>
                <w:rFonts w:ascii="Wingdings" w:hAnsi="Wingdings"/>
                <w:snapToGrid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BD6">
              <w:rPr>
                <w:rFonts w:ascii="Wingdings" w:hAnsi="Wingdings"/>
                <w:snapToGrid w:val="0"/>
                <w:sz w:val="20"/>
                <w:szCs w:val="20"/>
              </w:rPr>
              <w:instrText xml:space="preserve"> FORMCHECKBOX </w:instrText>
            </w:r>
            <w:r w:rsidR="00972711">
              <w:rPr>
                <w:rFonts w:ascii="Wingdings" w:hAnsi="Wingdings"/>
                <w:snapToGrid w:val="0"/>
                <w:sz w:val="20"/>
                <w:szCs w:val="20"/>
              </w:rPr>
            </w:r>
            <w:r w:rsidR="00972711">
              <w:rPr>
                <w:rFonts w:ascii="Wingdings" w:hAnsi="Wingdings"/>
                <w:snapToGrid w:val="0"/>
                <w:sz w:val="20"/>
                <w:szCs w:val="20"/>
              </w:rPr>
              <w:fldChar w:fldCharType="separate"/>
            </w:r>
            <w:r w:rsidR="00A62BD6">
              <w:rPr>
                <w:rFonts w:ascii="Wingdings" w:hAnsi="Wingdings"/>
                <w:snapToGrid w:val="0"/>
                <w:sz w:val="20"/>
                <w:szCs w:val="20"/>
              </w:rPr>
              <w:fldChar w:fldCharType="end"/>
            </w:r>
            <w:r w:rsidRPr="000902FC">
              <w:rPr>
                <w:rFonts w:ascii="Wingdings" w:hAnsi="Wingdings"/>
                <w:snapToGrid w:val="0"/>
                <w:sz w:val="20"/>
                <w:szCs w:val="20"/>
              </w:rPr>
              <w:t></w:t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 xml:space="preserve">Other: </w:t>
            </w:r>
            <w:r w:rsidR="00E61AF7" w:rsidRPr="00E61AF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1AF7" w:rsidRPr="00E61AF7">
              <w:rPr>
                <w:sz w:val="22"/>
                <w:szCs w:val="22"/>
              </w:rPr>
              <w:instrText xml:space="preserve"> FORMTEXT </w:instrText>
            </w:r>
            <w:r w:rsidR="00E61AF7" w:rsidRPr="00E61AF7">
              <w:rPr>
                <w:sz w:val="22"/>
                <w:szCs w:val="22"/>
              </w:rPr>
            </w:r>
            <w:r w:rsidR="00E61AF7" w:rsidRPr="00E61AF7">
              <w:rPr>
                <w:sz w:val="22"/>
                <w:szCs w:val="22"/>
              </w:rPr>
              <w:fldChar w:fldCharType="separate"/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sz w:val="22"/>
                <w:szCs w:val="22"/>
              </w:rPr>
              <w:fldChar w:fldCharType="end"/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="00E61AF7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 xml:space="preserve">Month </w:t>
            </w:r>
            <w:r w:rsidR="00E61AF7" w:rsidRPr="00E61AF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1AF7" w:rsidRPr="00E61AF7">
              <w:rPr>
                <w:sz w:val="22"/>
                <w:szCs w:val="22"/>
              </w:rPr>
              <w:instrText xml:space="preserve"> FORMTEXT </w:instrText>
            </w:r>
            <w:r w:rsidR="00E61AF7" w:rsidRPr="00E61AF7">
              <w:rPr>
                <w:sz w:val="22"/>
                <w:szCs w:val="22"/>
              </w:rPr>
            </w:r>
            <w:r w:rsidR="00E61AF7" w:rsidRPr="00E61AF7">
              <w:rPr>
                <w:sz w:val="22"/>
                <w:szCs w:val="22"/>
              </w:rPr>
              <w:fldChar w:fldCharType="separate"/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sz w:val="22"/>
                <w:szCs w:val="22"/>
              </w:rPr>
              <w:fldChar w:fldCharType="end"/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="00E61AF7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 xml:space="preserve">Year </w:t>
            </w:r>
            <w:r w:rsidR="00E61AF7" w:rsidRPr="00E61AF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1AF7" w:rsidRPr="00E61AF7">
              <w:rPr>
                <w:sz w:val="22"/>
                <w:szCs w:val="22"/>
              </w:rPr>
              <w:instrText xml:space="preserve"> FORMTEXT </w:instrText>
            </w:r>
            <w:r w:rsidR="00E61AF7" w:rsidRPr="00E61AF7">
              <w:rPr>
                <w:sz w:val="22"/>
                <w:szCs w:val="22"/>
              </w:rPr>
            </w:r>
            <w:r w:rsidR="00E61AF7" w:rsidRPr="00E61AF7">
              <w:rPr>
                <w:sz w:val="22"/>
                <w:szCs w:val="22"/>
              </w:rPr>
              <w:fldChar w:fldCharType="separate"/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sz w:val="22"/>
                <w:szCs w:val="22"/>
              </w:rPr>
              <w:fldChar w:fldCharType="end"/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="00E61AF7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 xml:space="preserve">Peak response result </w:t>
            </w:r>
            <w:r w:rsidR="00E61AF7" w:rsidRPr="00E61AF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1AF7" w:rsidRPr="00E61AF7">
              <w:rPr>
                <w:sz w:val="22"/>
                <w:szCs w:val="22"/>
              </w:rPr>
              <w:instrText xml:space="preserve"> FORMTEXT </w:instrText>
            </w:r>
            <w:r w:rsidR="00E61AF7" w:rsidRPr="00E61AF7">
              <w:rPr>
                <w:sz w:val="22"/>
                <w:szCs w:val="22"/>
              </w:rPr>
            </w:r>
            <w:r w:rsidR="00E61AF7" w:rsidRPr="00E61AF7">
              <w:rPr>
                <w:sz w:val="22"/>
                <w:szCs w:val="22"/>
              </w:rPr>
              <w:fldChar w:fldCharType="separate"/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noProof/>
                <w:sz w:val="22"/>
                <w:szCs w:val="22"/>
              </w:rPr>
              <w:t> </w:t>
            </w:r>
            <w:r w:rsidR="00E61AF7" w:rsidRPr="00E61AF7">
              <w:rPr>
                <w:sz w:val="22"/>
                <w:szCs w:val="22"/>
              </w:rPr>
              <w:fldChar w:fldCharType="end"/>
            </w:r>
            <w:r w:rsidRPr="000902FC">
              <w:rPr>
                <w:rFonts w:ascii="Arial" w:hAnsi="Arial"/>
                <w:snapToGrid w:val="0"/>
                <w:sz w:val="20"/>
                <w:szCs w:val="20"/>
              </w:rPr>
              <w:t xml:space="preserve"> ng/mL</w:t>
            </w:r>
          </w:p>
          <w:p w14:paraId="3784E606" w14:textId="77777777" w:rsidR="004065E5" w:rsidRPr="000902FC" w:rsidRDefault="004065E5" w:rsidP="004065E5">
            <w:pPr>
              <w:tabs>
                <w:tab w:val="left" w:pos="9522"/>
              </w:tabs>
              <w:spacing w:before="20"/>
              <w:ind w:left="288"/>
              <w:rPr>
                <w:rFonts w:ascii="Arial" w:hAnsi="Arial"/>
                <w:snapToGrid w:val="0"/>
                <w:sz w:val="20"/>
                <w:szCs w:val="20"/>
              </w:rPr>
            </w:pPr>
          </w:p>
          <w:p w14:paraId="00793958" w14:textId="111A41C8" w:rsidR="004065E5" w:rsidRPr="000902FC" w:rsidRDefault="004065E5" w:rsidP="00F76959">
            <w:pPr>
              <w:tabs>
                <w:tab w:val="left" w:pos="342"/>
                <w:tab w:val="left" w:pos="7722"/>
                <w:tab w:val="left" w:pos="8082"/>
                <w:tab w:val="left" w:pos="8982"/>
                <w:tab w:val="left" w:pos="9338"/>
                <w:tab w:val="right" w:pos="10800"/>
              </w:tabs>
              <w:spacing w:before="20"/>
              <w:ind w:left="346"/>
              <w:rPr>
                <w:rFonts w:ascii="Arial" w:hAnsi="Arial"/>
                <w:b/>
                <w:sz w:val="20"/>
                <w:szCs w:val="20"/>
              </w:rPr>
            </w:pPr>
            <w:r w:rsidRPr="000902FC">
              <w:rPr>
                <w:rFonts w:ascii="Arial" w:hAnsi="Arial"/>
                <w:sz w:val="20"/>
                <w:szCs w:val="20"/>
              </w:rPr>
              <w:t xml:space="preserve">Growth hormone stimulation testing should be conducted after an overnight fast using a well-standardized protocol. Complete testing results must be </w:t>
            </w:r>
            <w:r w:rsidR="00233F4A" w:rsidRPr="000902FC">
              <w:rPr>
                <w:rFonts w:ascii="Arial" w:hAnsi="Arial"/>
                <w:sz w:val="20"/>
                <w:szCs w:val="20"/>
              </w:rPr>
              <w:t xml:space="preserve">submitted </w:t>
            </w:r>
            <w:r w:rsidRPr="000902FC">
              <w:rPr>
                <w:rFonts w:ascii="Arial" w:hAnsi="Arial"/>
                <w:sz w:val="20"/>
                <w:szCs w:val="20"/>
              </w:rPr>
              <w:t xml:space="preserve">with the PA request. The testing results must include the type of stimulation test and the dose of stimulating agent, a copy of the medical notes during the entire testing procedure, </w:t>
            </w:r>
            <w:r w:rsidR="00185691" w:rsidRPr="000902FC">
              <w:rPr>
                <w:rFonts w:ascii="Arial" w:hAnsi="Arial"/>
                <w:sz w:val="20"/>
                <w:szCs w:val="20"/>
              </w:rPr>
              <w:t>vital signs, blood glucose levels, the time and results from each blood sample taken, and the provider interpretation of the testing result</w:t>
            </w:r>
            <w:r w:rsidRPr="000902FC">
              <w:rPr>
                <w:rFonts w:ascii="Arial" w:hAnsi="Arial"/>
                <w:sz w:val="20"/>
                <w:szCs w:val="20"/>
              </w:rPr>
              <w:t xml:space="preserve">s.  </w:t>
            </w:r>
          </w:p>
        </w:tc>
      </w:tr>
      <w:tr w:rsidR="004065E5" w:rsidRPr="000902FC" w14:paraId="19583D33" w14:textId="77777777" w:rsidTr="00917BEB">
        <w:trPr>
          <w:cantSplit/>
          <w:trHeight w:val="288"/>
          <w:jc w:val="center"/>
        </w:trPr>
        <w:tc>
          <w:tcPr>
            <w:tcW w:w="1080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7D55FB" w14:textId="6E37623B" w:rsidR="004065E5" w:rsidRPr="000902FC" w:rsidRDefault="00645695" w:rsidP="0002003A">
            <w:pPr>
              <w:tabs>
                <w:tab w:val="left" w:pos="342"/>
                <w:tab w:val="left" w:pos="7722"/>
                <w:tab w:val="left" w:pos="8082"/>
                <w:tab w:val="left" w:pos="8982"/>
                <w:tab w:val="left" w:pos="9338"/>
                <w:tab w:val="right" w:pos="10800"/>
              </w:tabs>
              <w:spacing w:before="20"/>
              <w:ind w:left="342" w:hanging="342"/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</w:pPr>
            <w:r>
              <w:br w:type="page"/>
            </w:r>
            <w:r w:rsidR="004065E5" w:rsidRPr="000902FC">
              <w:rPr>
                <w:rFonts w:ascii="Arial" w:hAnsi="Arial"/>
                <w:b/>
                <w:sz w:val="20"/>
                <w:szCs w:val="20"/>
              </w:rPr>
              <w:t>SECTION III B – CLINICAL INFORMATION FOR SEROSTIM ONLY</w:t>
            </w:r>
          </w:p>
        </w:tc>
      </w:tr>
      <w:tr w:rsidR="004065E5" w:rsidRPr="000902FC" w14:paraId="093002BB" w14:textId="77777777" w:rsidTr="00645695">
        <w:trPr>
          <w:cantSplit/>
          <w:trHeight w:val="483"/>
          <w:jc w:val="center"/>
        </w:trPr>
        <w:tc>
          <w:tcPr>
            <w:tcW w:w="1080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309E26" w14:textId="6F916DFF" w:rsidR="004065E5" w:rsidRPr="000902FC" w:rsidRDefault="00924018" w:rsidP="0002003A">
            <w:pPr>
              <w:tabs>
                <w:tab w:val="left" w:pos="342"/>
                <w:tab w:val="left" w:pos="7632"/>
                <w:tab w:val="left" w:pos="7992"/>
                <w:tab w:val="left" w:pos="8982"/>
                <w:tab w:val="left" w:pos="9338"/>
                <w:tab w:val="right" w:pos="10584"/>
              </w:tabs>
              <w:spacing w:before="20"/>
              <w:ind w:left="342" w:hanging="342"/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</w:t>
            </w:r>
            <w:r w:rsidR="004065E5" w:rsidRPr="000902FC">
              <w:rPr>
                <w:rFonts w:ascii="Arial" w:hAnsi="Arial"/>
                <w:sz w:val="20"/>
                <w:szCs w:val="20"/>
              </w:rPr>
              <w:t xml:space="preserve">. Does the member have a diagnosis of </w:t>
            </w:r>
            <w:r w:rsidR="004065E5" w:rsidRPr="000902FC">
              <w:rPr>
                <w:rFonts w:ascii="Arial" w:hAnsi="Arial" w:cs="Arial"/>
                <w:sz w:val="20"/>
                <w:szCs w:val="20"/>
              </w:rPr>
              <w:t>AIDS</w:t>
            </w:r>
            <w:r w:rsidR="004065E5" w:rsidRPr="000902FC">
              <w:rPr>
                <w:rFonts w:ascii="Arial" w:hAnsi="Arial"/>
                <w:sz w:val="20"/>
                <w:szCs w:val="20"/>
              </w:rPr>
              <w:t xml:space="preserve"> wasting disease or cachexia?</w:t>
            </w:r>
            <w:r w:rsidR="004065E5" w:rsidRPr="000902FC">
              <w:rPr>
                <w:rFonts w:ascii="Arial" w:hAnsi="Arial"/>
                <w:sz w:val="20"/>
                <w:szCs w:val="20"/>
              </w:rPr>
              <w:tab/>
            </w:r>
            <w:r w:rsidR="00A62BD6">
              <w:rPr>
                <w:rFonts w:ascii="Wingdings" w:hAnsi="Wingdings"/>
                <w:snapToGrid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BD6">
              <w:rPr>
                <w:rFonts w:ascii="Wingdings" w:hAnsi="Wingdings"/>
                <w:snapToGrid w:val="0"/>
                <w:sz w:val="20"/>
                <w:szCs w:val="20"/>
              </w:rPr>
              <w:instrText xml:space="preserve"> FORMCHECKBOX </w:instrText>
            </w:r>
            <w:r w:rsidR="00972711">
              <w:rPr>
                <w:rFonts w:ascii="Wingdings" w:hAnsi="Wingdings"/>
                <w:snapToGrid w:val="0"/>
                <w:sz w:val="20"/>
                <w:szCs w:val="20"/>
              </w:rPr>
            </w:r>
            <w:r w:rsidR="00972711">
              <w:rPr>
                <w:rFonts w:ascii="Wingdings" w:hAnsi="Wingdings"/>
                <w:snapToGrid w:val="0"/>
                <w:sz w:val="20"/>
                <w:szCs w:val="20"/>
              </w:rPr>
              <w:fldChar w:fldCharType="separate"/>
            </w:r>
            <w:r w:rsidR="00A62BD6">
              <w:rPr>
                <w:rFonts w:ascii="Wingdings" w:hAnsi="Wingdings"/>
                <w:snapToGrid w:val="0"/>
                <w:sz w:val="20"/>
                <w:szCs w:val="20"/>
              </w:rPr>
              <w:fldChar w:fldCharType="end"/>
            </w:r>
            <w:r w:rsidR="004065E5" w:rsidRPr="000902FC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="004065E5" w:rsidRPr="000902FC">
              <w:rPr>
                <w:rFonts w:ascii="Arial" w:hAnsi="Arial"/>
                <w:snapToGrid w:val="0"/>
                <w:sz w:val="20"/>
                <w:szCs w:val="20"/>
              </w:rPr>
              <w:t>Yes</w:t>
            </w:r>
            <w:r w:rsidR="004065E5" w:rsidRPr="000902FC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="00A62BD6">
              <w:rPr>
                <w:rFonts w:ascii="Wingdings" w:hAnsi="Wingdings"/>
                <w:snapToGrid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BD6">
              <w:rPr>
                <w:rFonts w:ascii="Wingdings" w:hAnsi="Wingdings"/>
                <w:snapToGrid w:val="0"/>
                <w:sz w:val="20"/>
                <w:szCs w:val="20"/>
              </w:rPr>
              <w:instrText xml:space="preserve"> FORMCHECKBOX </w:instrText>
            </w:r>
            <w:r w:rsidR="00972711">
              <w:rPr>
                <w:rFonts w:ascii="Wingdings" w:hAnsi="Wingdings"/>
                <w:snapToGrid w:val="0"/>
                <w:sz w:val="20"/>
                <w:szCs w:val="20"/>
              </w:rPr>
            </w:r>
            <w:r w:rsidR="00972711">
              <w:rPr>
                <w:rFonts w:ascii="Wingdings" w:hAnsi="Wingdings"/>
                <w:snapToGrid w:val="0"/>
                <w:sz w:val="20"/>
                <w:szCs w:val="20"/>
              </w:rPr>
              <w:fldChar w:fldCharType="separate"/>
            </w:r>
            <w:r w:rsidR="00A62BD6">
              <w:rPr>
                <w:rFonts w:ascii="Wingdings" w:hAnsi="Wingdings"/>
                <w:snapToGrid w:val="0"/>
                <w:sz w:val="20"/>
                <w:szCs w:val="20"/>
              </w:rPr>
              <w:fldChar w:fldCharType="end"/>
            </w:r>
            <w:r w:rsidR="004065E5" w:rsidRPr="000902FC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="004065E5" w:rsidRPr="000902FC">
              <w:rPr>
                <w:rFonts w:ascii="Arial" w:hAnsi="Arial"/>
                <w:snapToGrid w:val="0"/>
                <w:sz w:val="20"/>
                <w:szCs w:val="20"/>
              </w:rPr>
              <w:t>No</w:t>
            </w:r>
          </w:p>
        </w:tc>
      </w:tr>
      <w:tr w:rsidR="004065E5" w:rsidRPr="000902FC" w14:paraId="2B0BD494" w14:textId="77777777" w:rsidTr="00917BEB">
        <w:trPr>
          <w:cantSplit/>
          <w:trHeight w:val="288"/>
          <w:jc w:val="center"/>
        </w:trPr>
        <w:tc>
          <w:tcPr>
            <w:tcW w:w="1080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6D6D6E" w14:textId="3FAFA273" w:rsidR="004065E5" w:rsidRPr="000902FC" w:rsidRDefault="004065E5" w:rsidP="004065E5">
            <w:pPr>
              <w:tabs>
                <w:tab w:val="left" w:pos="342"/>
                <w:tab w:val="right" w:pos="10800"/>
              </w:tabs>
              <w:spacing w:before="20"/>
              <w:ind w:left="342" w:hanging="342"/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</w:pPr>
            <w:r w:rsidRPr="000902FC"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>SECTION IV – AUTHORIZED SIGNATURE</w:t>
            </w:r>
          </w:p>
        </w:tc>
      </w:tr>
      <w:tr w:rsidR="004065E5" w:rsidRPr="000902FC" w14:paraId="6C9A66B5" w14:textId="77777777" w:rsidTr="00F76959">
        <w:trPr>
          <w:cantSplit/>
          <w:trHeight w:val="648"/>
          <w:jc w:val="center"/>
        </w:trPr>
        <w:tc>
          <w:tcPr>
            <w:tcW w:w="702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FE6ED68" w14:textId="3114EA8A" w:rsidR="004065E5" w:rsidRPr="000902FC" w:rsidRDefault="004065E5" w:rsidP="004065E5">
            <w:pPr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0902FC">
              <w:rPr>
                <w:rFonts w:ascii="Arial" w:hAnsi="Arial" w:cs="Arial"/>
                <w:sz w:val="20"/>
                <w:szCs w:val="20"/>
              </w:rPr>
              <w:t>2</w:t>
            </w:r>
            <w:r w:rsidR="008F29ED">
              <w:rPr>
                <w:rFonts w:ascii="Arial" w:hAnsi="Arial" w:cs="Arial"/>
                <w:sz w:val="20"/>
                <w:szCs w:val="20"/>
              </w:rPr>
              <w:t>1</w:t>
            </w:r>
            <w:r w:rsidRPr="000902F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0902FC">
              <w:rPr>
                <w:rFonts w:ascii="Arial" w:hAnsi="Arial" w:cs="Arial"/>
                <w:b/>
                <w:sz w:val="20"/>
                <w:szCs w:val="20"/>
              </w:rPr>
              <w:t xml:space="preserve">SIGNATURE </w:t>
            </w:r>
            <w:r w:rsidRPr="000902FC">
              <w:rPr>
                <w:rFonts w:ascii="Arial" w:hAnsi="Arial" w:cs="Arial"/>
                <w:sz w:val="20"/>
                <w:szCs w:val="20"/>
              </w:rPr>
              <w:t>–</w:t>
            </w:r>
            <w:r w:rsidRPr="000902F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902FC">
              <w:rPr>
                <w:rFonts w:ascii="Arial" w:hAnsi="Arial" w:cs="Arial"/>
                <w:sz w:val="20"/>
                <w:szCs w:val="20"/>
              </w:rPr>
              <w:t>Prescriber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</w:tcPr>
          <w:p w14:paraId="592E9F19" w14:textId="0A76906B" w:rsidR="004065E5" w:rsidRPr="000902FC" w:rsidRDefault="004065E5" w:rsidP="004065E5">
            <w:pPr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0902FC">
              <w:rPr>
                <w:rFonts w:ascii="Arial" w:hAnsi="Arial" w:cs="Arial"/>
                <w:sz w:val="20"/>
                <w:szCs w:val="20"/>
              </w:rPr>
              <w:t>2</w:t>
            </w:r>
            <w:r w:rsidR="008F29ED">
              <w:rPr>
                <w:rFonts w:ascii="Arial" w:hAnsi="Arial" w:cs="Arial"/>
                <w:sz w:val="20"/>
                <w:szCs w:val="20"/>
              </w:rPr>
              <w:t>2</w:t>
            </w:r>
            <w:r w:rsidRPr="000902FC">
              <w:rPr>
                <w:rFonts w:ascii="Arial" w:hAnsi="Arial" w:cs="Arial"/>
                <w:sz w:val="20"/>
                <w:szCs w:val="20"/>
              </w:rPr>
              <w:t>. Date Signed</w:t>
            </w:r>
          </w:p>
        </w:tc>
      </w:tr>
      <w:tr w:rsidR="004065E5" w:rsidRPr="000902FC" w14:paraId="49938593" w14:textId="77777777" w:rsidTr="00917BEB">
        <w:trPr>
          <w:cantSplit/>
          <w:trHeight w:val="288"/>
          <w:jc w:val="center"/>
        </w:trPr>
        <w:tc>
          <w:tcPr>
            <w:tcW w:w="1080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632BC8" w14:textId="77777777" w:rsidR="004065E5" w:rsidRPr="000902FC" w:rsidRDefault="004065E5" w:rsidP="004065E5">
            <w:pPr>
              <w:tabs>
                <w:tab w:val="left" w:pos="342"/>
                <w:tab w:val="right" w:pos="10800"/>
              </w:tabs>
              <w:spacing w:before="20"/>
              <w:ind w:left="342" w:hanging="342"/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 w:rsidRPr="000902FC"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>SECTION V – FOR PHARMACY PROVIDERS USING STAT-PA</w:t>
            </w:r>
          </w:p>
        </w:tc>
      </w:tr>
      <w:tr w:rsidR="004065E5" w:rsidRPr="000902FC" w14:paraId="58910B50" w14:textId="77777777" w:rsidTr="00F76959">
        <w:trPr>
          <w:cantSplit/>
          <w:trHeight w:val="648"/>
          <w:jc w:val="center"/>
        </w:trPr>
        <w:tc>
          <w:tcPr>
            <w:tcW w:w="540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2B935898" w14:textId="77777777" w:rsidR="004065E5" w:rsidRDefault="004065E5" w:rsidP="004065E5">
            <w:pPr>
              <w:tabs>
                <w:tab w:val="left" w:pos="342"/>
                <w:tab w:val="right" w:pos="10800"/>
              </w:tabs>
              <w:spacing w:before="20"/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 w:rsidRPr="000902FC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2</w:t>
            </w:r>
            <w:r w:rsidR="008F29ED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3</w:t>
            </w:r>
            <w:r w:rsidRPr="000902FC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. National Drug Code (11 Digits)</w:t>
            </w:r>
          </w:p>
          <w:p w14:paraId="3B78443A" w14:textId="4EBA8E7E" w:rsidR="00E61AF7" w:rsidRPr="00E61AF7" w:rsidRDefault="00E61AF7" w:rsidP="00E61AF7">
            <w:pPr>
              <w:rPr>
                <w:rFonts w:ascii="Arial" w:hAnsi="Arial"/>
                <w:sz w:val="20"/>
                <w:szCs w:val="20"/>
              </w:rPr>
            </w:pPr>
            <w:r w:rsidRPr="00E61AF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1AF7">
              <w:rPr>
                <w:sz w:val="22"/>
                <w:szCs w:val="22"/>
              </w:rPr>
              <w:instrText xml:space="preserve"> FORMTEXT </w:instrText>
            </w:r>
            <w:r w:rsidRPr="00E61AF7">
              <w:rPr>
                <w:sz w:val="22"/>
                <w:szCs w:val="22"/>
              </w:rPr>
            </w:r>
            <w:r w:rsidRPr="00E61AF7">
              <w:rPr>
                <w:sz w:val="22"/>
                <w:szCs w:val="22"/>
              </w:rPr>
              <w:fldChar w:fldCharType="separate"/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2B78B641" w14:textId="77777777" w:rsidR="004065E5" w:rsidRDefault="004065E5" w:rsidP="00CA594D">
            <w:pPr>
              <w:tabs>
                <w:tab w:val="right" w:pos="10800"/>
              </w:tabs>
              <w:spacing w:before="20"/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 w:rsidRPr="000902FC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2</w:t>
            </w:r>
            <w:r w:rsidR="008F29ED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4</w:t>
            </w:r>
            <w:r w:rsidRPr="000902FC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. Days’ Supply Requested (Up to 365 Days)</w:t>
            </w:r>
          </w:p>
          <w:p w14:paraId="0FDE2729" w14:textId="50F4B274" w:rsidR="00E61AF7" w:rsidRPr="00E61AF7" w:rsidRDefault="00E61AF7" w:rsidP="00E61AF7">
            <w:pPr>
              <w:rPr>
                <w:rFonts w:ascii="Arial" w:hAnsi="Arial"/>
                <w:sz w:val="20"/>
                <w:szCs w:val="20"/>
              </w:rPr>
            </w:pPr>
            <w:r w:rsidRPr="00E61AF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1AF7">
              <w:rPr>
                <w:sz w:val="22"/>
                <w:szCs w:val="22"/>
              </w:rPr>
              <w:instrText xml:space="preserve"> FORMTEXT </w:instrText>
            </w:r>
            <w:r w:rsidRPr="00E61AF7">
              <w:rPr>
                <w:sz w:val="22"/>
                <w:szCs w:val="22"/>
              </w:rPr>
            </w:r>
            <w:r w:rsidRPr="00E61AF7">
              <w:rPr>
                <w:sz w:val="22"/>
                <w:szCs w:val="22"/>
              </w:rPr>
              <w:fldChar w:fldCharType="separate"/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sz w:val="22"/>
                <w:szCs w:val="22"/>
              </w:rPr>
              <w:fldChar w:fldCharType="end"/>
            </w:r>
          </w:p>
        </w:tc>
      </w:tr>
      <w:tr w:rsidR="00584602" w:rsidRPr="000902FC" w14:paraId="77362DDF" w14:textId="77777777" w:rsidTr="00DD7B2F">
        <w:trPr>
          <w:cantSplit/>
          <w:trHeight w:val="648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05DE898" w14:textId="262666E8" w:rsidR="00584602" w:rsidRPr="000902FC" w:rsidRDefault="00584602" w:rsidP="00CA594D">
            <w:pPr>
              <w:tabs>
                <w:tab w:val="left" w:pos="342"/>
                <w:tab w:val="right" w:pos="10800"/>
              </w:tabs>
              <w:spacing w:before="20"/>
              <w:ind w:left="342" w:hanging="342"/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 w:rsidRPr="000902FC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2</w:t>
            </w:r>
            <w:r w:rsidR="008F29ED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5</w:t>
            </w:r>
            <w:r w:rsidRPr="000902FC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NPI</w:t>
            </w:r>
          </w:p>
          <w:p w14:paraId="4F6BD779" w14:textId="566EF9FC" w:rsidR="00584602" w:rsidRPr="000902FC" w:rsidRDefault="00E61AF7" w:rsidP="00CA594D">
            <w:pPr>
              <w:tabs>
                <w:tab w:val="left" w:pos="342"/>
                <w:tab w:val="right" w:pos="10800"/>
              </w:tabs>
              <w:spacing w:before="20"/>
              <w:ind w:left="342" w:hanging="342"/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 w:rsidRPr="00E61AF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1AF7">
              <w:rPr>
                <w:sz w:val="22"/>
                <w:szCs w:val="22"/>
              </w:rPr>
              <w:instrText xml:space="preserve"> FORMTEXT </w:instrText>
            </w:r>
            <w:r w:rsidRPr="00E61AF7">
              <w:rPr>
                <w:sz w:val="22"/>
                <w:szCs w:val="22"/>
              </w:rPr>
            </w:r>
            <w:r w:rsidRPr="00E61AF7">
              <w:rPr>
                <w:sz w:val="22"/>
                <w:szCs w:val="22"/>
              </w:rPr>
              <w:fldChar w:fldCharType="separate"/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sz w:val="22"/>
                <w:szCs w:val="22"/>
              </w:rPr>
              <w:fldChar w:fldCharType="end"/>
            </w:r>
          </w:p>
        </w:tc>
      </w:tr>
      <w:tr w:rsidR="00584602" w:rsidRPr="000902FC" w14:paraId="7D0568FB" w14:textId="77777777" w:rsidTr="00702C94">
        <w:trPr>
          <w:cantSplit/>
          <w:trHeight w:val="890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366DEC2" w14:textId="77777777" w:rsidR="00584602" w:rsidRDefault="00584602" w:rsidP="00CA594D">
            <w:pPr>
              <w:tabs>
                <w:tab w:val="left" w:pos="342"/>
                <w:tab w:val="right" w:pos="10800"/>
              </w:tabs>
              <w:spacing w:before="20"/>
              <w:ind w:left="342" w:hanging="342"/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 w:rsidRPr="000902FC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2</w:t>
            </w:r>
            <w:r w:rsidR="008F29ED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6</w:t>
            </w:r>
            <w:r w:rsidRPr="000902FC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 xml:space="preserve">. Date of Service </w:t>
            </w:r>
            <w:r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 xml:space="preserve">(DOS) </w:t>
            </w:r>
            <w:r w:rsidRPr="000902FC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 xml:space="preserve">(mm/dd/ccyy) (For STAT-PA requests, </w:t>
            </w:r>
            <w:r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the DOS</w:t>
            </w:r>
            <w:r w:rsidRPr="000902FC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 xml:space="preserve"> may be up to 31 days in the future or up to 14 days in the past.)</w:t>
            </w:r>
          </w:p>
          <w:p w14:paraId="0895FC86" w14:textId="6C7C77A4" w:rsidR="00E61AF7" w:rsidRPr="00E61AF7" w:rsidRDefault="00E61AF7" w:rsidP="00E61AF7">
            <w:pPr>
              <w:rPr>
                <w:rFonts w:ascii="Arial" w:hAnsi="Arial"/>
                <w:sz w:val="20"/>
                <w:szCs w:val="20"/>
              </w:rPr>
            </w:pPr>
            <w:r w:rsidRPr="00E61AF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1AF7">
              <w:rPr>
                <w:sz w:val="22"/>
                <w:szCs w:val="22"/>
              </w:rPr>
              <w:instrText xml:space="preserve"> FORMTEXT </w:instrText>
            </w:r>
            <w:r w:rsidRPr="00E61AF7">
              <w:rPr>
                <w:sz w:val="22"/>
                <w:szCs w:val="22"/>
              </w:rPr>
            </w:r>
            <w:r w:rsidRPr="00E61AF7">
              <w:rPr>
                <w:sz w:val="22"/>
                <w:szCs w:val="22"/>
              </w:rPr>
              <w:fldChar w:fldCharType="separate"/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sz w:val="22"/>
                <w:szCs w:val="22"/>
              </w:rPr>
              <w:fldChar w:fldCharType="end"/>
            </w:r>
          </w:p>
        </w:tc>
      </w:tr>
      <w:tr w:rsidR="004065E5" w:rsidRPr="000902FC" w14:paraId="6C3BD08C" w14:textId="77777777" w:rsidTr="00F76959">
        <w:trPr>
          <w:cantSplit/>
          <w:trHeight w:val="648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bottom w:val="nil"/>
            </w:tcBorders>
          </w:tcPr>
          <w:p w14:paraId="612CFA8B" w14:textId="77777777" w:rsidR="004065E5" w:rsidRDefault="004065E5" w:rsidP="00CA594D">
            <w:pPr>
              <w:tabs>
                <w:tab w:val="left" w:pos="342"/>
                <w:tab w:val="right" w:pos="10800"/>
              </w:tabs>
              <w:spacing w:before="20"/>
              <w:ind w:left="288" w:hanging="288"/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 w:rsidRPr="000902FC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2</w:t>
            </w:r>
            <w:r w:rsidR="008F29ED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7</w:t>
            </w:r>
            <w:r w:rsidRPr="000902FC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. Place of Service</w:t>
            </w:r>
          </w:p>
          <w:p w14:paraId="3E054BDA" w14:textId="159496D1" w:rsidR="00E61AF7" w:rsidRPr="00E61AF7" w:rsidRDefault="00E61AF7" w:rsidP="00E61AF7">
            <w:pPr>
              <w:rPr>
                <w:rFonts w:ascii="Arial" w:hAnsi="Arial"/>
                <w:sz w:val="20"/>
                <w:szCs w:val="20"/>
              </w:rPr>
            </w:pPr>
            <w:r w:rsidRPr="00E61AF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1AF7">
              <w:rPr>
                <w:sz w:val="22"/>
                <w:szCs w:val="22"/>
              </w:rPr>
              <w:instrText xml:space="preserve"> FORMTEXT </w:instrText>
            </w:r>
            <w:r w:rsidRPr="00E61AF7">
              <w:rPr>
                <w:sz w:val="22"/>
                <w:szCs w:val="22"/>
              </w:rPr>
            </w:r>
            <w:r w:rsidRPr="00E61AF7">
              <w:rPr>
                <w:sz w:val="22"/>
                <w:szCs w:val="22"/>
              </w:rPr>
              <w:fldChar w:fldCharType="separate"/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sz w:val="22"/>
                <w:szCs w:val="22"/>
              </w:rPr>
              <w:fldChar w:fldCharType="end"/>
            </w:r>
          </w:p>
        </w:tc>
      </w:tr>
      <w:tr w:rsidR="004065E5" w:rsidRPr="000902FC" w14:paraId="502230C1" w14:textId="77777777" w:rsidTr="00F76959">
        <w:trPr>
          <w:cantSplit/>
          <w:trHeight w:val="648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2DAE599" w14:textId="77777777" w:rsidR="004065E5" w:rsidRDefault="004065E5" w:rsidP="004065E5">
            <w:pPr>
              <w:tabs>
                <w:tab w:val="left" w:pos="342"/>
                <w:tab w:val="right" w:pos="10800"/>
              </w:tabs>
              <w:spacing w:before="20"/>
              <w:ind w:left="346" w:hanging="346"/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 w:rsidRPr="000902FC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2</w:t>
            </w:r>
            <w:r w:rsidR="008F29ED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8</w:t>
            </w:r>
            <w:r w:rsidRPr="000902FC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. Assigned PA Number</w:t>
            </w:r>
          </w:p>
          <w:p w14:paraId="4DBC6958" w14:textId="72A6EA1C" w:rsidR="00E61AF7" w:rsidRPr="00E61AF7" w:rsidRDefault="00E61AF7" w:rsidP="00E61AF7">
            <w:pPr>
              <w:rPr>
                <w:rFonts w:ascii="Arial" w:hAnsi="Arial"/>
                <w:sz w:val="20"/>
                <w:szCs w:val="20"/>
              </w:rPr>
            </w:pPr>
            <w:r w:rsidRPr="00E61AF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1AF7">
              <w:rPr>
                <w:sz w:val="22"/>
                <w:szCs w:val="22"/>
              </w:rPr>
              <w:instrText xml:space="preserve"> FORMTEXT </w:instrText>
            </w:r>
            <w:r w:rsidRPr="00E61AF7">
              <w:rPr>
                <w:sz w:val="22"/>
                <w:szCs w:val="22"/>
              </w:rPr>
            </w:r>
            <w:r w:rsidRPr="00E61AF7">
              <w:rPr>
                <w:sz w:val="22"/>
                <w:szCs w:val="22"/>
              </w:rPr>
              <w:fldChar w:fldCharType="separate"/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sz w:val="22"/>
                <w:szCs w:val="22"/>
              </w:rPr>
              <w:fldChar w:fldCharType="end"/>
            </w:r>
          </w:p>
        </w:tc>
      </w:tr>
      <w:tr w:rsidR="004065E5" w:rsidRPr="000902FC" w14:paraId="22C7AE4A" w14:textId="77777777" w:rsidTr="00F76959">
        <w:trPr>
          <w:cantSplit/>
          <w:trHeight w:val="648"/>
          <w:jc w:val="center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2CB64D18" w14:textId="77777777" w:rsidR="004065E5" w:rsidRDefault="008F29ED" w:rsidP="004065E5">
            <w:pPr>
              <w:tabs>
                <w:tab w:val="left" w:pos="342"/>
                <w:tab w:val="right" w:pos="10800"/>
              </w:tabs>
              <w:spacing w:before="20"/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29</w:t>
            </w:r>
            <w:r w:rsidR="004065E5" w:rsidRPr="000902FC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. Grant Date</w:t>
            </w:r>
          </w:p>
          <w:p w14:paraId="4AB54982" w14:textId="68B8577A" w:rsidR="00E61AF7" w:rsidRPr="00E61AF7" w:rsidRDefault="00E61AF7" w:rsidP="00E61AF7">
            <w:pPr>
              <w:rPr>
                <w:rFonts w:ascii="Arial" w:hAnsi="Arial"/>
                <w:sz w:val="20"/>
                <w:szCs w:val="20"/>
              </w:rPr>
            </w:pPr>
            <w:r w:rsidRPr="00E61AF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1AF7">
              <w:rPr>
                <w:sz w:val="22"/>
                <w:szCs w:val="22"/>
              </w:rPr>
              <w:instrText xml:space="preserve"> FORMTEXT </w:instrText>
            </w:r>
            <w:r w:rsidRPr="00E61AF7">
              <w:rPr>
                <w:sz w:val="22"/>
                <w:szCs w:val="22"/>
              </w:rPr>
            </w:r>
            <w:r w:rsidRPr="00E61AF7">
              <w:rPr>
                <w:sz w:val="22"/>
                <w:szCs w:val="22"/>
              </w:rPr>
              <w:fldChar w:fldCharType="separate"/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03B874" w14:textId="77777777" w:rsidR="004065E5" w:rsidRDefault="004065E5" w:rsidP="00CA594D">
            <w:pPr>
              <w:tabs>
                <w:tab w:val="left" w:pos="342"/>
                <w:tab w:val="right" w:pos="10800"/>
              </w:tabs>
              <w:spacing w:before="20"/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 w:rsidRPr="000902FC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3</w:t>
            </w:r>
            <w:r w:rsidR="008F29ED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0</w:t>
            </w:r>
            <w:r w:rsidRPr="000902FC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. Expiration Date</w:t>
            </w:r>
          </w:p>
          <w:p w14:paraId="27D1E18F" w14:textId="5CC8170D" w:rsidR="00E61AF7" w:rsidRPr="00E61AF7" w:rsidRDefault="00E61AF7" w:rsidP="00E61AF7">
            <w:pPr>
              <w:rPr>
                <w:rFonts w:ascii="Arial" w:hAnsi="Arial"/>
                <w:sz w:val="20"/>
                <w:szCs w:val="20"/>
              </w:rPr>
            </w:pPr>
            <w:r w:rsidRPr="00E61AF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1AF7">
              <w:rPr>
                <w:sz w:val="22"/>
                <w:szCs w:val="22"/>
              </w:rPr>
              <w:instrText xml:space="preserve"> FORMTEXT </w:instrText>
            </w:r>
            <w:r w:rsidRPr="00E61AF7">
              <w:rPr>
                <w:sz w:val="22"/>
                <w:szCs w:val="22"/>
              </w:rPr>
            </w:r>
            <w:r w:rsidRPr="00E61AF7">
              <w:rPr>
                <w:sz w:val="22"/>
                <w:szCs w:val="22"/>
              </w:rPr>
              <w:fldChar w:fldCharType="separate"/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sz w:val="22"/>
                <w:szCs w:val="22"/>
              </w:rPr>
              <w:fldChar w:fldCharType="end"/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61AAF9C3" w14:textId="77777777" w:rsidR="004065E5" w:rsidRDefault="004065E5" w:rsidP="00CA594D">
            <w:pPr>
              <w:tabs>
                <w:tab w:val="left" w:pos="342"/>
                <w:tab w:val="right" w:pos="10800"/>
              </w:tabs>
              <w:spacing w:before="20"/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 w:rsidRPr="000902FC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3</w:t>
            </w:r>
            <w:r w:rsidR="008F29ED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1</w:t>
            </w:r>
            <w:r w:rsidRPr="000902FC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. Number of Days Approved</w:t>
            </w:r>
          </w:p>
          <w:p w14:paraId="39C702EA" w14:textId="773C8C40" w:rsidR="00E61AF7" w:rsidRPr="00E61AF7" w:rsidRDefault="00E61AF7" w:rsidP="00E61AF7">
            <w:pPr>
              <w:rPr>
                <w:rFonts w:ascii="Arial" w:hAnsi="Arial"/>
                <w:sz w:val="20"/>
                <w:szCs w:val="20"/>
              </w:rPr>
            </w:pPr>
            <w:r w:rsidRPr="00E61AF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1AF7">
              <w:rPr>
                <w:sz w:val="22"/>
                <w:szCs w:val="22"/>
              </w:rPr>
              <w:instrText xml:space="preserve"> FORMTEXT </w:instrText>
            </w:r>
            <w:r w:rsidRPr="00E61AF7">
              <w:rPr>
                <w:sz w:val="22"/>
                <w:szCs w:val="22"/>
              </w:rPr>
            </w:r>
            <w:r w:rsidRPr="00E61AF7">
              <w:rPr>
                <w:sz w:val="22"/>
                <w:szCs w:val="22"/>
              </w:rPr>
              <w:fldChar w:fldCharType="separate"/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sz w:val="22"/>
                <w:szCs w:val="22"/>
              </w:rPr>
              <w:fldChar w:fldCharType="end"/>
            </w:r>
          </w:p>
        </w:tc>
      </w:tr>
    </w:tbl>
    <w:p w14:paraId="37BF907A" w14:textId="77777777" w:rsidR="003948E5" w:rsidRDefault="003948E5">
      <w:r>
        <w:br w:type="page"/>
      </w:r>
    </w:p>
    <w:tbl>
      <w:tblPr>
        <w:tblW w:w="1080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4065E5" w:rsidRPr="000902FC" w14:paraId="7411DC1C" w14:textId="77777777" w:rsidTr="00917BEB">
        <w:trPr>
          <w:cantSplit/>
          <w:trHeight w:val="288"/>
          <w:jc w:val="center"/>
        </w:trPr>
        <w:tc>
          <w:tcPr>
            <w:tcW w:w="108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6F3359" w14:textId="55304478" w:rsidR="004065E5" w:rsidRPr="000902FC" w:rsidRDefault="00ED0F34" w:rsidP="004065E5">
            <w:pPr>
              <w:tabs>
                <w:tab w:val="left" w:pos="342"/>
                <w:tab w:val="right" w:pos="10800"/>
              </w:tabs>
              <w:spacing w:before="20"/>
              <w:ind w:left="342" w:hanging="342"/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>
              <w:lastRenderedPageBreak/>
              <w:br w:type="page"/>
            </w:r>
            <w:r w:rsidR="004065E5" w:rsidRPr="000902FC"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>SECTION VI – ADDITIONAL INFORMATION</w:t>
            </w:r>
          </w:p>
        </w:tc>
      </w:tr>
      <w:tr w:rsidR="004065E5" w:rsidRPr="000902FC" w14:paraId="6F66C697" w14:textId="77777777" w:rsidTr="00A544C2">
        <w:trPr>
          <w:cantSplit/>
          <w:trHeight w:val="12363"/>
          <w:jc w:val="center"/>
        </w:trPr>
        <w:tc>
          <w:tcPr>
            <w:tcW w:w="10800" w:type="dxa"/>
            <w:tcBorders>
              <w:top w:val="single" w:sz="12" w:space="0" w:color="auto"/>
              <w:bottom w:val="single" w:sz="4" w:space="0" w:color="auto"/>
            </w:tcBorders>
          </w:tcPr>
          <w:p w14:paraId="0F923E46" w14:textId="77777777" w:rsidR="004065E5" w:rsidRDefault="004065E5" w:rsidP="00F76959">
            <w:pPr>
              <w:tabs>
                <w:tab w:val="right" w:pos="10800"/>
              </w:tabs>
              <w:spacing w:before="20"/>
              <w:ind w:left="331" w:hanging="331"/>
              <w:rPr>
                <w:rFonts w:ascii="Arial" w:hAnsi="Arial"/>
                <w:sz w:val="20"/>
                <w:szCs w:val="20"/>
              </w:rPr>
            </w:pPr>
            <w:r w:rsidRPr="000902FC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3</w:t>
            </w:r>
            <w:r w:rsidR="008F29ED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2</w:t>
            </w:r>
            <w:r w:rsidRPr="000902FC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 xml:space="preserve">. </w:t>
            </w:r>
            <w:r w:rsidRPr="000902FC">
              <w:rPr>
                <w:rFonts w:ascii="Arial" w:hAnsi="Arial"/>
                <w:sz w:val="20"/>
                <w:szCs w:val="20"/>
              </w:rPr>
              <w:t>Include any additional information in the space below. Additional diagnostic and clinical information explaining the need for the drug requested may also be included here.</w:t>
            </w:r>
          </w:p>
          <w:p w14:paraId="6C3604E5" w14:textId="786BAA8A" w:rsidR="00E61AF7" w:rsidRPr="00E61AF7" w:rsidRDefault="00E61AF7" w:rsidP="00E61AF7">
            <w:pPr>
              <w:rPr>
                <w:rFonts w:ascii="Arial" w:hAnsi="Arial"/>
                <w:sz w:val="20"/>
                <w:szCs w:val="20"/>
              </w:rPr>
            </w:pPr>
            <w:r w:rsidRPr="00E61AF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1AF7">
              <w:rPr>
                <w:sz w:val="22"/>
                <w:szCs w:val="22"/>
              </w:rPr>
              <w:instrText xml:space="preserve"> FORMTEXT </w:instrText>
            </w:r>
            <w:r w:rsidRPr="00E61AF7">
              <w:rPr>
                <w:sz w:val="22"/>
                <w:szCs w:val="22"/>
              </w:rPr>
            </w:r>
            <w:r w:rsidRPr="00E61AF7">
              <w:rPr>
                <w:sz w:val="22"/>
                <w:szCs w:val="22"/>
              </w:rPr>
              <w:fldChar w:fldCharType="separate"/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noProof/>
                <w:sz w:val="22"/>
                <w:szCs w:val="22"/>
              </w:rPr>
              <w:t> </w:t>
            </w:r>
            <w:r w:rsidRPr="00E61AF7">
              <w:rPr>
                <w:sz w:val="22"/>
                <w:szCs w:val="22"/>
              </w:rPr>
              <w:fldChar w:fldCharType="end"/>
            </w:r>
          </w:p>
        </w:tc>
      </w:tr>
    </w:tbl>
    <w:p w14:paraId="54DD835E" w14:textId="77777777" w:rsidR="00D53913" w:rsidRPr="00FB1063" w:rsidRDefault="00D53913" w:rsidP="00421C18">
      <w:pPr>
        <w:rPr>
          <w:rFonts w:ascii="Arial" w:hAnsi="Arial" w:cs="Arial"/>
          <w:sz w:val="18"/>
          <w:szCs w:val="18"/>
        </w:rPr>
      </w:pPr>
    </w:p>
    <w:sectPr w:rsidR="00D53913" w:rsidRPr="00FB1063" w:rsidSect="00D077D3">
      <w:headerReference w:type="default" r:id="rId10"/>
      <w:pgSz w:w="12240" w:h="15840" w:code="1"/>
      <w:pgMar w:top="576" w:right="720" w:bottom="576" w:left="720" w:header="72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3930E" w14:textId="77777777" w:rsidR="004252BE" w:rsidRDefault="004252BE" w:rsidP="00D93DD6">
      <w:pPr>
        <w:pStyle w:val="Header"/>
      </w:pPr>
      <w:r>
        <w:separator/>
      </w:r>
    </w:p>
  </w:endnote>
  <w:endnote w:type="continuationSeparator" w:id="0">
    <w:p w14:paraId="518A8884" w14:textId="77777777" w:rsidR="004252BE" w:rsidRDefault="004252BE" w:rsidP="00D93DD6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6CE58" w14:textId="77777777" w:rsidR="004252BE" w:rsidRDefault="004252BE" w:rsidP="00D93DD6">
      <w:pPr>
        <w:pStyle w:val="Header"/>
      </w:pPr>
      <w:r>
        <w:separator/>
      </w:r>
    </w:p>
  </w:footnote>
  <w:footnote w:type="continuationSeparator" w:id="0">
    <w:p w14:paraId="1AE231D1" w14:textId="77777777" w:rsidR="004252BE" w:rsidRDefault="004252BE" w:rsidP="00D93DD6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024DD" w14:textId="0AC2AE8B" w:rsidR="00D077D3" w:rsidRPr="00B0485D" w:rsidRDefault="00D077D3" w:rsidP="00D077D3">
    <w:pPr>
      <w:pageBreakBefore/>
      <w:tabs>
        <w:tab w:val="right" w:pos="10800"/>
      </w:tabs>
      <w:jc w:val="right"/>
      <w:rPr>
        <w:rFonts w:ascii="Arial" w:hAnsi="Arial"/>
        <w:b/>
        <w:snapToGrid w:val="0"/>
        <w:color w:val="000000"/>
        <w:sz w:val="18"/>
        <w:szCs w:val="18"/>
      </w:rPr>
    </w:pPr>
    <w:r w:rsidRPr="00D077D3">
      <w:rPr>
        <w:rFonts w:ascii="Arial" w:hAnsi="Arial"/>
        <w:snapToGrid w:val="0"/>
        <w:color w:val="000000"/>
        <w:sz w:val="18"/>
        <w:szCs w:val="18"/>
      </w:rPr>
      <w:t>PA/PDL for Growth Hormone Drugs</w:t>
    </w:r>
    <w:r w:rsidRPr="00B0485D">
      <w:rPr>
        <w:rFonts w:ascii="Arial" w:hAnsi="Arial"/>
        <w:b/>
        <w:snapToGrid w:val="0"/>
        <w:color w:val="000000"/>
        <w:sz w:val="18"/>
        <w:szCs w:val="18"/>
      </w:rPr>
      <w:tab/>
    </w:r>
    <w:r w:rsidRPr="00D077D3">
      <w:rPr>
        <w:rFonts w:ascii="Arial" w:hAnsi="Arial"/>
        <w:snapToGrid w:val="0"/>
        <w:color w:val="000000"/>
        <w:sz w:val="18"/>
        <w:szCs w:val="18"/>
      </w:rPr>
      <w:t xml:space="preserve">Page </w:t>
    </w:r>
    <w:r w:rsidRPr="00D077D3">
      <w:rPr>
        <w:rFonts w:ascii="Arial" w:hAnsi="Arial"/>
        <w:snapToGrid w:val="0"/>
        <w:color w:val="000000"/>
        <w:sz w:val="18"/>
        <w:szCs w:val="18"/>
      </w:rPr>
      <w:fldChar w:fldCharType="begin"/>
    </w:r>
    <w:r w:rsidRPr="00D077D3">
      <w:rPr>
        <w:rFonts w:ascii="Arial" w:hAnsi="Arial"/>
        <w:snapToGrid w:val="0"/>
        <w:color w:val="000000"/>
        <w:sz w:val="18"/>
        <w:szCs w:val="18"/>
      </w:rPr>
      <w:instrText xml:space="preserve"> PAGE   \* MERGEFORMAT </w:instrText>
    </w:r>
    <w:r w:rsidRPr="00D077D3">
      <w:rPr>
        <w:rFonts w:ascii="Arial" w:hAnsi="Arial"/>
        <w:snapToGrid w:val="0"/>
        <w:color w:val="000000"/>
        <w:sz w:val="18"/>
        <w:szCs w:val="18"/>
      </w:rPr>
      <w:fldChar w:fldCharType="separate"/>
    </w:r>
    <w:r w:rsidR="00F76959">
      <w:rPr>
        <w:rFonts w:ascii="Arial" w:hAnsi="Arial"/>
        <w:noProof/>
        <w:snapToGrid w:val="0"/>
        <w:color w:val="000000"/>
        <w:sz w:val="18"/>
        <w:szCs w:val="18"/>
      </w:rPr>
      <w:t>4</w:t>
    </w:r>
    <w:r w:rsidRPr="00D077D3">
      <w:rPr>
        <w:rFonts w:ascii="Arial" w:hAnsi="Arial"/>
        <w:noProof/>
        <w:snapToGrid w:val="0"/>
        <w:color w:val="000000"/>
        <w:sz w:val="18"/>
        <w:szCs w:val="18"/>
      </w:rPr>
      <w:fldChar w:fldCharType="end"/>
    </w:r>
    <w:r w:rsidRPr="00B0485D">
      <w:rPr>
        <w:rFonts w:ascii="Arial" w:hAnsi="Arial"/>
        <w:snapToGrid w:val="0"/>
        <w:color w:val="000000"/>
        <w:sz w:val="18"/>
        <w:szCs w:val="18"/>
      </w:rPr>
      <w:t xml:space="preserve"> of</w:t>
    </w:r>
    <w:r w:rsidRPr="00B0485D">
      <w:rPr>
        <w:rFonts w:ascii="Arial" w:hAnsi="Arial"/>
        <w:sz w:val="18"/>
        <w:szCs w:val="18"/>
      </w:rPr>
      <w:t xml:space="preserve"> </w:t>
    </w:r>
    <w:r>
      <w:rPr>
        <w:rFonts w:ascii="Arial" w:hAnsi="Arial"/>
        <w:sz w:val="18"/>
        <w:szCs w:val="18"/>
      </w:rPr>
      <w:t>4</w:t>
    </w:r>
  </w:p>
  <w:p w14:paraId="1CE2E829" w14:textId="1A29D9DD" w:rsidR="00D077D3" w:rsidRPr="00B0485D" w:rsidRDefault="00D077D3" w:rsidP="00D077D3">
    <w:pPr>
      <w:rPr>
        <w:rFonts w:ascii="Arial" w:hAnsi="Arial"/>
        <w:sz w:val="18"/>
        <w:szCs w:val="18"/>
      </w:rPr>
    </w:pPr>
    <w:r w:rsidRPr="00B0485D">
      <w:rPr>
        <w:rFonts w:ascii="Arial" w:hAnsi="Arial"/>
        <w:sz w:val="18"/>
        <w:szCs w:val="18"/>
      </w:rPr>
      <w:t>F-11092</w:t>
    </w:r>
    <w:r>
      <w:rPr>
        <w:rFonts w:ascii="Arial" w:hAnsi="Arial"/>
        <w:sz w:val="18"/>
        <w:szCs w:val="18"/>
      </w:rPr>
      <w:t xml:space="preserve"> </w:t>
    </w:r>
    <w:r w:rsidRPr="00B0485D">
      <w:rPr>
        <w:rFonts w:ascii="Arial" w:hAnsi="Arial"/>
        <w:sz w:val="18"/>
        <w:szCs w:val="18"/>
      </w:rPr>
      <w:t>(</w:t>
    </w:r>
    <w:r>
      <w:rPr>
        <w:rFonts w:ascii="Arial" w:hAnsi="Arial"/>
        <w:sz w:val="18"/>
        <w:szCs w:val="18"/>
      </w:rPr>
      <w:t>07</w:t>
    </w:r>
    <w:r w:rsidRPr="00B0485D">
      <w:rPr>
        <w:rFonts w:ascii="Arial" w:hAnsi="Arial"/>
        <w:sz w:val="18"/>
        <w:szCs w:val="18"/>
      </w:rPr>
      <w:t>/20</w:t>
    </w:r>
    <w:r>
      <w:rPr>
        <w:rFonts w:ascii="Arial" w:hAnsi="Arial"/>
        <w:sz w:val="18"/>
        <w:szCs w:val="18"/>
      </w:rPr>
      <w:t>2</w:t>
    </w:r>
    <w:r w:rsidR="008F29ED">
      <w:rPr>
        <w:rFonts w:ascii="Arial" w:hAnsi="Arial"/>
        <w:sz w:val="18"/>
        <w:szCs w:val="18"/>
      </w:rPr>
      <w:t>4</w:t>
    </w:r>
    <w:r w:rsidRPr="00B0485D">
      <w:rPr>
        <w:rFonts w:ascii="Arial" w:hAnsi="Arial" w:cs="Arial"/>
        <w:sz w:val="18"/>
        <w:szCs w:val="18"/>
      </w:rPr>
      <w:t>)</w:t>
    </w:r>
  </w:p>
  <w:p w14:paraId="7FD0212D" w14:textId="77777777" w:rsidR="00D077D3" w:rsidRDefault="00D077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6DBA"/>
    <w:multiLevelType w:val="hybridMultilevel"/>
    <w:tmpl w:val="80E0BA10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07B02592"/>
    <w:multiLevelType w:val="singleLevel"/>
    <w:tmpl w:val="FF10A75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8850DDF"/>
    <w:multiLevelType w:val="hybridMultilevel"/>
    <w:tmpl w:val="BCE2AC02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" w15:restartNumberingAfterBreak="0">
    <w:nsid w:val="14CF71E5"/>
    <w:multiLevelType w:val="hybridMultilevel"/>
    <w:tmpl w:val="BA1C6A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076EDE"/>
    <w:multiLevelType w:val="hybridMultilevel"/>
    <w:tmpl w:val="2736BCF4"/>
    <w:lvl w:ilvl="0" w:tplc="04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6E4F95"/>
    <w:multiLevelType w:val="hybridMultilevel"/>
    <w:tmpl w:val="8518761C"/>
    <w:lvl w:ilvl="0" w:tplc="D604E5EC">
      <w:start w:val="1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F45A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B9060D4"/>
    <w:multiLevelType w:val="hybridMultilevel"/>
    <w:tmpl w:val="3E18A4DA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8B6A39"/>
    <w:multiLevelType w:val="hybridMultilevel"/>
    <w:tmpl w:val="98823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1004A"/>
    <w:multiLevelType w:val="hybridMultilevel"/>
    <w:tmpl w:val="F302555C"/>
    <w:lvl w:ilvl="0" w:tplc="FF10A752">
      <w:start w:val="9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E94878"/>
    <w:multiLevelType w:val="hybridMultilevel"/>
    <w:tmpl w:val="D6CABC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5A316D"/>
    <w:multiLevelType w:val="hybridMultilevel"/>
    <w:tmpl w:val="D32CEC2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4CBB63DB"/>
    <w:multiLevelType w:val="hybridMultilevel"/>
    <w:tmpl w:val="46B26CD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 w15:restartNumberingAfterBreak="0">
    <w:nsid w:val="4D4E75AC"/>
    <w:multiLevelType w:val="multilevel"/>
    <w:tmpl w:val="2C86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0F35A9"/>
    <w:multiLevelType w:val="hybridMultilevel"/>
    <w:tmpl w:val="A62C7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335C9E"/>
    <w:multiLevelType w:val="singleLevel"/>
    <w:tmpl w:val="370048CA"/>
    <w:lvl w:ilvl="0">
      <w:start w:val="1"/>
      <w:numFmt w:val="bullet"/>
      <w:pStyle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37B07DE"/>
    <w:multiLevelType w:val="hybridMultilevel"/>
    <w:tmpl w:val="1032A81C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488324911">
    <w:abstractNumId w:val="15"/>
  </w:num>
  <w:num w:numId="2" w16cid:durableId="1574779471">
    <w:abstractNumId w:val="6"/>
  </w:num>
  <w:num w:numId="3" w16cid:durableId="50812171">
    <w:abstractNumId w:val="1"/>
  </w:num>
  <w:num w:numId="4" w16cid:durableId="1356151652">
    <w:abstractNumId w:val="5"/>
  </w:num>
  <w:num w:numId="5" w16cid:durableId="61560307">
    <w:abstractNumId w:val="9"/>
  </w:num>
  <w:num w:numId="6" w16cid:durableId="1749036122">
    <w:abstractNumId w:val="3"/>
  </w:num>
  <w:num w:numId="7" w16cid:durableId="1669091933">
    <w:abstractNumId w:val="4"/>
  </w:num>
  <w:num w:numId="8" w16cid:durableId="376591241">
    <w:abstractNumId w:val="7"/>
  </w:num>
  <w:num w:numId="9" w16cid:durableId="1510635937">
    <w:abstractNumId w:val="16"/>
  </w:num>
  <w:num w:numId="10" w16cid:durableId="2042779103">
    <w:abstractNumId w:val="2"/>
  </w:num>
  <w:num w:numId="11" w16cid:durableId="608246542">
    <w:abstractNumId w:val="0"/>
  </w:num>
  <w:num w:numId="12" w16cid:durableId="583688332">
    <w:abstractNumId w:val="11"/>
  </w:num>
  <w:num w:numId="13" w16cid:durableId="1667439047">
    <w:abstractNumId w:val="10"/>
  </w:num>
  <w:num w:numId="14" w16cid:durableId="448203839">
    <w:abstractNumId w:val="14"/>
  </w:num>
  <w:num w:numId="15" w16cid:durableId="1898932383">
    <w:abstractNumId w:val="8"/>
  </w:num>
  <w:num w:numId="16" w16cid:durableId="2123182947">
    <w:abstractNumId w:val="13"/>
  </w:num>
  <w:num w:numId="17" w16cid:durableId="3280946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M5edSkFlX9EjXOELY5bFGfoCJPc7JvzJjoI1pstnUGM9hM+9CWyUNok+uU2VjGUKyUNM6jK0Y/2qaTv++zj3w==" w:salt="nDBsb3Ra5bFXU0qI/P3KDA==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2B4"/>
    <w:rsid w:val="00002F92"/>
    <w:rsid w:val="00010EC6"/>
    <w:rsid w:val="0002003A"/>
    <w:rsid w:val="0002312F"/>
    <w:rsid w:val="00024F7B"/>
    <w:rsid w:val="00026197"/>
    <w:rsid w:val="0005019F"/>
    <w:rsid w:val="00051061"/>
    <w:rsid w:val="00057F25"/>
    <w:rsid w:val="000619EE"/>
    <w:rsid w:val="000724CA"/>
    <w:rsid w:val="00086223"/>
    <w:rsid w:val="000902FC"/>
    <w:rsid w:val="000958A1"/>
    <w:rsid w:val="000A16C0"/>
    <w:rsid w:val="000B482D"/>
    <w:rsid w:val="000B5585"/>
    <w:rsid w:val="000C2B14"/>
    <w:rsid w:val="000C7433"/>
    <w:rsid w:val="000D2434"/>
    <w:rsid w:val="000D63DE"/>
    <w:rsid w:val="000D6485"/>
    <w:rsid w:val="000D769C"/>
    <w:rsid w:val="000E6509"/>
    <w:rsid w:val="000F1A39"/>
    <w:rsid w:val="000F1C37"/>
    <w:rsid w:val="000F240C"/>
    <w:rsid w:val="00112C63"/>
    <w:rsid w:val="001133A7"/>
    <w:rsid w:val="00113D51"/>
    <w:rsid w:val="00117BC4"/>
    <w:rsid w:val="001223F6"/>
    <w:rsid w:val="00127041"/>
    <w:rsid w:val="00127E92"/>
    <w:rsid w:val="001312AF"/>
    <w:rsid w:val="00142EC1"/>
    <w:rsid w:val="00143EED"/>
    <w:rsid w:val="00153C40"/>
    <w:rsid w:val="00155D3F"/>
    <w:rsid w:val="00172E3D"/>
    <w:rsid w:val="001801C0"/>
    <w:rsid w:val="001824E1"/>
    <w:rsid w:val="00185691"/>
    <w:rsid w:val="001A2B96"/>
    <w:rsid w:val="001A7EC5"/>
    <w:rsid w:val="001B4E01"/>
    <w:rsid w:val="001B4E8A"/>
    <w:rsid w:val="001B6995"/>
    <w:rsid w:val="001C683E"/>
    <w:rsid w:val="001D0CFF"/>
    <w:rsid w:val="001E114C"/>
    <w:rsid w:val="001E592D"/>
    <w:rsid w:val="001F506A"/>
    <w:rsid w:val="002003C4"/>
    <w:rsid w:val="0020319C"/>
    <w:rsid w:val="002121F1"/>
    <w:rsid w:val="0021442D"/>
    <w:rsid w:val="0021709F"/>
    <w:rsid w:val="0021760E"/>
    <w:rsid w:val="00233F4A"/>
    <w:rsid w:val="002367EA"/>
    <w:rsid w:val="00244032"/>
    <w:rsid w:val="00246569"/>
    <w:rsid w:val="00251CB1"/>
    <w:rsid w:val="00255551"/>
    <w:rsid w:val="00256196"/>
    <w:rsid w:val="00262633"/>
    <w:rsid w:val="00282F6F"/>
    <w:rsid w:val="00291B62"/>
    <w:rsid w:val="00294D62"/>
    <w:rsid w:val="002952D5"/>
    <w:rsid w:val="002A18E2"/>
    <w:rsid w:val="002A1DB3"/>
    <w:rsid w:val="002B350B"/>
    <w:rsid w:val="002B3746"/>
    <w:rsid w:val="002C77BC"/>
    <w:rsid w:val="002D1553"/>
    <w:rsid w:val="002D2FD4"/>
    <w:rsid w:val="002D4E76"/>
    <w:rsid w:val="002E2BEE"/>
    <w:rsid w:val="002E5B66"/>
    <w:rsid w:val="002E6A24"/>
    <w:rsid w:val="002F0349"/>
    <w:rsid w:val="002F0EEC"/>
    <w:rsid w:val="002F520C"/>
    <w:rsid w:val="002F5651"/>
    <w:rsid w:val="0030599D"/>
    <w:rsid w:val="00310088"/>
    <w:rsid w:val="0031034E"/>
    <w:rsid w:val="00314F56"/>
    <w:rsid w:val="003254B7"/>
    <w:rsid w:val="003262EF"/>
    <w:rsid w:val="00331E7C"/>
    <w:rsid w:val="00347331"/>
    <w:rsid w:val="003521F1"/>
    <w:rsid w:val="003524DA"/>
    <w:rsid w:val="003533B5"/>
    <w:rsid w:val="003547DE"/>
    <w:rsid w:val="00375D31"/>
    <w:rsid w:val="00377116"/>
    <w:rsid w:val="00377173"/>
    <w:rsid w:val="003808F7"/>
    <w:rsid w:val="003829D5"/>
    <w:rsid w:val="0038310D"/>
    <w:rsid w:val="003839D2"/>
    <w:rsid w:val="00391418"/>
    <w:rsid w:val="0039237D"/>
    <w:rsid w:val="003925DA"/>
    <w:rsid w:val="003948E5"/>
    <w:rsid w:val="00395E18"/>
    <w:rsid w:val="003A55E4"/>
    <w:rsid w:val="003A6752"/>
    <w:rsid w:val="003A77A1"/>
    <w:rsid w:val="003D7B5F"/>
    <w:rsid w:val="003E3F6A"/>
    <w:rsid w:val="003E4EEA"/>
    <w:rsid w:val="003E606B"/>
    <w:rsid w:val="00400A35"/>
    <w:rsid w:val="004018C4"/>
    <w:rsid w:val="004053EE"/>
    <w:rsid w:val="004065E5"/>
    <w:rsid w:val="00412E23"/>
    <w:rsid w:val="00415E48"/>
    <w:rsid w:val="00420D7A"/>
    <w:rsid w:val="00421C18"/>
    <w:rsid w:val="00422BD5"/>
    <w:rsid w:val="00424145"/>
    <w:rsid w:val="004252BE"/>
    <w:rsid w:val="0043201B"/>
    <w:rsid w:val="0043320C"/>
    <w:rsid w:val="00436836"/>
    <w:rsid w:val="0044166F"/>
    <w:rsid w:val="00441F33"/>
    <w:rsid w:val="00463B49"/>
    <w:rsid w:val="004658AA"/>
    <w:rsid w:val="00470EA8"/>
    <w:rsid w:val="00472E1F"/>
    <w:rsid w:val="00490BC7"/>
    <w:rsid w:val="00492174"/>
    <w:rsid w:val="00493E24"/>
    <w:rsid w:val="00496B27"/>
    <w:rsid w:val="004A364C"/>
    <w:rsid w:val="004C0C40"/>
    <w:rsid w:val="004D13B9"/>
    <w:rsid w:val="004D2E15"/>
    <w:rsid w:val="004D3CFF"/>
    <w:rsid w:val="00507469"/>
    <w:rsid w:val="00507747"/>
    <w:rsid w:val="00513AB2"/>
    <w:rsid w:val="005212CA"/>
    <w:rsid w:val="00521BFC"/>
    <w:rsid w:val="0053687D"/>
    <w:rsid w:val="00537D16"/>
    <w:rsid w:val="005402ED"/>
    <w:rsid w:val="005406DA"/>
    <w:rsid w:val="005449EA"/>
    <w:rsid w:val="00545F60"/>
    <w:rsid w:val="00546BE7"/>
    <w:rsid w:val="00561062"/>
    <w:rsid w:val="00571BF9"/>
    <w:rsid w:val="00575252"/>
    <w:rsid w:val="00576592"/>
    <w:rsid w:val="00584602"/>
    <w:rsid w:val="005913AC"/>
    <w:rsid w:val="00594D4A"/>
    <w:rsid w:val="005A320C"/>
    <w:rsid w:val="005A39C1"/>
    <w:rsid w:val="005A6087"/>
    <w:rsid w:val="005A6112"/>
    <w:rsid w:val="005A68AF"/>
    <w:rsid w:val="005C3052"/>
    <w:rsid w:val="005F4A8E"/>
    <w:rsid w:val="005F52B4"/>
    <w:rsid w:val="005F5559"/>
    <w:rsid w:val="00601E23"/>
    <w:rsid w:val="00602EFF"/>
    <w:rsid w:val="006041BC"/>
    <w:rsid w:val="006043CA"/>
    <w:rsid w:val="00614ABD"/>
    <w:rsid w:val="0061720F"/>
    <w:rsid w:val="00617A20"/>
    <w:rsid w:val="00621C68"/>
    <w:rsid w:val="00621E95"/>
    <w:rsid w:val="006337CD"/>
    <w:rsid w:val="00633E69"/>
    <w:rsid w:val="00640D37"/>
    <w:rsid w:val="00641EB3"/>
    <w:rsid w:val="00645695"/>
    <w:rsid w:val="00653D9C"/>
    <w:rsid w:val="006629DC"/>
    <w:rsid w:val="00683D44"/>
    <w:rsid w:val="00686797"/>
    <w:rsid w:val="00690040"/>
    <w:rsid w:val="00694709"/>
    <w:rsid w:val="006A4D38"/>
    <w:rsid w:val="006C15E9"/>
    <w:rsid w:val="006C42F0"/>
    <w:rsid w:val="006C496C"/>
    <w:rsid w:val="006D5754"/>
    <w:rsid w:val="006E4345"/>
    <w:rsid w:val="006F626B"/>
    <w:rsid w:val="00701C27"/>
    <w:rsid w:val="00702C94"/>
    <w:rsid w:val="00706A28"/>
    <w:rsid w:val="00711730"/>
    <w:rsid w:val="0071416D"/>
    <w:rsid w:val="00717A66"/>
    <w:rsid w:val="00742C84"/>
    <w:rsid w:val="00742D34"/>
    <w:rsid w:val="0075024B"/>
    <w:rsid w:val="00750968"/>
    <w:rsid w:val="00751BA8"/>
    <w:rsid w:val="00752326"/>
    <w:rsid w:val="00753AED"/>
    <w:rsid w:val="00754664"/>
    <w:rsid w:val="007554EC"/>
    <w:rsid w:val="00762CD1"/>
    <w:rsid w:val="00770D45"/>
    <w:rsid w:val="007764D4"/>
    <w:rsid w:val="0078236E"/>
    <w:rsid w:val="00782EB9"/>
    <w:rsid w:val="00786894"/>
    <w:rsid w:val="00794DE4"/>
    <w:rsid w:val="007959C4"/>
    <w:rsid w:val="007A07B3"/>
    <w:rsid w:val="007A1AA3"/>
    <w:rsid w:val="007B2483"/>
    <w:rsid w:val="007B30BA"/>
    <w:rsid w:val="007B6223"/>
    <w:rsid w:val="007B757A"/>
    <w:rsid w:val="007C62E2"/>
    <w:rsid w:val="007C6B68"/>
    <w:rsid w:val="007E1FC5"/>
    <w:rsid w:val="007E2D01"/>
    <w:rsid w:val="007F2370"/>
    <w:rsid w:val="007F409C"/>
    <w:rsid w:val="00813508"/>
    <w:rsid w:val="008142D4"/>
    <w:rsid w:val="00815AB6"/>
    <w:rsid w:val="00817FD7"/>
    <w:rsid w:val="00825802"/>
    <w:rsid w:val="00831B14"/>
    <w:rsid w:val="00835E4C"/>
    <w:rsid w:val="008434B4"/>
    <w:rsid w:val="00856D83"/>
    <w:rsid w:val="00857F80"/>
    <w:rsid w:val="008608C5"/>
    <w:rsid w:val="00861654"/>
    <w:rsid w:val="00872FE9"/>
    <w:rsid w:val="0087630B"/>
    <w:rsid w:val="008823A3"/>
    <w:rsid w:val="00883219"/>
    <w:rsid w:val="008911EE"/>
    <w:rsid w:val="00896086"/>
    <w:rsid w:val="008A1B2A"/>
    <w:rsid w:val="008A65A2"/>
    <w:rsid w:val="008B1A22"/>
    <w:rsid w:val="008B5B24"/>
    <w:rsid w:val="008C50E9"/>
    <w:rsid w:val="008C5613"/>
    <w:rsid w:val="008D64CA"/>
    <w:rsid w:val="008E2CD8"/>
    <w:rsid w:val="008E2D5D"/>
    <w:rsid w:val="008F29ED"/>
    <w:rsid w:val="008F70CB"/>
    <w:rsid w:val="008F79E1"/>
    <w:rsid w:val="009040A1"/>
    <w:rsid w:val="0090503A"/>
    <w:rsid w:val="00905D75"/>
    <w:rsid w:val="00907641"/>
    <w:rsid w:val="00917BEB"/>
    <w:rsid w:val="009201FB"/>
    <w:rsid w:val="0092076D"/>
    <w:rsid w:val="00922856"/>
    <w:rsid w:val="00924018"/>
    <w:rsid w:val="00927E56"/>
    <w:rsid w:val="00930ECF"/>
    <w:rsid w:val="00942F57"/>
    <w:rsid w:val="009466A3"/>
    <w:rsid w:val="0095064B"/>
    <w:rsid w:val="009512DD"/>
    <w:rsid w:val="00954583"/>
    <w:rsid w:val="0095746A"/>
    <w:rsid w:val="00960AD0"/>
    <w:rsid w:val="009627E1"/>
    <w:rsid w:val="00963ECD"/>
    <w:rsid w:val="009643E1"/>
    <w:rsid w:val="009725C7"/>
    <w:rsid w:val="00972711"/>
    <w:rsid w:val="00991B7A"/>
    <w:rsid w:val="009949A8"/>
    <w:rsid w:val="00996875"/>
    <w:rsid w:val="009A2091"/>
    <w:rsid w:val="009B187E"/>
    <w:rsid w:val="009B49E0"/>
    <w:rsid w:val="009B4D58"/>
    <w:rsid w:val="009C115A"/>
    <w:rsid w:val="009D7F5D"/>
    <w:rsid w:val="009E16E1"/>
    <w:rsid w:val="009E4D46"/>
    <w:rsid w:val="00A06F20"/>
    <w:rsid w:val="00A07BEE"/>
    <w:rsid w:val="00A13831"/>
    <w:rsid w:val="00A2144D"/>
    <w:rsid w:val="00A21AA5"/>
    <w:rsid w:val="00A22EF9"/>
    <w:rsid w:val="00A2488F"/>
    <w:rsid w:val="00A25DA6"/>
    <w:rsid w:val="00A47442"/>
    <w:rsid w:val="00A544C2"/>
    <w:rsid w:val="00A54D84"/>
    <w:rsid w:val="00A602CE"/>
    <w:rsid w:val="00A60DA9"/>
    <w:rsid w:val="00A62BD6"/>
    <w:rsid w:val="00A75B34"/>
    <w:rsid w:val="00A850A0"/>
    <w:rsid w:val="00A91F38"/>
    <w:rsid w:val="00A94F5A"/>
    <w:rsid w:val="00A97913"/>
    <w:rsid w:val="00AB06D4"/>
    <w:rsid w:val="00AB0D74"/>
    <w:rsid w:val="00AB5C93"/>
    <w:rsid w:val="00AC006B"/>
    <w:rsid w:val="00AD131E"/>
    <w:rsid w:val="00AE0DB2"/>
    <w:rsid w:val="00AE154C"/>
    <w:rsid w:val="00AF25A1"/>
    <w:rsid w:val="00AF2890"/>
    <w:rsid w:val="00AF3211"/>
    <w:rsid w:val="00AF4108"/>
    <w:rsid w:val="00AF65A4"/>
    <w:rsid w:val="00B0485D"/>
    <w:rsid w:val="00B06127"/>
    <w:rsid w:val="00B120F7"/>
    <w:rsid w:val="00B13526"/>
    <w:rsid w:val="00B1793F"/>
    <w:rsid w:val="00B211D4"/>
    <w:rsid w:val="00B25C51"/>
    <w:rsid w:val="00B31A67"/>
    <w:rsid w:val="00B34184"/>
    <w:rsid w:val="00B43B76"/>
    <w:rsid w:val="00B450DD"/>
    <w:rsid w:val="00B61477"/>
    <w:rsid w:val="00B63B69"/>
    <w:rsid w:val="00B64535"/>
    <w:rsid w:val="00B6652A"/>
    <w:rsid w:val="00B700D0"/>
    <w:rsid w:val="00BA56AD"/>
    <w:rsid w:val="00BA57C8"/>
    <w:rsid w:val="00BB15EC"/>
    <w:rsid w:val="00BB3C57"/>
    <w:rsid w:val="00BC01E6"/>
    <w:rsid w:val="00BC073F"/>
    <w:rsid w:val="00BD4375"/>
    <w:rsid w:val="00BE269D"/>
    <w:rsid w:val="00BF3770"/>
    <w:rsid w:val="00BF3D08"/>
    <w:rsid w:val="00C037E0"/>
    <w:rsid w:val="00C04E5D"/>
    <w:rsid w:val="00C32B32"/>
    <w:rsid w:val="00C54D63"/>
    <w:rsid w:val="00C603F1"/>
    <w:rsid w:val="00C61999"/>
    <w:rsid w:val="00C62823"/>
    <w:rsid w:val="00C743D0"/>
    <w:rsid w:val="00C75535"/>
    <w:rsid w:val="00C80437"/>
    <w:rsid w:val="00C851AB"/>
    <w:rsid w:val="00C93554"/>
    <w:rsid w:val="00C95FBB"/>
    <w:rsid w:val="00CA1239"/>
    <w:rsid w:val="00CA594D"/>
    <w:rsid w:val="00CB19CD"/>
    <w:rsid w:val="00CE02CA"/>
    <w:rsid w:val="00CE5374"/>
    <w:rsid w:val="00CF1DDB"/>
    <w:rsid w:val="00D040BB"/>
    <w:rsid w:val="00D077D3"/>
    <w:rsid w:val="00D24132"/>
    <w:rsid w:val="00D25D99"/>
    <w:rsid w:val="00D337CB"/>
    <w:rsid w:val="00D34164"/>
    <w:rsid w:val="00D41AD7"/>
    <w:rsid w:val="00D42F7F"/>
    <w:rsid w:val="00D51557"/>
    <w:rsid w:val="00D53913"/>
    <w:rsid w:val="00D54434"/>
    <w:rsid w:val="00D604A0"/>
    <w:rsid w:val="00D60FE4"/>
    <w:rsid w:val="00D63805"/>
    <w:rsid w:val="00D7254A"/>
    <w:rsid w:val="00D76C31"/>
    <w:rsid w:val="00D81EB9"/>
    <w:rsid w:val="00D84974"/>
    <w:rsid w:val="00D87B0B"/>
    <w:rsid w:val="00D9032B"/>
    <w:rsid w:val="00D90D71"/>
    <w:rsid w:val="00D91F35"/>
    <w:rsid w:val="00D93DD6"/>
    <w:rsid w:val="00DA1C62"/>
    <w:rsid w:val="00DB3011"/>
    <w:rsid w:val="00DC3811"/>
    <w:rsid w:val="00DC7D8A"/>
    <w:rsid w:val="00DD2FD5"/>
    <w:rsid w:val="00DD7B2F"/>
    <w:rsid w:val="00DE398D"/>
    <w:rsid w:val="00DE70C1"/>
    <w:rsid w:val="00DF6195"/>
    <w:rsid w:val="00E044EB"/>
    <w:rsid w:val="00E073D9"/>
    <w:rsid w:val="00E32BF7"/>
    <w:rsid w:val="00E3668B"/>
    <w:rsid w:val="00E37FCB"/>
    <w:rsid w:val="00E40CBD"/>
    <w:rsid w:val="00E50692"/>
    <w:rsid w:val="00E55DF4"/>
    <w:rsid w:val="00E610EA"/>
    <w:rsid w:val="00E61AF7"/>
    <w:rsid w:val="00E757E3"/>
    <w:rsid w:val="00E830ED"/>
    <w:rsid w:val="00E867D8"/>
    <w:rsid w:val="00E915FC"/>
    <w:rsid w:val="00E96B58"/>
    <w:rsid w:val="00EA37DD"/>
    <w:rsid w:val="00EA71F2"/>
    <w:rsid w:val="00EB4FEE"/>
    <w:rsid w:val="00EC142A"/>
    <w:rsid w:val="00EC6132"/>
    <w:rsid w:val="00ED0F34"/>
    <w:rsid w:val="00ED3FC8"/>
    <w:rsid w:val="00ED5B46"/>
    <w:rsid w:val="00EE2066"/>
    <w:rsid w:val="00EE2DC8"/>
    <w:rsid w:val="00EE7890"/>
    <w:rsid w:val="00EE7B5A"/>
    <w:rsid w:val="00EF231A"/>
    <w:rsid w:val="00EF5D0B"/>
    <w:rsid w:val="00F02E92"/>
    <w:rsid w:val="00F11DB3"/>
    <w:rsid w:val="00F13168"/>
    <w:rsid w:val="00F2364B"/>
    <w:rsid w:val="00F30DAD"/>
    <w:rsid w:val="00F34CFA"/>
    <w:rsid w:val="00F35B46"/>
    <w:rsid w:val="00F41233"/>
    <w:rsid w:val="00F47937"/>
    <w:rsid w:val="00F5118F"/>
    <w:rsid w:val="00F5315F"/>
    <w:rsid w:val="00F56ACB"/>
    <w:rsid w:val="00F76959"/>
    <w:rsid w:val="00F97BAD"/>
    <w:rsid w:val="00FA0B2D"/>
    <w:rsid w:val="00FA1A39"/>
    <w:rsid w:val="00FA5C2F"/>
    <w:rsid w:val="00FA6C28"/>
    <w:rsid w:val="00FB0E8D"/>
    <w:rsid w:val="00FB1063"/>
    <w:rsid w:val="00FC15B2"/>
    <w:rsid w:val="00FC40F1"/>
    <w:rsid w:val="00FD3A9F"/>
    <w:rsid w:val="00FE39F7"/>
    <w:rsid w:val="00FF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59AA0F90"/>
  <w15:chartTrackingRefBased/>
  <w15:docId w15:val="{EBC1A8D9-1FC8-4A1D-988A-08CF314A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A32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415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54D6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F52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2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15E48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line">
    <w:name w:val="Headline"/>
    <w:basedOn w:val="Heading1"/>
    <w:rsid w:val="00415E48"/>
    <w:pPr>
      <w:spacing w:before="0" w:after="0"/>
    </w:pPr>
    <w:rPr>
      <w:rFonts w:ascii="Tahoma" w:hAnsi="Tahoma" w:cs="Times New Roman"/>
      <w:b w:val="0"/>
      <w:bCs w:val="0"/>
      <w:kern w:val="0"/>
      <w:sz w:val="40"/>
      <w:szCs w:val="20"/>
    </w:rPr>
  </w:style>
  <w:style w:type="paragraph" w:customStyle="1" w:styleId="Execsummary">
    <w:name w:val="Exec summary"/>
    <w:basedOn w:val="Heading3"/>
    <w:rsid w:val="00415E48"/>
    <w:pPr>
      <w:tabs>
        <w:tab w:val="right" w:pos="9990"/>
      </w:tabs>
      <w:spacing w:before="0" w:after="0"/>
    </w:pPr>
    <w:rPr>
      <w:rFonts w:ascii="Tahoma" w:hAnsi="Tahoma" w:cs="Times New Roman"/>
      <w:b w:val="0"/>
      <w:bCs w:val="0"/>
      <w:sz w:val="24"/>
      <w:szCs w:val="20"/>
    </w:rPr>
  </w:style>
  <w:style w:type="paragraph" w:customStyle="1" w:styleId="BodyText1">
    <w:name w:val="Body Text1"/>
    <w:basedOn w:val="Normal"/>
    <w:rsid w:val="00415E48"/>
    <w:pPr>
      <w:tabs>
        <w:tab w:val="right" w:pos="9990"/>
      </w:tabs>
      <w:spacing w:line="360" w:lineRule="auto"/>
    </w:pPr>
    <w:rPr>
      <w:szCs w:val="20"/>
    </w:rPr>
  </w:style>
  <w:style w:type="paragraph" w:customStyle="1" w:styleId="Subhead1">
    <w:name w:val="Subhead 1"/>
    <w:basedOn w:val="Execsummary"/>
    <w:rsid w:val="00415E48"/>
    <w:pPr>
      <w:spacing w:line="360" w:lineRule="auto"/>
    </w:pPr>
    <w:rPr>
      <w:rFonts w:ascii="Times New Roman" w:hAnsi="Times New Roman"/>
      <w:b/>
    </w:rPr>
  </w:style>
  <w:style w:type="paragraph" w:customStyle="1" w:styleId="Subhead2">
    <w:name w:val="Subhead 2"/>
    <w:basedOn w:val="Subhead1"/>
    <w:rsid w:val="00415E48"/>
    <w:rPr>
      <w:b w:val="0"/>
      <w:i/>
    </w:rPr>
  </w:style>
  <w:style w:type="paragraph" w:customStyle="1" w:styleId="Bullet">
    <w:name w:val="Bullet"/>
    <w:basedOn w:val="BodyText1"/>
    <w:rsid w:val="00415E48"/>
    <w:pPr>
      <w:numPr>
        <w:numId w:val="1"/>
      </w:numPr>
    </w:pPr>
  </w:style>
  <w:style w:type="character" w:styleId="Hyperlink">
    <w:name w:val="Hyperlink"/>
    <w:rsid w:val="00415E48"/>
    <w:rPr>
      <w:color w:val="0000FF"/>
      <w:u w:val="single"/>
    </w:rPr>
  </w:style>
  <w:style w:type="paragraph" w:styleId="Footer">
    <w:name w:val="footer"/>
    <w:basedOn w:val="Normal"/>
    <w:rsid w:val="00D93D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3DD6"/>
  </w:style>
  <w:style w:type="character" w:styleId="CommentReference">
    <w:name w:val="annotation reference"/>
    <w:rsid w:val="00633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3E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3E69"/>
  </w:style>
  <w:style w:type="paragraph" w:styleId="CommentSubject">
    <w:name w:val="annotation subject"/>
    <w:basedOn w:val="CommentText"/>
    <w:next w:val="CommentText"/>
    <w:link w:val="CommentSubjectChar"/>
    <w:rsid w:val="00633E6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633E69"/>
    <w:rPr>
      <w:b/>
      <w:bCs/>
    </w:rPr>
  </w:style>
  <w:style w:type="paragraph" w:styleId="Revision">
    <w:name w:val="Revision"/>
    <w:hidden/>
    <w:uiPriority w:val="99"/>
    <w:semiHidden/>
    <w:rsid w:val="00942F57"/>
    <w:rPr>
      <w:sz w:val="24"/>
      <w:szCs w:val="24"/>
    </w:rPr>
  </w:style>
  <w:style w:type="character" w:styleId="FollowedHyperlink">
    <w:name w:val="FollowedHyperlink"/>
    <w:basedOn w:val="DefaultParagraphFont"/>
    <w:rsid w:val="00400A3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2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orwardhealth.wi.gov/WIPortal/Subsystem/Publications/ForwardHealthCommunications.aspx?panel=Fo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2D070-8208-4012-8859-520AC0A8B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Authorization/Preferred Drug List (PA/PDL) for Growth Hormone Drugs, F-11092,</vt:lpstr>
    </vt:vector>
  </TitlesOfParts>
  <Manager>Lynn Radmer</Manager>
  <Company>DHS</Company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Authorization/Preferred Drug List (PA/PDL) for Growth Hormone Drugs, F-11092,</dc:title>
  <dc:subject/>
  <dc:creator>DHS / DMS / BBM / Pharmacy</dc:creator>
  <cp:keywords>f11092, f-11092, prior authorization/preferred drug list (pa/pdl) growth hormone drugs</cp:keywords>
  <cp:lastModifiedBy>Ward, Abigail M - DHS</cp:lastModifiedBy>
  <cp:revision>4</cp:revision>
  <cp:lastPrinted>2013-07-18T20:44:00Z</cp:lastPrinted>
  <dcterms:created xsi:type="dcterms:W3CDTF">2024-06-11T19:43:00Z</dcterms:created>
  <dcterms:modified xsi:type="dcterms:W3CDTF">2024-06-13T17:54:00Z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