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60"/>
        <w:gridCol w:w="180"/>
        <w:gridCol w:w="3960"/>
        <w:gridCol w:w="540"/>
        <w:gridCol w:w="180"/>
        <w:gridCol w:w="360"/>
        <w:gridCol w:w="900"/>
        <w:gridCol w:w="270"/>
        <w:gridCol w:w="2430"/>
        <w:gridCol w:w="900"/>
        <w:gridCol w:w="180"/>
        <w:gridCol w:w="180"/>
        <w:gridCol w:w="108"/>
      </w:tblGrid>
      <w:tr w:rsidR="00247A55">
        <w:tblPrEx>
          <w:tblCellMar>
            <w:top w:w="0" w:type="dxa"/>
            <w:bottom w:w="0" w:type="dxa"/>
          </w:tblCellMar>
        </w:tblPrEx>
        <w:tc>
          <w:tcPr>
            <w:tcW w:w="5508" w:type="dxa"/>
            <w:gridSpan w:val="5"/>
          </w:tcPr>
          <w:p w:rsidR="00247A55" w:rsidRDefault="00247A55">
            <w:pPr>
              <w:pStyle w:val="Heading1"/>
            </w:pPr>
            <w:r>
              <w:t>DEPARTMENT OF HEALTH SERVICES</w:t>
            </w:r>
          </w:p>
        </w:tc>
        <w:tc>
          <w:tcPr>
            <w:tcW w:w="5508" w:type="dxa"/>
            <w:gridSpan w:val="9"/>
          </w:tcPr>
          <w:p w:rsidR="00247A55" w:rsidRDefault="00247A55">
            <w:pPr>
              <w:pStyle w:val="Heading2"/>
            </w:pPr>
            <w:r>
              <w:t>STATE OF WISCONSIN</w:t>
            </w:r>
          </w:p>
        </w:tc>
      </w:tr>
      <w:tr w:rsidR="00247A55">
        <w:tblPrEx>
          <w:tblCellMar>
            <w:top w:w="0" w:type="dxa"/>
            <w:bottom w:w="0" w:type="dxa"/>
          </w:tblCellMar>
        </w:tblPrEx>
        <w:tc>
          <w:tcPr>
            <w:tcW w:w="5508" w:type="dxa"/>
            <w:gridSpan w:val="5"/>
          </w:tcPr>
          <w:p w:rsidR="00247A55" w:rsidRPr="00480D05" w:rsidRDefault="00480D05" w:rsidP="00480D05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480D05">
              <w:rPr>
                <w:rFonts w:ascii="Arial" w:hAnsi="Arial" w:cs="Arial"/>
                <w:sz w:val="16"/>
                <w:szCs w:val="18"/>
              </w:rPr>
              <w:t>Division of Care and Treatment Services</w:t>
            </w:r>
          </w:p>
        </w:tc>
        <w:tc>
          <w:tcPr>
            <w:tcW w:w="5508" w:type="dxa"/>
            <w:gridSpan w:val="9"/>
          </w:tcPr>
          <w:p w:rsidR="00247A55" w:rsidRDefault="006714A5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8"/>
              </w:rPr>
              <w:t>§</w:t>
            </w:r>
            <w:r w:rsidR="00247A55">
              <w:rPr>
                <w:rFonts w:ascii="Arial" w:hAnsi="Arial"/>
                <w:sz w:val="16"/>
              </w:rPr>
              <w:t xml:space="preserve">980.08 </w:t>
            </w:r>
            <w:smartTag w:uri="urn:schemas-microsoft-com:office:smarttags" w:element="place">
              <w:r w:rsidR="00247A55">
                <w:rPr>
                  <w:rFonts w:ascii="Arial" w:hAnsi="Arial"/>
                  <w:sz w:val="16"/>
                </w:rPr>
                <w:t>Wisconsin</w:t>
              </w:r>
            </w:smartTag>
            <w:r w:rsidR="00247A55">
              <w:rPr>
                <w:rFonts w:ascii="Arial" w:hAnsi="Arial"/>
                <w:sz w:val="16"/>
              </w:rPr>
              <w:t xml:space="preserve"> Statutes</w:t>
            </w:r>
          </w:p>
        </w:tc>
      </w:tr>
      <w:tr w:rsidR="00247A55">
        <w:tblPrEx>
          <w:tblCellMar>
            <w:top w:w="0" w:type="dxa"/>
            <w:bottom w:w="0" w:type="dxa"/>
          </w:tblCellMar>
        </w:tblPrEx>
        <w:tc>
          <w:tcPr>
            <w:tcW w:w="5508" w:type="dxa"/>
            <w:gridSpan w:val="5"/>
          </w:tcPr>
          <w:p w:rsidR="00247A55" w:rsidRDefault="00E07699" w:rsidP="00FE470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247A55"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>2</w:t>
            </w:r>
            <w:r w:rsidR="00247A55">
              <w:rPr>
                <w:rFonts w:ascii="Arial" w:hAnsi="Arial"/>
                <w:sz w:val="16"/>
              </w:rPr>
              <w:t xml:space="preserve">5393A 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47A55" w:rsidRPr="00486D69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0</w:t>
            </w:r>
            <w:r w:rsidR="00FE4701">
              <w:rPr>
                <w:rFonts w:ascii="Arial" w:hAnsi="Arial"/>
                <w:sz w:val="16"/>
              </w:rPr>
              <w:t>5</w:t>
            </w:r>
            <w:r w:rsidR="00247A55" w:rsidRPr="00486D69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20</w:t>
            </w:r>
            <w:r w:rsidR="00480D05">
              <w:rPr>
                <w:rFonts w:ascii="Arial" w:hAnsi="Arial"/>
                <w:sz w:val="16"/>
              </w:rPr>
              <w:t>1</w:t>
            </w:r>
            <w:r w:rsidR="00FE4701">
              <w:rPr>
                <w:rFonts w:ascii="Arial" w:hAnsi="Arial"/>
                <w:sz w:val="16"/>
              </w:rPr>
              <w:t>8</w:t>
            </w:r>
            <w:r w:rsidR="00247A55" w:rsidRPr="00486D69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508" w:type="dxa"/>
            <w:gridSpan w:val="9"/>
          </w:tcPr>
          <w:p w:rsidR="00247A55" w:rsidRDefault="00247A55">
            <w:pPr>
              <w:rPr>
                <w:rFonts w:ascii="Arial" w:hAnsi="Arial"/>
                <w:sz w:val="16"/>
              </w:rPr>
            </w:pPr>
          </w:p>
        </w:tc>
      </w:tr>
      <w:tr w:rsidR="00247A55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11016" w:type="dxa"/>
            <w:gridSpan w:val="14"/>
            <w:vAlign w:val="center"/>
          </w:tcPr>
          <w:p w:rsidR="00247A55" w:rsidRDefault="00247A55">
            <w:pPr>
              <w:pStyle w:val="Heading3"/>
            </w:pPr>
            <w:r>
              <w:t>CIRCUIT COURT</w:t>
            </w:r>
          </w:p>
        </w:tc>
      </w:tr>
      <w:tr w:rsidR="00247A5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08" w:type="dxa"/>
            <w:gridSpan w:val="5"/>
            <w:tcBorders>
              <w:bottom w:val="single" w:sz="4" w:space="0" w:color="auto"/>
            </w:tcBorders>
            <w:vAlign w:val="bottom"/>
          </w:tcPr>
          <w:p w:rsidR="00247A55" w:rsidRDefault="00247A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STATE OF WISCONSIN</w:t>
            </w:r>
          </w:p>
        </w:tc>
        <w:tc>
          <w:tcPr>
            <w:tcW w:w="5508" w:type="dxa"/>
            <w:gridSpan w:val="9"/>
            <w:tcBorders>
              <w:bottom w:val="single" w:sz="4" w:space="0" w:color="auto"/>
            </w:tcBorders>
            <w:vAlign w:val="bottom"/>
          </w:tcPr>
          <w:p w:rsidR="00247A55" w:rsidRDefault="00486D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/>
                <w:b/>
              </w:rPr>
              <w:instrText xml:space="preserve"> FORMTEXT </w:instrText>
            </w:r>
            <w:r w:rsidR="00167A89" w:rsidRPr="00486D69"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bookmarkStart w:id="1" w:name="_GoBack"/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bookmarkEnd w:id="1"/>
            <w:r>
              <w:rPr>
                <w:rFonts w:ascii="Arial" w:hAnsi="Arial"/>
                <w:b/>
              </w:rPr>
              <w:fldChar w:fldCharType="end"/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  <w:r w:rsidR="00247A55">
              <w:rPr>
                <w:rFonts w:ascii="Arial" w:hAnsi="Arial"/>
                <w:b/>
              </w:rPr>
              <w:t>COUNTY</w:t>
            </w:r>
          </w:p>
        </w:tc>
      </w:tr>
      <w:tr w:rsidR="00247A5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50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47A55" w:rsidRDefault="00247A5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STATE OF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rFonts w:ascii="Arial" w:hAnsi="Arial"/>
                    <w:sz w:val="18"/>
                  </w:rPr>
                  <w:t>WISCONSIN</w:t>
                </w:r>
              </w:smartTag>
            </w:smartTag>
          </w:p>
        </w:tc>
        <w:tc>
          <w:tcPr>
            <w:tcW w:w="550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47A55" w:rsidRDefault="00247A5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PETITION FOR </w:t>
            </w:r>
          </w:p>
        </w:tc>
      </w:tr>
      <w:tr w:rsidR="00486D6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508" w:type="dxa"/>
            <w:gridSpan w:val="5"/>
            <w:tcBorders>
              <w:right w:val="single" w:sz="4" w:space="0" w:color="auto"/>
            </w:tcBorders>
            <w:vAlign w:val="center"/>
          </w:tcPr>
          <w:p w:rsidR="00486D69" w:rsidRDefault="00486D6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Plaintiff</w:t>
            </w:r>
          </w:p>
        </w:tc>
        <w:tc>
          <w:tcPr>
            <w:tcW w:w="550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486D69" w:rsidRDefault="00486D69" w:rsidP="00486D6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SUPERVISED RELEASE</w:t>
            </w:r>
          </w:p>
        </w:tc>
      </w:tr>
      <w:tr w:rsidR="00486D6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508" w:type="dxa"/>
            <w:gridSpan w:val="5"/>
            <w:tcBorders>
              <w:right w:val="single" w:sz="4" w:space="0" w:color="auto"/>
            </w:tcBorders>
            <w:vAlign w:val="center"/>
          </w:tcPr>
          <w:p w:rsidR="00486D69" w:rsidRDefault="0079408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</w:t>
            </w:r>
          </w:p>
        </w:tc>
        <w:tc>
          <w:tcPr>
            <w:tcW w:w="550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486D69" w:rsidRDefault="00486D69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247A5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68" w:type="dxa"/>
            <w:vAlign w:val="bottom"/>
          </w:tcPr>
          <w:p w:rsidR="00247A55" w:rsidRDefault="00247A5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247A55" w:rsidRPr="00751402" w:rsidRDefault="00247A55">
            <w:pPr>
              <w:jc w:val="center"/>
              <w:rPr>
                <w:b/>
                <w:sz w:val="22"/>
              </w:rPr>
            </w:pPr>
            <w:r w:rsidRPr="00751402">
              <w:rPr>
                <w:b/>
                <w:sz w:val="22"/>
              </w:rPr>
              <w:fldChar w:fldCharType="begin" w:fldLock="1">
                <w:ffData>
                  <w:name w:val="Text3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2" w:name="Text3"/>
            <w:r w:rsidRPr="00751402">
              <w:rPr>
                <w:b/>
                <w:sz w:val="22"/>
              </w:rPr>
              <w:instrText xml:space="preserve"> FORMTEXT </w:instrText>
            </w:r>
            <w:r w:rsidRPr="00751402">
              <w:rPr>
                <w:b/>
                <w:sz w:val="22"/>
              </w:rPr>
            </w:r>
            <w:r w:rsidRPr="00751402">
              <w:rPr>
                <w:b/>
                <w:sz w:val="22"/>
              </w:rPr>
              <w:fldChar w:fldCharType="separate"/>
            </w:r>
            <w:r w:rsidR="00751402">
              <w:rPr>
                <w:b/>
                <w:sz w:val="22"/>
              </w:rPr>
              <w:t> </w:t>
            </w:r>
            <w:r w:rsidR="00751402">
              <w:rPr>
                <w:b/>
                <w:sz w:val="22"/>
              </w:rPr>
              <w:t> </w:t>
            </w:r>
            <w:r w:rsidR="00751402">
              <w:rPr>
                <w:b/>
                <w:sz w:val="22"/>
              </w:rPr>
              <w:t> </w:t>
            </w:r>
            <w:r w:rsidR="00751402">
              <w:rPr>
                <w:b/>
                <w:sz w:val="22"/>
              </w:rPr>
              <w:t> </w:t>
            </w:r>
            <w:r w:rsidR="00751402">
              <w:rPr>
                <w:b/>
                <w:sz w:val="22"/>
              </w:rPr>
              <w:t> </w:t>
            </w:r>
            <w:r w:rsidRPr="00751402">
              <w:rPr>
                <w:b/>
                <w:sz w:val="22"/>
              </w:rPr>
              <w:fldChar w:fldCharType="end"/>
            </w:r>
            <w:bookmarkEnd w:id="2"/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247A55" w:rsidRDefault="00247A5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vAlign w:val="bottom"/>
          </w:tcPr>
          <w:p w:rsidR="00247A55" w:rsidRDefault="00247A55">
            <w:pPr>
              <w:jc w:val="center"/>
              <w:rPr>
                <w:rFonts w:ascii="Arial" w:hAnsi="Arial"/>
                <w:sz w:val="18"/>
              </w:rPr>
            </w:pPr>
          </w:p>
        </w:tc>
        <w:bookmarkStart w:id="3" w:name="Text2"/>
        <w:tc>
          <w:tcPr>
            <w:tcW w:w="450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247A55" w:rsidRPr="00751402" w:rsidRDefault="00E877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 w:rsidRPr="00E877EF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68" w:type="dxa"/>
            <w:gridSpan w:val="3"/>
            <w:vAlign w:val="bottom"/>
          </w:tcPr>
          <w:p w:rsidR="00247A55" w:rsidRDefault="00247A55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247A5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50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47A55" w:rsidRDefault="00486D6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Respondent</w:t>
            </w:r>
          </w:p>
        </w:tc>
        <w:tc>
          <w:tcPr>
            <w:tcW w:w="5508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47A55" w:rsidRDefault="00486D6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Court Case Number</w:t>
            </w:r>
          </w:p>
        </w:tc>
      </w:tr>
      <w:tr w:rsidR="00247A55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1016" w:type="dxa"/>
            <w:gridSpan w:val="14"/>
            <w:tcBorders>
              <w:top w:val="single" w:sz="4" w:space="0" w:color="auto"/>
            </w:tcBorders>
            <w:vAlign w:val="bottom"/>
          </w:tcPr>
          <w:p w:rsidR="00247A55" w:rsidRDefault="00247A55">
            <w:pPr>
              <w:rPr>
                <w:rFonts w:ascii="Arial" w:hAnsi="Arial"/>
                <w:sz w:val="18"/>
              </w:rPr>
            </w:pPr>
          </w:p>
          <w:p w:rsidR="00AC01BB" w:rsidRDefault="00AC01BB">
            <w:pPr>
              <w:rPr>
                <w:rFonts w:ascii="Arial" w:hAnsi="Arial"/>
                <w:sz w:val="18"/>
              </w:rPr>
            </w:pPr>
          </w:p>
          <w:p w:rsidR="00AC01BB" w:rsidRDefault="00AC01BB">
            <w:pPr>
              <w:rPr>
                <w:rFonts w:ascii="Arial" w:hAnsi="Arial"/>
                <w:sz w:val="18"/>
              </w:rPr>
            </w:pPr>
          </w:p>
          <w:p w:rsidR="00AC01BB" w:rsidRDefault="00AC01BB">
            <w:pPr>
              <w:rPr>
                <w:rFonts w:ascii="Arial" w:hAnsi="Arial"/>
                <w:sz w:val="18"/>
              </w:rPr>
            </w:pPr>
          </w:p>
          <w:p w:rsidR="00AC01BB" w:rsidRDefault="00AC01BB">
            <w:pPr>
              <w:rPr>
                <w:rFonts w:ascii="Arial" w:hAnsi="Arial"/>
                <w:sz w:val="18"/>
              </w:rPr>
            </w:pPr>
          </w:p>
        </w:tc>
      </w:tr>
      <w:tr w:rsidR="00486D6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728" w:type="dxa"/>
            <w:gridSpan w:val="12"/>
          </w:tcPr>
          <w:p w:rsidR="00486D69" w:rsidRDefault="00486D69" w:rsidP="00794082">
            <w:pPr>
              <w:ind w:left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petition the court</w:t>
            </w:r>
            <w:r w:rsidR="00794082">
              <w:rPr>
                <w:rFonts w:ascii="Arial" w:hAnsi="Arial"/>
                <w:sz w:val="18"/>
              </w:rPr>
              <w:t xml:space="preserve">, pursuant to </w:t>
            </w:r>
            <w:r w:rsidR="00794082">
              <w:rPr>
                <w:rFonts w:ascii="Arial" w:hAnsi="Arial" w:cs="Arial"/>
                <w:sz w:val="18"/>
              </w:rPr>
              <w:t>§</w:t>
            </w:r>
            <w:r w:rsidR="00794082">
              <w:rPr>
                <w:rFonts w:ascii="Arial" w:hAnsi="Arial"/>
                <w:sz w:val="18"/>
              </w:rPr>
              <w:t xml:space="preserve">980.08(1) of the Wisconsin Statutes, </w:t>
            </w:r>
            <w:r>
              <w:rPr>
                <w:rFonts w:ascii="Arial" w:hAnsi="Arial"/>
                <w:sz w:val="18"/>
              </w:rPr>
              <w:t>for a modification of my commitment by authorizing supervised release</w:t>
            </w:r>
            <w:r w:rsidR="00794082">
              <w:rPr>
                <w:rFonts w:ascii="Arial" w:hAnsi="Arial"/>
                <w:sz w:val="18"/>
              </w:rPr>
              <w:t xml:space="preserve"> because</w:t>
            </w:r>
            <w:r w:rsidR="009367BA">
              <w:rPr>
                <w:rFonts w:ascii="Arial" w:hAnsi="Arial"/>
                <w:sz w:val="18"/>
              </w:rPr>
              <w:t xml:space="preserve"> I meet the statutory criteria for supervised release and</w:t>
            </w:r>
            <w:r w:rsidR="00794082">
              <w:rPr>
                <w:rFonts w:ascii="Arial" w:hAnsi="Arial"/>
                <w:sz w:val="18"/>
              </w:rPr>
              <w:t>:</w:t>
            </w:r>
          </w:p>
          <w:p w:rsidR="00794082" w:rsidRDefault="00794082" w:rsidP="00794082">
            <w:pPr>
              <w:ind w:left="360"/>
              <w:rPr>
                <w:rFonts w:ascii="Arial" w:hAnsi="Arial"/>
                <w:sz w:val="18"/>
              </w:rPr>
            </w:pPr>
          </w:p>
          <w:p w:rsidR="00794082" w:rsidRDefault="00794082" w:rsidP="00794082">
            <w:pPr>
              <w:ind w:left="108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214EC" w:rsidRPr="00794082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  <w:r>
              <w:rPr>
                <w:rFonts w:ascii="Arial" w:hAnsi="Arial"/>
                <w:sz w:val="18"/>
              </w:rPr>
              <w:t xml:space="preserve">   More than 12 months have passed since my initial commitment order was entered and I have never petitioned for supervised release.</w:t>
            </w:r>
          </w:p>
          <w:p w:rsidR="00794082" w:rsidRDefault="00794082" w:rsidP="00794082">
            <w:pPr>
              <w:ind w:left="1080" w:hanging="360"/>
              <w:rPr>
                <w:rFonts w:ascii="Arial" w:hAnsi="Arial"/>
                <w:sz w:val="18"/>
              </w:rPr>
            </w:pPr>
          </w:p>
          <w:p w:rsidR="00794082" w:rsidRDefault="00794082" w:rsidP="00794082">
            <w:pPr>
              <w:ind w:left="108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214EC" w:rsidRPr="00794082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  <w:r>
              <w:rPr>
                <w:rFonts w:ascii="Arial" w:hAnsi="Arial"/>
                <w:sz w:val="18"/>
              </w:rPr>
              <w:t xml:space="preserve">  </w:t>
            </w:r>
            <w:r w:rsidR="00F451A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More than 12 months have passed since my last petition for supervised release was denied.</w:t>
            </w:r>
          </w:p>
          <w:p w:rsidR="00794082" w:rsidRDefault="00794082" w:rsidP="00794082">
            <w:pPr>
              <w:ind w:left="1080" w:hanging="360"/>
              <w:rPr>
                <w:rFonts w:ascii="Arial" w:hAnsi="Arial"/>
                <w:sz w:val="18"/>
              </w:rPr>
            </w:pPr>
          </w:p>
          <w:p w:rsidR="00794082" w:rsidRDefault="00794082" w:rsidP="00794082">
            <w:pPr>
              <w:ind w:left="108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214EC" w:rsidRPr="00794082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  <w:r>
              <w:rPr>
                <w:rFonts w:ascii="Arial" w:hAnsi="Arial"/>
                <w:sz w:val="18"/>
              </w:rPr>
              <w:t xml:space="preserve">  </w:t>
            </w:r>
            <w:r w:rsidR="00F451A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More than 12 months have passed since my last placement on supervised release was revoked.</w:t>
            </w:r>
          </w:p>
          <w:p w:rsidR="00486D69" w:rsidRDefault="00486D69" w:rsidP="00794082">
            <w:pPr>
              <w:ind w:left="1080" w:hanging="360"/>
              <w:rPr>
                <w:rFonts w:ascii="Arial" w:hAnsi="Arial"/>
                <w:sz w:val="18"/>
              </w:rPr>
            </w:pPr>
          </w:p>
        </w:tc>
        <w:tc>
          <w:tcPr>
            <w:tcW w:w="288" w:type="dxa"/>
            <w:gridSpan w:val="2"/>
          </w:tcPr>
          <w:p w:rsidR="00486D69" w:rsidRDefault="00486D69" w:rsidP="0077665C">
            <w:pPr>
              <w:ind w:left="1080" w:hanging="360"/>
              <w:rPr>
                <w:rFonts w:ascii="Arial" w:hAnsi="Arial"/>
                <w:sz w:val="18"/>
              </w:rPr>
            </w:pPr>
          </w:p>
          <w:p w:rsidR="00486D69" w:rsidRPr="00637752" w:rsidRDefault="00486D69" w:rsidP="0077665C">
            <w:pPr>
              <w:rPr>
                <w:rFonts w:ascii="Arial" w:hAnsi="Arial"/>
                <w:sz w:val="18"/>
              </w:rPr>
            </w:pPr>
          </w:p>
        </w:tc>
      </w:tr>
      <w:tr w:rsidR="00286129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1016" w:type="dxa"/>
            <w:gridSpan w:val="14"/>
          </w:tcPr>
          <w:p w:rsidR="00286129" w:rsidRDefault="00286129">
            <w:pPr>
              <w:rPr>
                <w:rFonts w:ascii="Arial" w:hAnsi="Arial"/>
                <w:sz w:val="18"/>
              </w:rPr>
            </w:pPr>
          </w:p>
        </w:tc>
      </w:tr>
      <w:tr w:rsidR="00286129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cantSplit/>
        </w:trPr>
        <w:tc>
          <w:tcPr>
            <w:tcW w:w="828" w:type="dxa"/>
            <w:gridSpan w:val="2"/>
          </w:tcPr>
          <w:p w:rsidR="00286129" w:rsidRDefault="00286129" w:rsidP="00F44137">
            <w:pPr>
              <w:rPr>
                <w:rFonts w:ascii="Arial" w:hAnsi="Arial"/>
                <w:sz w:val="20"/>
              </w:rPr>
            </w:pPr>
          </w:p>
        </w:tc>
        <w:tc>
          <w:tcPr>
            <w:tcW w:w="6120" w:type="dxa"/>
            <w:gridSpan w:val="6"/>
          </w:tcPr>
          <w:p w:rsidR="00286129" w:rsidRDefault="00286129" w:rsidP="00F44137">
            <w:pPr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:rsidR="00286129" w:rsidRDefault="00286129" w:rsidP="00F44137">
            <w:pPr>
              <w:rPr>
                <w:rFonts w:ascii="Arial" w:hAnsi="Arial"/>
                <w:sz w:val="20"/>
              </w:rPr>
            </w:pPr>
          </w:p>
        </w:tc>
        <w:tc>
          <w:tcPr>
            <w:tcW w:w="3690" w:type="dxa"/>
            <w:gridSpan w:val="4"/>
          </w:tcPr>
          <w:p w:rsidR="00286129" w:rsidRDefault="00286129" w:rsidP="00F44137">
            <w:pPr>
              <w:rPr>
                <w:rFonts w:ascii="Arial" w:hAnsi="Arial"/>
                <w:sz w:val="20"/>
              </w:rPr>
            </w:pPr>
          </w:p>
        </w:tc>
      </w:tr>
      <w:tr w:rsidR="00286129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cantSplit/>
        </w:trPr>
        <w:tc>
          <w:tcPr>
            <w:tcW w:w="828" w:type="dxa"/>
            <w:gridSpan w:val="2"/>
          </w:tcPr>
          <w:p w:rsidR="00286129" w:rsidRDefault="00286129" w:rsidP="00F44137">
            <w:pPr>
              <w:rPr>
                <w:sz w:val="22"/>
              </w:rPr>
            </w:pPr>
          </w:p>
        </w:tc>
        <w:tc>
          <w:tcPr>
            <w:tcW w:w="6120" w:type="dxa"/>
            <w:gridSpan w:val="6"/>
            <w:tcBorders>
              <w:bottom w:val="single" w:sz="4" w:space="0" w:color="auto"/>
            </w:tcBorders>
          </w:tcPr>
          <w:p w:rsidR="00286129" w:rsidRDefault="00286129" w:rsidP="00F4413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:rsidR="00286129" w:rsidRDefault="00286129" w:rsidP="00F44137">
            <w:pPr>
              <w:rPr>
                <w:sz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86129" w:rsidRDefault="00286129" w:rsidP="00F44137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3"/>
          </w:tcPr>
          <w:p w:rsidR="00286129" w:rsidRDefault="00286129" w:rsidP="00F44137">
            <w:pPr>
              <w:rPr>
                <w:sz w:val="22"/>
              </w:rPr>
            </w:pPr>
          </w:p>
        </w:tc>
      </w:tr>
      <w:tr w:rsidR="00286129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cantSplit/>
        </w:trPr>
        <w:tc>
          <w:tcPr>
            <w:tcW w:w="828" w:type="dxa"/>
            <w:gridSpan w:val="2"/>
          </w:tcPr>
          <w:p w:rsidR="00286129" w:rsidRDefault="00286129" w:rsidP="00F44137">
            <w:pPr>
              <w:rPr>
                <w:sz w:val="22"/>
              </w:rPr>
            </w:pPr>
          </w:p>
        </w:tc>
        <w:tc>
          <w:tcPr>
            <w:tcW w:w="6120" w:type="dxa"/>
            <w:gridSpan w:val="6"/>
          </w:tcPr>
          <w:p w:rsidR="00286129" w:rsidRDefault="00286129" w:rsidP="00F4413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– Respondent</w:t>
            </w:r>
          </w:p>
        </w:tc>
        <w:tc>
          <w:tcPr>
            <w:tcW w:w="270" w:type="dxa"/>
          </w:tcPr>
          <w:p w:rsidR="00286129" w:rsidRDefault="00286129" w:rsidP="00F4413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286129" w:rsidRDefault="00286129" w:rsidP="00F4413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</w:tc>
        <w:tc>
          <w:tcPr>
            <w:tcW w:w="1260" w:type="dxa"/>
            <w:gridSpan w:val="3"/>
          </w:tcPr>
          <w:p w:rsidR="00286129" w:rsidRDefault="00286129" w:rsidP="00F44137">
            <w:pPr>
              <w:rPr>
                <w:sz w:val="22"/>
              </w:rPr>
            </w:pPr>
          </w:p>
        </w:tc>
      </w:tr>
      <w:tr w:rsidR="00247A5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008" w:type="dxa"/>
            <w:gridSpan w:val="3"/>
          </w:tcPr>
          <w:p w:rsidR="00247A55" w:rsidRDefault="00247A55">
            <w:pPr>
              <w:rPr>
                <w:rFonts w:ascii="Arial" w:hAnsi="Arial"/>
                <w:sz w:val="18"/>
              </w:rPr>
            </w:pPr>
          </w:p>
        </w:tc>
        <w:tc>
          <w:tcPr>
            <w:tcW w:w="4680" w:type="dxa"/>
            <w:gridSpan w:val="3"/>
          </w:tcPr>
          <w:p w:rsidR="00247A55" w:rsidRDefault="00247A55">
            <w:pPr>
              <w:pStyle w:val="Heading4"/>
              <w:rPr>
                <w:b w:val="0"/>
              </w:rPr>
            </w:pPr>
          </w:p>
        </w:tc>
        <w:tc>
          <w:tcPr>
            <w:tcW w:w="5328" w:type="dxa"/>
            <w:gridSpan w:val="8"/>
          </w:tcPr>
          <w:p w:rsidR="00247A55" w:rsidRDefault="00247A55">
            <w:pPr>
              <w:rPr>
                <w:rFonts w:ascii="Arial" w:hAnsi="Arial"/>
                <w:sz w:val="18"/>
              </w:rPr>
            </w:pPr>
          </w:p>
        </w:tc>
      </w:tr>
      <w:tr w:rsidR="00F451A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728" w:type="dxa"/>
            <w:gridSpan w:val="12"/>
          </w:tcPr>
          <w:p w:rsidR="00F451A7" w:rsidRPr="00F451A7" w:rsidRDefault="00F451A7" w:rsidP="00F451A7">
            <w:pPr>
              <w:ind w:left="1260" w:hanging="540"/>
              <w:rPr>
                <w:rFonts w:ascii="Arial" w:hAnsi="Arial"/>
                <w:sz w:val="18"/>
              </w:rPr>
            </w:pPr>
            <w:r w:rsidRPr="00F451A7">
              <w:rPr>
                <w:rFonts w:ascii="Arial" w:hAnsi="Arial"/>
                <w:b/>
                <w:sz w:val="18"/>
              </w:rPr>
              <w:t xml:space="preserve">Note:  </w:t>
            </w:r>
            <w:r>
              <w:rPr>
                <w:rFonts w:ascii="Arial" w:hAnsi="Arial"/>
                <w:sz w:val="18"/>
              </w:rPr>
              <w:t xml:space="preserve">Pursuant to </w:t>
            </w:r>
            <w:r>
              <w:rPr>
                <w:rFonts w:ascii="Arial" w:hAnsi="Arial" w:cs="Arial"/>
                <w:sz w:val="18"/>
              </w:rPr>
              <w:t>§</w:t>
            </w:r>
            <w:r w:rsidR="006714A5">
              <w:rPr>
                <w:rFonts w:ascii="Arial" w:hAnsi="Arial" w:cs="Arial"/>
                <w:sz w:val="18"/>
              </w:rPr>
              <w:t>§</w:t>
            </w:r>
            <w:r>
              <w:rPr>
                <w:rFonts w:ascii="Arial" w:hAnsi="Arial"/>
                <w:sz w:val="18"/>
              </w:rPr>
              <w:t xml:space="preserve">980.08(3) &amp; (4) of the Wisconsin Statutes, within 20 days of the receipt of the petition, </w:t>
            </w:r>
            <w:r w:rsidR="00042BD3">
              <w:rPr>
                <w:rFonts w:ascii="Arial" w:hAnsi="Arial"/>
                <w:sz w:val="18"/>
              </w:rPr>
              <w:t xml:space="preserve">the court is required to appoint </w:t>
            </w:r>
            <w:r>
              <w:rPr>
                <w:rFonts w:ascii="Arial" w:hAnsi="Arial"/>
                <w:sz w:val="18"/>
              </w:rPr>
              <w:t>one or more examiners to examine the pers</w:t>
            </w:r>
            <w:r w:rsidR="00042BD3">
              <w:rPr>
                <w:rFonts w:ascii="Arial" w:hAnsi="Arial"/>
                <w:sz w:val="18"/>
              </w:rPr>
              <w:t>on and report back to the court within 30 days of appointment. T</w:t>
            </w:r>
            <w:r>
              <w:rPr>
                <w:rFonts w:ascii="Arial" w:hAnsi="Arial"/>
                <w:sz w:val="18"/>
              </w:rPr>
              <w:t xml:space="preserve">he court is </w:t>
            </w:r>
            <w:r w:rsidR="00042BD3">
              <w:rPr>
                <w:rFonts w:ascii="Arial" w:hAnsi="Arial"/>
                <w:sz w:val="18"/>
              </w:rPr>
              <w:t xml:space="preserve">also </w:t>
            </w:r>
            <w:r>
              <w:rPr>
                <w:rFonts w:ascii="Arial" w:hAnsi="Arial"/>
                <w:sz w:val="18"/>
              </w:rPr>
              <w:t>required to hear the petition within 30 days after the receipt of the court-appointed examiner</w:t>
            </w:r>
            <w:r w:rsidR="003556D2">
              <w:rPr>
                <w:rFonts w:ascii="Arial" w:hAnsi="Arial"/>
                <w:sz w:val="18"/>
              </w:rPr>
              <w:t>’s report</w:t>
            </w:r>
            <w:r>
              <w:rPr>
                <w:rFonts w:ascii="Arial" w:hAnsi="Arial"/>
                <w:sz w:val="18"/>
              </w:rPr>
              <w:t xml:space="preserve"> (unless the court extends this time limit for good cause).</w:t>
            </w:r>
          </w:p>
        </w:tc>
        <w:tc>
          <w:tcPr>
            <w:tcW w:w="288" w:type="dxa"/>
            <w:gridSpan w:val="2"/>
          </w:tcPr>
          <w:p w:rsidR="00F451A7" w:rsidRDefault="00F451A7" w:rsidP="006214EC">
            <w:pPr>
              <w:ind w:left="1080" w:hanging="360"/>
              <w:rPr>
                <w:rFonts w:ascii="Arial" w:hAnsi="Arial"/>
                <w:sz w:val="18"/>
              </w:rPr>
            </w:pPr>
          </w:p>
          <w:p w:rsidR="00F451A7" w:rsidRPr="00637752" w:rsidRDefault="00F451A7" w:rsidP="006214EC">
            <w:pPr>
              <w:rPr>
                <w:rFonts w:ascii="Arial" w:hAnsi="Arial"/>
                <w:sz w:val="18"/>
              </w:rPr>
            </w:pPr>
          </w:p>
        </w:tc>
      </w:tr>
    </w:tbl>
    <w:p w:rsidR="00247A55" w:rsidRDefault="00247A55">
      <w:pPr>
        <w:rPr>
          <w:rFonts w:ascii="Arial" w:hAnsi="Arial"/>
          <w:sz w:val="16"/>
        </w:rPr>
      </w:pPr>
    </w:p>
    <w:sectPr w:rsidR="00247A5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AD" w:rsidRDefault="004C1BAD">
      <w:r>
        <w:separator/>
      </w:r>
    </w:p>
  </w:endnote>
  <w:endnote w:type="continuationSeparator" w:id="0">
    <w:p w:rsidR="004C1BAD" w:rsidRDefault="004C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23" w:rsidRDefault="001F3A23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 xml:space="preserve">Distribution: </w:t>
    </w:r>
    <w:r w:rsidR="00B36F39">
      <w:rPr>
        <w:rFonts w:ascii="Arial" w:hAnsi="Arial"/>
        <w:sz w:val="18"/>
      </w:rPr>
      <w:t xml:space="preserve">Original – </w:t>
    </w:r>
    <w:r>
      <w:rPr>
        <w:rFonts w:ascii="Arial" w:hAnsi="Arial"/>
        <w:sz w:val="18"/>
      </w:rPr>
      <w:t xml:space="preserve">Court </w:t>
    </w:r>
  </w:p>
  <w:p w:rsidR="001F3A23" w:rsidRDefault="001F3A23" w:rsidP="00B36F39">
    <w:pPr>
      <w:pStyle w:val="Footer"/>
      <w:tabs>
        <w:tab w:val="clear" w:pos="4320"/>
      </w:tabs>
      <w:ind w:left="1314" w:hanging="288"/>
      <w:rPr>
        <w:rFonts w:ascii="Arial" w:hAnsi="Arial"/>
        <w:sz w:val="18"/>
      </w:rPr>
    </w:pPr>
    <w:r>
      <w:rPr>
        <w:rFonts w:ascii="Arial" w:hAnsi="Arial"/>
        <w:sz w:val="18"/>
      </w:rPr>
      <w:t>cc: Patient, Patient Record, District Attorney (if applicable), Defense Attorney, Supervised Release Program, Criminal Litigation Unit DOJ</w:t>
    </w:r>
    <w:r w:rsidR="00B36F39">
      <w:rPr>
        <w:rFonts w:ascii="Arial" w:hAnsi="Arial"/>
        <w:sz w:val="18"/>
      </w:rPr>
      <w:t xml:space="preserve">, County of residence 51.42 </w:t>
    </w:r>
    <w:r w:rsidR="00B36F39" w:rsidRPr="00B36F39">
      <w:rPr>
        <w:rFonts w:ascii="Arial" w:hAnsi="Arial"/>
        <w:sz w:val="18"/>
      </w:rPr>
      <w:t>Board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AD" w:rsidRDefault="004C1BAD">
      <w:r>
        <w:separator/>
      </w:r>
    </w:p>
  </w:footnote>
  <w:footnote w:type="continuationSeparator" w:id="0">
    <w:p w:rsidR="004C1BAD" w:rsidRDefault="004C1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K/kiVi5ahUT7karj4EiQQVdkPI=" w:salt="hmfFVKom5d3VACxk7WD2iw==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55"/>
    <w:rsid w:val="00042BD3"/>
    <w:rsid w:val="000B5288"/>
    <w:rsid w:val="000F47CD"/>
    <w:rsid w:val="00126950"/>
    <w:rsid w:val="00167A89"/>
    <w:rsid w:val="001F2D92"/>
    <w:rsid w:val="001F3A23"/>
    <w:rsid w:val="00247A55"/>
    <w:rsid w:val="00286129"/>
    <w:rsid w:val="002A4F7B"/>
    <w:rsid w:val="002B5E20"/>
    <w:rsid w:val="003556D2"/>
    <w:rsid w:val="003E02AC"/>
    <w:rsid w:val="00480D05"/>
    <w:rsid w:val="00486D69"/>
    <w:rsid w:val="004C1BAD"/>
    <w:rsid w:val="004F5B1C"/>
    <w:rsid w:val="005426B3"/>
    <w:rsid w:val="005A67DB"/>
    <w:rsid w:val="006214EC"/>
    <w:rsid w:val="00637752"/>
    <w:rsid w:val="006714A5"/>
    <w:rsid w:val="00686939"/>
    <w:rsid w:val="006F0A67"/>
    <w:rsid w:val="007037E5"/>
    <w:rsid w:val="00751402"/>
    <w:rsid w:val="0077665C"/>
    <w:rsid w:val="00784472"/>
    <w:rsid w:val="00794082"/>
    <w:rsid w:val="007A1898"/>
    <w:rsid w:val="007C18DB"/>
    <w:rsid w:val="00821350"/>
    <w:rsid w:val="008858F0"/>
    <w:rsid w:val="009367BA"/>
    <w:rsid w:val="00974B12"/>
    <w:rsid w:val="009B7ED1"/>
    <w:rsid w:val="009C2369"/>
    <w:rsid w:val="009C5946"/>
    <w:rsid w:val="00A2598A"/>
    <w:rsid w:val="00AC01BB"/>
    <w:rsid w:val="00AD0551"/>
    <w:rsid w:val="00B16DD6"/>
    <w:rsid w:val="00B36F39"/>
    <w:rsid w:val="00D1138A"/>
    <w:rsid w:val="00D818A3"/>
    <w:rsid w:val="00D83FDA"/>
    <w:rsid w:val="00E07699"/>
    <w:rsid w:val="00E148EE"/>
    <w:rsid w:val="00E81440"/>
    <w:rsid w:val="00E877EF"/>
    <w:rsid w:val="00EB3D2F"/>
    <w:rsid w:val="00F44137"/>
    <w:rsid w:val="00F451A7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01B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80D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01B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80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for Supervised Release</vt:lpstr>
    </vt:vector>
  </TitlesOfParts>
  <Manager>Community Services Director</Manager>
  <Company>WI DHS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Supervised Release</dc:title>
  <dc:creator>SRSTC</dc:creator>
  <cp:keywords>f-25393a, petition, supervised, release, 980, 25393a</cp:keywords>
  <cp:lastModifiedBy>Pritchard, James B</cp:lastModifiedBy>
  <cp:revision>2</cp:revision>
  <cp:lastPrinted>2009-06-04T18:05:00Z</cp:lastPrinted>
  <dcterms:created xsi:type="dcterms:W3CDTF">2019-08-15T14:19:00Z</dcterms:created>
  <dcterms:modified xsi:type="dcterms:W3CDTF">2019-08-15T14:19:00Z</dcterms:modified>
</cp:coreProperties>
</file>