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401"/>
      </w:tblGrid>
      <w:tr w:rsidR="004A4B78" w:rsidRPr="00EF14F7" w14:paraId="0A3A7ACA" w14:textId="77777777" w:rsidTr="00E45C78">
        <w:tc>
          <w:tcPr>
            <w:tcW w:w="5399" w:type="dxa"/>
          </w:tcPr>
          <w:p w14:paraId="7A066AEA" w14:textId="14ABE046" w:rsidR="004A4B78" w:rsidRPr="00FF148D" w:rsidRDefault="004A4B78">
            <w:pPr>
              <w:rPr>
                <w:rFonts w:ascii="Tahoma" w:hAnsi="Tahoma" w:cs="Tahoma"/>
                <w:b/>
                <w:sz w:val="20"/>
                <w:szCs w:val="20"/>
              </w:rPr>
            </w:pPr>
            <w:r w:rsidRPr="00FF148D">
              <w:rPr>
                <w:rFonts w:ascii="Tahoma" w:hAnsi="Tahoma" w:cs="Tahoma"/>
                <w:b/>
                <w:sz w:val="20"/>
                <w:szCs w:val="20"/>
              </w:rPr>
              <w:t>Department of Health Services</w:t>
            </w:r>
          </w:p>
          <w:p w14:paraId="63407FE0" w14:textId="77777777" w:rsidR="004A4B78" w:rsidRPr="00FF148D" w:rsidRDefault="004A4B78" w:rsidP="004F1BDD">
            <w:pPr>
              <w:pStyle w:val="Header"/>
              <w:rPr>
                <w:rFonts w:ascii="Tahoma" w:hAnsi="Tahoma" w:cs="Tahoma"/>
                <w:sz w:val="20"/>
                <w:szCs w:val="20"/>
              </w:rPr>
            </w:pPr>
            <w:r w:rsidRPr="00FF148D">
              <w:rPr>
                <w:rFonts w:ascii="Tahoma" w:hAnsi="Tahoma" w:cs="Tahoma"/>
                <w:sz w:val="20"/>
                <w:szCs w:val="20"/>
              </w:rPr>
              <w:t>Division of Care and Treatment Services</w:t>
            </w:r>
          </w:p>
          <w:p w14:paraId="3C76B1BB" w14:textId="7CCB956F" w:rsidR="004A4B78" w:rsidRPr="00FF148D" w:rsidRDefault="004A4B78" w:rsidP="00EF14F7">
            <w:pPr>
              <w:rPr>
                <w:rFonts w:ascii="Tahoma" w:hAnsi="Tahoma" w:cs="Tahoma"/>
                <w:sz w:val="20"/>
                <w:szCs w:val="20"/>
              </w:rPr>
            </w:pPr>
            <w:r w:rsidRPr="00FF148D">
              <w:rPr>
                <w:rFonts w:ascii="Tahoma" w:hAnsi="Tahoma" w:cs="Tahoma"/>
                <w:sz w:val="20"/>
                <w:szCs w:val="20"/>
              </w:rPr>
              <w:t>F-25615</w:t>
            </w:r>
            <w:r w:rsidR="005163DE" w:rsidRPr="00FF148D">
              <w:rPr>
                <w:rFonts w:ascii="Tahoma" w:hAnsi="Tahoma" w:cs="Tahoma"/>
                <w:sz w:val="20"/>
                <w:szCs w:val="20"/>
              </w:rPr>
              <w:t>S</w:t>
            </w:r>
            <w:r w:rsidRPr="00FF148D">
              <w:rPr>
                <w:rFonts w:ascii="Tahoma" w:hAnsi="Tahoma" w:cs="Tahoma"/>
                <w:sz w:val="20"/>
                <w:szCs w:val="20"/>
              </w:rPr>
              <w:t xml:space="preserve"> (0</w:t>
            </w:r>
            <w:r w:rsidR="00B43363">
              <w:rPr>
                <w:rFonts w:ascii="Tahoma" w:hAnsi="Tahoma" w:cs="Tahoma"/>
                <w:sz w:val="20"/>
                <w:szCs w:val="20"/>
              </w:rPr>
              <w:t>3</w:t>
            </w:r>
            <w:r w:rsidRPr="00FF148D">
              <w:rPr>
                <w:rFonts w:ascii="Tahoma" w:hAnsi="Tahoma" w:cs="Tahoma"/>
                <w:sz w:val="20"/>
                <w:szCs w:val="20"/>
              </w:rPr>
              <w:t>/2025)</w:t>
            </w:r>
          </w:p>
        </w:tc>
        <w:tc>
          <w:tcPr>
            <w:tcW w:w="5401" w:type="dxa"/>
          </w:tcPr>
          <w:p w14:paraId="3251E13C" w14:textId="04F42534" w:rsidR="004A4B78" w:rsidRPr="0003761E" w:rsidRDefault="004A4B78" w:rsidP="007C40F8">
            <w:pPr>
              <w:jc w:val="right"/>
              <w:rPr>
                <w:rFonts w:ascii="Tahoma" w:hAnsi="Tahoma" w:cs="Tahoma"/>
                <w:b/>
                <w:sz w:val="20"/>
                <w:szCs w:val="20"/>
              </w:rPr>
            </w:pPr>
            <w:r w:rsidRPr="0003761E">
              <w:rPr>
                <w:rFonts w:ascii="Tahoma" w:hAnsi="Tahoma" w:cs="Tahoma"/>
                <w:b/>
                <w:sz w:val="20"/>
                <w:szCs w:val="20"/>
              </w:rPr>
              <w:t xml:space="preserve">State </w:t>
            </w:r>
            <w:r>
              <w:rPr>
                <w:rFonts w:ascii="Tahoma" w:hAnsi="Tahoma" w:cs="Tahoma"/>
                <w:b/>
                <w:sz w:val="20"/>
                <w:szCs w:val="20"/>
              </w:rPr>
              <w:t>o</w:t>
            </w:r>
            <w:r w:rsidRPr="0003761E">
              <w:rPr>
                <w:rFonts w:ascii="Tahoma" w:hAnsi="Tahoma" w:cs="Tahoma"/>
                <w:b/>
                <w:sz w:val="20"/>
                <w:szCs w:val="20"/>
              </w:rPr>
              <w:t>f Wisconsin</w:t>
            </w:r>
          </w:p>
        </w:tc>
      </w:tr>
    </w:tbl>
    <w:p w14:paraId="3CF4522E" w14:textId="4A37B077" w:rsidR="005163DE" w:rsidRDefault="005163DE" w:rsidP="0063461D">
      <w:pPr>
        <w:pStyle w:val="Heading1"/>
        <w:spacing w:after="0"/>
      </w:pPr>
      <w:r>
        <w:t>Reglas</w:t>
      </w:r>
      <w:r w:rsidRPr="005163DE">
        <w:t xml:space="preserve"> de </w:t>
      </w:r>
      <w:proofErr w:type="spellStart"/>
      <w:r w:rsidRPr="005163DE">
        <w:t>libertad</w:t>
      </w:r>
      <w:proofErr w:type="spellEnd"/>
      <w:r w:rsidRPr="005163DE">
        <w:t xml:space="preserve"> </w:t>
      </w:r>
      <w:proofErr w:type="spellStart"/>
      <w:r w:rsidRPr="005163DE">
        <w:t>supervisada</w:t>
      </w:r>
      <w:proofErr w:type="spellEnd"/>
      <w:r w:rsidRPr="005163DE">
        <w:t xml:space="preserve"> </w:t>
      </w:r>
    </w:p>
    <w:p w14:paraId="488EB7E2" w14:textId="5F3CDCED" w:rsidR="0003761E" w:rsidRPr="005163DE" w:rsidRDefault="0003761E" w:rsidP="001216F1">
      <w:pPr>
        <w:pStyle w:val="Heading1"/>
        <w:rPr>
          <w:sz w:val="20"/>
          <w:szCs w:val="20"/>
        </w:rPr>
      </w:pPr>
      <w:r w:rsidRPr="005163DE">
        <w:rPr>
          <w:sz w:val="20"/>
          <w:szCs w:val="20"/>
        </w:rPr>
        <w:t>Supervised Release Rules</w:t>
      </w:r>
    </w:p>
    <w:tbl>
      <w:tblPr>
        <w:tblStyle w:val="TableGrid"/>
        <w:tblW w:w="0" w:type="auto"/>
        <w:tblLook w:val="0680" w:firstRow="0" w:lastRow="0" w:firstColumn="1" w:lastColumn="0" w:noHBand="1" w:noVBand="1"/>
      </w:tblPr>
      <w:tblGrid>
        <w:gridCol w:w="6411"/>
        <w:gridCol w:w="2097"/>
        <w:gridCol w:w="2282"/>
      </w:tblGrid>
      <w:tr w:rsidR="0063461D" w14:paraId="4DA9A2F8" w14:textId="77777777" w:rsidTr="0063461D">
        <w:trPr>
          <w:cantSplit/>
          <w:tblHeader/>
        </w:trPr>
        <w:tc>
          <w:tcPr>
            <w:tcW w:w="6411" w:type="dxa"/>
          </w:tcPr>
          <w:p w14:paraId="2601F902" w14:textId="0A6FC6AD" w:rsidR="0063461D" w:rsidRPr="005163DE" w:rsidRDefault="0063461D" w:rsidP="005C28A3">
            <w:pPr>
              <w:rPr>
                <w:rFonts w:ascii="Tahoma" w:hAnsi="Tahoma" w:cs="Tahoma"/>
                <w:lang w:val="es-ES"/>
              </w:rPr>
            </w:pPr>
            <w:r w:rsidRPr="005163DE">
              <w:rPr>
                <w:rFonts w:ascii="Tahoma" w:hAnsi="Tahoma" w:cs="Tahoma"/>
                <w:lang w:val="es-ES"/>
              </w:rPr>
              <w:t xml:space="preserve">Nombre - Cliente (Apellido, Nombre, </w:t>
            </w:r>
            <w:r>
              <w:rPr>
                <w:rFonts w:ascii="Tahoma" w:hAnsi="Tahoma" w:cs="Tahoma"/>
                <w:lang w:val="es-ES"/>
              </w:rPr>
              <w:t>Inicial</w:t>
            </w:r>
            <w:r w:rsidRPr="005163DE">
              <w:rPr>
                <w:rFonts w:ascii="Tahoma" w:hAnsi="Tahoma" w:cs="Tahoma"/>
                <w:lang w:val="es-ES"/>
              </w:rPr>
              <w:t>)</w:t>
            </w:r>
          </w:p>
          <w:p w14:paraId="0DDA8250" w14:textId="6FF04827" w:rsidR="0063461D" w:rsidRDefault="0063461D" w:rsidP="005C28A3">
            <w:r>
              <w:rPr>
                <w:rFonts w:ascii="Verdana" w:hAnsi="Verdana"/>
              </w:rPr>
              <w:fldChar w:fldCharType="begin">
                <w:ffData>
                  <w:name w:val="Text1"/>
                  <w:enabled/>
                  <w:calcOnExit w:val="0"/>
                  <w:textInput/>
                </w:ffData>
              </w:fldChar>
            </w:r>
            <w:bookmarkStart w:id="0" w:name="Text1"/>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fldChar w:fldCharType="end"/>
            </w:r>
            <w:bookmarkEnd w:id="0"/>
            <w:r>
              <w:t xml:space="preserve">, </w:t>
            </w:r>
            <w:r w:rsidRPr="005C28A3">
              <w:rPr>
                <w:rFonts w:ascii="Verdana" w:hAnsi="Verdana"/>
              </w:rPr>
              <w:fldChar w:fldCharType="begin">
                <w:ffData>
                  <w:name w:val="Text2"/>
                  <w:enabled/>
                  <w:calcOnExit w:val="0"/>
                  <w:textInput/>
                </w:ffData>
              </w:fldChar>
            </w:r>
            <w:bookmarkStart w:id="1" w:name="Text2"/>
            <w:r w:rsidRPr="005C28A3">
              <w:rPr>
                <w:rFonts w:ascii="Verdana" w:hAnsi="Verdana"/>
              </w:rPr>
              <w:instrText xml:space="preserve"> FORMTEXT </w:instrText>
            </w:r>
            <w:r w:rsidRPr="005C28A3">
              <w:rPr>
                <w:rFonts w:ascii="Verdana" w:hAnsi="Verdana"/>
              </w:rPr>
            </w:r>
            <w:r w:rsidRPr="005C28A3">
              <w:rPr>
                <w:rFonts w:ascii="Verdana" w:hAnsi="Verdana"/>
              </w:rPr>
              <w:fldChar w:fldCharType="separate"/>
            </w:r>
            <w:r w:rsidRPr="005C28A3">
              <w:rPr>
                <w:rFonts w:ascii="Verdana" w:hAnsi="Verdana"/>
                <w:noProof/>
              </w:rPr>
              <w:t> </w:t>
            </w:r>
            <w:r w:rsidRPr="005C28A3">
              <w:rPr>
                <w:rFonts w:ascii="Verdana" w:hAnsi="Verdana"/>
                <w:noProof/>
              </w:rPr>
              <w:t> </w:t>
            </w:r>
            <w:r w:rsidRPr="005C28A3">
              <w:rPr>
                <w:rFonts w:ascii="Verdana" w:hAnsi="Verdana"/>
                <w:noProof/>
              </w:rPr>
              <w:t> </w:t>
            </w:r>
            <w:r w:rsidRPr="005C28A3">
              <w:rPr>
                <w:rFonts w:ascii="Verdana" w:hAnsi="Verdana"/>
                <w:noProof/>
              </w:rPr>
              <w:t> </w:t>
            </w:r>
            <w:r w:rsidRPr="005C28A3">
              <w:rPr>
                <w:rFonts w:ascii="Verdana" w:hAnsi="Verdana"/>
                <w:noProof/>
              </w:rPr>
              <w:t> </w:t>
            </w:r>
            <w:r w:rsidRPr="005C28A3">
              <w:rPr>
                <w:rFonts w:ascii="Verdana" w:hAnsi="Verdana"/>
              </w:rPr>
              <w:fldChar w:fldCharType="end"/>
            </w:r>
            <w:bookmarkEnd w:id="1"/>
            <w:r>
              <w:t xml:space="preserve">, </w:t>
            </w:r>
            <w:r>
              <w:rPr>
                <w:rFonts w:ascii="Verdana" w:hAnsi="Verdana"/>
              </w:rPr>
              <w:fldChar w:fldCharType="begin">
                <w:ffData>
                  <w:name w:val="Text3"/>
                  <w:enabled/>
                  <w:calcOnExit w:val="0"/>
                  <w:textInput>
                    <w:maxLength w:val="2"/>
                  </w:textInput>
                </w:ffData>
              </w:fldChar>
            </w:r>
            <w:bookmarkStart w:id="2" w:name="Text3"/>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bookmarkEnd w:id="2"/>
          </w:p>
        </w:tc>
        <w:tc>
          <w:tcPr>
            <w:tcW w:w="2097" w:type="dxa"/>
          </w:tcPr>
          <w:p w14:paraId="5F1A19A4" w14:textId="77777777" w:rsidR="0063461D" w:rsidRPr="005163DE" w:rsidRDefault="0063461D" w:rsidP="005C28A3">
            <w:pPr>
              <w:rPr>
                <w:rFonts w:ascii="Tahoma" w:hAnsi="Tahoma" w:cs="Tahoma"/>
              </w:rPr>
            </w:pPr>
          </w:p>
        </w:tc>
        <w:tc>
          <w:tcPr>
            <w:tcW w:w="2282" w:type="dxa"/>
          </w:tcPr>
          <w:p w14:paraId="166D62C9" w14:textId="36DD33D4" w:rsidR="0063461D" w:rsidRDefault="0063461D" w:rsidP="005C28A3">
            <w:pPr>
              <w:rPr>
                <w:rFonts w:ascii="Tahoma" w:hAnsi="Tahoma" w:cs="Tahoma"/>
              </w:rPr>
            </w:pPr>
            <w:proofErr w:type="spellStart"/>
            <w:r w:rsidRPr="005163DE">
              <w:rPr>
                <w:rFonts w:ascii="Tahoma" w:hAnsi="Tahoma" w:cs="Tahoma"/>
              </w:rPr>
              <w:t>Número</w:t>
            </w:r>
            <w:proofErr w:type="spellEnd"/>
            <w:r w:rsidRPr="005163DE">
              <w:rPr>
                <w:rFonts w:ascii="Tahoma" w:hAnsi="Tahoma" w:cs="Tahoma"/>
              </w:rPr>
              <w:t xml:space="preserve"> de MRN</w:t>
            </w:r>
          </w:p>
          <w:p w14:paraId="12C5E9DE" w14:textId="2BF2A33F" w:rsidR="0063461D" w:rsidRPr="005C28A3" w:rsidRDefault="0063461D" w:rsidP="005C28A3">
            <w:pPr>
              <w:rPr>
                <w:rFonts w:ascii="Verdana" w:hAnsi="Verdana" w:cs="Tahoma"/>
              </w:rPr>
            </w:pPr>
            <w:r w:rsidRPr="005C28A3">
              <w:rPr>
                <w:rFonts w:ascii="Verdana" w:hAnsi="Verdana" w:cs="Tahoma"/>
              </w:rPr>
              <w:fldChar w:fldCharType="begin">
                <w:ffData>
                  <w:name w:val="Text4"/>
                  <w:enabled/>
                  <w:calcOnExit w:val="0"/>
                  <w:textInput/>
                </w:ffData>
              </w:fldChar>
            </w:r>
            <w:bookmarkStart w:id="3" w:name="Text4"/>
            <w:r w:rsidRPr="005C28A3">
              <w:rPr>
                <w:rFonts w:ascii="Verdana" w:hAnsi="Verdana" w:cs="Tahoma"/>
              </w:rPr>
              <w:instrText xml:space="preserve"> FORMTEXT </w:instrText>
            </w:r>
            <w:r w:rsidRPr="005C28A3">
              <w:rPr>
                <w:rFonts w:ascii="Verdana" w:hAnsi="Verdana" w:cs="Tahoma"/>
              </w:rPr>
            </w:r>
            <w:r w:rsidRPr="005C28A3">
              <w:rPr>
                <w:rFonts w:ascii="Verdana" w:hAnsi="Verdana" w:cs="Tahoma"/>
              </w:rPr>
              <w:fldChar w:fldCharType="separate"/>
            </w:r>
            <w:r w:rsidRPr="005C28A3">
              <w:rPr>
                <w:rFonts w:ascii="Verdana" w:hAnsi="Verdana" w:cs="Tahoma"/>
                <w:noProof/>
              </w:rPr>
              <w:t> </w:t>
            </w:r>
            <w:r w:rsidRPr="005C28A3">
              <w:rPr>
                <w:rFonts w:ascii="Verdana" w:hAnsi="Verdana" w:cs="Tahoma"/>
                <w:noProof/>
              </w:rPr>
              <w:t> </w:t>
            </w:r>
            <w:r w:rsidRPr="005C28A3">
              <w:rPr>
                <w:rFonts w:ascii="Verdana" w:hAnsi="Verdana" w:cs="Tahoma"/>
                <w:noProof/>
              </w:rPr>
              <w:t> </w:t>
            </w:r>
            <w:r w:rsidRPr="005C28A3">
              <w:rPr>
                <w:rFonts w:ascii="Verdana" w:hAnsi="Verdana" w:cs="Tahoma"/>
                <w:noProof/>
              </w:rPr>
              <w:t> </w:t>
            </w:r>
            <w:r w:rsidRPr="005C28A3">
              <w:rPr>
                <w:rFonts w:ascii="Verdana" w:hAnsi="Verdana" w:cs="Tahoma"/>
                <w:noProof/>
              </w:rPr>
              <w:t> </w:t>
            </w:r>
            <w:r w:rsidRPr="005C28A3">
              <w:rPr>
                <w:rFonts w:ascii="Verdana" w:hAnsi="Verdana" w:cs="Tahoma"/>
              </w:rPr>
              <w:fldChar w:fldCharType="end"/>
            </w:r>
            <w:bookmarkEnd w:id="3"/>
          </w:p>
        </w:tc>
      </w:tr>
    </w:tbl>
    <w:p w14:paraId="263122D5" w14:textId="092AA35C" w:rsidR="0003761E" w:rsidRPr="005163DE" w:rsidRDefault="005163DE" w:rsidP="00674F38">
      <w:pPr>
        <w:spacing w:before="120" w:after="0" w:line="240" w:lineRule="auto"/>
        <w:rPr>
          <w:rFonts w:ascii="Tahoma" w:hAnsi="Tahoma" w:cs="Tahoma"/>
          <w:b/>
          <w:bCs/>
          <w:lang w:val="es-ES"/>
        </w:rPr>
      </w:pPr>
      <w:r w:rsidRPr="005163DE">
        <w:rPr>
          <w:rFonts w:ascii="Tahoma" w:hAnsi="Tahoma" w:cs="Tahoma"/>
          <w:b/>
          <w:bCs/>
          <w:lang w:val="es-ES"/>
        </w:rPr>
        <w:t xml:space="preserve">Según lo autorizado por el estatuto estatal, el DHS impone las siguientes reglas además de cualquier condición ordenada por </w:t>
      </w:r>
      <w:r w:rsidR="00151D70">
        <w:rPr>
          <w:rFonts w:ascii="Tahoma" w:hAnsi="Tahoma" w:cs="Tahoma"/>
          <w:b/>
          <w:bCs/>
          <w:lang w:val="es-ES"/>
        </w:rPr>
        <w:t>el tribunal</w:t>
      </w:r>
      <w:r w:rsidRPr="005163DE">
        <w:rPr>
          <w:rFonts w:ascii="Tahoma" w:hAnsi="Tahoma" w:cs="Tahoma"/>
          <w:b/>
          <w:bCs/>
          <w:lang w:val="es-ES"/>
        </w:rPr>
        <w:t>. El incumplimiento de estas expectativas puede dar lugar a sanciones progresivas que pueden incluir la revocación</w:t>
      </w:r>
      <w:r w:rsidR="0003761E" w:rsidRPr="005163DE">
        <w:rPr>
          <w:rFonts w:ascii="Tahoma" w:hAnsi="Tahoma" w:cs="Tahoma"/>
          <w:b/>
          <w:bCs/>
          <w:lang w:val="es-ES"/>
        </w:rPr>
        <w:t>.</w:t>
      </w:r>
    </w:p>
    <w:p w14:paraId="29442F4C" w14:textId="77777777" w:rsidR="0003761E" w:rsidRPr="005163DE" w:rsidRDefault="0003761E" w:rsidP="0003761E">
      <w:pPr>
        <w:spacing w:after="0" w:line="240" w:lineRule="auto"/>
        <w:contextualSpacing/>
        <w:rPr>
          <w:rFonts w:ascii="Tahoma" w:hAnsi="Tahoma" w:cs="Tahoma"/>
          <w:b/>
          <w:bCs/>
          <w:lang w:val="es-ES"/>
        </w:rPr>
      </w:pPr>
    </w:p>
    <w:p w14:paraId="46121507" w14:textId="52627258" w:rsidR="0003761E" w:rsidRPr="005163DE" w:rsidRDefault="00151D70" w:rsidP="0003761E">
      <w:pPr>
        <w:pStyle w:val="ListParagraph"/>
        <w:numPr>
          <w:ilvl w:val="0"/>
          <w:numId w:val="1"/>
        </w:numPr>
        <w:spacing w:after="0" w:line="240" w:lineRule="auto"/>
        <w:rPr>
          <w:rStyle w:val="ui-provider"/>
          <w:rFonts w:ascii="Tahoma" w:hAnsi="Tahoma" w:cs="Tahoma"/>
          <w:lang w:val="es-ES"/>
        </w:rPr>
      </w:pPr>
      <w:r>
        <w:rPr>
          <w:rStyle w:val="ui-provider"/>
          <w:rFonts w:ascii="Tahoma" w:hAnsi="Tahoma" w:cs="Tahoma"/>
          <w:lang w:val="es-ES"/>
        </w:rPr>
        <w:t>D</w:t>
      </w:r>
      <w:r w:rsidR="005163DE" w:rsidRPr="005163DE">
        <w:rPr>
          <w:rStyle w:val="ui-provider"/>
          <w:rFonts w:ascii="Tahoma" w:hAnsi="Tahoma" w:cs="Tahoma"/>
          <w:lang w:val="es-ES"/>
        </w:rPr>
        <w:t xml:space="preserve">ebe cumplir con estas </w:t>
      </w:r>
      <w:r>
        <w:rPr>
          <w:rStyle w:val="ui-provider"/>
          <w:rFonts w:ascii="Tahoma" w:hAnsi="Tahoma" w:cs="Tahoma"/>
          <w:lang w:val="es-ES"/>
        </w:rPr>
        <w:t>r</w:t>
      </w:r>
      <w:r w:rsidR="005163DE" w:rsidRPr="005163DE">
        <w:rPr>
          <w:rStyle w:val="ui-provider"/>
          <w:rFonts w:ascii="Tahoma" w:hAnsi="Tahoma" w:cs="Tahoma"/>
          <w:lang w:val="es-ES"/>
        </w:rPr>
        <w:t xml:space="preserve">eglas de </w:t>
      </w:r>
      <w:r>
        <w:rPr>
          <w:rStyle w:val="ui-provider"/>
          <w:rFonts w:ascii="Tahoma" w:hAnsi="Tahoma" w:cs="Tahoma"/>
          <w:lang w:val="es-ES"/>
        </w:rPr>
        <w:t>l</w:t>
      </w:r>
      <w:r w:rsidR="005163DE" w:rsidRPr="005163DE">
        <w:rPr>
          <w:rStyle w:val="ui-provider"/>
          <w:rFonts w:ascii="Tahoma" w:hAnsi="Tahoma" w:cs="Tahoma"/>
          <w:lang w:val="es-ES"/>
        </w:rPr>
        <w:t xml:space="preserve">ibertad </w:t>
      </w:r>
      <w:r>
        <w:rPr>
          <w:rStyle w:val="ui-provider"/>
          <w:rFonts w:ascii="Tahoma" w:hAnsi="Tahoma" w:cs="Tahoma"/>
          <w:lang w:val="es-ES"/>
        </w:rPr>
        <w:t>s</w:t>
      </w:r>
      <w:r w:rsidR="005163DE" w:rsidRPr="005163DE">
        <w:rPr>
          <w:rStyle w:val="ui-provider"/>
          <w:rFonts w:ascii="Tahoma" w:hAnsi="Tahoma" w:cs="Tahoma"/>
          <w:lang w:val="es-ES"/>
        </w:rPr>
        <w:t>upervisada (SR), cualquier regla adicional que el tribunal apruebe o pueda imponer, y todas las reglas, pautas, políticas y expectativas de las agencias y proveedores que le brindan servicios con el propósito de su rehabilitación. Debe cooperar con todos los servicios identificados en su plan de libertad supervisada</w:t>
      </w:r>
      <w:r w:rsidR="0003761E" w:rsidRPr="005163DE">
        <w:rPr>
          <w:rStyle w:val="ui-provider"/>
          <w:rFonts w:ascii="Tahoma" w:hAnsi="Tahoma" w:cs="Tahoma"/>
          <w:lang w:val="es-ES"/>
        </w:rPr>
        <w:t>.</w:t>
      </w:r>
    </w:p>
    <w:p w14:paraId="3EBD8A9B" w14:textId="77777777" w:rsidR="0003761E" w:rsidRPr="005163DE" w:rsidRDefault="0003761E" w:rsidP="0003761E">
      <w:pPr>
        <w:pStyle w:val="ListParagraph"/>
        <w:spacing w:after="0" w:line="240" w:lineRule="auto"/>
        <w:ind w:left="630"/>
        <w:rPr>
          <w:rStyle w:val="ui-provider"/>
          <w:rFonts w:ascii="Tahoma" w:hAnsi="Tahoma" w:cs="Tahoma"/>
          <w:lang w:val="es-ES"/>
        </w:rPr>
      </w:pPr>
    </w:p>
    <w:p w14:paraId="53004C86" w14:textId="5DC049CE" w:rsidR="008157C9" w:rsidRPr="005163DE" w:rsidRDefault="005163DE" w:rsidP="008157C9">
      <w:pPr>
        <w:pStyle w:val="ListParagraph"/>
        <w:numPr>
          <w:ilvl w:val="0"/>
          <w:numId w:val="1"/>
        </w:numPr>
        <w:rPr>
          <w:rStyle w:val="ui-provider"/>
          <w:rFonts w:ascii="Tahoma" w:hAnsi="Tahoma" w:cs="Tahoma"/>
          <w:lang w:val="es-ES"/>
        </w:rPr>
      </w:pPr>
      <w:r w:rsidRPr="005163DE">
        <w:rPr>
          <w:rStyle w:val="ui-provider"/>
          <w:rFonts w:ascii="Tahoma" w:hAnsi="Tahoma" w:cs="Tahoma"/>
          <w:lang w:val="es-ES"/>
        </w:rPr>
        <w:t xml:space="preserve">No debe involucrarse ni participar en ninguna conducta que viole los estatutos federales </w:t>
      </w:r>
      <w:r w:rsidR="0066280B">
        <w:rPr>
          <w:rStyle w:val="ui-provider"/>
          <w:rFonts w:ascii="Tahoma" w:hAnsi="Tahoma" w:cs="Tahoma"/>
          <w:lang w:val="es-ES"/>
        </w:rPr>
        <w:t>o</w:t>
      </w:r>
      <w:r w:rsidRPr="005163DE">
        <w:rPr>
          <w:rStyle w:val="ui-provider"/>
          <w:rFonts w:ascii="Tahoma" w:hAnsi="Tahoma" w:cs="Tahoma"/>
          <w:lang w:val="es-ES"/>
        </w:rPr>
        <w:t xml:space="preserve"> estatales, las ordenanzas municipales o del condado, la ley tribal o que no sea en el mejor interés del bienestar público o su rehabilitación</w:t>
      </w:r>
      <w:r w:rsidR="0003761E" w:rsidRPr="005163DE">
        <w:rPr>
          <w:rStyle w:val="ui-provider"/>
          <w:rFonts w:ascii="Tahoma" w:hAnsi="Tahoma" w:cs="Tahoma"/>
          <w:lang w:val="es-ES"/>
        </w:rPr>
        <w:t>.</w:t>
      </w:r>
    </w:p>
    <w:p w14:paraId="4D848EF0" w14:textId="77777777" w:rsidR="008157C9" w:rsidRPr="005163DE" w:rsidRDefault="008157C9" w:rsidP="008157C9">
      <w:pPr>
        <w:pStyle w:val="ListParagraph"/>
        <w:spacing w:after="0" w:line="240" w:lineRule="auto"/>
        <w:contextualSpacing w:val="0"/>
        <w:rPr>
          <w:rFonts w:ascii="Tahoma" w:hAnsi="Tahoma" w:cs="Tahoma"/>
          <w:lang w:val="es-ES"/>
        </w:rPr>
      </w:pPr>
    </w:p>
    <w:p w14:paraId="1D502262" w14:textId="28AD0A83" w:rsidR="008157C9" w:rsidRPr="005163DE" w:rsidRDefault="005163DE" w:rsidP="008157C9">
      <w:pPr>
        <w:pStyle w:val="ListParagraph"/>
        <w:numPr>
          <w:ilvl w:val="0"/>
          <w:numId w:val="1"/>
        </w:numPr>
        <w:spacing w:after="0" w:line="240" w:lineRule="auto"/>
        <w:rPr>
          <w:rStyle w:val="ui-provider"/>
          <w:rFonts w:ascii="Tahoma" w:hAnsi="Tahoma" w:cs="Tahoma"/>
          <w:lang w:val="es-ES"/>
        </w:rPr>
      </w:pPr>
      <w:r w:rsidRPr="00674F38">
        <w:rPr>
          <w:rStyle w:val="ui-provider"/>
          <w:rFonts w:ascii="Tahoma" w:hAnsi="Tahoma" w:cs="Tahoma"/>
          <w:lang w:val="es-ES"/>
        </w:rPr>
        <w:t xml:space="preserve">Debe firmar </w:t>
      </w:r>
      <w:r w:rsidR="008724A3" w:rsidRPr="00674F38">
        <w:rPr>
          <w:rStyle w:val="ui-provider"/>
          <w:rFonts w:ascii="Tahoma" w:hAnsi="Tahoma" w:cs="Tahoma"/>
          <w:lang w:val="es-ES"/>
        </w:rPr>
        <w:t xml:space="preserve">divulgación </w:t>
      </w:r>
      <w:r w:rsidRPr="00674F38">
        <w:rPr>
          <w:rStyle w:val="ui-provider"/>
          <w:rFonts w:ascii="Tahoma" w:hAnsi="Tahoma" w:cs="Tahoma"/>
          <w:lang w:val="es-ES"/>
        </w:rPr>
        <w:t>de información (ROI) que permitan el intercambio de información entre el DHS, las entidades contratadas por el DHS, el DOC y otros proveedores de servicios con el fin de establecer contactos colaterales, coordinación de servicios, evaluaciones</w:t>
      </w:r>
      <w:r w:rsidRPr="005163DE">
        <w:rPr>
          <w:rStyle w:val="ui-provider"/>
          <w:rFonts w:ascii="Tahoma" w:hAnsi="Tahoma" w:cs="Tahoma"/>
          <w:lang w:val="es-ES"/>
        </w:rPr>
        <w:t xml:space="preserve"> del </w:t>
      </w:r>
      <w:proofErr w:type="spellStart"/>
      <w:r w:rsidR="008724A3" w:rsidRPr="008724A3">
        <w:rPr>
          <w:rFonts w:ascii="Tahoma" w:hAnsi="Tahoma" w:cs="Tahoma"/>
          <w:lang w:val="es-ES"/>
        </w:rPr>
        <w:t>Wis</w:t>
      </w:r>
      <w:proofErr w:type="spellEnd"/>
      <w:r w:rsidR="008724A3" w:rsidRPr="008724A3">
        <w:rPr>
          <w:rFonts w:ascii="Tahoma" w:hAnsi="Tahoma" w:cs="Tahoma"/>
          <w:lang w:val="es-ES"/>
        </w:rPr>
        <w:t xml:space="preserve">. </w:t>
      </w:r>
      <w:proofErr w:type="spellStart"/>
      <w:r w:rsidR="008724A3" w:rsidRPr="005C6B39">
        <w:rPr>
          <w:rFonts w:ascii="Tahoma" w:hAnsi="Tahoma" w:cs="Tahoma"/>
          <w:lang w:val="es-ES"/>
        </w:rPr>
        <w:t>Stat</w:t>
      </w:r>
      <w:proofErr w:type="spellEnd"/>
      <w:r w:rsidR="008724A3" w:rsidRPr="005C6B39">
        <w:rPr>
          <w:rFonts w:ascii="Tahoma" w:hAnsi="Tahoma" w:cs="Tahoma"/>
          <w:lang w:val="es-ES"/>
        </w:rPr>
        <w:t xml:space="preserve">. ch. 980 </w:t>
      </w:r>
      <w:r w:rsidRPr="005163DE">
        <w:rPr>
          <w:rStyle w:val="ui-provider"/>
          <w:rFonts w:ascii="Tahoma" w:hAnsi="Tahoma" w:cs="Tahoma"/>
          <w:lang w:val="es-ES"/>
        </w:rPr>
        <w:t>y para confirmar el cumplimiento</w:t>
      </w:r>
      <w:r w:rsidR="0003761E" w:rsidRPr="005163DE">
        <w:rPr>
          <w:rStyle w:val="ui-provider"/>
          <w:rFonts w:ascii="Tahoma" w:hAnsi="Tahoma" w:cs="Tahoma"/>
          <w:lang w:val="es-ES"/>
        </w:rPr>
        <w:t>.</w:t>
      </w:r>
    </w:p>
    <w:p w14:paraId="5096A917" w14:textId="77777777" w:rsidR="008157C9" w:rsidRPr="005163DE" w:rsidRDefault="008157C9" w:rsidP="008157C9">
      <w:pPr>
        <w:spacing w:after="0" w:line="240" w:lineRule="auto"/>
        <w:contextualSpacing/>
        <w:rPr>
          <w:rStyle w:val="ui-provider"/>
          <w:rFonts w:ascii="Tahoma" w:hAnsi="Tahoma" w:cs="Tahoma"/>
          <w:lang w:val="es-ES"/>
        </w:rPr>
      </w:pPr>
    </w:p>
    <w:p w14:paraId="04CC70A7" w14:textId="207E4F18" w:rsidR="0003761E" w:rsidRPr="00C1153B" w:rsidRDefault="00C1153B" w:rsidP="0003761E">
      <w:pPr>
        <w:pStyle w:val="ListParagraph"/>
        <w:numPr>
          <w:ilvl w:val="0"/>
          <w:numId w:val="1"/>
        </w:numPr>
        <w:spacing w:after="0" w:line="240" w:lineRule="auto"/>
        <w:rPr>
          <w:rStyle w:val="ui-provider"/>
          <w:rFonts w:ascii="Tahoma" w:hAnsi="Tahoma" w:cs="Tahoma"/>
          <w:lang w:val="es-ES"/>
        </w:rPr>
      </w:pPr>
      <w:r w:rsidRPr="00C1153B">
        <w:rPr>
          <w:rFonts w:ascii="Tahoma" w:hAnsi="Tahoma" w:cs="Tahoma"/>
          <w:lang w:val="es-ES"/>
        </w:rPr>
        <w:t xml:space="preserve">Debe participar en exámenes de polígrafo, pletismógrafos de pene (PPG), evaluaciones psicosociales, tratamiento de delincuentes sexuales, evaluación de riesgos y cualquier tratamiento o prueba que el </w:t>
      </w:r>
      <w:r w:rsidR="00AF45BA">
        <w:rPr>
          <w:rFonts w:ascii="Tahoma" w:hAnsi="Tahoma" w:cs="Tahoma"/>
          <w:lang w:val="es-ES"/>
        </w:rPr>
        <w:t>e</w:t>
      </w:r>
      <w:r w:rsidRPr="00C1153B">
        <w:rPr>
          <w:rFonts w:ascii="Tahoma" w:hAnsi="Tahoma" w:cs="Tahoma"/>
          <w:lang w:val="es-ES"/>
        </w:rPr>
        <w:t xml:space="preserve">quipo de </w:t>
      </w:r>
      <w:r w:rsidR="00AF45BA">
        <w:rPr>
          <w:rFonts w:ascii="Tahoma" w:hAnsi="Tahoma" w:cs="Tahoma"/>
          <w:lang w:val="es-ES"/>
        </w:rPr>
        <w:t>l</w:t>
      </w:r>
      <w:r w:rsidRPr="00C1153B">
        <w:rPr>
          <w:rFonts w:ascii="Tahoma" w:hAnsi="Tahoma" w:cs="Tahoma"/>
          <w:lang w:val="es-ES"/>
        </w:rPr>
        <w:t xml:space="preserve">ibertad </w:t>
      </w:r>
      <w:r w:rsidR="00AF45BA">
        <w:rPr>
          <w:rFonts w:ascii="Tahoma" w:hAnsi="Tahoma" w:cs="Tahoma"/>
          <w:lang w:val="es-ES"/>
        </w:rPr>
        <w:t>s</w:t>
      </w:r>
      <w:r w:rsidRPr="00C1153B">
        <w:rPr>
          <w:rFonts w:ascii="Tahoma" w:hAnsi="Tahoma" w:cs="Tahoma"/>
          <w:lang w:val="es-ES"/>
        </w:rPr>
        <w:t>upervisada (SRT) considere necesario.</w:t>
      </w:r>
    </w:p>
    <w:p w14:paraId="320A5F94" w14:textId="77777777" w:rsidR="0003761E" w:rsidRPr="00C1153B" w:rsidRDefault="0003761E" w:rsidP="0003761E">
      <w:pPr>
        <w:pStyle w:val="ListParagraph"/>
        <w:spacing w:after="0" w:line="240" w:lineRule="auto"/>
        <w:rPr>
          <w:rStyle w:val="ui-provider"/>
          <w:rFonts w:ascii="Tahoma" w:hAnsi="Tahoma" w:cs="Tahoma"/>
          <w:lang w:val="es-ES"/>
        </w:rPr>
      </w:pPr>
    </w:p>
    <w:p w14:paraId="53019159" w14:textId="12607A39" w:rsidR="0003761E" w:rsidRPr="005C14B7" w:rsidRDefault="005C14B7" w:rsidP="0003761E">
      <w:pPr>
        <w:pStyle w:val="ListParagraph"/>
        <w:numPr>
          <w:ilvl w:val="0"/>
          <w:numId w:val="1"/>
        </w:numPr>
        <w:spacing w:after="0" w:line="240" w:lineRule="auto"/>
        <w:rPr>
          <w:rStyle w:val="cf01"/>
          <w:rFonts w:ascii="Tahoma" w:hAnsi="Tahoma" w:cs="Tahoma"/>
          <w:sz w:val="22"/>
          <w:szCs w:val="22"/>
          <w:lang w:val="es-ES"/>
        </w:rPr>
      </w:pPr>
      <w:r w:rsidRPr="005C14B7">
        <w:rPr>
          <w:rStyle w:val="cf01"/>
          <w:rFonts w:ascii="Tahoma" w:hAnsi="Tahoma" w:cs="Tahoma"/>
          <w:sz w:val="22"/>
          <w:szCs w:val="22"/>
          <w:lang w:val="es-ES"/>
        </w:rPr>
        <w:t xml:space="preserve">Debe cumplir con cualquier prueba, evaluación y tratamiento de un proveedor médico, médico o psiquiatra, incluido el tomar todos los medicamentos según lo recetado o </w:t>
      </w:r>
      <w:r w:rsidR="005C6B39">
        <w:rPr>
          <w:rStyle w:val="cf01"/>
          <w:rFonts w:ascii="Tahoma" w:hAnsi="Tahoma" w:cs="Tahoma"/>
          <w:sz w:val="22"/>
          <w:szCs w:val="22"/>
          <w:lang w:val="es-ES"/>
        </w:rPr>
        <w:t xml:space="preserve">indicado en la </w:t>
      </w:r>
      <w:r w:rsidRPr="005C14B7">
        <w:rPr>
          <w:rStyle w:val="cf01"/>
          <w:rFonts w:ascii="Tahoma" w:hAnsi="Tahoma" w:cs="Tahoma"/>
          <w:sz w:val="22"/>
          <w:szCs w:val="22"/>
          <w:lang w:val="es-ES"/>
        </w:rPr>
        <w:t>etiqueta</w:t>
      </w:r>
      <w:r w:rsidR="0003761E" w:rsidRPr="005C14B7">
        <w:rPr>
          <w:rStyle w:val="cf01"/>
          <w:rFonts w:ascii="Tahoma" w:hAnsi="Tahoma" w:cs="Tahoma"/>
          <w:sz w:val="22"/>
          <w:szCs w:val="22"/>
          <w:lang w:val="es-ES"/>
        </w:rPr>
        <w:t>.</w:t>
      </w:r>
    </w:p>
    <w:p w14:paraId="7E31E256" w14:textId="77777777" w:rsidR="0003761E" w:rsidRPr="005C14B7" w:rsidRDefault="0003761E" w:rsidP="0003761E">
      <w:pPr>
        <w:pStyle w:val="ListParagraph"/>
        <w:spacing w:after="0" w:line="240" w:lineRule="auto"/>
        <w:rPr>
          <w:rFonts w:ascii="Tahoma" w:hAnsi="Tahoma" w:cs="Tahoma"/>
          <w:lang w:val="es-ES"/>
        </w:rPr>
      </w:pPr>
    </w:p>
    <w:p w14:paraId="5AC509BB" w14:textId="29C16194" w:rsidR="0003761E" w:rsidRPr="005C14B7" w:rsidRDefault="005C14B7" w:rsidP="0003761E">
      <w:pPr>
        <w:pStyle w:val="ListParagraph"/>
        <w:numPr>
          <w:ilvl w:val="0"/>
          <w:numId w:val="1"/>
        </w:numPr>
        <w:spacing w:after="0" w:line="240" w:lineRule="auto"/>
        <w:rPr>
          <w:rFonts w:ascii="Tahoma" w:hAnsi="Tahoma" w:cs="Tahoma"/>
          <w:lang w:val="es-ES"/>
        </w:rPr>
      </w:pPr>
      <w:r w:rsidRPr="005C14B7">
        <w:rPr>
          <w:rFonts w:ascii="Tahoma" w:hAnsi="Tahoma" w:cs="Tahoma"/>
          <w:lang w:val="es-ES"/>
        </w:rPr>
        <w:t>Debe proporcionar información verdadera, completa y precisa a los miembros del SRT</w:t>
      </w:r>
      <w:r w:rsidR="0003761E" w:rsidRPr="005C14B7">
        <w:rPr>
          <w:rFonts w:ascii="Tahoma" w:hAnsi="Tahoma" w:cs="Tahoma"/>
          <w:lang w:val="es-ES"/>
        </w:rPr>
        <w:t>.</w:t>
      </w:r>
    </w:p>
    <w:p w14:paraId="54133AF3" w14:textId="77777777" w:rsidR="0003761E" w:rsidRPr="005C14B7" w:rsidRDefault="0003761E" w:rsidP="0003761E">
      <w:pPr>
        <w:pStyle w:val="ListParagraph"/>
        <w:spacing w:after="0" w:line="240" w:lineRule="auto"/>
        <w:rPr>
          <w:rFonts w:ascii="Tahoma" w:hAnsi="Tahoma" w:cs="Tahoma"/>
          <w:lang w:val="es-ES"/>
        </w:rPr>
      </w:pPr>
    </w:p>
    <w:p w14:paraId="00C96B53" w14:textId="4CFF8089" w:rsidR="0003761E" w:rsidRPr="005C14B7" w:rsidRDefault="005C14B7" w:rsidP="0003761E">
      <w:pPr>
        <w:pStyle w:val="ListParagraph"/>
        <w:numPr>
          <w:ilvl w:val="0"/>
          <w:numId w:val="1"/>
        </w:numPr>
        <w:spacing w:after="0" w:line="240" w:lineRule="auto"/>
        <w:rPr>
          <w:rFonts w:ascii="Tahoma" w:hAnsi="Tahoma" w:cs="Tahoma"/>
          <w:lang w:val="es-ES"/>
        </w:rPr>
      </w:pPr>
      <w:r w:rsidRPr="005C14B7">
        <w:rPr>
          <w:rFonts w:ascii="Tahoma" w:hAnsi="Tahoma" w:cs="Tahoma"/>
          <w:lang w:val="es-ES"/>
        </w:rPr>
        <w:t>Debe informar a</w:t>
      </w:r>
      <w:r w:rsidR="005C6B39">
        <w:rPr>
          <w:rFonts w:ascii="Tahoma" w:hAnsi="Tahoma" w:cs="Tahoma"/>
          <w:lang w:val="es-ES"/>
        </w:rPr>
        <w:t>l</w:t>
      </w:r>
      <w:r w:rsidRPr="005C14B7">
        <w:rPr>
          <w:rFonts w:ascii="Tahoma" w:hAnsi="Tahoma" w:cs="Tahoma"/>
          <w:lang w:val="es-ES"/>
        </w:rPr>
        <w:t xml:space="preserve"> SRT de su paradero y actividades</w:t>
      </w:r>
      <w:r w:rsidR="0003761E" w:rsidRPr="005C14B7">
        <w:rPr>
          <w:rFonts w:ascii="Tahoma" w:hAnsi="Tahoma" w:cs="Tahoma"/>
          <w:lang w:val="es-ES"/>
        </w:rPr>
        <w:t xml:space="preserve">. </w:t>
      </w:r>
    </w:p>
    <w:p w14:paraId="4A2709F9" w14:textId="77777777" w:rsidR="0003761E" w:rsidRPr="005C14B7" w:rsidRDefault="0003761E" w:rsidP="0003761E">
      <w:pPr>
        <w:pStyle w:val="ListParagraph"/>
        <w:spacing w:after="0" w:line="240" w:lineRule="auto"/>
        <w:rPr>
          <w:rFonts w:ascii="Tahoma" w:hAnsi="Tahoma" w:cs="Tahoma"/>
          <w:lang w:val="es-ES"/>
        </w:rPr>
      </w:pPr>
    </w:p>
    <w:p w14:paraId="56B65F7C" w14:textId="093E8828" w:rsidR="0003761E" w:rsidRPr="005C14B7" w:rsidRDefault="005C14B7" w:rsidP="0003761E">
      <w:pPr>
        <w:pStyle w:val="ListParagraph"/>
        <w:numPr>
          <w:ilvl w:val="0"/>
          <w:numId w:val="1"/>
        </w:numPr>
        <w:tabs>
          <w:tab w:val="left" w:pos="6552"/>
        </w:tabs>
        <w:spacing w:after="0" w:line="240" w:lineRule="auto"/>
        <w:rPr>
          <w:rFonts w:ascii="Tahoma" w:hAnsi="Tahoma" w:cs="Tahoma"/>
          <w:lang w:val="es-ES"/>
        </w:rPr>
      </w:pPr>
      <w:r w:rsidRPr="005C14B7">
        <w:rPr>
          <w:rFonts w:ascii="Tahoma" w:hAnsi="Tahoma" w:cs="Tahoma"/>
          <w:lang w:val="es-ES"/>
        </w:rPr>
        <w:t>Debe informar todo contacto con la policía a su agente o administrador de casos lo antes posible</w:t>
      </w:r>
      <w:r w:rsidR="0003761E" w:rsidRPr="005C14B7">
        <w:rPr>
          <w:rFonts w:ascii="Tahoma" w:hAnsi="Tahoma" w:cs="Tahoma"/>
          <w:lang w:val="es-ES"/>
        </w:rPr>
        <w:t>.</w:t>
      </w:r>
    </w:p>
    <w:p w14:paraId="2D7A0F09" w14:textId="77777777" w:rsidR="0003761E" w:rsidRPr="005C14B7" w:rsidRDefault="0003761E" w:rsidP="0003761E">
      <w:pPr>
        <w:pStyle w:val="ListParagraph"/>
        <w:spacing w:after="0" w:line="240" w:lineRule="auto"/>
        <w:ind w:left="630"/>
        <w:rPr>
          <w:rFonts w:ascii="Tahoma" w:hAnsi="Tahoma" w:cs="Tahoma"/>
          <w:lang w:val="es-ES"/>
        </w:rPr>
      </w:pPr>
    </w:p>
    <w:p w14:paraId="0A83F693" w14:textId="192E7FB0" w:rsidR="0003761E" w:rsidRPr="005C14B7" w:rsidRDefault="005C14B7" w:rsidP="0003761E">
      <w:pPr>
        <w:pStyle w:val="ListParagraph"/>
        <w:numPr>
          <w:ilvl w:val="0"/>
          <w:numId w:val="1"/>
        </w:numPr>
        <w:spacing w:after="0" w:line="240" w:lineRule="auto"/>
        <w:rPr>
          <w:rFonts w:ascii="Tahoma" w:hAnsi="Tahoma" w:cs="Tahoma"/>
          <w:lang w:val="es-ES"/>
        </w:rPr>
      </w:pPr>
      <w:r w:rsidRPr="005C14B7">
        <w:rPr>
          <w:rFonts w:ascii="Tahoma" w:hAnsi="Tahoma" w:cs="Tahoma"/>
          <w:lang w:val="es-ES"/>
        </w:rPr>
        <w:t xml:space="preserve">Debe presentarse como se </w:t>
      </w:r>
      <w:proofErr w:type="gramStart"/>
      <w:r w:rsidRPr="005C14B7">
        <w:rPr>
          <w:rFonts w:ascii="Tahoma" w:hAnsi="Tahoma" w:cs="Tahoma"/>
          <w:lang w:val="es-ES"/>
        </w:rPr>
        <w:t>le</w:t>
      </w:r>
      <w:proofErr w:type="gramEnd"/>
      <w:r w:rsidRPr="005C14B7">
        <w:rPr>
          <w:rFonts w:ascii="Tahoma" w:hAnsi="Tahoma" w:cs="Tahoma"/>
          <w:lang w:val="es-ES"/>
        </w:rPr>
        <w:t xml:space="preserve"> indique a todas las citas con los miembros del SRT, incluidas las visitas a los agentes del DOC, las visitas domiciliarias, las visitas de tratamiento para delincuentes sexuales, las visitas del </w:t>
      </w:r>
      <w:r w:rsidR="00F1565C">
        <w:rPr>
          <w:rFonts w:ascii="Tahoma" w:hAnsi="Tahoma" w:cs="Tahoma"/>
          <w:lang w:val="es-ES"/>
        </w:rPr>
        <w:t xml:space="preserve">encargado </w:t>
      </w:r>
      <w:r w:rsidRPr="005C14B7">
        <w:rPr>
          <w:rFonts w:ascii="Tahoma" w:hAnsi="Tahoma" w:cs="Tahoma"/>
          <w:lang w:val="es-ES"/>
        </w:rPr>
        <w:t>de casos y cualquier otra cita según las indicaciones del SRT</w:t>
      </w:r>
      <w:r w:rsidR="0003761E" w:rsidRPr="005C14B7">
        <w:rPr>
          <w:rFonts w:ascii="Tahoma" w:hAnsi="Tahoma" w:cs="Tahoma"/>
          <w:lang w:val="es-ES"/>
        </w:rPr>
        <w:t xml:space="preserve">. </w:t>
      </w:r>
    </w:p>
    <w:p w14:paraId="03972BEA" w14:textId="77777777" w:rsidR="0003761E" w:rsidRPr="005C14B7" w:rsidRDefault="0003761E" w:rsidP="0003761E">
      <w:pPr>
        <w:pStyle w:val="ListParagraph"/>
        <w:spacing w:after="0" w:line="240" w:lineRule="auto"/>
        <w:ind w:left="360"/>
        <w:rPr>
          <w:rFonts w:ascii="Tahoma" w:hAnsi="Tahoma" w:cs="Tahoma"/>
          <w:lang w:val="es-ES"/>
        </w:rPr>
      </w:pPr>
    </w:p>
    <w:p w14:paraId="597C608F" w14:textId="6B0004FE" w:rsidR="0003761E" w:rsidRPr="005C14B7" w:rsidRDefault="005C14B7" w:rsidP="0003761E">
      <w:pPr>
        <w:pStyle w:val="ListParagraph"/>
        <w:numPr>
          <w:ilvl w:val="0"/>
          <w:numId w:val="1"/>
        </w:numPr>
        <w:spacing w:after="0" w:line="240" w:lineRule="auto"/>
        <w:rPr>
          <w:rFonts w:ascii="Tahoma" w:hAnsi="Tahoma" w:cs="Tahoma"/>
          <w:lang w:val="es-ES"/>
        </w:rPr>
      </w:pPr>
      <w:r w:rsidRPr="005C14B7">
        <w:rPr>
          <w:rFonts w:ascii="Tahoma" w:hAnsi="Tahoma" w:cs="Tahoma"/>
          <w:lang w:val="es-ES"/>
        </w:rPr>
        <w:t xml:space="preserve">Debe estar disponible </w:t>
      </w:r>
      <w:r>
        <w:rPr>
          <w:rFonts w:ascii="Tahoma" w:hAnsi="Tahoma" w:cs="Tahoma"/>
          <w:lang w:val="es-ES"/>
        </w:rPr>
        <w:t>cuando se le bus</w:t>
      </w:r>
      <w:r w:rsidR="00F1565C">
        <w:rPr>
          <w:rFonts w:ascii="Tahoma" w:hAnsi="Tahoma" w:cs="Tahoma"/>
          <w:lang w:val="es-ES"/>
        </w:rPr>
        <w:t>que</w:t>
      </w:r>
      <w:r w:rsidRPr="005C14B7">
        <w:rPr>
          <w:rFonts w:ascii="Tahoma" w:hAnsi="Tahoma" w:cs="Tahoma"/>
          <w:lang w:val="es-ES"/>
        </w:rPr>
        <w:t>, incluid</w:t>
      </w:r>
      <w:r>
        <w:rPr>
          <w:rFonts w:ascii="Tahoma" w:hAnsi="Tahoma" w:cs="Tahoma"/>
          <w:lang w:val="es-ES"/>
        </w:rPr>
        <w:t>o</w:t>
      </w:r>
      <w:r w:rsidRPr="005C14B7">
        <w:rPr>
          <w:rFonts w:ascii="Tahoma" w:hAnsi="Tahoma" w:cs="Tahoma"/>
          <w:lang w:val="es-ES"/>
        </w:rPr>
        <w:t>, entre otras: residencia, propiedad, vehículo, teléfono celular, computadora o cualquier otro dispositivo electrónico bajo su control</w:t>
      </w:r>
      <w:r w:rsidR="0003761E" w:rsidRPr="005C14B7">
        <w:rPr>
          <w:rFonts w:ascii="Tahoma" w:hAnsi="Tahoma" w:cs="Tahoma"/>
          <w:lang w:val="es-ES"/>
        </w:rPr>
        <w:t xml:space="preserve">. </w:t>
      </w:r>
    </w:p>
    <w:p w14:paraId="139142C4" w14:textId="77777777" w:rsidR="0003761E" w:rsidRPr="005C14B7" w:rsidRDefault="0003761E" w:rsidP="0003761E">
      <w:pPr>
        <w:pStyle w:val="ListParagraph"/>
        <w:spacing w:after="0" w:line="240" w:lineRule="auto"/>
        <w:rPr>
          <w:rFonts w:ascii="Tahoma" w:hAnsi="Tahoma" w:cs="Tahoma"/>
          <w:lang w:val="es-ES"/>
        </w:rPr>
      </w:pPr>
    </w:p>
    <w:p w14:paraId="46BB137F" w14:textId="6B39578A" w:rsidR="0003761E" w:rsidRPr="005C14B7" w:rsidRDefault="005C14B7" w:rsidP="0003761E">
      <w:pPr>
        <w:pStyle w:val="ListParagraph"/>
        <w:numPr>
          <w:ilvl w:val="0"/>
          <w:numId w:val="1"/>
        </w:numPr>
        <w:spacing w:after="0" w:line="240" w:lineRule="auto"/>
        <w:rPr>
          <w:rFonts w:ascii="Tahoma" w:hAnsi="Tahoma" w:cs="Tahoma"/>
          <w:lang w:val="es-ES"/>
        </w:rPr>
      </w:pPr>
      <w:r w:rsidRPr="005C14B7">
        <w:rPr>
          <w:rFonts w:ascii="Tahoma" w:hAnsi="Tahoma" w:cs="Tahoma"/>
          <w:lang w:val="es-ES"/>
        </w:rPr>
        <w:t xml:space="preserve">El SRT debe aprobar, por adelantado, a todas las personas con las que se ponga en contacto y los medios de comunicación aprobados. Debe obtener la aprobación previa del SRT antes de que alguien </w:t>
      </w:r>
      <w:r w:rsidR="00F1565C">
        <w:rPr>
          <w:rFonts w:ascii="Tahoma" w:hAnsi="Tahoma" w:cs="Tahoma"/>
          <w:lang w:val="es-ES"/>
        </w:rPr>
        <w:t>entre</w:t>
      </w:r>
      <w:r w:rsidRPr="005C14B7">
        <w:rPr>
          <w:rFonts w:ascii="Tahoma" w:hAnsi="Tahoma" w:cs="Tahoma"/>
          <w:lang w:val="es-ES"/>
        </w:rPr>
        <w:t xml:space="preserve"> a su residencia</w:t>
      </w:r>
      <w:r w:rsidR="0003761E" w:rsidRPr="005C14B7">
        <w:rPr>
          <w:rFonts w:ascii="Tahoma" w:hAnsi="Tahoma" w:cs="Tahoma"/>
          <w:lang w:val="es-ES"/>
        </w:rPr>
        <w:t xml:space="preserve">. </w:t>
      </w:r>
    </w:p>
    <w:p w14:paraId="11E7D51E" w14:textId="77777777" w:rsidR="0003761E" w:rsidRPr="005C14B7" w:rsidRDefault="0003761E" w:rsidP="0003761E">
      <w:pPr>
        <w:pStyle w:val="ListParagraph"/>
        <w:spacing w:after="0" w:line="240" w:lineRule="auto"/>
        <w:rPr>
          <w:rFonts w:ascii="Tahoma" w:hAnsi="Tahoma" w:cs="Tahoma"/>
          <w:lang w:val="es-ES"/>
        </w:rPr>
      </w:pPr>
    </w:p>
    <w:p w14:paraId="05E79B8C" w14:textId="335D9BAF" w:rsidR="0003761E" w:rsidRPr="005C14B7" w:rsidRDefault="005C14B7" w:rsidP="0003761E">
      <w:pPr>
        <w:pStyle w:val="ListParagraph"/>
        <w:numPr>
          <w:ilvl w:val="0"/>
          <w:numId w:val="1"/>
        </w:numPr>
        <w:spacing w:after="0" w:line="240" w:lineRule="auto"/>
        <w:rPr>
          <w:rFonts w:ascii="Tahoma" w:hAnsi="Tahoma" w:cs="Tahoma"/>
          <w:lang w:val="es-ES"/>
        </w:rPr>
      </w:pPr>
      <w:r w:rsidRPr="005C14B7">
        <w:rPr>
          <w:rFonts w:ascii="Tahoma" w:hAnsi="Tahoma" w:cs="Tahoma"/>
          <w:lang w:val="es-ES"/>
        </w:rPr>
        <w:t xml:space="preserve">No debe tener ningún contacto con víctimas anteriores o sus familiares ni mantener imágenes u otros </w:t>
      </w:r>
      <w:r w:rsidR="00F1565C">
        <w:rPr>
          <w:rFonts w:ascii="Tahoma" w:hAnsi="Tahoma" w:cs="Tahoma"/>
          <w:lang w:val="es-ES"/>
        </w:rPr>
        <w:t>artículos</w:t>
      </w:r>
      <w:r w:rsidRPr="005C14B7">
        <w:rPr>
          <w:rFonts w:ascii="Tahoma" w:hAnsi="Tahoma" w:cs="Tahoma"/>
          <w:lang w:val="es-ES"/>
        </w:rPr>
        <w:t xml:space="preserve"> asociados con una víctima sin la aprobación previa de su SRT.</w:t>
      </w:r>
    </w:p>
    <w:p w14:paraId="4550C1C5" w14:textId="77777777" w:rsidR="005C28A3" w:rsidRPr="005C14B7" w:rsidRDefault="005C28A3" w:rsidP="005C28A3">
      <w:pPr>
        <w:rPr>
          <w:rFonts w:ascii="Tahoma" w:hAnsi="Tahoma" w:cs="Tahoma"/>
          <w:lang w:val="es-ES"/>
        </w:rPr>
      </w:pPr>
    </w:p>
    <w:p w14:paraId="3C8C07B6" w14:textId="06558FF8" w:rsidR="0003761E" w:rsidRPr="004A4B78" w:rsidRDefault="005C14B7" w:rsidP="0003761E">
      <w:pPr>
        <w:pStyle w:val="ListParagraph"/>
        <w:numPr>
          <w:ilvl w:val="0"/>
          <w:numId w:val="1"/>
        </w:numPr>
        <w:spacing w:after="0" w:line="240" w:lineRule="auto"/>
        <w:rPr>
          <w:rFonts w:ascii="Tahoma" w:hAnsi="Tahoma" w:cs="Tahoma"/>
        </w:rPr>
      </w:pPr>
      <w:r w:rsidRPr="005C14B7">
        <w:rPr>
          <w:rFonts w:ascii="Tahoma" w:hAnsi="Tahoma" w:cs="Tahoma"/>
          <w:lang w:val="es-ES"/>
        </w:rPr>
        <w:lastRenderedPageBreak/>
        <w:t xml:space="preserve">No debe tener ningún contacto con ninguna persona menor de 18 años. </w:t>
      </w:r>
      <w:proofErr w:type="spellStart"/>
      <w:r w:rsidRPr="004A4B78">
        <w:rPr>
          <w:rFonts w:ascii="Tahoma" w:hAnsi="Tahoma" w:cs="Tahoma"/>
        </w:rPr>
        <w:t>Cualquier</w:t>
      </w:r>
      <w:proofErr w:type="spellEnd"/>
      <w:r w:rsidRPr="004A4B78">
        <w:rPr>
          <w:rFonts w:ascii="Tahoma" w:hAnsi="Tahoma" w:cs="Tahoma"/>
        </w:rPr>
        <w:t xml:space="preserve"> </w:t>
      </w:r>
      <w:proofErr w:type="spellStart"/>
      <w:r w:rsidRPr="004A4B78">
        <w:rPr>
          <w:rFonts w:ascii="Tahoma" w:hAnsi="Tahoma" w:cs="Tahoma"/>
        </w:rPr>
        <w:t>excepción</w:t>
      </w:r>
      <w:proofErr w:type="spellEnd"/>
      <w:r w:rsidRPr="004A4B78">
        <w:rPr>
          <w:rFonts w:ascii="Tahoma" w:hAnsi="Tahoma" w:cs="Tahoma"/>
        </w:rPr>
        <w:t xml:space="preserve"> </w:t>
      </w:r>
      <w:proofErr w:type="spellStart"/>
      <w:r w:rsidRPr="004A4B78">
        <w:rPr>
          <w:rFonts w:ascii="Tahoma" w:hAnsi="Tahoma" w:cs="Tahoma"/>
        </w:rPr>
        <w:t>debe</w:t>
      </w:r>
      <w:proofErr w:type="spellEnd"/>
      <w:r w:rsidRPr="004A4B78">
        <w:rPr>
          <w:rFonts w:ascii="Tahoma" w:hAnsi="Tahoma" w:cs="Tahoma"/>
        </w:rPr>
        <w:t xml:space="preserve"> ser </w:t>
      </w:r>
      <w:proofErr w:type="spellStart"/>
      <w:r w:rsidRPr="004A4B78">
        <w:rPr>
          <w:rFonts w:ascii="Tahoma" w:hAnsi="Tahoma" w:cs="Tahoma"/>
        </w:rPr>
        <w:t>aprobada</w:t>
      </w:r>
      <w:proofErr w:type="spellEnd"/>
      <w:r w:rsidRPr="004A4B78">
        <w:rPr>
          <w:rFonts w:ascii="Tahoma" w:hAnsi="Tahoma" w:cs="Tahoma"/>
        </w:rPr>
        <w:t xml:space="preserve"> </w:t>
      </w:r>
      <w:proofErr w:type="spellStart"/>
      <w:r w:rsidRPr="004A4B78">
        <w:rPr>
          <w:rFonts w:ascii="Tahoma" w:hAnsi="Tahoma" w:cs="Tahoma"/>
        </w:rPr>
        <w:t>por</w:t>
      </w:r>
      <w:proofErr w:type="spellEnd"/>
      <w:r w:rsidRPr="004A4B78">
        <w:rPr>
          <w:rFonts w:ascii="Tahoma" w:hAnsi="Tahoma" w:cs="Tahoma"/>
        </w:rPr>
        <w:t xml:space="preserve"> </w:t>
      </w:r>
      <w:proofErr w:type="spellStart"/>
      <w:r w:rsidRPr="004A4B78">
        <w:rPr>
          <w:rFonts w:ascii="Tahoma" w:hAnsi="Tahoma" w:cs="Tahoma"/>
        </w:rPr>
        <w:t>el</w:t>
      </w:r>
      <w:proofErr w:type="spellEnd"/>
      <w:r w:rsidRPr="004A4B78">
        <w:rPr>
          <w:rFonts w:ascii="Tahoma" w:hAnsi="Tahoma" w:cs="Tahoma"/>
        </w:rPr>
        <w:t xml:space="preserve"> SRT</w:t>
      </w:r>
      <w:r w:rsidR="0003761E" w:rsidRPr="004A4B78">
        <w:rPr>
          <w:rFonts w:ascii="Tahoma" w:hAnsi="Tahoma" w:cs="Tahoma"/>
        </w:rPr>
        <w:t>.</w:t>
      </w:r>
      <w:r w:rsidR="00F12886" w:rsidRPr="004A4B78">
        <w:rPr>
          <w:rFonts w:ascii="Tahoma" w:hAnsi="Tahoma" w:cs="Tahoma"/>
        </w:rPr>
        <w:br/>
      </w:r>
    </w:p>
    <w:p w14:paraId="43C461AF" w14:textId="671318D5" w:rsidR="0003761E" w:rsidRPr="005C14B7" w:rsidRDefault="005C14B7" w:rsidP="0003761E">
      <w:pPr>
        <w:pStyle w:val="ListParagraph"/>
        <w:numPr>
          <w:ilvl w:val="0"/>
          <w:numId w:val="1"/>
        </w:numPr>
        <w:tabs>
          <w:tab w:val="left" w:pos="6552"/>
        </w:tabs>
        <w:spacing w:after="0" w:line="240" w:lineRule="auto"/>
        <w:rPr>
          <w:rFonts w:ascii="Tahoma" w:hAnsi="Tahoma" w:cs="Tahoma"/>
          <w:lang w:val="es-ES"/>
        </w:rPr>
      </w:pPr>
      <w:r w:rsidRPr="005C14B7">
        <w:rPr>
          <w:rFonts w:ascii="Tahoma" w:hAnsi="Tahoma" w:cs="Tahoma"/>
          <w:lang w:val="es-ES"/>
        </w:rPr>
        <w:t>Debe revelar sus ofensas y comportamientos sexuales y violentos anteriores a todos los contactos aprobados según lo indique el SRT. Un miembro del SRT puede ponerse en contacto con la persona u organización para confirmar la divulgación de esta información</w:t>
      </w:r>
      <w:r w:rsidR="0003761E" w:rsidRPr="005C14B7">
        <w:rPr>
          <w:rFonts w:ascii="Tahoma" w:hAnsi="Tahoma" w:cs="Tahoma"/>
          <w:lang w:val="es-ES"/>
        </w:rPr>
        <w:t xml:space="preserve">. </w:t>
      </w:r>
    </w:p>
    <w:p w14:paraId="5FE43D74" w14:textId="77777777" w:rsidR="0003761E" w:rsidRPr="005C14B7" w:rsidRDefault="0003761E" w:rsidP="0003761E">
      <w:pPr>
        <w:pStyle w:val="ListParagraph"/>
        <w:tabs>
          <w:tab w:val="left" w:pos="6552"/>
        </w:tabs>
        <w:spacing w:after="0" w:line="240" w:lineRule="auto"/>
        <w:ind w:left="630"/>
        <w:rPr>
          <w:rFonts w:ascii="Tahoma" w:hAnsi="Tahoma" w:cs="Tahoma"/>
          <w:lang w:val="es-ES"/>
        </w:rPr>
      </w:pPr>
    </w:p>
    <w:p w14:paraId="521684E6" w14:textId="3581F24B" w:rsidR="0003761E" w:rsidRPr="00334DFE" w:rsidRDefault="00334DFE" w:rsidP="0003761E">
      <w:pPr>
        <w:pStyle w:val="ListParagraph"/>
        <w:numPr>
          <w:ilvl w:val="0"/>
          <w:numId w:val="1"/>
        </w:numPr>
        <w:spacing w:after="0" w:line="240" w:lineRule="auto"/>
        <w:rPr>
          <w:rFonts w:ascii="Tahoma" w:hAnsi="Tahoma" w:cs="Tahoma"/>
          <w:lang w:val="es-ES"/>
        </w:rPr>
      </w:pPr>
      <w:r w:rsidRPr="00334DFE">
        <w:rPr>
          <w:rStyle w:val="ui-provider"/>
          <w:rFonts w:ascii="Tahoma" w:hAnsi="Tahoma" w:cs="Tahoma"/>
          <w:lang w:val="es-ES"/>
        </w:rPr>
        <w:t>No debe estar en un lugar frecuentado por menores sin la aprobación de SRT, incluidos, entre otros, los siguientes: instalaciones escolares, guarderías, parques públicos, lugares de culto</w:t>
      </w:r>
      <w:r w:rsidR="00F1565C">
        <w:rPr>
          <w:rStyle w:val="ui-provider"/>
          <w:rFonts w:ascii="Tahoma" w:hAnsi="Tahoma" w:cs="Tahoma"/>
          <w:lang w:val="es-ES"/>
        </w:rPr>
        <w:t xml:space="preserve"> (oración)</w:t>
      </w:r>
      <w:r w:rsidRPr="00334DFE">
        <w:rPr>
          <w:rStyle w:val="ui-provider"/>
          <w:rFonts w:ascii="Tahoma" w:hAnsi="Tahoma" w:cs="Tahoma"/>
          <w:lang w:val="es-ES"/>
        </w:rPr>
        <w:t xml:space="preserve"> o centros juveniles</w:t>
      </w:r>
      <w:r w:rsidR="0003761E" w:rsidRPr="00334DFE">
        <w:rPr>
          <w:rStyle w:val="ui-provider"/>
          <w:rFonts w:ascii="Tahoma" w:hAnsi="Tahoma" w:cs="Tahoma"/>
          <w:lang w:val="es-ES"/>
        </w:rPr>
        <w:t>.</w:t>
      </w:r>
    </w:p>
    <w:p w14:paraId="44F54BC3" w14:textId="77777777" w:rsidR="0003761E" w:rsidRPr="00334DFE" w:rsidRDefault="0003761E" w:rsidP="0003761E">
      <w:pPr>
        <w:pStyle w:val="ListParagraph"/>
        <w:spacing w:after="0" w:line="240" w:lineRule="auto"/>
        <w:rPr>
          <w:rFonts w:ascii="Tahoma" w:hAnsi="Tahoma" w:cs="Tahoma"/>
          <w:lang w:val="es-ES"/>
        </w:rPr>
      </w:pPr>
    </w:p>
    <w:p w14:paraId="4F4B8309" w14:textId="3A20EFAF" w:rsidR="0003761E" w:rsidRPr="00334DFE" w:rsidRDefault="00F1565C" w:rsidP="0003761E">
      <w:pPr>
        <w:pStyle w:val="ListParagraph"/>
        <w:numPr>
          <w:ilvl w:val="0"/>
          <w:numId w:val="1"/>
        </w:numPr>
        <w:rPr>
          <w:rFonts w:ascii="Tahoma" w:hAnsi="Tahoma" w:cs="Tahoma"/>
          <w:lang w:val="es-ES"/>
        </w:rPr>
      </w:pPr>
      <w:r w:rsidRPr="00F1565C">
        <w:rPr>
          <w:rFonts w:ascii="Tahoma" w:hAnsi="Tahoma" w:cs="Tahoma"/>
          <w:lang w:val="es-ES"/>
        </w:rPr>
        <w:t>No debe buscar, establecer ni mantener relaciones sexuales, románticas ni de pareja sin la aprobación del SRT. No debe tener contacto sexual sin la aprobación del SRT.</w:t>
      </w:r>
    </w:p>
    <w:p w14:paraId="53C41FCF" w14:textId="3F7E0F13" w:rsidR="0003761E" w:rsidRPr="00334DFE" w:rsidRDefault="00334DFE" w:rsidP="0003761E">
      <w:pPr>
        <w:pStyle w:val="NoSpacing"/>
        <w:numPr>
          <w:ilvl w:val="0"/>
          <w:numId w:val="1"/>
        </w:numPr>
        <w:contextualSpacing/>
        <w:rPr>
          <w:rFonts w:ascii="Tahoma" w:hAnsi="Tahoma" w:cs="Tahoma"/>
          <w:lang w:val="es-ES"/>
        </w:rPr>
      </w:pPr>
      <w:r w:rsidRPr="00334DFE">
        <w:rPr>
          <w:rFonts w:ascii="Tahoma" w:hAnsi="Tahoma" w:cs="Tahoma"/>
          <w:lang w:val="es-ES"/>
        </w:rPr>
        <w:t xml:space="preserve">Debe residir únicamente en su residencia designada y aprobada. </w:t>
      </w:r>
      <w:r w:rsidRPr="00334DFE">
        <w:rPr>
          <w:rStyle w:val="ui-provider"/>
          <w:rFonts w:ascii="Tahoma" w:hAnsi="Tahoma" w:cs="Tahoma"/>
          <w:lang w:val="es-ES"/>
        </w:rPr>
        <w:t>No debe cambiar de residencia ni establecer arreglos de vivienda alternativos. En el caso de una emergencia que haga que su residencia sea inhabitable, notifique inmediatamente a un miembro del SRT</w:t>
      </w:r>
      <w:r w:rsidR="0003761E" w:rsidRPr="00334DFE">
        <w:rPr>
          <w:rStyle w:val="ui-provider"/>
          <w:rFonts w:ascii="Tahoma" w:hAnsi="Tahoma" w:cs="Tahoma"/>
          <w:lang w:val="es-ES"/>
        </w:rPr>
        <w:t>.</w:t>
      </w:r>
      <w:r w:rsidR="0003761E" w:rsidRPr="00334DFE">
        <w:rPr>
          <w:rFonts w:ascii="Tahoma" w:hAnsi="Tahoma" w:cs="Tahoma"/>
          <w:lang w:val="es-ES"/>
        </w:rPr>
        <w:t xml:space="preserve"> </w:t>
      </w:r>
    </w:p>
    <w:p w14:paraId="26051B99" w14:textId="77777777" w:rsidR="0003761E" w:rsidRPr="00334DFE" w:rsidRDefault="0003761E" w:rsidP="0003761E">
      <w:pPr>
        <w:pStyle w:val="ListParagraph"/>
        <w:spacing w:after="0" w:line="240" w:lineRule="auto"/>
        <w:rPr>
          <w:rFonts w:ascii="Tahoma" w:hAnsi="Tahoma" w:cs="Tahoma"/>
          <w:lang w:val="es-ES"/>
        </w:rPr>
      </w:pPr>
    </w:p>
    <w:p w14:paraId="2D00766E" w14:textId="3C6B86E4" w:rsidR="0003761E" w:rsidRPr="004A4B78" w:rsidRDefault="00334DFE" w:rsidP="0003761E">
      <w:pPr>
        <w:pStyle w:val="ListParagraph"/>
        <w:numPr>
          <w:ilvl w:val="0"/>
          <w:numId w:val="1"/>
        </w:numPr>
        <w:spacing w:after="0" w:line="240" w:lineRule="auto"/>
        <w:rPr>
          <w:rFonts w:ascii="Tahoma" w:hAnsi="Tahoma" w:cs="Tahoma"/>
        </w:rPr>
      </w:pPr>
      <w:r w:rsidRPr="00334DFE">
        <w:rPr>
          <w:rFonts w:ascii="Tahoma" w:hAnsi="Tahoma" w:cs="Tahoma"/>
          <w:lang w:val="es-ES"/>
        </w:rPr>
        <w:t xml:space="preserve">No debe entrar en contacto ni entrar en ningún establecimiento relacionado con la industria del sexo, incluidos, entre otros: salones de masajes o negocios de entretenimiento para adultos. </w:t>
      </w:r>
      <w:r w:rsidRPr="004A4B78">
        <w:rPr>
          <w:rFonts w:ascii="Tahoma" w:hAnsi="Tahoma" w:cs="Tahoma"/>
        </w:rPr>
        <w:t xml:space="preserve">No </w:t>
      </w:r>
      <w:proofErr w:type="spellStart"/>
      <w:r w:rsidRPr="004A4B78">
        <w:rPr>
          <w:rFonts w:ascii="Tahoma" w:hAnsi="Tahoma" w:cs="Tahoma"/>
        </w:rPr>
        <w:t>debe</w:t>
      </w:r>
      <w:proofErr w:type="spellEnd"/>
      <w:r w:rsidRPr="004A4B78">
        <w:rPr>
          <w:rFonts w:ascii="Tahoma" w:hAnsi="Tahoma" w:cs="Tahoma"/>
        </w:rPr>
        <w:t xml:space="preserve"> </w:t>
      </w:r>
      <w:proofErr w:type="spellStart"/>
      <w:r w:rsidRPr="004A4B78">
        <w:rPr>
          <w:rFonts w:ascii="Tahoma" w:hAnsi="Tahoma" w:cs="Tahoma"/>
        </w:rPr>
        <w:t>utilizar</w:t>
      </w:r>
      <w:proofErr w:type="spellEnd"/>
      <w:r w:rsidRPr="004A4B78">
        <w:rPr>
          <w:rFonts w:ascii="Tahoma" w:hAnsi="Tahoma" w:cs="Tahoma"/>
        </w:rPr>
        <w:t xml:space="preserve"> </w:t>
      </w:r>
      <w:proofErr w:type="spellStart"/>
      <w:r w:rsidRPr="004A4B78">
        <w:rPr>
          <w:rFonts w:ascii="Tahoma" w:hAnsi="Tahoma" w:cs="Tahoma"/>
        </w:rPr>
        <w:t>ningún</w:t>
      </w:r>
      <w:proofErr w:type="spellEnd"/>
      <w:r w:rsidRPr="004A4B78">
        <w:rPr>
          <w:rFonts w:ascii="Tahoma" w:hAnsi="Tahoma" w:cs="Tahoma"/>
        </w:rPr>
        <w:t xml:space="preserve"> </w:t>
      </w:r>
      <w:proofErr w:type="spellStart"/>
      <w:r w:rsidRPr="004A4B78">
        <w:rPr>
          <w:rFonts w:ascii="Tahoma" w:hAnsi="Tahoma" w:cs="Tahoma"/>
        </w:rPr>
        <w:t>servicio</w:t>
      </w:r>
      <w:proofErr w:type="spellEnd"/>
      <w:r w:rsidRPr="004A4B78">
        <w:rPr>
          <w:rFonts w:ascii="Tahoma" w:hAnsi="Tahoma" w:cs="Tahoma"/>
        </w:rPr>
        <w:t xml:space="preserve"> </w:t>
      </w:r>
      <w:proofErr w:type="spellStart"/>
      <w:r w:rsidRPr="004A4B78">
        <w:rPr>
          <w:rFonts w:ascii="Tahoma" w:hAnsi="Tahoma" w:cs="Tahoma"/>
        </w:rPr>
        <w:t>relacionado</w:t>
      </w:r>
      <w:proofErr w:type="spellEnd"/>
      <w:r w:rsidRPr="004A4B78">
        <w:rPr>
          <w:rFonts w:ascii="Tahoma" w:hAnsi="Tahoma" w:cs="Tahoma"/>
        </w:rPr>
        <w:t xml:space="preserve"> con </w:t>
      </w:r>
      <w:proofErr w:type="spellStart"/>
      <w:r w:rsidRPr="004A4B78">
        <w:rPr>
          <w:rFonts w:ascii="Tahoma" w:hAnsi="Tahoma" w:cs="Tahoma"/>
        </w:rPr>
        <w:t>el</w:t>
      </w:r>
      <w:proofErr w:type="spellEnd"/>
      <w:r w:rsidRPr="004A4B78">
        <w:rPr>
          <w:rFonts w:ascii="Tahoma" w:hAnsi="Tahoma" w:cs="Tahoma"/>
        </w:rPr>
        <w:t xml:space="preserve"> </w:t>
      </w:r>
      <w:proofErr w:type="spellStart"/>
      <w:r w:rsidRPr="004A4B78">
        <w:rPr>
          <w:rFonts w:ascii="Tahoma" w:hAnsi="Tahoma" w:cs="Tahoma"/>
        </w:rPr>
        <w:t>sexo</w:t>
      </w:r>
      <w:proofErr w:type="spellEnd"/>
      <w:r w:rsidR="0003761E" w:rsidRPr="004A4B78">
        <w:rPr>
          <w:rFonts w:ascii="Tahoma" w:hAnsi="Tahoma" w:cs="Tahoma"/>
        </w:rPr>
        <w:t>.</w:t>
      </w:r>
    </w:p>
    <w:p w14:paraId="0179C45D" w14:textId="77777777" w:rsidR="0003761E" w:rsidRPr="004A4B78" w:rsidRDefault="0003761E" w:rsidP="0003761E">
      <w:pPr>
        <w:pStyle w:val="ListParagraph"/>
        <w:tabs>
          <w:tab w:val="left" w:pos="6552"/>
        </w:tabs>
        <w:spacing w:after="0" w:line="240" w:lineRule="auto"/>
        <w:ind w:left="630"/>
        <w:rPr>
          <w:rFonts w:ascii="Tahoma" w:hAnsi="Tahoma" w:cs="Tahoma"/>
        </w:rPr>
      </w:pPr>
    </w:p>
    <w:p w14:paraId="376EC521" w14:textId="0BCC3F00" w:rsidR="0003761E" w:rsidRPr="00334DFE" w:rsidRDefault="00334DFE" w:rsidP="0003761E">
      <w:pPr>
        <w:pStyle w:val="ListParagraph"/>
        <w:numPr>
          <w:ilvl w:val="0"/>
          <w:numId w:val="1"/>
        </w:numPr>
        <w:tabs>
          <w:tab w:val="left" w:pos="6552"/>
        </w:tabs>
        <w:spacing w:after="0" w:line="240" w:lineRule="auto"/>
        <w:rPr>
          <w:rFonts w:ascii="Tahoma" w:hAnsi="Tahoma" w:cs="Tahoma"/>
          <w:lang w:val="es-ES"/>
        </w:rPr>
      </w:pPr>
      <w:r w:rsidRPr="00334DFE">
        <w:rPr>
          <w:rFonts w:ascii="Tahoma" w:hAnsi="Tahoma" w:cs="Tahoma"/>
          <w:lang w:val="es-ES"/>
        </w:rPr>
        <w:t>No debe poseer, poseer ni tener acceso a ningún dispositivo electrónico que pueda tener acceso a Internet. No debe tener acceso a Internet sin la aprobación previa del SRT. Esto incluye cualquier acceso a redes sociales o cuentas creadas o administradas por usted u otras personas en su nombre</w:t>
      </w:r>
      <w:r w:rsidR="0003761E" w:rsidRPr="00334DFE">
        <w:rPr>
          <w:rFonts w:ascii="Tahoma" w:hAnsi="Tahoma" w:cs="Tahoma"/>
          <w:lang w:val="es-ES"/>
        </w:rPr>
        <w:t xml:space="preserve">. </w:t>
      </w:r>
    </w:p>
    <w:p w14:paraId="2F8D5650" w14:textId="77777777" w:rsidR="0003761E" w:rsidRPr="00334DFE" w:rsidRDefault="0003761E" w:rsidP="0003761E">
      <w:pPr>
        <w:pStyle w:val="ListParagraph"/>
        <w:spacing w:after="0" w:line="240" w:lineRule="auto"/>
        <w:rPr>
          <w:rFonts w:ascii="Tahoma" w:hAnsi="Tahoma" w:cs="Tahoma"/>
          <w:lang w:val="es-ES"/>
        </w:rPr>
      </w:pPr>
    </w:p>
    <w:p w14:paraId="5C34F967" w14:textId="1A416046" w:rsidR="0003761E" w:rsidRPr="00334DFE" w:rsidRDefault="004E0F4A" w:rsidP="0003761E">
      <w:pPr>
        <w:pStyle w:val="ListParagraph"/>
        <w:numPr>
          <w:ilvl w:val="0"/>
          <w:numId w:val="1"/>
        </w:numPr>
        <w:tabs>
          <w:tab w:val="left" w:pos="6552"/>
        </w:tabs>
        <w:spacing w:after="0" w:line="240" w:lineRule="auto"/>
        <w:rPr>
          <w:rFonts w:ascii="Tahoma" w:hAnsi="Tahoma" w:cs="Tahoma"/>
          <w:lang w:val="es-ES"/>
        </w:rPr>
      </w:pPr>
      <w:r w:rsidRPr="004E0F4A">
        <w:rPr>
          <w:rFonts w:ascii="Tahoma" w:hAnsi="Tahoma" w:cs="Tahoma"/>
          <w:lang w:val="es-ES"/>
        </w:rPr>
        <w:t>No debe ser propietario, poseer ni tener acceso a ningún dispositivo de almacenamiento electrónico sin la aprobación previa del SRT.</w:t>
      </w:r>
      <w:r w:rsidR="0003761E" w:rsidRPr="00334DFE">
        <w:rPr>
          <w:rFonts w:ascii="Tahoma" w:hAnsi="Tahoma" w:cs="Tahoma"/>
          <w:lang w:val="es-ES"/>
        </w:rPr>
        <w:t xml:space="preserve"> </w:t>
      </w:r>
    </w:p>
    <w:p w14:paraId="7750C30D" w14:textId="77777777" w:rsidR="0003761E" w:rsidRPr="00334DFE" w:rsidRDefault="0003761E" w:rsidP="0003761E">
      <w:pPr>
        <w:pStyle w:val="ListParagraph"/>
        <w:tabs>
          <w:tab w:val="left" w:pos="6552"/>
        </w:tabs>
        <w:spacing w:after="0" w:line="240" w:lineRule="auto"/>
        <w:ind w:left="630"/>
        <w:rPr>
          <w:rFonts w:ascii="Tahoma" w:hAnsi="Tahoma" w:cs="Tahoma"/>
          <w:lang w:val="es-ES"/>
        </w:rPr>
      </w:pPr>
    </w:p>
    <w:p w14:paraId="7057B35E" w14:textId="615B20DA" w:rsidR="0003761E" w:rsidRPr="00334DFE" w:rsidRDefault="00334DFE" w:rsidP="0003761E">
      <w:pPr>
        <w:pStyle w:val="ListParagraph"/>
        <w:numPr>
          <w:ilvl w:val="0"/>
          <w:numId w:val="1"/>
        </w:numPr>
        <w:tabs>
          <w:tab w:val="left" w:pos="6552"/>
        </w:tabs>
        <w:spacing w:after="0" w:line="240" w:lineRule="auto"/>
        <w:rPr>
          <w:rFonts w:ascii="Tahoma" w:hAnsi="Tahoma" w:cs="Tahoma"/>
          <w:lang w:val="es-ES"/>
        </w:rPr>
      </w:pPr>
      <w:r w:rsidRPr="00334DFE">
        <w:rPr>
          <w:rFonts w:ascii="Tahoma" w:hAnsi="Tahoma" w:cs="Tahoma"/>
          <w:lang w:val="es-ES"/>
        </w:rPr>
        <w:t>Debe informar todas las contraseñas, nombres de pantalla, nombres de usuario, direcciones de correo electrónico y cualquier otro identificador electrónico que pueda tener al SRT</w:t>
      </w:r>
      <w:r w:rsidR="0003761E" w:rsidRPr="00334DFE">
        <w:rPr>
          <w:rFonts w:ascii="Tahoma" w:hAnsi="Tahoma" w:cs="Tahoma"/>
          <w:lang w:val="es-ES"/>
        </w:rPr>
        <w:t xml:space="preserve">. </w:t>
      </w:r>
    </w:p>
    <w:p w14:paraId="6F8921D8" w14:textId="77777777" w:rsidR="0003761E" w:rsidRPr="00334DFE" w:rsidRDefault="0003761E" w:rsidP="0003761E">
      <w:pPr>
        <w:pStyle w:val="ListParagraph"/>
        <w:spacing w:after="0" w:line="240" w:lineRule="auto"/>
        <w:rPr>
          <w:rFonts w:ascii="Tahoma" w:hAnsi="Tahoma" w:cs="Tahoma"/>
          <w:lang w:val="es-ES"/>
        </w:rPr>
      </w:pPr>
    </w:p>
    <w:p w14:paraId="7AE44FAE" w14:textId="4E0DA6A0" w:rsidR="0003761E" w:rsidRPr="004E0F4A" w:rsidRDefault="00334DFE" w:rsidP="0003761E">
      <w:pPr>
        <w:pStyle w:val="ListParagraph"/>
        <w:numPr>
          <w:ilvl w:val="0"/>
          <w:numId w:val="1"/>
        </w:numPr>
        <w:tabs>
          <w:tab w:val="left" w:pos="6552"/>
        </w:tabs>
        <w:spacing w:after="0" w:line="240" w:lineRule="auto"/>
        <w:rPr>
          <w:rFonts w:ascii="Tahoma" w:hAnsi="Tahoma" w:cs="Tahoma"/>
          <w:lang w:val="es-ES"/>
        </w:rPr>
      </w:pPr>
      <w:r w:rsidRPr="00334DFE">
        <w:rPr>
          <w:rFonts w:ascii="Tahoma" w:hAnsi="Tahoma" w:cs="Tahoma"/>
          <w:lang w:val="es-ES"/>
        </w:rPr>
        <w:t xml:space="preserve">No debe </w:t>
      </w:r>
      <w:r w:rsidR="004E0F4A" w:rsidRPr="004E0F4A">
        <w:rPr>
          <w:rFonts w:ascii="Tahoma" w:hAnsi="Tahoma" w:cs="Tahoma"/>
          <w:lang w:val="es-ES"/>
        </w:rPr>
        <w:t>ser propietario</w:t>
      </w:r>
      <w:r w:rsidRPr="00334DFE">
        <w:rPr>
          <w:rFonts w:ascii="Tahoma" w:hAnsi="Tahoma" w:cs="Tahoma"/>
          <w:lang w:val="es-ES"/>
        </w:rPr>
        <w:t>, poseer ni tener acceso</w:t>
      </w:r>
      <w:r w:rsidR="004E0F4A">
        <w:rPr>
          <w:rFonts w:ascii="Tahoma" w:hAnsi="Tahoma" w:cs="Tahoma"/>
          <w:lang w:val="es-ES"/>
        </w:rPr>
        <w:t xml:space="preserve"> </w:t>
      </w:r>
      <w:r w:rsidRPr="00334DFE">
        <w:rPr>
          <w:rFonts w:ascii="Tahoma" w:hAnsi="Tahoma" w:cs="Tahoma"/>
          <w:lang w:val="es-ES"/>
        </w:rPr>
        <w:t xml:space="preserve">a pornografía, material pornográfico infantil, juegos, juguetes ni ropa infantiles. </w:t>
      </w:r>
      <w:r w:rsidRPr="004E0F4A">
        <w:rPr>
          <w:rFonts w:ascii="Tahoma" w:hAnsi="Tahoma" w:cs="Tahoma"/>
          <w:lang w:val="es-ES"/>
        </w:rPr>
        <w:t>Cualquier excepción debe ser aprobada por el SRT</w:t>
      </w:r>
      <w:r w:rsidR="0003761E" w:rsidRPr="004E0F4A">
        <w:rPr>
          <w:rFonts w:ascii="Tahoma" w:hAnsi="Tahoma" w:cs="Tahoma"/>
          <w:lang w:val="es-ES"/>
        </w:rPr>
        <w:t>.</w:t>
      </w:r>
    </w:p>
    <w:p w14:paraId="23D1BBED" w14:textId="77777777" w:rsidR="0003761E" w:rsidRPr="004E0F4A" w:rsidRDefault="0003761E" w:rsidP="0003761E">
      <w:pPr>
        <w:pStyle w:val="ListParagraph"/>
        <w:tabs>
          <w:tab w:val="left" w:pos="6552"/>
        </w:tabs>
        <w:spacing w:after="0" w:line="240" w:lineRule="auto"/>
        <w:rPr>
          <w:rFonts w:ascii="Tahoma" w:hAnsi="Tahoma" w:cs="Tahoma"/>
          <w:lang w:val="es-ES"/>
        </w:rPr>
      </w:pPr>
    </w:p>
    <w:p w14:paraId="4023345C" w14:textId="3268E1F5" w:rsidR="0003761E" w:rsidRPr="00334DFE" w:rsidRDefault="00334DFE" w:rsidP="0003761E">
      <w:pPr>
        <w:pStyle w:val="ListParagraph"/>
        <w:numPr>
          <w:ilvl w:val="0"/>
          <w:numId w:val="1"/>
        </w:numPr>
        <w:tabs>
          <w:tab w:val="left" w:pos="6552"/>
        </w:tabs>
        <w:spacing w:after="0" w:line="240" w:lineRule="auto"/>
        <w:rPr>
          <w:rFonts w:ascii="Tahoma" w:hAnsi="Tahoma" w:cs="Tahoma"/>
          <w:lang w:val="es-ES"/>
        </w:rPr>
      </w:pPr>
      <w:r w:rsidRPr="00334DFE">
        <w:rPr>
          <w:rFonts w:ascii="Tahoma" w:hAnsi="Tahoma" w:cs="Tahoma"/>
          <w:lang w:val="es-ES"/>
        </w:rPr>
        <w:t xml:space="preserve">No debe poseer ni albergar una mascota, alimento para mascotas </w:t>
      </w:r>
      <w:r w:rsidR="00BC7D7B">
        <w:rPr>
          <w:rFonts w:ascii="Tahoma" w:hAnsi="Tahoma" w:cs="Tahoma"/>
          <w:lang w:val="es-ES"/>
        </w:rPr>
        <w:t>ni</w:t>
      </w:r>
      <w:r w:rsidRPr="00334DFE">
        <w:rPr>
          <w:rFonts w:ascii="Tahoma" w:hAnsi="Tahoma" w:cs="Tahoma"/>
          <w:lang w:val="es-ES"/>
        </w:rPr>
        <w:t xml:space="preserve"> suministros para mascotas.</w:t>
      </w:r>
      <w:r w:rsidR="0003761E" w:rsidRPr="00334DFE">
        <w:rPr>
          <w:rFonts w:ascii="Tahoma" w:hAnsi="Tahoma" w:cs="Tahoma"/>
          <w:lang w:val="es-ES"/>
        </w:rPr>
        <w:t xml:space="preserve"> </w:t>
      </w:r>
    </w:p>
    <w:p w14:paraId="219C8F48" w14:textId="77777777" w:rsidR="0003761E" w:rsidRPr="00334DFE" w:rsidRDefault="0003761E" w:rsidP="0003761E">
      <w:pPr>
        <w:pStyle w:val="NoSpacing"/>
        <w:ind w:left="630"/>
        <w:contextualSpacing/>
        <w:rPr>
          <w:rFonts w:ascii="Tahoma" w:hAnsi="Tahoma" w:cs="Tahoma"/>
          <w:lang w:val="es-ES"/>
        </w:rPr>
      </w:pPr>
    </w:p>
    <w:p w14:paraId="0E31792D" w14:textId="7FC64DE2" w:rsidR="0003761E" w:rsidRPr="00334DFE" w:rsidRDefault="00BC7D7B" w:rsidP="0003761E">
      <w:pPr>
        <w:pStyle w:val="ListParagraph"/>
        <w:numPr>
          <w:ilvl w:val="0"/>
          <w:numId w:val="1"/>
        </w:numPr>
        <w:tabs>
          <w:tab w:val="left" w:pos="6552"/>
        </w:tabs>
        <w:spacing w:after="0" w:line="240" w:lineRule="auto"/>
        <w:rPr>
          <w:rFonts w:ascii="Tahoma" w:hAnsi="Tahoma" w:cs="Tahoma"/>
          <w:lang w:val="es-ES"/>
        </w:rPr>
      </w:pPr>
      <w:r>
        <w:rPr>
          <w:rFonts w:ascii="Tahoma" w:hAnsi="Tahoma" w:cs="Tahoma"/>
          <w:lang w:val="es-ES"/>
        </w:rPr>
        <w:t>D</w:t>
      </w:r>
      <w:r w:rsidR="00334DFE" w:rsidRPr="00334DFE">
        <w:rPr>
          <w:rFonts w:ascii="Tahoma" w:hAnsi="Tahoma" w:cs="Tahoma"/>
          <w:lang w:val="es-ES"/>
        </w:rPr>
        <w:t xml:space="preserve">ebe buscar, obtener y mantener empleo, a menos que el SRT lo excuse de hacerlo. Debe obtener la aprobación del SRT antes de aceptar el empleo. Debe informar cualquier cambio de estado laboral al SRT dentro de las 72 horas. Si lo despiden de su empleo, debe llamar a su </w:t>
      </w:r>
      <w:r>
        <w:rPr>
          <w:rFonts w:ascii="Tahoma" w:hAnsi="Tahoma" w:cs="Tahoma"/>
          <w:lang w:val="es-ES"/>
        </w:rPr>
        <w:t xml:space="preserve">encargado </w:t>
      </w:r>
      <w:r w:rsidR="00334DFE" w:rsidRPr="00334DFE">
        <w:rPr>
          <w:rFonts w:ascii="Tahoma" w:hAnsi="Tahoma" w:cs="Tahoma"/>
          <w:lang w:val="es-ES"/>
        </w:rPr>
        <w:t xml:space="preserve">de casos de inmediato. No debe trabajar en ninguna ocupación, negocio </w:t>
      </w:r>
      <w:r>
        <w:rPr>
          <w:rFonts w:ascii="Tahoma" w:hAnsi="Tahoma" w:cs="Tahoma"/>
          <w:lang w:val="es-ES"/>
        </w:rPr>
        <w:t>ni</w:t>
      </w:r>
      <w:r w:rsidR="00334DFE" w:rsidRPr="00334DFE">
        <w:rPr>
          <w:rFonts w:ascii="Tahoma" w:hAnsi="Tahoma" w:cs="Tahoma"/>
          <w:lang w:val="es-ES"/>
        </w:rPr>
        <w:t xml:space="preserve"> profesión, ni participar en ninguna actividad de voluntariado en la que tenga acceso a niños menores de 18 años sin la aprobación previa del SRT</w:t>
      </w:r>
      <w:r w:rsidR="0003761E" w:rsidRPr="00334DFE">
        <w:rPr>
          <w:rFonts w:ascii="Tahoma" w:hAnsi="Tahoma" w:cs="Tahoma"/>
          <w:lang w:val="es-ES"/>
        </w:rPr>
        <w:t xml:space="preserve">. </w:t>
      </w:r>
    </w:p>
    <w:p w14:paraId="1B0279C8" w14:textId="77777777" w:rsidR="0003761E" w:rsidRPr="00334DFE" w:rsidRDefault="0003761E" w:rsidP="0003761E">
      <w:pPr>
        <w:pStyle w:val="ListParagraph"/>
        <w:spacing w:after="0" w:line="240" w:lineRule="auto"/>
        <w:rPr>
          <w:rFonts w:ascii="Tahoma" w:hAnsi="Tahoma" w:cs="Tahoma"/>
          <w:lang w:val="es-ES"/>
        </w:rPr>
      </w:pPr>
    </w:p>
    <w:p w14:paraId="4906BD9B" w14:textId="1531A4F2" w:rsidR="0003761E" w:rsidRPr="00334DFE" w:rsidRDefault="00334DFE" w:rsidP="0003761E">
      <w:pPr>
        <w:pStyle w:val="ListParagraph"/>
        <w:numPr>
          <w:ilvl w:val="0"/>
          <w:numId w:val="1"/>
        </w:numPr>
        <w:spacing w:after="0" w:line="240" w:lineRule="auto"/>
        <w:rPr>
          <w:rFonts w:ascii="Tahoma" w:hAnsi="Tahoma" w:cs="Tahoma"/>
          <w:lang w:val="es-ES"/>
        </w:rPr>
      </w:pPr>
      <w:r w:rsidRPr="00334DFE">
        <w:rPr>
          <w:rFonts w:ascii="Tahoma" w:hAnsi="Tahoma" w:cs="Tahoma"/>
          <w:lang w:val="es-ES"/>
        </w:rPr>
        <w:t xml:space="preserve">Debe contribuir a su costo de vida en función de su capacidad de pago de acuerdo con las políticas de </w:t>
      </w:r>
      <w:r w:rsidR="00BC7D7B">
        <w:rPr>
          <w:rFonts w:ascii="Tahoma" w:hAnsi="Tahoma" w:cs="Tahoma"/>
          <w:lang w:val="es-ES"/>
        </w:rPr>
        <w:t>l</w:t>
      </w:r>
      <w:r w:rsidRPr="00334DFE">
        <w:rPr>
          <w:rFonts w:ascii="Tahoma" w:hAnsi="Tahoma" w:cs="Tahoma"/>
          <w:lang w:val="es-ES"/>
        </w:rPr>
        <w:t xml:space="preserve">ibertad </w:t>
      </w:r>
      <w:r w:rsidR="00BC7D7B">
        <w:rPr>
          <w:rFonts w:ascii="Tahoma" w:hAnsi="Tahoma" w:cs="Tahoma"/>
          <w:lang w:val="es-ES"/>
        </w:rPr>
        <w:t>s</w:t>
      </w:r>
      <w:r w:rsidRPr="00334DFE">
        <w:rPr>
          <w:rFonts w:ascii="Tahoma" w:hAnsi="Tahoma" w:cs="Tahoma"/>
          <w:lang w:val="es-ES"/>
        </w:rPr>
        <w:t xml:space="preserve">upervisada y </w:t>
      </w:r>
      <w:r w:rsidR="00BC7D7B">
        <w:rPr>
          <w:rFonts w:ascii="Tahoma" w:hAnsi="Tahoma" w:cs="Tahoma"/>
          <w:lang w:val="es-ES"/>
        </w:rPr>
        <w:t xml:space="preserve">el </w:t>
      </w:r>
      <w:proofErr w:type="spellStart"/>
      <w:r w:rsidR="0003761E" w:rsidRPr="00334DFE">
        <w:rPr>
          <w:rFonts w:ascii="Tahoma" w:hAnsi="Tahoma" w:cs="Tahoma"/>
          <w:lang w:val="es-ES"/>
        </w:rPr>
        <w:t>Wis</w:t>
      </w:r>
      <w:proofErr w:type="spellEnd"/>
      <w:r w:rsidR="00EB3B89" w:rsidRPr="00334DFE">
        <w:rPr>
          <w:rFonts w:ascii="Tahoma" w:hAnsi="Tahoma" w:cs="Tahoma"/>
          <w:lang w:val="es-ES"/>
        </w:rPr>
        <w:t>.</w:t>
      </w:r>
      <w:r w:rsidR="0003761E" w:rsidRPr="00334DFE">
        <w:rPr>
          <w:rFonts w:ascii="Tahoma" w:hAnsi="Tahoma" w:cs="Tahoma"/>
          <w:lang w:val="es-ES"/>
        </w:rPr>
        <w:t xml:space="preserve"> </w:t>
      </w:r>
      <w:proofErr w:type="spellStart"/>
      <w:r w:rsidR="0003761E" w:rsidRPr="00334DFE">
        <w:rPr>
          <w:rFonts w:ascii="Tahoma" w:hAnsi="Tahoma" w:cs="Tahoma"/>
          <w:lang w:val="es-ES"/>
        </w:rPr>
        <w:t>Sta</w:t>
      </w:r>
      <w:r w:rsidR="00EB3B89" w:rsidRPr="00334DFE">
        <w:rPr>
          <w:rFonts w:ascii="Tahoma" w:hAnsi="Tahoma" w:cs="Tahoma"/>
          <w:lang w:val="es-ES"/>
        </w:rPr>
        <w:t>t</w:t>
      </w:r>
      <w:proofErr w:type="spellEnd"/>
      <w:r w:rsidR="00EB3B89" w:rsidRPr="00334DFE">
        <w:rPr>
          <w:rFonts w:ascii="Tahoma" w:hAnsi="Tahoma" w:cs="Tahoma"/>
          <w:lang w:val="es-ES"/>
        </w:rPr>
        <w:t>.</w:t>
      </w:r>
      <w:r w:rsidR="0003761E" w:rsidRPr="00334DFE">
        <w:rPr>
          <w:rFonts w:ascii="Tahoma" w:hAnsi="Tahoma" w:cs="Tahoma"/>
          <w:lang w:val="es-ES"/>
        </w:rPr>
        <w:t xml:space="preserve"> § 46.10.</w:t>
      </w:r>
    </w:p>
    <w:p w14:paraId="22A4B5E2" w14:textId="77777777" w:rsidR="0003761E" w:rsidRPr="00334DFE" w:rsidRDefault="0003761E" w:rsidP="0003761E">
      <w:pPr>
        <w:pStyle w:val="ListParagraph"/>
        <w:spacing w:after="0" w:line="240" w:lineRule="auto"/>
        <w:rPr>
          <w:rFonts w:ascii="Tahoma" w:hAnsi="Tahoma" w:cs="Tahoma"/>
          <w:lang w:val="es-ES"/>
        </w:rPr>
      </w:pPr>
    </w:p>
    <w:p w14:paraId="3813C3EB" w14:textId="6113EB35" w:rsidR="00967026" w:rsidRPr="00334DFE" w:rsidRDefault="00334DFE" w:rsidP="00967026">
      <w:pPr>
        <w:pStyle w:val="ListParagraph"/>
        <w:numPr>
          <w:ilvl w:val="0"/>
          <w:numId w:val="1"/>
        </w:numPr>
        <w:rPr>
          <w:rFonts w:ascii="Tahoma" w:hAnsi="Tahoma" w:cs="Tahoma"/>
          <w:lang w:val="es-ES"/>
        </w:rPr>
      </w:pPr>
      <w:r w:rsidRPr="00334DFE">
        <w:rPr>
          <w:rStyle w:val="ui-provider"/>
          <w:rFonts w:ascii="Tahoma" w:hAnsi="Tahoma" w:cs="Tahoma"/>
          <w:lang w:val="es-ES"/>
        </w:rPr>
        <w:t xml:space="preserve">Debe recibir la aprobación por adelantado del SRT para todas las actividades y </w:t>
      </w:r>
      <w:r w:rsidR="00BC7D7B">
        <w:rPr>
          <w:rStyle w:val="ui-provider"/>
          <w:rFonts w:ascii="Tahoma" w:hAnsi="Tahoma" w:cs="Tahoma"/>
          <w:lang w:val="es-ES"/>
        </w:rPr>
        <w:t xml:space="preserve">las </w:t>
      </w:r>
      <w:r w:rsidRPr="00334DFE">
        <w:rPr>
          <w:rStyle w:val="ui-provider"/>
          <w:rFonts w:ascii="Tahoma" w:hAnsi="Tahoma" w:cs="Tahoma"/>
          <w:lang w:val="es-ES"/>
        </w:rPr>
        <w:t>compras</w:t>
      </w:r>
      <w:r w:rsidR="0003761E" w:rsidRPr="00334DFE">
        <w:rPr>
          <w:rStyle w:val="ui-provider"/>
          <w:rFonts w:ascii="Tahoma" w:hAnsi="Tahoma" w:cs="Tahoma"/>
          <w:lang w:val="es-ES"/>
        </w:rPr>
        <w:t>.</w:t>
      </w:r>
    </w:p>
    <w:p w14:paraId="3D7DFE51" w14:textId="47F4DF1D" w:rsidR="0003761E" w:rsidRPr="00334DFE" w:rsidRDefault="00334DFE" w:rsidP="0003761E">
      <w:pPr>
        <w:pStyle w:val="NoSpacing"/>
        <w:numPr>
          <w:ilvl w:val="0"/>
          <w:numId w:val="1"/>
        </w:numPr>
        <w:contextualSpacing/>
        <w:rPr>
          <w:rFonts w:ascii="Tahoma" w:hAnsi="Tahoma" w:cs="Tahoma"/>
          <w:lang w:val="es-ES"/>
        </w:rPr>
      </w:pPr>
      <w:r w:rsidRPr="00334DFE">
        <w:rPr>
          <w:rFonts w:ascii="Tahoma" w:hAnsi="Tahoma" w:cs="Tahoma"/>
          <w:lang w:val="es-ES"/>
        </w:rPr>
        <w:t>Debe obtener la aprobación del SRT antes de pedir prestado o prestar dinero u obtener y usar una tarjeta de crédito</w:t>
      </w:r>
      <w:r w:rsidR="0003761E" w:rsidRPr="00334DFE">
        <w:rPr>
          <w:rFonts w:ascii="Tahoma" w:hAnsi="Tahoma" w:cs="Tahoma"/>
          <w:lang w:val="es-ES"/>
        </w:rPr>
        <w:t xml:space="preserve">. </w:t>
      </w:r>
    </w:p>
    <w:p w14:paraId="259239AD" w14:textId="77777777" w:rsidR="0003761E" w:rsidRPr="00334DFE" w:rsidRDefault="0003761E" w:rsidP="0003761E">
      <w:pPr>
        <w:pStyle w:val="NoSpacing"/>
        <w:contextualSpacing/>
        <w:rPr>
          <w:rFonts w:ascii="Tahoma" w:hAnsi="Tahoma" w:cs="Tahoma"/>
          <w:lang w:val="es-ES"/>
        </w:rPr>
      </w:pPr>
    </w:p>
    <w:p w14:paraId="31DB9F43" w14:textId="533134B8" w:rsidR="0003761E" w:rsidRPr="00334DFE" w:rsidRDefault="00334DFE" w:rsidP="00345B57">
      <w:pPr>
        <w:pStyle w:val="NoSpacing"/>
        <w:numPr>
          <w:ilvl w:val="0"/>
          <w:numId w:val="1"/>
        </w:numPr>
        <w:contextualSpacing/>
        <w:rPr>
          <w:rFonts w:ascii="Tahoma" w:hAnsi="Tahoma" w:cs="Tahoma"/>
          <w:lang w:val="es-ES"/>
        </w:rPr>
      </w:pPr>
      <w:r w:rsidRPr="00334DFE">
        <w:rPr>
          <w:rFonts w:ascii="Tahoma" w:hAnsi="Tahoma" w:cs="Tahoma"/>
          <w:lang w:val="es-ES"/>
        </w:rPr>
        <w:t xml:space="preserve">Debe pagar todas las obligaciones financieras ordenadas por </w:t>
      </w:r>
      <w:r w:rsidR="00BC7D7B">
        <w:rPr>
          <w:rFonts w:ascii="Tahoma" w:hAnsi="Tahoma" w:cs="Tahoma"/>
          <w:lang w:val="es-ES"/>
        </w:rPr>
        <w:t>el tribunal</w:t>
      </w:r>
      <w:r w:rsidRPr="00334DFE">
        <w:rPr>
          <w:rFonts w:ascii="Tahoma" w:hAnsi="Tahoma" w:cs="Tahoma"/>
          <w:lang w:val="es-ES"/>
        </w:rPr>
        <w:t xml:space="preserve"> y los copagos del tratamiento</w:t>
      </w:r>
      <w:r w:rsidR="0003761E" w:rsidRPr="00334DFE">
        <w:rPr>
          <w:rFonts w:ascii="Tahoma" w:hAnsi="Tahoma" w:cs="Tahoma"/>
          <w:lang w:val="es-ES"/>
        </w:rPr>
        <w:t>.</w:t>
      </w:r>
      <w:r w:rsidR="004027CE" w:rsidRPr="00334DFE">
        <w:rPr>
          <w:rFonts w:ascii="Tahoma" w:hAnsi="Tahoma" w:cs="Tahoma"/>
          <w:lang w:val="es-ES"/>
        </w:rPr>
        <w:br/>
      </w:r>
    </w:p>
    <w:p w14:paraId="1DFCF8CD" w14:textId="193CF092" w:rsidR="0003761E" w:rsidRPr="00334DFE" w:rsidRDefault="00334DFE" w:rsidP="0003761E">
      <w:pPr>
        <w:pStyle w:val="ListParagraph"/>
        <w:numPr>
          <w:ilvl w:val="0"/>
          <w:numId w:val="1"/>
        </w:numPr>
        <w:rPr>
          <w:rFonts w:ascii="Tahoma" w:hAnsi="Tahoma" w:cs="Tahoma"/>
          <w:lang w:val="es-ES"/>
        </w:rPr>
      </w:pPr>
      <w:r w:rsidRPr="00334DFE">
        <w:rPr>
          <w:rFonts w:ascii="Tahoma" w:hAnsi="Tahoma" w:cs="Tahoma"/>
          <w:lang w:val="es-ES"/>
        </w:rPr>
        <w:lastRenderedPageBreak/>
        <w:t xml:space="preserve">Todos los regalos y </w:t>
      </w:r>
      <w:r w:rsidR="00E3421A">
        <w:rPr>
          <w:rFonts w:ascii="Tahoma" w:hAnsi="Tahoma" w:cs="Tahoma"/>
          <w:lang w:val="es-ES"/>
        </w:rPr>
        <w:t xml:space="preserve">las </w:t>
      </w:r>
      <w:r w:rsidRPr="00334DFE">
        <w:rPr>
          <w:rFonts w:ascii="Tahoma" w:hAnsi="Tahoma" w:cs="Tahoma"/>
          <w:lang w:val="es-ES"/>
        </w:rPr>
        <w:t>herencias deben ser revelados al SRT y serán revisados de acuerdo con las políticas de la SR</w:t>
      </w:r>
      <w:r w:rsidR="0003761E" w:rsidRPr="00334DFE">
        <w:rPr>
          <w:rFonts w:ascii="Tahoma" w:hAnsi="Tahoma" w:cs="Tahoma"/>
          <w:lang w:val="es-ES"/>
        </w:rPr>
        <w:t>.</w:t>
      </w:r>
    </w:p>
    <w:p w14:paraId="3FE4C5DA" w14:textId="128923F3" w:rsidR="0003761E" w:rsidRPr="00334DFE" w:rsidRDefault="00334DFE" w:rsidP="0003761E">
      <w:pPr>
        <w:pStyle w:val="NoSpacing"/>
        <w:numPr>
          <w:ilvl w:val="0"/>
          <w:numId w:val="1"/>
        </w:numPr>
        <w:contextualSpacing/>
        <w:rPr>
          <w:rFonts w:ascii="Tahoma" w:hAnsi="Tahoma" w:cs="Tahoma"/>
          <w:lang w:val="es-ES"/>
        </w:rPr>
      </w:pPr>
      <w:r w:rsidRPr="00334DFE">
        <w:rPr>
          <w:rFonts w:ascii="Tahoma" w:hAnsi="Tahoma" w:cs="Tahoma"/>
          <w:lang w:val="es-ES"/>
        </w:rPr>
        <w:t>Debe obtener la aprobación del SRT antes de comprar, operar, vender o intercambiar un vehículo</w:t>
      </w:r>
      <w:r w:rsidR="0003761E" w:rsidRPr="00334DFE">
        <w:rPr>
          <w:rFonts w:ascii="Tahoma" w:hAnsi="Tahoma" w:cs="Tahoma"/>
          <w:lang w:val="es-ES"/>
        </w:rPr>
        <w:t xml:space="preserve">. </w:t>
      </w:r>
    </w:p>
    <w:p w14:paraId="468720D3" w14:textId="77777777" w:rsidR="0003761E" w:rsidRPr="00334DFE" w:rsidRDefault="0003761E" w:rsidP="0003761E">
      <w:pPr>
        <w:pStyle w:val="ListParagraph"/>
        <w:spacing w:after="0" w:line="240" w:lineRule="auto"/>
        <w:rPr>
          <w:rFonts w:ascii="Tahoma" w:hAnsi="Tahoma" w:cs="Tahoma"/>
          <w:lang w:val="es-ES"/>
        </w:rPr>
      </w:pPr>
    </w:p>
    <w:p w14:paraId="5A5423A7" w14:textId="4897CA01" w:rsidR="001216F1" w:rsidRPr="00334DFE" w:rsidRDefault="00334DFE" w:rsidP="001216F1">
      <w:pPr>
        <w:numPr>
          <w:ilvl w:val="0"/>
          <w:numId w:val="1"/>
        </w:numPr>
        <w:contextualSpacing/>
        <w:rPr>
          <w:rFonts w:ascii="Tahoma" w:hAnsi="Tahoma" w:cs="Tahoma"/>
          <w:lang w:val="es-ES"/>
        </w:rPr>
      </w:pPr>
      <w:r w:rsidRPr="00334DFE">
        <w:rPr>
          <w:rFonts w:ascii="Tahoma" w:hAnsi="Tahoma" w:cs="Tahoma"/>
          <w:lang w:val="es-ES"/>
        </w:rPr>
        <w:t>Debe cumplir con todas las reglas para cualquier centro de detención, tratamiento o correccional en el que pueda estar confinado</w:t>
      </w:r>
      <w:r w:rsidR="00011B22" w:rsidRPr="00334DFE">
        <w:rPr>
          <w:rFonts w:ascii="Tahoma" w:hAnsi="Tahoma" w:cs="Tahoma"/>
          <w:lang w:val="es-ES"/>
        </w:rPr>
        <w:t>.</w:t>
      </w:r>
    </w:p>
    <w:p w14:paraId="0CAE084F" w14:textId="77777777" w:rsidR="001216F1" w:rsidRPr="00334DFE" w:rsidRDefault="001216F1" w:rsidP="001216F1">
      <w:pPr>
        <w:contextualSpacing/>
        <w:rPr>
          <w:rFonts w:ascii="Tahoma" w:hAnsi="Tahoma" w:cs="Tahoma"/>
          <w:lang w:val="es-ES"/>
        </w:rPr>
      </w:pPr>
    </w:p>
    <w:p w14:paraId="167C0F33" w14:textId="5CF042F2" w:rsidR="0003761E" w:rsidRPr="00033B69" w:rsidRDefault="00033B69" w:rsidP="001216F1">
      <w:pPr>
        <w:numPr>
          <w:ilvl w:val="0"/>
          <w:numId w:val="1"/>
        </w:numPr>
        <w:contextualSpacing/>
        <w:rPr>
          <w:rFonts w:ascii="Tahoma" w:hAnsi="Tahoma" w:cs="Tahoma"/>
          <w:lang w:val="es-ES"/>
        </w:rPr>
      </w:pPr>
      <w:r w:rsidRPr="00033B69">
        <w:rPr>
          <w:rFonts w:ascii="Tahoma" w:hAnsi="Tahoma" w:cs="Tahoma"/>
          <w:lang w:val="es-ES"/>
        </w:rPr>
        <w:t>Está prohibido salir del estado de Wisconsin sin la aprobación previa del SRT</w:t>
      </w:r>
      <w:r w:rsidR="0003761E" w:rsidRPr="00033B69">
        <w:rPr>
          <w:rFonts w:ascii="Tahoma" w:hAnsi="Tahoma" w:cs="Tahoma"/>
          <w:lang w:val="es-ES"/>
        </w:rPr>
        <w:t>.</w:t>
      </w:r>
    </w:p>
    <w:p w14:paraId="305FCEFA" w14:textId="77777777" w:rsidR="0003761E" w:rsidRPr="00033B69" w:rsidRDefault="0003761E" w:rsidP="0003761E">
      <w:pPr>
        <w:spacing w:after="0" w:line="240" w:lineRule="auto"/>
        <w:contextualSpacing/>
        <w:rPr>
          <w:rFonts w:ascii="Tahoma" w:hAnsi="Tahoma" w:cs="Tahoma"/>
          <w:lang w:val="es-ES"/>
        </w:rPr>
      </w:pPr>
    </w:p>
    <w:p w14:paraId="6694102E" w14:textId="3234CEAF" w:rsidR="0003761E" w:rsidRPr="00E3421A" w:rsidRDefault="00E3421A" w:rsidP="0003761E">
      <w:pPr>
        <w:pStyle w:val="ListParagraph"/>
        <w:numPr>
          <w:ilvl w:val="0"/>
          <w:numId w:val="1"/>
        </w:numPr>
        <w:tabs>
          <w:tab w:val="left" w:pos="6552"/>
        </w:tabs>
        <w:spacing w:after="0" w:line="240" w:lineRule="auto"/>
        <w:rPr>
          <w:rStyle w:val="ui-provider"/>
          <w:rFonts w:ascii="Tahoma" w:hAnsi="Tahoma" w:cs="Tahoma"/>
          <w:lang w:val="es-ES"/>
        </w:rPr>
      </w:pPr>
      <w:r w:rsidRPr="00E3421A">
        <w:rPr>
          <w:rFonts w:ascii="Tahoma" w:hAnsi="Tahoma" w:cs="Tahoma"/>
          <w:lang w:val="es-ES"/>
        </w:rPr>
        <w:t xml:space="preserve">No debe ser propietario, poseer </w:t>
      </w:r>
      <w:r>
        <w:rPr>
          <w:rFonts w:ascii="Tahoma" w:hAnsi="Tahoma" w:cs="Tahoma"/>
          <w:lang w:val="es-ES"/>
        </w:rPr>
        <w:t>ni</w:t>
      </w:r>
      <w:r w:rsidRPr="00E3421A">
        <w:rPr>
          <w:rFonts w:ascii="Tahoma" w:hAnsi="Tahoma" w:cs="Tahoma"/>
          <w:lang w:val="es-ES"/>
        </w:rPr>
        <w:t xml:space="preserve"> tener acceso a un arma de fuego, munición o cualquier otra arma. Debe cumplir</w:t>
      </w:r>
      <w:r>
        <w:rPr>
          <w:rFonts w:ascii="Tahoma" w:hAnsi="Tahoma" w:cs="Tahoma"/>
          <w:lang w:val="es-ES"/>
        </w:rPr>
        <w:t xml:space="preserve"> el</w:t>
      </w:r>
      <w:r w:rsidRPr="00E3421A">
        <w:rPr>
          <w:rFonts w:ascii="Tahoma" w:hAnsi="Tahoma" w:cs="Tahoma"/>
          <w:lang w:val="es-ES"/>
        </w:rPr>
        <w:t xml:space="preserve"> </w:t>
      </w:r>
      <w:proofErr w:type="spellStart"/>
      <w:r w:rsidRPr="00E3421A">
        <w:rPr>
          <w:rFonts w:ascii="Tahoma" w:hAnsi="Tahoma" w:cs="Tahoma"/>
          <w:lang w:val="es-ES"/>
        </w:rPr>
        <w:t>Wis</w:t>
      </w:r>
      <w:proofErr w:type="spellEnd"/>
      <w:r w:rsidRPr="00E3421A">
        <w:rPr>
          <w:rFonts w:ascii="Tahoma" w:hAnsi="Tahoma" w:cs="Tahoma"/>
          <w:lang w:val="es-ES"/>
        </w:rPr>
        <w:t xml:space="preserve">. </w:t>
      </w:r>
      <w:proofErr w:type="spellStart"/>
      <w:r w:rsidRPr="00E3421A">
        <w:rPr>
          <w:rFonts w:ascii="Tahoma" w:hAnsi="Tahoma" w:cs="Tahoma"/>
          <w:lang w:val="es-ES"/>
        </w:rPr>
        <w:t>Stat</w:t>
      </w:r>
      <w:proofErr w:type="spellEnd"/>
      <w:r w:rsidRPr="00E3421A">
        <w:rPr>
          <w:rFonts w:ascii="Tahoma" w:hAnsi="Tahoma" w:cs="Tahoma"/>
          <w:lang w:val="es-ES"/>
        </w:rPr>
        <w:t>. § 941.29 y la ley federal 18 USC § 922.</w:t>
      </w:r>
    </w:p>
    <w:p w14:paraId="593D99DD" w14:textId="77777777" w:rsidR="0003761E" w:rsidRPr="00E3421A" w:rsidRDefault="0003761E" w:rsidP="0003761E">
      <w:pPr>
        <w:pStyle w:val="ListParagraph"/>
        <w:spacing w:after="0" w:line="240" w:lineRule="auto"/>
        <w:rPr>
          <w:rFonts w:ascii="Tahoma" w:hAnsi="Tahoma" w:cs="Tahoma"/>
          <w:lang w:val="es-ES"/>
        </w:rPr>
      </w:pPr>
    </w:p>
    <w:p w14:paraId="2B44955E" w14:textId="16A521C8" w:rsidR="0003761E" w:rsidRPr="00033B69" w:rsidRDefault="00033B69" w:rsidP="0003761E">
      <w:pPr>
        <w:pStyle w:val="ListParagraph"/>
        <w:numPr>
          <w:ilvl w:val="0"/>
          <w:numId w:val="1"/>
        </w:numPr>
        <w:tabs>
          <w:tab w:val="left" w:pos="6552"/>
        </w:tabs>
        <w:spacing w:after="0" w:line="240" w:lineRule="auto"/>
        <w:rPr>
          <w:rFonts w:ascii="Tahoma" w:hAnsi="Tahoma" w:cs="Tahoma"/>
          <w:lang w:val="es-ES"/>
        </w:rPr>
      </w:pPr>
      <w:r w:rsidRPr="00033B69">
        <w:rPr>
          <w:rStyle w:val="ui-provider"/>
          <w:rFonts w:ascii="Tahoma" w:hAnsi="Tahoma" w:cs="Tahoma"/>
          <w:lang w:val="es-ES"/>
        </w:rPr>
        <w:t xml:space="preserve">No debe consumir ni poseer alcohol, drogas ilegales </w:t>
      </w:r>
      <w:r w:rsidR="0032366C">
        <w:rPr>
          <w:rStyle w:val="ui-provider"/>
          <w:rFonts w:ascii="Tahoma" w:hAnsi="Tahoma" w:cs="Tahoma"/>
          <w:lang w:val="es-ES"/>
        </w:rPr>
        <w:t>ni</w:t>
      </w:r>
      <w:r w:rsidRPr="00033B69">
        <w:rPr>
          <w:rStyle w:val="ui-provider"/>
          <w:rFonts w:ascii="Tahoma" w:hAnsi="Tahoma" w:cs="Tahoma"/>
          <w:lang w:val="es-ES"/>
        </w:rPr>
        <w:t xml:space="preserve"> sustancias controladas. No debe poseer </w:t>
      </w:r>
      <w:r w:rsidR="0032366C" w:rsidRPr="0032366C">
        <w:rPr>
          <w:rStyle w:val="ui-provider"/>
          <w:rFonts w:ascii="Tahoma" w:hAnsi="Tahoma" w:cs="Tahoma"/>
          <w:lang w:val="es-ES"/>
        </w:rPr>
        <w:t>ningún tipo de</w:t>
      </w:r>
      <w:r w:rsidRPr="00033B69">
        <w:rPr>
          <w:rStyle w:val="ui-provider"/>
          <w:rFonts w:ascii="Tahoma" w:hAnsi="Tahoma" w:cs="Tahoma"/>
          <w:lang w:val="es-ES"/>
        </w:rPr>
        <w:t xml:space="preserve"> parafernalia de drogas. Se permite la posesión y el uso de medicamentos de venta libre aprobados y medicamentos recetados con una receta válida, siempre que el medicamento se use como se indica en la etiqueta o receta.</w:t>
      </w:r>
      <w:r w:rsidRPr="00033B69">
        <w:rPr>
          <w:rFonts w:ascii="Tahoma" w:hAnsi="Tahoma" w:cs="Tahoma"/>
          <w:lang w:val="es-ES"/>
        </w:rPr>
        <w:t xml:space="preserve"> Debe notificar a su SRT sobre todos los medicamentos recetados</w:t>
      </w:r>
      <w:r w:rsidR="004027CE" w:rsidRPr="00033B69">
        <w:rPr>
          <w:rFonts w:ascii="Tahoma" w:hAnsi="Tahoma" w:cs="Tahoma"/>
          <w:lang w:val="es-ES"/>
        </w:rPr>
        <w:t>.</w:t>
      </w:r>
    </w:p>
    <w:p w14:paraId="01230813" w14:textId="77777777" w:rsidR="0003761E" w:rsidRPr="00033B69" w:rsidRDefault="0003761E" w:rsidP="0003761E">
      <w:pPr>
        <w:pStyle w:val="ListParagraph"/>
        <w:spacing w:after="0" w:line="240" w:lineRule="auto"/>
        <w:rPr>
          <w:rStyle w:val="ui-provider"/>
          <w:rFonts w:ascii="Tahoma" w:hAnsi="Tahoma" w:cs="Tahoma"/>
          <w:lang w:val="es-ES"/>
        </w:rPr>
      </w:pPr>
    </w:p>
    <w:p w14:paraId="37F97AF9" w14:textId="3BFC65E0" w:rsidR="0003761E" w:rsidRPr="008679B9" w:rsidRDefault="00033B69" w:rsidP="0003761E">
      <w:pPr>
        <w:pStyle w:val="ListParagraph"/>
        <w:numPr>
          <w:ilvl w:val="0"/>
          <w:numId w:val="1"/>
        </w:numPr>
        <w:spacing w:after="0" w:line="240" w:lineRule="auto"/>
        <w:rPr>
          <w:rFonts w:ascii="Tahoma" w:hAnsi="Tahoma" w:cs="Tahoma"/>
          <w:lang w:val="es-ES"/>
        </w:rPr>
      </w:pPr>
      <w:r w:rsidRPr="00033B69">
        <w:rPr>
          <w:rFonts w:ascii="Tahoma" w:hAnsi="Tahoma" w:cs="Tahoma"/>
          <w:lang w:val="es-ES"/>
        </w:rPr>
        <w:t xml:space="preserve">Debe cumplir plenamente con todos los requisitos del </w:t>
      </w:r>
      <w:r w:rsidR="008679B9" w:rsidRPr="008679B9">
        <w:rPr>
          <w:rFonts w:ascii="Tahoma" w:hAnsi="Tahoma" w:cs="Tahoma"/>
          <w:lang w:val="es-ES"/>
        </w:rPr>
        <w:t xml:space="preserve">Sex </w:t>
      </w:r>
      <w:proofErr w:type="spellStart"/>
      <w:r w:rsidR="008679B9" w:rsidRPr="008679B9">
        <w:rPr>
          <w:rFonts w:ascii="Tahoma" w:hAnsi="Tahoma" w:cs="Tahoma"/>
          <w:lang w:val="es-ES"/>
        </w:rPr>
        <w:t>Offender</w:t>
      </w:r>
      <w:proofErr w:type="spellEnd"/>
      <w:r w:rsidR="008679B9" w:rsidRPr="008679B9">
        <w:rPr>
          <w:rFonts w:ascii="Tahoma" w:hAnsi="Tahoma" w:cs="Tahoma"/>
          <w:lang w:val="es-ES"/>
        </w:rPr>
        <w:t xml:space="preserve"> </w:t>
      </w:r>
      <w:proofErr w:type="spellStart"/>
      <w:r w:rsidR="008679B9" w:rsidRPr="008679B9">
        <w:rPr>
          <w:rFonts w:ascii="Tahoma" w:hAnsi="Tahoma" w:cs="Tahoma"/>
          <w:lang w:val="es-ES"/>
        </w:rPr>
        <w:t>Registration</w:t>
      </w:r>
      <w:proofErr w:type="spellEnd"/>
      <w:r w:rsidR="008679B9" w:rsidRPr="008679B9">
        <w:rPr>
          <w:rFonts w:ascii="Tahoma" w:hAnsi="Tahoma" w:cs="Tahoma"/>
          <w:lang w:val="es-ES"/>
        </w:rPr>
        <w:t xml:space="preserve"> </w:t>
      </w:r>
      <w:proofErr w:type="spellStart"/>
      <w:r w:rsidR="008679B9" w:rsidRPr="008679B9">
        <w:rPr>
          <w:rFonts w:ascii="Tahoma" w:hAnsi="Tahoma" w:cs="Tahoma"/>
          <w:lang w:val="es-ES"/>
        </w:rPr>
        <w:t>Program</w:t>
      </w:r>
      <w:proofErr w:type="spellEnd"/>
      <w:r w:rsidRPr="00033B69">
        <w:rPr>
          <w:rFonts w:ascii="Tahoma" w:hAnsi="Tahoma" w:cs="Tahoma"/>
          <w:lang w:val="es-ES"/>
        </w:rPr>
        <w:t xml:space="preserve"> (SORP), </w:t>
      </w:r>
      <w:proofErr w:type="spellStart"/>
      <w:r w:rsidRPr="00033B69">
        <w:rPr>
          <w:rFonts w:ascii="Tahoma" w:hAnsi="Tahoma" w:cs="Tahoma"/>
          <w:lang w:val="es-ES"/>
        </w:rPr>
        <w:t>Wis</w:t>
      </w:r>
      <w:proofErr w:type="spellEnd"/>
      <w:r w:rsidRPr="00033B69">
        <w:rPr>
          <w:rFonts w:ascii="Tahoma" w:hAnsi="Tahoma" w:cs="Tahoma"/>
          <w:lang w:val="es-ES"/>
        </w:rPr>
        <w:t xml:space="preserve">. </w:t>
      </w:r>
      <w:proofErr w:type="spellStart"/>
      <w:r w:rsidRPr="00033B69">
        <w:rPr>
          <w:rFonts w:ascii="Tahoma" w:hAnsi="Tahoma" w:cs="Tahoma"/>
          <w:lang w:val="es-ES"/>
        </w:rPr>
        <w:t>Stat</w:t>
      </w:r>
      <w:proofErr w:type="spellEnd"/>
      <w:r w:rsidRPr="00033B69">
        <w:rPr>
          <w:rFonts w:ascii="Tahoma" w:hAnsi="Tahoma" w:cs="Tahoma"/>
          <w:lang w:val="es-ES"/>
        </w:rPr>
        <w:t>. § 301.45. Debe presentarse y registrarse en persona con las agencias locales</w:t>
      </w:r>
      <w:r w:rsidR="008679B9">
        <w:rPr>
          <w:rFonts w:ascii="Tahoma" w:hAnsi="Tahoma" w:cs="Tahoma"/>
          <w:lang w:val="es-ES"/>
        </w:rPr>
        <w:t xml:space="preserve"> </w:t>
      </w:r>
      <w:r w:rsidRPr="00033B69">
        <w:rPr>
          <w:rFonts w:ascii="Tahoma" w:hAnsi="Tahoma" w:cs="Tahoma"/>
          <w:lang w:val="es-ES"/>
        </w:rPr>
        <w:t xml:space="preserve">de aplicación de la ley según se le indique. </w:t>
      </w:r>
      <w:r w:rsidRPr="008679B9">
        <w:rPr>
          <w:rFonts w:ascii="Tahoma" w:hAnsi="Tahoma" w:cs="Tahoma"/>
          <w:lang w:val="es-ES"/>
        </w:rPr>
        <w:t>Debe responder inmediatamente a toda la correspondencia del SORP</w:t>
      </w:r>
      <w:r w:rsidR="0003761E" w:rsidRPr="008679B9">
        <w:rPr>
          <w:rFonts w:ascii="Tahoma" w:hAnsi="Tahoma" w:cs="Tahoma"/>
          <w:lang w:val="es-ES"/>
        </w:rPr>
        <w:t>.</w:t>
      </w:r>
    </w:p>
    <w:p w14:paraId="34D46A60" w14:textId="77777777" w:rsidR="0003761E" w:rsidRPr="008679B9" w:rsidRDefault="0003761E" w:rsidP="0003761E">
      <w:pPr>
        <w:tabs>
          <w:tab w:val="left" w:pos="6552"/>
        </w:tabs>
        <w:spacing w:after="0" w:line="240" w:lineRule="auto"/>
        <w:rPr>
          <w:rStyle w:val="ui-provider"/>
          <w:rFonts w:ascii="Tahoma" w:hAnsi="Tahoma" w:cs="Tahoma"/>
          <w:lang w:val="es-ES"/>
        </w:rPr>
      </w:pPr>
    </w:p>
    <w:p w14:paraId="222098CE" w14:textId="2E20DF55" w:rsidR="0003761E" w:rsidRPr="00033B69" w:rsidRDefault="00033B69" w:rsidP="004F2C7B">
      <w:pPr>
        <w:spacing w:after="0"/>
        <w:contextualSpacing/>
        <w:rPr>
          <w:rFonts w:ascii="Verdana" w:hAnsi="Verdana"/>
          <w:b/>
          <w:bCs/>
          <w:lang w:val="es-ES"/>
        </w:rPr>
      </w:pPr>
      <w:r w:rsidRPr="00033B69">
        <w:rPr>
          <w:rFonts w:ascii="Verdana" w:hAnsi="Verdana"/>
          <w:b/>
          <w:bCs/>
          <w:lang w:val="es-ES"/>
        </w:rPr>
        <w:t>Debe seguir todas las reglas especializadas emitidas por el SRT</w:t>
      </w:r>
      <w:r w:rsidR="0003761E" w:rsidRPr="00033B69">
        <w:rPr>
          <w:rFonts w:ascii="Verdana" w:hAnsi="Verdana"/>
          <w:b/>
          <w:bCs/>
          <w:lang w:val="es-ES"/>
        </w:rPr>
        <w:t xml:space="preserve">: </w:t>
      </w:r>
    </w:p>
    <w:p w14:paraId="5792C97D" w14:textId="27F89677" w:rsidR="0003761E" w:rsidRPr="00033B69" w:rsidRDefault="0003761E" w:rsidP="0003761E">
      <w:pPr>
        <w:spacing w:after="0" w:line="240" w:lineRule="auto"/>
        <w:contextualSpacing/>
        <w:rPr>
          <w:rFonts w:ascii="Tahoma" w:hAnsi="Tahoma" w:cs="Tahoma"/>
          <w:lang w:val="es-ES"/>
        </w:rPr>
      </w:pPr>
      <w:r w:rsidRPr="00033B69">
        <w:rPr>
          <w:rFonts w:ascii="Tahoma" w:hAnsi="Tahoma" w:cs="Tahoma"/>
          <w:lang w:val="es-ES"/>
        </w:rPr>
        <w:br/>
        <w:t xml:space="preserve">___ </w:t>
      </w:r>
      <w:r w:rsidR="00033B69" w:rsidRPr="00033B69">
        <w:rPr>
          <w:rFonts w:ascii="Tahoma" w:hAnsi="Tahoma" w:cs="Tahoma"/>
          <w:lang w:val="es-ES"/>
        </w:rPr>
        <w:t xml:space="preserve">Sí; </w:t>
      </w:r>
      <w:r w:rsidR="008679B9">
        <w:rPr>
          <w:rFonts w:ascii="Tahoma" w:hAnsi="Tahoma" w:cs="Tahoma"/>
          <w:lang w:val="es-ES"/>
        </w:rPr>
        <w:t>l</w:t>
      </w:r>
      <w:r w:rsidR="00033B69" w:rsidRPr="00033B69">
        <w:rPr>
          <w:rFonts w:ascii="Tahoma" w:hAnsi="Tahoma" w:cs="Tahoma"/>
          <w:lang w:val="es-ES"/>
        </w:rPr>
        <w:t xml:space="preserve">as </w:t>
      </w:r>
      <w:r w:rsidR="008679B9">
        <w:rPr>
          <w:rFonts w:ascii="Tahoma" w:hAnsi="Tahoma" w:cs="Tahoma"/>
          <w:lang w:val="es-ES"/>
        </w:rPr>
        <w:t>reglas</w:t>
      </w:r>
      <w:r w:rsidR="00033B69" w:rsidRPr="00033B69">
        <w:rPr>
          <w:rFonts w:ascii="Tahoma" w:hAnsi="Tahoma" w:cs="Tahoma"/>
          <w:lang w:val="es-ES"/>
        </w:rPr>
        <w:t xml:space="preserve"> especializadas se adjuntan como apéndice</w:t>
      </w:r>
      <w:r w:rsidRPr="00033B69">
        <w:rPr>
          <w:rFonts w:ascii="Tahoma" w:hAnsi="Tahoma" w:cs="Tahoma"/>
          <w:lang w:val="es-ES"/>
        </w:rPr>
        <w:t>.</w:t>
      </w:r>
    </w:p>
    <w:p w14:paraId="35489228" w14:textId="49337DFE" w:rsidR="0003761E" w:rsidRPr="00033B69" w:rsidRDefault="0003761E" w:rsidP="0003761E">
      <w:pPr>
        <w:contextualSpacing/>
        <w:rPr>
          <w:rFonts w:ascii="Tahoma" w:hAnsi="Tahoma" w:cs="Tahoma"/>
          <w:lang w:val="es-ES"/>
        </w:rPr>
      </w:pPr>
      <w:r w:rsidRPr="00033B69">
        <w:rPr>
          <w:rFonts w:ascii="Tahoma" w:hAnsi="Tahoma" w:cs="Tahoma"/>
          <w:lang w:val="es-ES"/>
        </w:rPr>
        <w:br/>
        <w:t xml:space="preserve">___ </w:t>
      </w:r>
      <w:r w:rsidR="00033B69" w:rsidRPr="00033B69">
        <w:rPr>
          <w:rFonts w:ascii="Tahoma" w:hAnsi="Tahoma" w:cs="Tahoma"/>
          <w:lang w:val="es-ES"/>
        </w:rPr>
        <w:t xml:space="preserve">No se han establecido </w:t>
      </w:r>
      <w:r w:rsidR="008679B9">
        <w:rPr>
          <w:rFonts w:ascii="Tahoma" w:hAnsi="Tahoma" w:cs="Tahoma"/>
          <w:lang w:val="es-ES"/>
        </w:rPr>
        <w:t>reglas</w:t>
      </w:r>
      <w:r w:rsidR="00033B69" w:rsidRPr="00033B69">
        <w:rPr>
          <w:rFonts w:ascii="Tahoma" w:hAnsi="Tahoma" w:cs="Tahoma"/>
          <w:lang w:val="es-ES"/>
        </w:rPr>
        <w:t xml:space="preserve"> especializadas</w:t>
      </w:r>
      <w:r w:rsidRPr="00033B69">
        <w:rPr>
          <w:rFonts w:ascii="Tahoma" w:hAnsi="Tahoma" w:cs="Tahoma"/>
          <w:lang w:val="es-ES"/>
        </w:rPr>
        <w:t>.</w:t>
      </w:r>
    </w:p>
    <w:p w14:paraId="2CEC7152" w14:textId="77777777" w:rsidR="004F2C7B" w:rsidRPr="00033B69" w:rsidRDefault="004F2C7B" w:rsidP="0003761E">
      <w:pPr>
        <w:pBdr>
          <w:bottom w:val="single" w:sz="12" w:space="1" w:color="auto"/>
        </w:pBdr>
        <w:spacing w:after="0" w:line="240" w:lineRule="auto"/>
        <w:contextualSpacing/>
        <w:rPr>
          <w:rFonts w:ascii="Tahoma" w:hAnsi="Tahoma" w:cs="Tahoma"/>
          <w:lang w:val="es-ES"/>
        </w:rPr>
      </w:pPr>
    </w:p>
    <w:p w14:paraId="3C1BE8E4" w14:textId="1B778A19" w:rsidR="0003761E" w:rsidRPr="00033B69" w:rsidRDefault="00033B69" w:rsidP="0003761E">
      <w:pPr>
        <w:contextualSpacing/>
        <w:rPr>
          <w:rFonts w:ascii="Verdana" w:eastAsia="Calibri" w:hAnsi="Verdana" w:cs="Tahoma"/>
          <w:b/>
          <w:bCs/>
          <w:lang w:val="es-ES"/>
        </w:rPr>
      </w:pPr>
      <w:r w:rsidRPr="00033B69">
        <w:rPr>
          <w:rFonts w:ascii="Verdana" w:eastAsia="Calibri" w:hAnsi="Verdana" w:cs="Tahoma"/>
          <w:b/>
          <w:bCs/>
          <w:lang w:val="es-ES"/>
        </w:rPr>
        <w:t>Acuerdo con el cliente</w:t>
      </w:r>
      <w:r w:rsidR="00D60C7E" w:rsidRPr="00033B69">
        <w:rPr>
          <w:rFonts w:ascii="Verdana" w:eastAsia="Calibri" w:hAnsi="Verdana" w:cs="Tahoma"/>
          <w:b/>
          <w:bCs/>
          <w:lang w:val="es-ES"/>
        </w:rPr>
        <w:t>:</w:t>
      </w:r>
    </w:p>
    <w:p w14:paraId="69BFCCB8" w14:textId="77777777" w:rsidR="00D60C7E" w:rsidRPr="00033B69" w:rsidRDefault="00D60C7E" w:rsidP="0003761E">
      <w:pPr>
        <w:contextualSpacing/>
        <w:rPr>
          <w:rFonts w:ascii="Verdana" w:eastAsia="Calibri" w:hAnsi="Verdana" w:cs="Tahoma"/>
          <w:b/>
          <w:bCs/>
          <w:lang w:val="es-ES"/>
        </w:rPr>
      </w:pPr>
    </w:p>
    <w:p w14:paraId="10C426AC" w14:textId="0667E203" w:rsidR="0003761E" w:rsidRPr="00033B69" w:rsidRDefault="00033B69" w:rsidP="0003761E">
      <w:pPr>
        <w:spacing w:after="0" w:line="240" w:lineRule="auto"/>
        <w:contextualSpacing/>
        <w:rPr>
          <w:rFonts w:ascii="Tahoma" w:eastAsia="Calibri" w:hAnsi="Tahoma" w:cs="Tahoma"/>
          <w:b/>
          <w:bCs/>
          <w:lang w:val="es-ES"/>
        </w:rPr>
      </w:pPr>
      <w:r w:rsidRPr="00033B69">
        <w:rPr>
          <w:rFonts w:ascii="Tahoma" w:eastAsia="Calibri" w:hAnsi="Tahoma" w:cs="Tahoma"/>
          <w:b/>
          <w:bCs/>
          <w:lang w:val="es-ES"/>
        </w:rPr>
        <w:t xml:space="preserve">He leído estas reglas o me las han leído, he tenido la oportunidad de hacer preguntas y entiendo mis responsabilidades. Sé que puedo abordar preguntas futuras con mi agente asignado o </w:t>
      </w:r>
      <w:r w:rsidR="008679B9">
        <w:rPr>
          <w:rFonts w:ascii="Tahoma" w:eastAsia="Calibri" w:hAnsi="Tahoma" w:cs="Tahoma"/>
          <w:b/>
          <w:bCs/>
          <w:lang w:val="es-ES"/>
        </w:rPr>
        <w:t>encargado</w:t>
      </w:r>
      <w:r w:rsidRPr="00033B69">
        <w:rPr>
          <w:rFonts w:ascii="Tahoma" w:eastAsia="Calibri" w:hAnsi="Tahoma" w:cs="Tahoma"/>
          <w:b/>
          <w:bCs/>
          <w:lang w:val="es-ES"/>
        </w:rPr>
        <w:t xml:space="preserve"> de casos.</w:t>
      </w:r>
    </w:p>
    <w:p w14:paraId="52C0FFB4" w14:textId="77777777" w:rsidR="004F2C7B" w:rsidRPr="00033B69" w:rsidRDefault="004F2C7B" w:rsidP="0003761E">
      <w:pPr>
        <w:spacing w:after="0" w:line="240" w:lineRule="auto"/>
        <w:contextualSpacing/>
        <w:rPr>
          <w:rFonts w:ascii="Tahoma" w:eastAsia="Calibri" w:hAnsi="Tahoma" w:cs="Tahoma"/>
          <w:b/>
          <w:bCs/>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6"/>
        <w:gridCol w:w="2504"/>
      </w:tblGrid>
      <w:tr w:rsidR="0003761E" w:rsidRPr="0003761E" w14:paraId="45D1DEF2" w14:textId="77777777" w:rsidTr="004A4B78">
        <w:trPr>
          <w:trHeight w:val="288"/>
        </w:trPr>
        <w:tc>
          <w:tcPr>
            <w:tcW w:w="8286" w:type="dxa"/>
            <w:tcBorders>
              <w:top w:val="single" w:sz="4" w:space="0" w:color="auto"/>
              <w:right w:val="single" w:sz="4" w:space="0" w:color="auto"/>
            </w:tcBorders>
          </w:tcPr>
          <w:p w14:paraId="22D39A42" w14:textId="7956C954" w:rsidR="0003761E" w:rsidRPr="0003761E" w:rsidRDefault="00033B69" w:rsidP="004F2C7B">
            <w:pPr>
              <w:contextualSpacing/>
              <w:rPr>
                <w:rFonts w:ascii="Tahoma" w:hAnsi="Tahoma" w:cs="Tahoma"/>
              </w:rPr>
            </w:pPr>
            <w:proofErr w:type="spellStart"/>
            <w:r w:rsidRPr="0003761E">
              <w:rPr>
                <w:rFonts w:ascii="Tahoma" w:hAnsi="Tahoma" w:cs="Tahoma"/>
                <w:b/>
              </w:rPr>
              <w:t>Firma</w:t>
            </w:r>
            <w:proofErr w:type="spellEnd"/>
            <w:r w:rsidRPr="0003761E">
              <w:rPr>
                <w:rFonts w:ascii="Tahoma" w:hAnsi="Tahoma" w:cs="Tahoma"/>
              </w:rPr>
              <w:t xml:space="preserve"> </w:t>
            </w:r>
            <w:r w:rsidR="0069264A">
              <w:rPr>
                <w:rFonts w:ascii="Tahoma" w:hAnsi="Tahoma" w:cs="Tahoma"/>
              </w:rPr>
              <w:t xml:space="preserve">del </w:t>
            </w:r>
            <w:proofErr w:type="spellStart"/>
            <w:r w:rsidR="0069264A">
              <w:rPr>
                <w:rFonts w:ascii="Tahoma" w:hAnsi="Tahoma" w:cs="Tahoma"/>
              </w:rPr>
              <w:t>c</w:t>
            </w:r>
            <w:r w:rsidRPr="0003761E">
              <w:rPr>
                <w:rFonts w:ascii="Tahoma" w:hAnsi="Tahoma" w:cs="Tahoma"/>
              </w:rPr>
              <w:t>liente</w:t>
            </w:r>
            <w:proofErr w:type="spellEnd"/>
            <w:r w:rsidRPr="0003761E">
              <w:rPr>
                <w:rFonts w:ascii="Tahoma" w:hAnsi="Tahoma" w:cs="Tahoma"/>
              </w:rPr>
              <w:t xml:space="preserve"> </w:t>
            </w:r>
          </w:p>
        </w:tc>
        <w:tc>
          <w:tcPr>
            <w:tcW w:w="2504" w:type="dxa"/>
            <w:tcBorders>
              <w:top w:val="single" w:sz="4" w:space="0" w:color="auto"/>
              <w:left w:val="single" w:sz="4" w:space="0" w:color="auto"/>
            </w:tcBorders>
          </w:tcPr>
          <w:p w14:paraId="2AD19871" w14:textId="7421A74C" w:rsidR="0003761E" w:rsidRPr="0003761E" w:rsidRDefault="00033B69" w:rsidP="004F2C7B">
            <w:pPr>
              <w:contextualSpacing/>
              <w:rPr>
                <w:rFonts w:ascii="Tahoma" w:hAnsi="Tahoma" w:cs="Tahoma"/>
              </w:rPr>
            </w:pPr>
            <w:proofErr w:type="spellStart"/>
            <w:r w:rsidRPr="0003761E">
              <w:rPr>
                <w:rFonts w:ascii="Tahoma" w:hAnsi="Tahoma" w:cs="Tahoma"/>
              </w:rPr>
              <w:t>Fecha</w:t>
            </w:r>
            <w:proofErr w:type="spellEnd"/>
            <w:r w:rsidRPr="0003761E">
              <w:rPr>
                <w:rFonts w:ascii="Tahoma" w:hAnsi="Tahoma" w:cs="Tahoma"/>
              </w:rPr>
              <w:t xml:space="preserve"> de </w:t>
            </w:r>
            <w:r>
              <w:rPr>
                <w:rFonts w:ascii="Tahoma" w:hAnsi="Tahoma" w:cs="Tahoma"/>
              </w:rPr>
              <w:t xml:space="preserve">la </w:t>
            </w:r>
            <w:proofErr w:type="spellStart"/>
            <w:r w:rsidRPr="0003761E">
              <w:rPr>
                <w:rFonts w:ascii="Tahoma" w:hAnsi="Tahoma" w:cs="Tahoma"/>
              </w:rPr>
              <w:t>firma</w:t>
            </w:r>
            <w:proofErr w:type="spellEnd"/>
          </w:p>
        </w:tc>
      </w:tr>
      <w:tr w:rsidR="0003761E" w:rsidRPr="0003761E" w14:paraId="59DB7433" w14:textId="77777777" w:rsidTr="0074396D">
        <w:trPr>
          <w:trHeight w:val="504"/>
        </w:trPr>
        <w:tc>
          <w:tcPr>
            <w:tcW w:w="8286" w:type="dxa"/>
            <w:tcBorders>
              <w:bottom w:val="single" w:sz="4" w:space="0" w:color="auto"/>
              <w:right w:val="single" w:sz="4" w:space="0" w:color="auto"/>
            </w:tcBorders>
          </w:tcPr>
          <w:p w14:paraId="1F62D716" w14:textId="77777777" w:rsidR="0003761E" w:rsidRPr="0003761E" w:rsidRDefault="0003761E" w:rsidP="004F2C7B">
            <w:pPr>
              <w:contextualSpacing/>
              <w:rPr>
                <w:rFonts w:ascii="Tahoma" w:hAnsi="Tahoma" w:cs="Tahoma"/>
              </w:rPr>
            </w:pPr>
          </w:p>
        </w:tc>
        <w:tc>
          <w:tcPr>
            <w:tcW w:w="2504" w:type="dxa"/>
            <w:tcBorders>
              <w:left w:val="single" w:sz="4" w:space="0" w:color="auto"/>
              <w:bottom w:val="single" w:sz="4" w:space="0" w:color="auto"/>
            </w:tcBorders>
          </w:tcPr>
          <w:p w14:paraId="2DE2336C" w14:textId="77777777" w:rsidR="0003761E" w:rsidRPr="0003761E" w:rsidRDefault="0003761E" w:rsidP="004F2C7B">
            <w:pPr>
              <w:contextualSpacing/>
              <w:rPr>
                <w:rFonts w:ascii="Tahoma" w:hAnsi="Tahoma" w:cs="Tahoma"/>
              </w:rPr>
            </w:pPr>
          </w:p>
        </w:tc>
      </w:tr>
      <w:tr w:rsidR="0003761E" w:rsidRPr="0003761E" w14:paraId="78CA588A" w14:textId="77777777" w:rsidTr="004A4B78">
        <w:trPr>
          <w:trHeight w:val="288"/>
        </w:trPr>
        <w:tc>
          <w:tcPr>
            <w:tcW w:w="8286" w:type="dxa"/>
            <w:tcBorders>
              <w:right w:val="single" w:sz="4" w:space="0" w:color="auto"/>
            </w:tcBorders>
          </w:tcPr>
          <w:p w14:paraId="5305AAAF" w14:textId="641035FB" w:rsidR="0003761E" w:rsidRPr="0003761E" w:rsidRDefault="00033B69" w:rsidP="004F2C7B">
            <w:pPr>
              <w:contextualSpacing/>
              <w:rPr>
                <w:rFonts w:ascii="Tahoma" w:hAnsi="Tahoma" w:cs="Tahoma"/>
              </w:rPr>
            </w:pPr>
            <w:proofErr w:type="spellStart"/>
            <w:r w:rsidRPr="0003761E">
              <w:rPr>
                <w:rFonts w:ascii="Tahoma" w:hAnsi="Tahoma" w:cs="Tahoma"/>
                <w:b/>
              </w:rPr>
              <w:t>Firma</w:t>
            </w:r>
            <w:proofErr w:type="spellEnd"/>
            <w:r w:rsidRPr="0003761E">
              <w:rPr>
                <w:rFonts w:ascii="Tahoma" w:hAnsi="Tahoma" w:cs="Tahoma"/>
              </w:rPr>
              <w:t xml:space="preserve"> </w:t>
            </w:r>
            <w:r w:rsidR="0069264A">
              <w:rPr>
                <w:rFonts w:ascii="Tahoma" w:hAnsi="Tahoma" w:cs="Tahoma"/>
              </w:rPr>
              <w:t xml:space="preserve">del </w:t>
            </w:r>
            <w:proofErr w:type="spellStart"/>
            <w:r w:rsidR="0069264A">
              <w:rPr>
                <w:rFonts w:ascii="Tahoma" w:hAnsi="Tahoma" w:cs="Tahoma"/>
              </w:rPr>
              <w:t>t</w:t>
            </w:r>
            <w:r w:rsidRPr="0003761E">
              <w:rPr>
                <w:rFonts w:ascii="Tahoma" w:hAnsi="Tahoma" w:cs="Tahoma"/>
              </w:rPr>
              <w:t>estigo</w:t>
            </w:r>
            <w:proofErr w:type="spellEnd"/>
          </w:p>
        </w:tc>
        <w:tc>
          <w:tcPr>
            <w:tcW w:w="2504" w:type="dxa"/>
            <w:tcBorders>
              <w:left w:val="single" w:sz="4" w:space="0" w:color="auto"/>
            </w:tcBorders>
          </w:tcPr>
          <w:p w14:paraId="1B71D378" w14:textId="4C31ED2F" w:rsidR="0003761E" w:rsidRPr="0003761E" w:rsidRDefault="00033B69" w:rsidP="004F2C7B">
            <w:pPr>
              <w:contextualSpacing/>
              <w:rPr>
                <w:rFonts w:ascii="Tahoma" w:hAnsi="Tahoma" w:cs="Tahoma"/>
              </w:rPr>
            </w:pPr>
            <w:proofErr w:type="spellStart"/>
            <w:r w:rsidRPr="00033B69">
              <w:rPr>
                <w:rFonts w:ascii="Tahoma" w:hAnsi="Tahoma" w:cs="Tahoma"/>
              </w:rPr>
              <w:t>Fecha</w:t>
            </w:r>
            <w:proofErr w:type="spellEnd"/>
            <w:r w:rsidRPr="00033B69">
              <w:rPr>
                <w:rFonts w:ascii="Tahoma" w:hAnsi="Tahoma" w:cs="Tahoma"/>
              </w:rPr>
              <w:t xml:space="preserve"> de la </w:t>
            </w:r>
            <w:proofErr w:type="spellStart"/>
            <w:r w:rsidRPr="00033B69">
              <w:rPr>
                <w:rFonts w:ascii="Tahoma" w:hAnsi="Tahoma" w:cs="Tahoma"/>
              </w:rPr>
              <w:t>firma</w:t>
            </w:r>
            <w:proofErr w:type="spellEnd"/>
          </w:p>
        </w:tc>
      </w:tr>
      <w:tr w:rsidR="0003761E" w:rsidRPr="0003761E" w14:paraId="7B0E3083" w14:textId="77777777" w:rsidTr="004A4B78">
        <w:trPr>
          <w:trHeight w:val="504"/>
        </w:trPr>
        <w:tc>
          <w:tcPr>
            <w:tcW w:w="8286" w:type="dxa"/>
            <w:tcBorders>
              <w:bottom w:val="single" w:sz="4" w:space="0" w:color="auto"/>
              <w:right w:val="single" w:sz="4" w:space="0" w:color="auto"/>
            </w:tcBorders>
          </w:tcPr>
          <w:p w14:paraId="05B39DF2" w14:textId="77777777" w:rsidR="0003761E" w:rsidRPr="0003761E" w:rsidRDefault="0003761E" w:rsidP="004F2C7B">
            <w:pPr>
              <w:contextualSpacing/>
              <w:rPr>
                <w:rFonts w:ascii="Tahoma" w:hAnsi="Tahoma" w:cs="Tahoma"/>
              </w:rPr>
            </w:pPr>
          </w:p>
        </w:tc>
        <w:tc>
          <w:tcPr>
            <w:tcW w:w="2504" w:type="dxa"/>
            <w:tcBorders>
              <w:left w:val="single" w:sz="4" w:space="0" w:color="auto"/>
              <w:bottom w:val="single" w:sz="4" w:space="0" w:color="auto"/>
            </w:tcBorders>
          </w:tcPr>
          <w:p w14:paraId="56BF1179" w14:textId="77777777" w:rsidR="0003761E" w:rsidRPr="0003761E" w:rsidRDefault="0003761E" w:rsidP="004F2C7B">
            <w:pPr>
              <w:contextualSpacing/>
              <w:rPr>
                <w:rFonts w:ascii="Tahoma" w:hAnsi="Tahoma" w:cs="Tahoma"/>
              </w:rPr>
            </w:pPr>
          </w:p>
        </w:tc>
      </w:tr>
      <w:tr w:rsidR="00211A56" w:rsidRPr="0063461D" w14:paraId="0A5E5D9F" w14:textId="77777777" w:rsidTr="004A4B78">
        <w:trPr>
          <w:trHeight w:val="288"/>
        </w:trPr>
        <w:tc>
          <w:tcPr>
            <w:tcW w:w="8286" w:type="dxa"/>
            <w:tcBorders>
              <w:top w:val="single" w:sz="4" w:space="0" w:color="auto"/>
              <w:right w:val="single" w:sz="4" w:space="0" w:color="auto"/>
            </w:tcBorders>
          </w:tcPr>
          <w:p w14:paraId="1F24D428" w14:textId="13E8E127" w:rsidR="00211A56" w:rsidRPr="00033B69" w:rsidRDefault="00033B69" w:rsidP="004F2C7B">
            <w:pPr>
              <w:contextualSpacing/>
              <w:rPr>
                <w:rFonts w:ascii="Tahoma" w:hAnsi="Tahoma" w:cs="Tahoma"/>
                <w:lang w:val="es-ES"/>
              </w:rPr>
            </w:pPr>
            <w:r w:rsidRPr="00033B69">
              <w:rPr>
                <w:rFonts w:ascii="Tahoma" w:hAnsi="Tahoma" w:cs="Tahoma"/>
                <w:lang w:val="es-ES"/>
              </w:rPr>
              <w:t xml:space="preserve">Nombre </w:t>
            </w:r>
            <w:r w:rsidR="0069264A">
              <w:rPr>
                <w:rFonts w:ascii="Tahoma" w:hAnsi="Tahoma" w:cs="Tahoma"/>
                <w:lang w:val="es-ES"/>
              </w:rPr>
              <w:t xml:space="preserve">del testigo </w:t>
            </w:r>
            <w:r w:rsidRPr="00033B69">
              <w:rPr>
                <w:rFonts w:ascii="Tahoma" w:hAnsi="Tahoma" w:cs="Tahoma"/>
                <w:lang w:val="es-ES"/>
              </w:rPr>
              <w:t xml:space="preserve">en letra de imprenta </w:t>
            </w:r>
          </w:p>
        </w:tc>
        <w:tc>
          <w:tcPr>
            <w:tcW w:w="2504" w:type="dxa"/>
            <w:vMerge w:val="restart"/>
            <w:tcBorders>
              <w:top w:val="single" w:sz="4" w:space="0" w:color="auto"/>
              <w:left w:val="single" w:sz="4" w:space="0" w:color="auto"/>
            </w:tcBorders>
          </w:tcPr>
          <w:p w14:paraId="62EBC7D7" w14:textId="77777777" w:rsidR="00211A56" w:rsidRPr="00033B69" w:rsidRDefault="00211A56" w:rsidP="004F2C7B">
            <w:pPr>
              <w:contextualSpacing/>
              <w:rPr>
                <w:rFonts w:ascii="Tahoma" w:hAnsi="Tahoma" w:cs="Tahoma"/>
                <w:lang w:val="es-ES"/>
              </w:rPr>
            </w:pPr>
          </w:p>
        </w:tc>
      </w:tr>
      <w:tr w:rsidR="00211A56" w:rsidRPr="0063461D" w14:paraId="293B03AA" w14:textId="77777777" w:rsidTr="00B34034">
        <w:trPr>
          <w:trHeight w:val="504"/>
        </w:trPr>
        <w:tc>
          <w:tcPr>
            <w:tcW w:w="8286" w:type="dxa"/>
            <w:tcBorders>
              <w:bottom w:val="single" w:sz="4" w:space="0" w:color="auto"/>
              <w:right w:val="single" w:sz="4" w:space="0" w:color="auto"/>
            </w:tcBorders>
          </w:tcPr>
          <w:p w14:paraId="504AAB72" w14:textId="77777777" w:rsidR="00211A56" w:rsidRPr="00033B69" w:rsidRDefault="00211A56" w:rsidP="004F2C7B">
            <w:pPr>
              <w:contextualSpacing/>
              <w:rPr>
                <w:rFonts w:ascii="Tahoma" w:hAnsi="Tahoma" w:cs="Tahoma"/>
                <w:lang w:val="es-ES"/>
              </w:rPr>
            </w:pPr>
          </w:p>
        </w:tc>
        <w:tc>
          <w:tcPr>
            <w:tcW w:w="2504" w:type="dxa"/>
            <w:vMerge/>
            <w:tcBorders>
              <w:left w:val="single" w:sz="4" w:space="0" w:color="auto"/>
            </w:tcBorders>
          </w:tcPr>
          <w:p w14:paraId="5BA021BC" w14:textId="77777777" w:rsidR="00211A56" w:rsidRPr="00033B69" w:rsidRDefault="00211A56" w:rsidP="004F2C7B">
            <w:pPr>
              <w:contextualSpacing/>
              <w:rPr>
                <w:rFonts w:ascii="Tahoma" w:hAnsi="Tahoma" w:cs="Tahoma"/>
                <w:lang w:val="es-ES"/>
              </w:rPr>
            </w:pPr>
          </w:p>
        </w:tc>
      </w:tr>
      <w:tr w:rsidR="00211A56" w:rsidRPr="0003761E" w14:paraId="5EAF892C" w14:textId="77777777" w:rsidTr="004A4B78">
        <w:trPr>
          <w:trHeight w:val="288"/>
        </w:trPr>
        <w:tc>
          <w:tcPr>
            <w:tcW w:w="8286" w:type="dxa"/>
            <w:tcBorders>
              <w:top w:val="single" w:sz="4" w:space="0" w:color="auto"/>
              <w:right w:val="single" w:sz="4" w:space="0" w:color="auto"/>
            </w:tcBorders>
          </w:tcPr>
          <w:p w14:paraId="69A42C5B" w14:textId="6107E978" w:rsidR="00211A56" w:rsidRPr="0003761E" w:rsidRDefault="00033B69" w:rsidP="004F2C7B">
            <w:pPr>
              <w:contextualSpacing/>
              <w:rPr>
                <w:rFonts w:ascii="Tahoma" w:hAnsi="Tahoma" w:cs="Tahoma"/>
              </w:rPr>
            </w:pPr>
            <w:proofErr w:type="spellStart"/>
            <w:r>
              <w:rPr>
                <w:rFonts w:ascii="Tahoma" w:hAnsi="Tahoma" w:cs="Tahoma"/>
              </w:rPr>
              <w:t>Agencia</w:t>
            </w:r>
            <w:proofErr w:type="spellEnd"/>
            <w:r w:rsidR="0069264A">
              <w:rPr>
                <w:rFonts w:ascii="Tahoma" w:hAnsi="Tahoma" w:cs="Tahoma"/>
              </w:rPr>
              <w:t xml:space="preserve"> o </w:t>
            </w:r>
            <w:proofErr w:type="spellStart"/>
            <w:r w:rsidR="0069264A">
              <w:rPr>
                <w:rFonts w:ascii="Tahoma" w:hAnsi="Tahoma" w:cs="Tahoma"/>
              </w:rPr>
              <w:t>t</w:t>
            </w:r>
            <w:r>
              <w:rPr>
                <w:rFonts w:ascii="Tahoma" w:hAnsi="Tahoma" w:cs="Tahoma"/>
              </w:rPr>
              <w:t>ítulo</w:t>
            </w:r>
            <w:proofErr w:type="spellEnd"/>
          </w:p>
        </w:tc>
        <w:tc>
          <w:tcPr>
            <w:tcW w:w="2504" w:type="dxa"/>
            <w:vMerge/>
            <w:tcBorders>
              <w:left w:val="single" w:sz="4" w:space="0" w:color="auto"/>
            </w:tcBorders>
          </w:tcPr>
          <w:p w14:paraId="5A4686D5" w14:textId="77777777" w:rsidR="00211A56" w:rsidRPr="0003761E" w:rsidRDefault="00211A56" w:rsidP="004F2C7B">
            <w:pPr>
              <w:contextualSpacing/>
              <w:rPr>
                <w:rFonts w:ascii="Tahoma" w:hAnsi="Tahoma" w:cs="Tahoma"/>
              </w:rPr>
            </w:pPr>
          </w:p>
        </w:tc>
      </w:tr>
      <w:tr w:rsidR="00211A56" w:rsidRPr="0003761E" w14:paraId="3AE87C2E" w14:textId="77777777" w:rsidTr="004A4B78">
        <w:trPr>
          <w:trHeight w:val="504"/>
        </w:trPr>
        <w:tc>
          <w:tcPr>
            <w:tcW w:w="8286" w:type="dxa"/>
            <w:tcBorders>
              <w:bottom w:val="single" w:sz="4" w:space="0" w:color="auto"/>
              <w:right w:val="single" w:sz="4" w:space="0" w:color="auto"/>
            </w:tcBorders>
          </w:tcPr>
          <w:p w14:paraId="5282C294" w14:textId="77777777" w:rsidR="00211A56" w:rsidRPr="0003761E" w:rsidRDefault="00211A56" w:rsidP="004F2C7B">
            <w:pPr>
              <w:contextualSpacing/>
              <w:rPr>
                <w:rFonts w:ascii="Tahoma" w:hAnsi="Tahoma" w:cs="Tahoma"/>
              </w:rPr>
            </w:pPr>
          </w:p>
        </w:tc>
        <w:tc>
          <w:tcPr>
            <w:tcW w:w="2504" w:type="dxa"/>
            <w:vMerge/>
            <w:tcBorders>
              <w:left w:val="single" w:sz="4" w:space="0" w:color="auto"/>
            </w:tcBorders>
          </w:tcPr>
          <w:p w14:paraId="7D6F8905" w14:textId="77777777" w:rsidR="00211A56" w:rsidRPr="0003761E" w:rsidRDefault="00211A56" w:rsidP="004F2C7B">
            <w:pPr>
              <w:contextualSpacing/>
              <w:rPr>
                <w:rFonts w:ascii="Tahoma" w:hAnsi="Tahoma" w:cs="Tahoma"/>
              </w:rPr>
            </w:pPr>
          </w:p>
        </w:tc>
      </w:tr>
    </w:tbl>
    <w:p w14:paraId="721B77E6" w14:textId="77777777" w:rsidR="0003761E" w:rsidRPr="00EF2A27" w:rsidRDefault="0003761E" w:rsidP="0069264A">
      <w:pPr>
        <w:rPr>
          <w:rFonts w:ascii="Arial" w:hAnsi="Arial" w:cs="Arial"/>
          <w:sz w:val="18"/>
          <w:szCs w:val="18"/>
        </w:rPr>
      </w:pPr>
    </w:p>
    <w:sectPr w:rsidR="0003761E" w:rsidRPr="00EF2A27" w:rsidSect="00345B57">
      <w:headerReference w:type="default" r:id="rId8"/>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CCAA" w14:textId="77777777" w:rsidR="00ED70DD" w:rsidRDefault="00ED70DD" w:rsidP="00ED70DD">
      <w:pPr>
        <w:spacing w:after="0" w:line="240" w:lineRule="auto"/>
      </w:pPr>
      <w:r>
        <w:separator/>
      </w:r>
    </w:p>
    <w:p w14:paraId="79507DBB" w14:textId="77777777" w:rsidR="008157C9" w:rsidRDefault="008157C9"/>
  </w:endnote>
  <w:endnote w:type="continuationSeparator" w:id="0">
    <w:p w14:paraId="60B0F211" w14:textId="77777777" w:rsidR="00ED70DD" w:rsidRDefault="00ED70DD" w:rsidP="00ED70DD">
      <w:pPr>
        <w:spacing w:after="0" w:line="240" w:lineRule="auto"/>
      </w:pPr>
      <w:r>
        <w:continuationSeparator/>
      </w:r>
    </w:p>
    <w:p w14:paraId="6ED0AD70" w14:textId="77777777" w:rsidR="008157C9" w:rsidRDefault="00815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D0A4" w14:textId="77777777" w:rsidR="00ED70DD" w:rsidRDefault="00ED70DD" w:rsidP="00ED70DD">
      <w:pPr>
        <w:spacing w:after="0" w:line="240" w:lineRule="auto"/>
      </w:pPr>
      <w:r>
        <w:separator/>
      </w:r>
    </w:p>
    <w:p w14:paraId="7D558CD6" w14:textId="77777777" w:rsidR="008157C9" w:rsidRDefault="008157C9"/>
  </w:footnote>
  <w:footnote w:type="continuationSeparator" w:id="0">
    <w:p w14:paraId="2CCF1573" w14:textId="77777777" w:rsidR="00ED70DD" w:rsidRDefault="00ED70DD" w:rsidP="00ED70DD">
      <w:pPr>
        <w:spacing w:after="0" w:line="240" w:lineRule="auto"/>
      </w:pPr>
      <w:r>
        <w:continuationSeparator/>
      </w:r>
    </w:p>
    <w:p w14:paraId="6A8A22F3" w14:textId="77777777" w:rsidR="008157C9" w:rsidRDefault="00815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399"/>
    </w:tblGrid>
    <w:tr w:rsidR="00ED70DD" w14:paraId="47851668" w14:textId="77777777" w:rsidTr="00ED70DD">
      <w:tc>
        <w:tcPr>
          <w:tcW w:w="5508" w:type="dxa"/>
        </w:tcPr>
        <w:p w14:paraId="56C2DFB5" w14:textId="551C83E9" w:rsidR="00ED70DD" w:rsidRPr="004F2C7B" w:rsidRDefault="00ED70DD" w:rsidP="00ED70DD">
          <w:pPr>
            <w:pStyle w:val="Header"/>
            <w:rPr>
              <w:rFonts w:ascii="Tahoma" w:hAnsi="Tahoma" w:cs="Tahoma"/>
            </w:rPr>
          </w:pPr>
          <w:r w:rsidRPr="004F2C7B">
            <w:rPr>
              <w:rFonts w:ascii="Tahoma" w:hAnsi="Tahoma" w:cs="Tahoma"/>
              <w:sz w:val="20"/>
              <w:szCs w:val="20"/>
            </w:rPr>
            <w:t>F-</w:t>
          </w:r>
          <w:r w:rsidR="004A4B78">
            <w:rPr>
              <w:rFonts w:ascii="Tahoma" w:hAnsi="Tahoma" w:cs="Tahoma"/>
              <w:sz w:val="20"/>
              <w:szCs w:val="20"/>
            </w:rPr>
            <w:t>25615</w:t>
          </w:r>
          <w:r w:rsidR="008679B9">
            <w:rPr>
              <w:rFonts w:ascii="Tahoma" w:hAnsi="Tahoma" w:cs="Tahoma"/>
              <w:sz w:val="20"/>
              <w:szCs w:val="20"/>
            </w:rPr>
            <w:t>S</w:t>
          </w:r>
        </w:p>
      </w:tc>
      <w:tc>
        <w:tcPr>
          <w:tcW w:w="5508" w:type="dxa"/>
        </w:tcPr>
        <w:p w14:paraId="0D0D04FD" w14:textId="1709A8FA" w:rsidR="00ED70DD" w:rsidRPr="004F2C7B" w:rsidRDefault="004F2C7B" w:rsidP="00ED70DD">
          <w:pPr>
            <w:pStyle w:val="Header"/>
            <w:jc w:val="right"/>
            <w:rPr>
              <w:rFonts w:ascii="Tahoma" w:hAnsi="Tahoma" w:cs="Tahoma"/>
              <w:sz w:val="20"/>
              <w:szCs w:val="20"/>
            </w:rPr>
          </w:pPr>
          <w:proofErr w:type="spellStart"/>
          <w:r w:rsidRPr="004F2C7B">
            <w:rPr>
              <w:rFonts w:ascii="Tahoma" w:hAnsi="Tahoma" w:cs="Tahoma"/>
              <w:sz w:val="20"/>
              <w:szCs w:val="20"/>
            </w:rPr>
            <w:t>P</w:t>
          </w:r>
          <w:r w:rsidR="008679B9">
            <w:rPr>
              <w:rFonts w:ascii="Tahoma" w:hAnsi="Tahoma" w:cs="Tahoma"/>
              <w:sz w:val="20"/>
              <w:szCs w:val="20"/>
            </w:rPr>
            <w:t>ágina</w:t>
          </w:r>
          <w:proofErr w:type="spellEnd"/>
          <w:r w:rsidRPr="004F2C7B">
            <w:rPr>
              <w:rFonts w:ascii="Tahoma" w:hAnsi="Tahoma" w:cs="Tahoma"/>
              <w:sz w:val="20"/>
              <w:szCs w:val="20"/>
            </w:rPr>
            <w:t xml:space="preserve"> </w:t>
          </w:r>
          <w:r w:rsidR="00ED70DD" w:rsidRPr="004F2C7B">
            <w:rPr>
              <w:rFonts w:ascii="Tahoma" w:hAnsi="Tahoma" w:cs="Tahoma"/>
              <w:sz w:val="20"/>
              <w:szCs w:val="20"/>
            </w:rPr>
            <w:fldChar w:fldCharType="begin"/>
          </w:r>
          <w:r w:rsidR="00ED70DD" w:rsidRPr="004F2C7B">
            <w:rPr>
              <w:rFonts w:ascii="Tahoma" w:hAnsi="Tahoma" w:cs="Tahoma"/>
              <w:sz w:val="20"/>
              <w:szCs w:val="20"/>
            </w:rPr>
            <w:instrText xml:space="preserve"> PAGE   \* MERGEFORMAT </w:instrText>
          </w:r>
          <w:r w:rsidR="00ED70DD" w:rsidRPr="004F2C7B">
            <w:rPr>
              <w:rFonts w:ascii="Tahoma" w:hAnsi="Tahoma" w:cs="Tahoma"/>
              <w:sz w:val="20"/>
              <w:szCs w:val="20"/>
            </w:rPr>
            <w:fldChar w:fldCharType="separate"/>
          </w:r>
          <w:r w:rsidR="00ED70DD" w:rsidRPr="004F2C7B">
            <w:rPr>
              <w:rFonts w:ascii="Tahoma" w:hAnsi="Tahoma" w:cs="Tahoma"/>
              <w:noProof/>
              <w:sz w:val="20"/>
              <w:szCs w:val="20"/>
            </w:rPr>
            <w:t>2</w:t>
          </w:r>
          <w:r w:rsidR="00ED70DD" w:rsidRPr="004F2C7B">
            <w:rPr>
              <w:rFonts w:ascii="Tahoma" w:hAnsi="Tahoma" w:cs="Tahoma"/>
              <w:noProof/>
              <w:sz w:val="20"/>
              <w:szCs w:val="20"/>
            </w:rPr>
            <w:fldChar w:fldCharType="end"/>
          </w:r>
        </w:p>
      </w:tc>
    </w:tr>
  </w:tbl>
  <w:p w14:paraId="57B96BF9" w14:textId="77777777" w:rsidR="00ED70DD" w:rsidRPr="00ED70DD" w:rsidRDefault="00ED70DD" w:rsidP="00ED7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842"/>
    <w:multiLevelType w:val="hybridMultilevel"/>
    <w:tmpl w:val="DBBC5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D4773"/>
    <w:multiLevelType w:val="hybridMultilevel"/>
    <w:tmpl w:val="AA52946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A14A0"/>
    <w:multiLevelType w:val="hybridMultilevel"/>
    <w:tmpl w:val="DBBC5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F32A5E"/>
    <w:multiLevelType w:val="hybridMultilevel"/>
    <w:tmpl w:val="74B025B2"/>
    <w:lvl w:ilvl="0" w:tplc="6444D994">
      <w:start w:val="1"/>
      <w:numFmt w:val="decimal"/>
      <w:lvlText w:val="%1."/>
      <w:lvlJc w:val="left"/>
      <w:pPr>
        <w:ind w:left="360" w:hanging="360"/>
      </w:pPr>
      <w:rPr>
        <w:rFonts w:ascii="Arial" w:hAnsi="Arial"/>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803A2B"/>
    <w:multiLevelType w:val="multilevel"/>
    <w:tmpl w:val="9D961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0397536">
    <w:abstractNumId w:val="0"/>
  </w:num>
  <w:num w:numId="2" w16cid:durableId="613709867">
    <w:abstractNumId w:val="2"/>
  </w:num>
  <w:num w:numId="3" w16cid:durableId="1912041713">
    <w:abstractNumId w:val="3"/>
  </w:num>
  <w:num w:numId="4" w16cid:durableId="167446076">
    <w:abstractNumId w:val="1"/>
  </w:num>
  <w:num w:numId="5" w16cid:durableId="358236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6TskKDyamihCJSyZqpU7BduPWKStoDb82CuRcegLYF7nWjksE27oMOdc+ppSt+2O4NNoPg5WJAGv750xvQF3g==" w:salt="pXOGAPQucJ4s9LcYPAqb2Q=="/>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08"/>
    <w:rsid w:val="00011B22"/>
    <w:rsid w:val="00013D75"/>
    <w:rsid w:val="00033B69"/>
    <w:rsid w:val="0003761E"/>
    <w:rsid w:val="00065D82"/>
    <w:rsid w:val="000F6758"/>
    <w:rsid w:val="001216F1"/>
    <w:rsid w:val="001462AC"/>
    <w:rsid w:val="00151D70"/>
    <w:rsid w:val="00153699"/>
    <w:rsid w:val="0016597D"/>
    <w:rsid w:val="001778FF"/>
    <w:rsid w:val="00194B84"/>
    <w:rsid w:val="001B083B"/>
    <w:rsid w:val="001E3D12"/>
    <w:rsid w:val="00211870"/>
    <w:rsid w:val="00211A56"/>
    <w:rsid w:val="002329E8"/>
    <w:rsid w:val="00265A0C"/>
    <w:rsid w:val="00284196"/>
    <w:rsid w:val="00290617"/>
    <w:rsid w:val="002A261F"/>
    <w:rsid w:val="00310859"/>
    <w:rsid w:val="00314C0A"/>
    <w:rsid w:val="0032366C"/>
    <w:rsid w:val="00334DFE"/>
    <w:rsid w:val="00345B57"/>
    <w:rsid w:val="00387995"/>
    <w:rsid w:val="003B6393"/>
    <w:rsid w:val="003C2349"/>
    <w:rsid w:val="004027CE"/>
    <w:rsid w:val="0045594A"/>
    <w:rsid w:val="00477638"/>
    <w:rsid w:val="00484E8C"/>
    <w:rsid w:val="004A4B78"/>
    <w:rsid w:val="004B3D24"/>
    <w:rsid w:val="004C556F"/>
    <w:rsid w:val="004D1F1D"/>
    <w:rsid w:val="004E0F4A"/>
    <w:rsid w:val="004E5656"/>
    <w:rsid w:val="004F2C7B"/>
    <w:rsid w:val="00516012"/>
    <w:rsid w:val="005163DE"/>
    <w:rsid w:val="00535E40"/>
    <w:rsid w:val="00580603"/>
    <w:rsid w:val="005C14B7"/>
    <w:rsid w:val="005C28A3"/>
    <w:rsid w:val="005C6B39"/>
    <w:rsid w:val="005D2FE3"/>
    <w:rsid w:val="005E60E3"/>
    <w:rsid w:val="005F73B6"/>
    <w:rsid w:val="00617E48"/>
    <w:rsid w:val="0063461D"/>
    <w:rsid w:val="0066280B"/>
    <w:rsid w:val="00664790"/>
    <w:rsid w:val="00674F38"/>
    <w:rsid w:val="0069264A"/>
    <w:rsid w:val="0074396D"/>
    <w:rsid w:val="0078626C"/>
    <w:rsid w:val="007C26C3"/>
    <w:rsid w:val="007C40F8"/>
    <w:rsid w:val="007C7788"/>
    <w:rsid w:val="007E4AF1"/>
    <w:rsid w:val="007F5BE8"/>
    <w:rsid w:val="00805961"/>
    <w:rsid w:val="008157C9"/>
    <w:rsid w:val="008679B9"/>
    <w:rsid w:val="008724A3"/>
    <w:rsid w:val="008C0161"/>
    <w:rsid w:val="008E7808"/>
    <w:rsid w:val="009261FE"/>
    <w:rsid w:val="00965442"/>
    <w:rsid w:val="00967026"/>
    <w:rsid w:val="009B185C"/>
    <w:rsid w:val="00A60DEA"/>
    <w:rsid w:val="00A74F94"/>
    <w:rsid w:val="00A953A4"/>
    <w:rsid w:val="00AD3D7C"/>
    <w:rsid w:val="00AF45BA"/>
    <w:rsid w:val="00B07F0C"/>
    <w:rsid w:val="00B43363"/>
    <w:rsid w:val="00B54D50"/>
    <w:rsid w:val="00B92BB7"/>
    <w:rsid w:val="00BB065D"/>
    <w:rsid w:val="00BC7D7B"/>
    <w:rsid w:val="00C1153B"/>
    <w:rsid w:val="00C37AE2"/>
    <w:rsid w:val="00CF5F21"/>
    <w:rsid w:val="00CF685A"/>
    <w:rsid w:val="00D24A7E"/>
    <w:rsid w:val="00D60C7E"/>
    <w:rsid w:val="00D65C71"/>
    <w:rsid w:val="00DB4A00"/>
    <w:rsid w:val="00E3421A"/>
    <w:rsid w:val="00E94A99"/>
    <w:rsid w:val="00EB3B89"/>
    <w:rsid w:val="00ED296A"/>
    <w:rsid w:val="00ED70DD"/>
    <w:rsid w:val="00EF14F7"/>
    <w:rsid w:val="00EF2A27"/>
    <w:rsid w:val="00EF3012"/>
    <w:rsid w:val="00F12886"/>
    <w:rsid w:val="00F1565C"/>
    <w:rsid w:val="00F24095"/>
    <w:rsid w:val="00F468A5"/>
    <w:rsid w:val="00F93785"/>
    <w:rsid w:val="00FA0E8A"/>
    <w:rsid w:val="00FC7A10"/>
    <w:rsid w:val="00FE1D70"/>
    <w:rsid w:val="00FF148D"/>
    <w:rsid w:val="00FF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622443"/>
  <w15:docId w15:val="{F242EC60-B150-48EA-8F9D-F0366D10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6F1"/>
    <w:pPr>
      <w:jc w:val="center"/>
      <w:outlineLvl w:val="0"/>
    </w:pPr>
    <w:rPr>
      <w:rFonts w:ascii="Verdana" w:hAnsi="Verdana" w:cs="Arial"/>
      <w:b/>
      <w:sz w:val="24"/>
      <w:szCs w:val="24"/>
    </w:rPr>
  </w:style>
  <w:style w:type="paragraph" w:styleId="Heading2">
    <w:name w:val="heading 2"/>
    <w:basedOn w:val="Normal"/>
    <w:next w:val="Normal"/>
    <w:link w:val="Heading2Char"/>
    <w:uiPriority w:val="9"/>
    <w:unhideWhenUsed/>
    <w:qFormat/>
    <w:rsid w:val="004F2C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F2C7B"/>
    <w:pPr>
      <w:keepNext/>
      <w:keepLines/>
      <w:spacing w:before="40" w:after="0"/>
      <w:outlineLvl w:val="2"/>
    </w:pPr>
    <w:rPr>
      <w:rFonts w:ascii="Verdana" w:eastAsiaTheme="majorEastAsia" w:hAnsi="Verdana" w:cs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F8"/>
  </w:style>
  <w:style w:type="paragraph" w:styleId="ListParagraph">
    <w:name w:val="List Paragraph"/>
    <w:basedOn w:val="Normal"/>
    <w:uiPriority w:val="34"/>
    <w:qFormat/>
    <w:rsid w:val="0045594A"/>
    <w:pPr>
      <w:ind w:left="720"/>
      <w:contextualSpacing/>
    </w:pPr>
  </w:style>
  <w:style w:type="paragraph" w:styleId="Footer">
    <w:name w:val="footer"/>
    <w:basedOn w:val="Normal"/>
    <w:link w:val="FooterChar"/>
    <w:uiPriority w:val="99"/>
    <w:unhideWhenUsed/>
    <w:rsid w:val="00ED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DD"/>
  </w:style>
  <w:style w:type="character" w:customStyle="1" w:styleId="Heading1Char">
    <w:name w:val="Heading 1 Char"/>
    <w:basedOn w:val="DefaultParagraphFont"/>
    <w:link w:val="Heading1"/>
    <w:uiPriority w:val="9"/>
    <w:rsid w:val="001216F1"/>
    <w:rPr>
      <w:rFonts w:ascii="Verdana" w:hAnsi="Verdana" w:cs="Arial"/>
      <w:b/>
      <w:sz w:val="24"/>
      <w:szCs w:val="24"/>
    </w:rPr>
  </w:style>
  <w:style w:type="character" w:customStyle="1" w:styleId="ui-provider">
    <w:name w:val="ui-provider"/>
    <w:basedOn w:val="DefaultParagraphFont"/>
    <w:rsid w:val="00FE1D70"/>
  </w:style>
  <w:style w:type="character" w:customStyle="1" w:styleId="cf01">
    <w:name w:val="cf01"/>
    <w:basedOn w:val="DefaultParagraphFont"/>
    <w:rsid w:val="00FE1D70"/>
    <w:rPr>
      <w:rFonts w:ascii="Segoe UI" w:hAnsi="Segoe UI" w:cs="Segoe UI" w:hint="default"/>
      <w:sz w:val="18"/>
      <w:szCs w:val="18"/>
    </w:rPr>
  </w:style>
  <w:style w:type="paragraph" w:styleId="NoSpacing">
    <w:name w:val="No Spacing"/>
    <w:uiPriority w:val="1"/>
    <w:qFormat/>
    <w:rsid w:val="00FE1D70"/>
    <w:pPr>
      <w:spacing w:after="0" w:line="240" w:lineRule="auto"/>
    </w:pPr>
  </w:style>
  <w:style w:type="character" w:customStyle="1" w:styleId="Heading2Char">
    <w:name w:val="Heading 2 Char"/>
    <w:basedOn w:val="DefaultParagraphFont"/>
    <w:link w:val="Heading2"/>
    <w:uiPriority w:val="9"/>
    <w:rsid w:val="004F2C7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F2C7B"/>
    <w:rPr>
      <w:rFonts w:ascii="Verdana" w:eastAsiaTheme="majorEastAsia" w:hAnsi="Verdana" w:cs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Revision">
    <w:name w:val="Revision"/>
    <w:hidden/>
    <w:uiPriority w:val="99"/>
    <w:semiHidden/>
    <w:rsid w:val="00ED296A"/>
    <w:pPr>
      <w:spacing w:after="0" w:line="240" w:lineRule="auto"/>
    </w:pPr>
  </w:style>
  <w:style w:type="character" w:styleId="CommentReference">
    <w:name w:val="annotation reference"/>
    <w:basedOn w:val="DefaultParagraphFont"/>
    <w:uiPriority w:val="99"/>
    <w:semiHidden/>
    <w:unhideWhenUsed/>
    <w:rsid w:val="00477638"/>
    <w:rPr>
      <w:sz w:val="16"/>
      <w:szCs w:val="16"/>
    </w:rPr>
  </w:style>
  <w:style w:type="paragraph" w:styleId="CommentText">
    <w:name w:val="annotation text"/>
    <w:basedOn w:val="Normal"/>
    <w:link w:val="CommentTextChar"/>
    <w:uiPriority w:val="99"/>
    <w:unhideWhenUsed/>
    <w:rsid w:val="00477638"/>
    <w:pPr>
      <w:spacing w:line="240" w:lineRule="auto"/>
    </w:pPr>
    <w:rPr>
      <w:sz w:val="20"/>
      <w:szCs w:val="20"/>
    </w:rPr>
  </w:style>
  <w:style w:type="character" w:customStyle="1" w:styleId="CommentTextChar">
    <w:name w:val="Comment Text Char"/>
    <w:basedOn w:val="DefaultParagraphFont"/>
    <w:link w:val="CommentText"/>
    <w:uiPriority w:val="99"/>
    <w:rsid w:val="00477638"/>
    <w:rPr>
      <w:sz w:val="20"/>
      <w:szCs w:val="20"/>
    </w:rPr>
  </w:style>
  <w:style w:type="paragraph" w:styleId="CommentSubject">
    <w:name w:val="annotation subject"/>
    <w:basedOn w:val="CommentText"/>
    <w:next w:val="CommentText"/>
    <w:link w:val="CommentSubjectChar"/>
    <w:uiPriority w:val="99"/>
    <w:semiHidden/>
    <w:unhideWhenUsed/>
    <w:rsid w:val="00477638"/>
    <w:rPr>
      <w:b/>
      <w:bCs/>
    </w:rPr>
  </w:style>
  <w:style w:type="character" w:customStyle="1" w:styleId="CommentSubjectChar">
    <w:name w:val="Comment Subject Char"/>
    <w:basedOn w:val="CommentTextChar"/>
    <w:link w:val="CommentSubject"/>
    <w:uiPriority w:val="99"/>
    <w:semiHidden/>
    <w:rsid w:val="00477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87B7A-5C11-4D82-865D-326F8C6C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Supervised Release Cellular Based Phone Agreement</vt:lpstr>
    </vt:vector>
  </TitlesOfParts>
  <Manager>DCTS</Manager>
  <Company>DHS</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Supervised Release Cellular Based Phone Agreement</dc:title>
  <dc:creator>SR</dc:creator>
  <cp:lastModifiedBy>Ward, Abigail M - DHS</cp:lastModifiedBy>
  <cp:revision>6</cp:revision>
  <dcterms:created xsi:type="dcterms:W3CDTF">2025-03-25T14:44:00Z</dcterms:created>
  <dcterms:modified xsi:type="dcterms:W3CDTF">2025-03-25T14:44:00Z</dcterms:modified>
</cp:coreProperties>
</file>