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78"/>
        <w:gridCol w:w="342"/>
        <w:gridCol w:w="288"/>
        <w:gridCol w:w="252"/>
        <w:gridCol w:w="99"/>
        <w:gridCol w:w="459"/>
        <w:gridCol w:w="450"/>
        <w:gridCol w:w="696"/>
        <w:gridCol w:w="114"/>
        <w:gridCol w:w="1170"/>
        <w:gridCol w:w="2610"/>
      </w:tblGrid>
      <w:tr w:rsidR="00452C67" w:rsidTr="0062345E">
        <w:tc>
          <w:tcPr>
            <w:tcW w:w="540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6821CE" w:rsidRPr="0062345E" w:rsidRDefault="006821CE" w:rsidP="0062345E">
            <w:pPr>
              <w:pStyle w:val="forms"/>
              <w:tabs>
                <w:tab w:val="right" w:pos="10710"/>
                <w:tab w:val="right" w:pos="14310"/>
              </w:tabs>
              <w:rPr>
                <w:b/>
              </w:rPr>
            </w:pPr>
            <w:r w:rsidRPr="0062345E">
              <w:rPr>
                <w:b/>
              </w:rPr>
              <w:t>DEPARTMENT OF HEALTH SERVICES</w:t>
            </w:r>
          </w:p>
          <w:p w:rsidR="006821CE" w:rsidRDefault="006821CE" w:rsidP="0062345E">
            <w:pPr>
              <w:pStyle w:val="forms"/>
              <w:tabs>
                <w:tab w:val="right" w:pos="10710"/>
              </w:tabs>
            </w:pPr>
            <w:r>
              <w:t xml:space="preserve">Division of </w:t>
            </w:r>
            <w:r w:rsidR="00914AF3">
              <w:t>Public Health</w:t>
            </w:r>
          </w:p>
          <w:p w:rsidR="006821CE" w:rsidRPr="0062345E" w:rsidRDefault="006821CE" w:rsidP="00914AF3">
            <w:pPr>
              <w:pStyle w:val="forms"/>
              <w:tabs>
                <w:tab w:val="right" w:pos="10170"/>
                <w:tab w:val="right" w:pos="10710"/>
              </w:tabs>
              <w:rPr>
                <w:sz w:val="12"/>
              </w:rPr>
            </w:pPr>
            <w:r>
              <w:t>F-21150  (</w:t>
            </w:r>
            <w:r w:rsidR="00830F21">
              <w:t>07/201</w:t>
            </w:r>
            <w:r w:rsidR="00914AF3">
              <w:t>6</w:t>
            </w:r>
            <w:r>
              <w:t>)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1CE" w:rsidRPr="0062345E" w:rsidRDefault="006821CE" w:rsidP="0062345E">
            <w:pPr>
              <w:pStyle w:val="forms"/>
              <w:tabs>
                <w:tab w:val="right" w:pos="10170"/>
                <w:tab w:val="right" w:pos="10710"/>
              </w:tabs>
              <w:rPr>
                <w:color w:val="FF0000"/>
                <w:sz w:val="40"/>
                <w:szCs w:val="40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821CE" w:rsidRPr="0062345E" w:rsidRDefault="006821CE" w:rsidP="0062345E">
            <w:pPr>
              <w:pStyle w:val="forms"/>
              <w:tabs>
                <w:tab w:val="right" w:pos="10710"/>
                <w:tab w:val="right" w:pos="14310"/>
              </w:tabs>
              <w:jc w:val="right"/>
              <w:rPr>
                <w:b/>
              </w:rPr>
            </w:pPr>
            <w:r w:rsidRPr="0062345E">
              <w:rPr>
                <w:b/>
              </w:rPr>
              <w:t>STATE OF WISCONSIN</w:t>
            </w:r>
          </w:p>
          <w:p w:rsidR="000E3227" w:rsidRPr="000E3227" w:rsidRDefault="000E3227" w:rsidP="0062345E">
            <w:pPr>
              <w:pStyle w:val="forms"/>
              <w:tabs>
                <w:tab w:val="right" w:pos="10710"/>
                <w:tab w:val="right" w:pos="14310"/>
              </w:tabs>
              <w:jc w:val="right"/>
            </w:pPr>
            <w:r w:rsidRPr="000E3227">
              <w:t>Wisconsin Statutes</w:t>
            </w:r>
          </w:p>
          <w:p w:rsidR="006821CE" w:rsidRPr="000E3227" w:rsidRDefault="006821CE" w:rsidP="0062345E">
            <w:pPr>
              <w:pStyle w:val="forms"/>
              <w:tabs>
                <w:tab w:val="right" w:pos="10710"/>
              </w:tabs>
              <w:jc w:val="right"/>
            </w:pPr>
            <w:r w:rsidRPr="0062345E">
              <w:rPr>
                <w:rFonts w:cs="Arial"/>
              </w:rPr>
              <w:t>§</w:t>
            </w:r>
            <w:r w:rsidR="000E3227" w:rsidRPr="0062345E">
              <w:rPr>
                <w:rFonts w:cs="Arial"/>
              </w:rPr>
              <w:t xml:space="preserve"> </w:t>
            </w:r>
            <w:r w:rsidRPr="0062345E">
              <w:rPr>
                <w:rFonts w:cs="Arial"/>
              </w:rPr>
              <w:t>46.90(5) and §</w:t>
            </w:r>
            <w:r w:rsidR="000E3227" w:rsidRPr="0062345E">
              <w:rPr>
                <w:rFonts w:cs="Arial"/>
              </w:rPr>
              <w:t xml:space="preserve"> </w:t>
            </w:r>
            <w:r w:rsidRPr="0062345E">
              <w:rPr>
                <w:rFonts w:cs="Arial"/>
              </w:rPr>
              <w:t>55.043(1r)</w:t>
            </w:r>
          </w:p>
          <w:p w:rsidR="006821CE" w:rsidRPr="0062345E" w:rsidRDefault="006821CE" w:rsidP="0062345E">
            <w:pPr>
              <w:pStyle w:val="forms"/>
              <w:tabs>
                <w:tab w:val="right" w:pos="10170"/>
                <w:tab w:val="right" w:pos="10710"/>
              </w:tabs>
              <w:jc w:val="right"/>
              <w:rPr>
                <w:sz w:val="12"/>
              </w:rPr>
            </w:pPr>
          </w:p>
        </w:tc>
      </w:tr>
      <w:tr w:rsidR="00F01ADE" w:rsidTr="0062345E">
        <w:trPr>
          <w:trHeight w:val="864"/>
        </w:trPr>
        <w:tc>
          <w:tcPr>
            <w:tcW w:w="10998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2F4" w:rsidRPr="0062345E" w:rsidRDefault="000362F4" w:rsidP="000362F4">
            <w:pPr>
              <w:pStyle w:val="Heading2"/>
              <w:rPr>
                <w:bCs/>
                <w:caps/>
                <w:smallCaps w:val="0"/>
              </w:rPr>
            </w:pPr>
            <w:r w:rsidRPr="0062345E">
              <w:rPr>
                <w:bCs/>
                <w:caps/>
                <w:smallCaps w:val="0"/>
              </w:rPr>
              <w:t>Elder adults</w:t>
            </w:r>
            <w:r w:rsidR="00C8612A" w:rsidRPr="0062345E">
              <w:rPr>
                <w:bCs/>
                <w:caps/>
                <w:smallCaps w:val="0"/>
              </w:rPr>
              <w:t xml:space="preserve"> </w:t>
            </w:r>
            <w:r w:rsidRPr="0062345E">
              <w:rPr>
                <w:bCs/>
                <w:caps/>
                <w:smallCaps w:val="0"/>
              </w:rPr>
              <w:t>/</w:t>
            </w:r>
            <w:r w:rsidR="00C8612A" w:rsidRPr="0062345E">
              <w:rPr>
                <w:bCs/>
                <w:caps/>
                <w:smallCaps w:val="0"/>
              </w:rPr>
              <w:t xml:space="preserve"> </w:t>
            </w:r>
            <w:r w:rsidRPr="0062345E">
              <w:rPr>
                <w:bCs/>
                <w:caps/>
                <w:smallCaps w:val="0"/>
              </w:rPr>
              <w:t>adults</w:t>
            </w:r>
            <w:r w:rsidR="00EF4DC7">
              <w:rPr>
                <w:bCs/>
                <w:caps/>
                <w:smallCaps w:val="0"/>
              </w:rPr>
              <w:t>-</w:t>
            </w:r>
            <w:r w:rsidRPr="0062345E">
              <w:rPr>
                <w:bCs/>
                <w:caps/>
                <w:smallCaps w:val="0"/>
              </w:rPr>
              <w:t>at</w:t>
            </w:r>
            <w:r w:rsidR="00EF4DC7">
              <w:rPr>
                <w:bCs/>
                <w:caps/>
                <w:smallCaps w:val="0"/>
              </w:rPr>
              <w:t>-</w:t>
            </w:r>
            <w:r w:rsidRPr="0062345E">
              <w:rPr>
                <w:bCs/>
                <w:caps/>
                <w:smallCaps w:val="0"/>
              </w:rPr>
              <w:t>Risk Agency Conflict of Interest</w:t>
            </w:r>
          </w:p>
          <w:p w:rsidR="00F01ADE" w:rsidRPr="0062345E" w:rsidRDefault="000362F4" w:rsidP="000362F4">
            <w:pPr>
              <w:pStyle w:val="Heading2"/>
              <w:rPr>
                <w:bCs/>
                <w:caps/>
                <w:smallCaps w:val="0"/>
              </w:rPr>
            </w:pPr>
            <w:r w:rsidRPr="0062345E">
              <w:rPr>
                <w:bCs/>
                <w:caps/>
                <w:smallCaps w:val="0"/>
              </w:rPr>
              <w:t>Notification and Transfer of Investigation Powers</w:t>
            </w:r>
          </w:p>
        </w:tc>
      </w:tr>
      <w:tr w:rsidR="000362F4" w:rsidTr="0062345E">
        <w:trPr>
          <w:trHeight w:val="864"/>
        </w:trPr>
        <w:tc>
          <w:tcPr>
            <w:tcW w:w="10998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080E" w:rsidRPr="00EF4DC7" w:rsidRDefault="0028080E" w:rsidP="000362F4">
            <w:pPr>
              <w:pStyle w:val="forms"/>
              <w:rPr>
                <w:szCs w:val="18"/>
              </w:rPr>
            </w:pPr>
            <w:r w:rsidRPr="00EF4DC7">
              <w:rPr>
                <w:szCs w:val="18"/>
              </w:rPr>
              <w:t>Counties are required by Wisconsin statute to notify the Department of Health Services when it determines that it is unable to perform an unbiased investigation of a report of elder adult/adult-at-risk abuse, neglect, exploitation, or self neglect. Use of this form is optional.</w:t>
            </w:r>
          </w:p>
          <w:p w:rsidR="0028080E" w:rsidRPr="00EF4DC7" w:rsidRDefault="0028080E" w:rsidP="000362F4">
            <w:pPr>
              <w:pStyle w:val="forms"/>
              <w:rPr>
                <w:szCs w:val="18"/>
              </w:rPr>
            </w:pPr>
          </w:p>
          <w:p w:rsidR="000362F4" w:rsidRPr="00EF4DC7" w:rsidRDefault="000362F4" w:rsidP="000362F4">
            <w:pPr>
              <w:pStyle w:val="forms"/>
              <w:rPr>
                <w:szCs w:val="18"/>
              </w:rPr>
            </w:pPr>
            <w:r w:rsidRPr="00EF4DC7">
              <w:rPr>
                <w:szCs w:val="18"/>
              </w:rPr>
              <w:t xml:space="preserve">The </w:t>
            </w:r>
            <w:r w:rsidR="00C8612A" w:rsidRPr="00EF4DC7">
              <w:rPr>
                <w:szCs w:val="18"/>
              </w:rPr>
              <w:t>c</w:t>
            </w:r>
            <w:r w:rsidRPr="00EF4DC7">
              <w:rPr>
                <w:szCs w:val="18"/>
              </w:rPr>
              <w:t>ounty elder adults/adults</w:t>
            </w:r>
            <w:r w:rsidR="00EF4DC7">
              <w:rPr>
                <w:szCs w:val="18"/>
              </w:rPr>
              <w:t>-</w:t>
            </w:r>
            <w:r w:rsidRPr="00EF4DC7">
              <w:rPr>
                <w:szCs w:val="18"/>
              </w:rPr>
              <w:t>at</w:t>
            </w:r>
            <w:r w:rsidR="00EF4DC7">
              <w:rPr>
                <w:szCs w:val="18"/>
              </w:rPr>
              <w:t>-</w:t>
            </w:r>
            <w:r w:rsidRPr="00EF4DC7">
              <w:rPr>
                <w:szCs w:val="18"/>
              </w:rPr>
              <w:t>risk agency has determined that a relationship exists that would not allow for an unbiased response to a reported incident of abuse, neglect, or exploitation of an elder adult/adult</w:t>
            </w:r>
            <w:r w:rsidR="00DD026F" w:rsidRPr="00EF4DC7">
              <w:rPr>
                <w:szCs w:val="18"/>
              </w:rPr>
              <w:t xml:space="preserve"> </w:t>
            </w:r>
            <w:r w:rsidRPr="00EF4DC7">
              <w:rPr>
                <w:szCs w:val="18"/>
              </w:rPr>
              <w:t>at</w:t>
            </w:r>
            <w:r w:rsidR="00DD026F" w:rsidRPr="00EF4DC7">
              <w:rPr>
                <w:szCs w:val="18"/>
              </w:rPr>
              <w:t xml:space="preserve"> </w:t>
            </w:r>
            <w:r w:rsidRPr="00EF4DC7">
              <w:rPr>
                <w:szCs w:val="18"/>
              </w:rPr>
              <w:t xml:space="preserve">risk </w:t>
            </w:r>
            <w:r w:rsidR="00DD026F" w:rsidRPr="00EF4DC7">
              <w:rPr>
                <w:szCs w:val="18"/>
              </w:rPr>
              <w:t>[</w:t>
            </w:r>
            <w:r w:rsidRPr="00EF4DC7">
              <w:rPr>
                <w:szCs w:val="18"/>
              </w:rPr>
              <w:t>pursuant to Wisconsin Statutes §</w:t>
            </w:r>
            <w:r w:rsidR="00EF4DC7" w:rsidRPr="00EF4DC7">
              <w:rPr>
                <w:szCs w:val="18"/>
              </w:rPr>
              <w:t>§</w:t>
            </w:r>
            <w:r w:rsidR="000E3227" w:rsidRPr="00EF4DC7">
              <w:rPr>
                <w:szCs w:val="18"/>
              </w:rPr>
              <w:t xml:space="preserve"> </w:t>
            </w:r>
            <w:r w:rsidRPr="00EF4DC7">
              <w:rPr>
                <w:szCs w:val="18"/>
              </w:rPr>
              <w:t>46.</w:t>
            </w:r>
            <w:r w:rsidR="00DD026F" w:rsidRPr="00EF4DC7">
              <w:rPr>
                <w:szCs w:val="18"/>
              </w:rPr>
              <w:t>90(5) and 55.043(</w:t>
            </w:r>
            <w:proofErr w:type="spellStart"/>
            <w:r w:rsidR="00DD026F" w:rsidRPr="00EF4DC7">
              <w:rPr>
                <w:szCs w:val="18"/>
              </w:rPr>
              <w:t>1r</w:t>
            </w:r>
            <w:proofErr w:type="spellEnd"/>
            <w:r w:rsidR="00DD026F" w:rsidRPr="00EF4DC7">
              <w:rPr>
                <w:szCs w:val="18"/>
              </w:rPr>
              <w:t>)]</w:t>
            </w:r>
            <w:r w:rsidRPr="00EF4DC7">
              <w:rPr>
                <w:szCs w:val="18"/>
              </w:rPr>
              <w:t>.</w:t>
            </w:r>
          </w:p>
          <w:p w:rsidR="000362F4" w:rsidRPr="00EF4DC7" w:rsidRDefault="000362F4" w:rsidP="000362F4">
            <w:pPr>
              <w:pStyle w:val="forms"/>
              <w:rPr>
                <w:szCs w:val="18"/>
              </w:rPr>
            </w:pPr>
          </w:p>
        </w:tc>
      </w:tr>
      <w:tr w:rsidR="00452C67" w:rsidTr="0062345E">
        <w:trPr>
          <w:trHeight w:val="504"/>
        </w:trPr>
        <w:tc>
          <w:tcPr>
            <w:tcW w:w="5499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52D9F" w:rsidRPr="00DE4A34" w:rsidRDefault="00852D9F" w:rsidP="00852D9F">
            <w:pPr>
              <w:pStyle w:val="forms"/>
            </w:pP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9F" w:rsidRDefault="00852D9F" w:rsidP="00852D9F">
            <w:pPr>
              <w:pStyle w:val="forms"/>
            </w:pPr>
            <w:r>
              <w:t>Date of Incident (Case Identifier)</w:t>
            </w:r>
          </w:p>
          <w:bookmarkStart w:id="0" w:name="Text16"/>
          <w:p w:rsidR="00DD026F" w:rsidRPr="00DE4A34" w:rsidRDefault="00DD026F" w:rsidP="0062345E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2D9F" w:rsidRDefault="00852D9F" w:rsidP="00852D9F">
            <w:pPr>
              <w:pStyle w:val="forms"/>
            </w:pPr>
            <w:r>
              <w:t>Number for this date (1 to 9)</w:t>
            </w:r>
          </w:p>
          <w:bookmarkStart w:id="2" w:name="Text17"/>
          <w:p w:rsidR="00DD026F" w:rsidRPr="00DE4A34" w:rsidRDefault="00DD026F" w:rsidP="0062345E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2D9F" w:rsidTr="0062345E">
        <w:trPr>
          <w:trHeight w:val="288"/>
        </w:trPr>
        <w:tc>
          <w:tcPr>
            <w:tcW w:w="1099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852D9F" w:rsidRDefault="00852D9F" w:rsidP="00852D9F">
            <w:pPr>
              <w:pStyle w:val="forms"/>
            </w:pPr>
          </w:p>
        </w:tc>
      </w:tr>
      <w:bookmarkStart w:id="3" w:name="Text15"/>
      <w:tr w:rsidR="00852D9F" w:rsidTr="0062345E">
        <w:trPr>
          <w:trHeight w:val="432"/>
        </w:trPr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D9F" w:rsidRDefault="00852D9F" w:rsidP="00852D9F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65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52D9F" w:rsidRDefault="00852D9F" w:rsidP="00EF4DC7">
            <w:pPr>
              <w:pStyle w:val="forms"/>
            </w:pPr>
            <w:r w:rsidRPr="0062345E">
              <w:rPr>
                <w:rFonts w:cs="Arial"/>
                <w:color w:val="000000"/>
                <w:szCs w:val="24"/>
              </w:rPr>
              <w:t xml:space="preserve">County has already acted on issues of immediate safety to protect the </w:t>
            </w:r>
            <w:r w:rsidR="00EF4DC7">
              <w:rPr>
                <w:rFonts w:cs="Arial"/>
                <w:color w:val="000000"/>
                <w:szCs w:val="24"/>
              </w:rPr>
              <w:t>e</w:t>
            </w:r>
            <w:r w:rsidRPr="0062345E">
              <w:rPr>
                <w:rFonts w:cs="Arial"/>
                <w:color w:val="000000"/>
                <w:szCs w:val="24"/>
              </w:rPr>
              <w:t xml:space="preserve">lder </w:t>
            </w:r>
            <w:r w:rsidR="00EF4DC7">
              <w:rPr>
                <w:rFonts w:cs="Arial"/>
                <w:color w:val="000000"/>
                <w:szCs w:val="24"/>
              </w:rPr>
              <w:t>a</w:t>
            </w:r>
            <w:r w:rsidRPr="0062345E">
              <w:rPr>
                <w:rFonts w:cs="Arial"/>
                <w:color w:val="000000"/>
                <w:szCs w:val="24"/>
              </w:rPr>
              <w:t>dult/</w:t>
            </w:r>
            <w:r w:rsidR="00EF4DC7">
              <w:rPr>
                <w:rFonts w:cs="Arial"/>
                <w:color w:val="000000"/>
                <w:szCs w:val="24"/>
              </w:rPr>
              <w:t>a</w:t>
            </w:r>
            <w:r w:rsidRPr="0062345E">
              <w:rPr>
                <w:rFonts w:cs="Arial"/>
                <w:color w:val="000000"/>
                <w:szCs w:val="24"/>
              </w:rPr>
              <w:t xml:space="preserve">dult at </w:t>
            </w:r>
            <w:r w:rsidR="00EF4DC7">
              <w:rPr>
                <w:rFonts w:cs="Arial"/>
                <w:color w:val="000000"/>
                <w:szCs w:val="24"/>
              </w:rPr>
              <w:t>r</w:t>
            </w:r>
            <w:r w:rsidRPr="0062345E">
              <w:rPr>
                <w:rFonts w:cs="Arial"/>
                <w:color w:val="000000"/>
                <w:szCs w:val="24"/>
              </w:rPr>
              <w:t>isk.</w:t>
            </w:r>
          </w:p>
        </w:tc>
      </w:tr>
      <w:tr w:rsidR="00852D9F" w:rsidTr="0062345E">
        <w:trPr>
          <w:trHeight w:val="432"/>
        </w:trPr>
        <w:tc>
          <w:tcPr>
            <w:tcW w:w="23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52D9F" w:rsidRDefault="00852D9F" w:rsidP="0062345E">
            <w:pPr>
              <w:pStyle w:val="forms"/>
              <w:jc w:val="center"/>
            </w:pPr>
            <w:r>
              <w:t>(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Origin</w:t>
                </w:r>
              </w:smartTag>
            </w:smartTag>
            <w:r>
              <w:t>)</w:t>
            </w:r>
          </w:p>
        </w:tc>
        <w:tc>
          <w:tcPr>
            <w:tcW w:w="865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52D9F" w:rsidRDefault="00852D9F" w:rsidP="00852D9F">
            <w:pPr>
              <w:pStyle w:val="forms"/>
            </w:pPr>
          </w:p>
        </w:tc>
      </w:tr>
      <w:tr w:rsidR="00852D9F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D9F" w:rsidRDefault="00852D9F" w:rsidP="00852D9F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D9F" w:rsidRDefault="00852D9F" w:rsidP="00852D9F">
            <w:pPr>
              <w:pStyle w:val="forms"/>
            </w:pPr>
            <w:r w:rsidRPr="0062345E">
              <w:rPr>
                <w:rFonts w:cs="Arial"/>
                <w:color w:val="000000"/>
                <w:szCs w:val="24"/>
              </w:rPr>
              <w:t>County has asked that the duties and powers of an elder adults/adults-at-risk investigation be transferred in order to complete an unbiased and objective investigation.</w:t>
            </w:r>
          </w:p>
        </w:tc>
      </w:tr>
      <w:tr w:rsidR="00852D9F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2D9F" w:rsidRDefault="00852D9F" w:rsidP="0062345E">
            <w:pPr>
              <w:pStyle w:val="forms"/>
              <w:jc w:val="center"/>
            </w:pPr>
            <w:r>
              <w:t>(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Origin</w:t>
                </w:r>
              </w:smartTag>
            </w:smartTag>
            <w:r>
              <w:t>)</w:t>
            </w:r>
          </w:p>
        </w:tc>
        <w:tc>
          <w:tcPr>
            <w:tcW w:w="8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D9F" w:rsidRDefault="00852D9F" w:rsidP="00EA147B">
            <w:pPr>
              <w:pStyle w:val="forms"/>
            </w:pPr>
          </w:p>
        </w:tc>
      </w:tr>
      <w:tr w:rsidR="00452C67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D9F" w:rsidRDefault="00852D9F" w:rsidP="00852D9F">
            <w:pPr>
              <w:pStyle w:val="forms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D9F" w:rsidRDefault="00852D9F" w:rsidP="00852D9F">
            <w:pPr>
              <w:pStyle w:val="forms"/>
            </w:pPr>
            <w:r>
              <w:t xml:space="preserve">Transfer this investigation to </w:t>
            </w: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D9F" w:rsidRDefault="00852D9F" w:rsidP="00852D9F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D9F" w:rsidRDefault="00852D9F" w:rsidP="00852D9F">
            <w:pPr>
              <w:pStyle w:val="forms"/>
            </w:pPr>
            <w:r>
              <w:t>County.</w:t>
            </w:r>
          </w:p>
        </w:tc>
      </w:tr>
      <w:tr w:rsidR="00852D9F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D9F" w:rsidRDefault="00852D9F" w:rsidP="0062345E">
            <w:pPr>
              <w:pStyle w:val="forms"/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D9F" w:rsidRDefault="00852D9F" w:rsidP="00EA147B">
            <w:pPr>
              <w:pStyle w:val="forms"/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D9F" w:rsidRDefault="00852D9F" w:rsidP="0062345E">
            <w:pPr>
              <w:pStyle w:val="forms"/>
              <w:jc w:val="center"/>
            </w:pPr>
            <w: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t>Transfer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>)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D9F" w:rsidRDefault="00852D9F" w:rsidP="00EA147B">
            <w:pPr>
              <w:pStyle w:val="forms"/>
            </w:pPr>
          </w:p>
        </w:tc>
      </w:tr>
      <w:tr w:rsidR="00852D9F" w:rsidRPr="00133257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D9F" w:rsidRPr="0062345E" w:rsidRDefault="00852D9F" w:rsidP="00852D9F">
            <w:pPr>
              <w:pStyle w:val="forms"/>
              <w:rPr>
                <w:b/>
                <w:sz w:val="20"/>
              </w:rPr>
            </w:pPr>
            <w:r w:rsidRPr="0062345E">
              <w:rPr>
                <w:b/>
                <w:sz w:val="20"/>
              </w:rPr>
              <w:t>COUNTY CONTACT INFORMATION</w:t>
            </w:r>
          </w:p>
        </w:tc>
      </w:tr>
      <w:tr w:rsidR="00452C67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D9F" w:rsidRPr="0062345E" w:rsidRDefault="00852D9F" w:rsidP="0062345E">
            <w:pPr>
              <w:pStyle w:val="forms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62345E">
                  <w:rPr>
                    <w:b/>
                  </w:rPr>
                  <w:t>County</w:t>
                </w:r>
              </w:smartTag>
              <w:r w:rsidRPr="0062345E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62345E">
                  <w:rPr>
                    <w:b/>
                  </w:rPr>
                  <w:t>Origin</w:t>
                </w:r>
              </w:smartTag>
            </w:smartTag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D9F" w:rsidRPr="0062345E" w:rsidRDefault="00852D9F" w:rsidP="0062345E">
            <w:pPr>
              <w:pStyle w:val="forms"/>
              <w:jc w:val="center"/>
              <w:rPr>
                <w:b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D9F" w:rsidRPr="0062345E" w:rsidRDefault="00852D9F" w:rsidP="0062345E">
            <w:pPr>
              <w:pStyle w:val="forms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62345E">
                  <w:rPr>
                    <w:b/>
                  </w:rPr>
                  <w:t>Transfer</w:t>
                </w:r>
              </w:smartTag>
              <w:r w:rsidRPr="0062345E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62345E">
                  <w:rPr>
                    <w:b/>
                  </w:rPr>
                  <w:t>County</w:t>
                </w:r>
              </w:smartTag>
            </w:smartTag>
          </w:p>
        </w:tc>
      </w:tr>
      <w:tr w:rsidR="00DD026F" w:rsidRPr="00852D9F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6F" w:rsidRDefault="00DD026F" w:rsidP="00852D9F">
            <w:pPr>
              <w:pStyle w:val="forms"/>
            </w:pPr>
            <w:r>
              <w:t xml:space="preserve">Name </w:t>
            </w:r>
            <w:r w:rsidR="00907B8F">
              <w:t>of</w:t>
            </w:r>
            <w:r>
              <w:t xml:space="preserve"> Contact</w:t>
            </w:r>
          </w:p>
          <w:bookmarkStart w:id="4" w:name="Text18"/>
          <w:p w:rsidR="00DD026F" w:rsidRPr="00DD026F" w:rsidRDefault="00DD026F" w:rsidP="00DD026F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26F" w:rsidRPr="00852D9F" w:rsidRDefault="00DD026F" w:rsidP="00852D9F">
            <w:pPr>
              <w:pStyle w:val="forms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6F" w:rsidRDefault="00DD026F" w:rsidP="00B65D0F">
            <w:pPr>
              <w:pStyle w:val="forms"/>
            </w:pPr>
            <w:r>
              <w:t xml:space="preserve">Name </w:t>
            </w:r>
            <w:r w:rsidR="00907B8F">
              <w:t>of</w:t>
            </w:r>
            <w:r>
              <w:t xml:space="preserve"> Contact</w:t>
            </w:r>
          </w:p>
          <w:p w:rsidR="00DD026F" w:rsidRPr="00DD026F" w:rsidRDefault="00DD026F" w:rsidP="00B65D0F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26F" w:rsidRPr="00852D9F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6F" w:rsidRDefault="00DD026F" w:rsidP="00852D9F">
            <w:pPr>
              <w:pStyle w:val="forms"/>
            </w:pPr>
            <w:r>
              <w:t>Email Address</w:t>
            </w:r>
          </w:p>
          <w:bookmarkStart w:id="5" w:name="Text19"/>
          <w:p w:rsidR="00DD026F" w:rsidRDefault="00DD026F" w:rsidP="00DD026F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26F" w:rsidRPr="00852D9F" w:rsidRDefault="00DD026F" w:rsidP="00852D9F">
            <w:pPr>
              <w:pStyle w:val="forms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6F" w:rsidRDefault="00DD026F" w:rsidP="00B65D0F">
            <w:pPr>
              <w:pStyle w:val="forms"/>
            </w:pPr>
            <w:r>
              <w:t>Email Address</w:t>
            </w:r>
          </w:p>
          <w:p w:rsidR="00DD026F" w:rsidRDefault="00DD026F" w:rsidP="00B65D0F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26F" w:rsidRPr="00852D9F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6F" w:rsidRDefault="00DD026F" w:rsidP="00852D9F">
            <w:pPr>
              <w:pStyle w:val="forms"/>
            </w:pPr>
            <w:r>
              <w:t>Telephone Number</w:t>
            </w:r>
          </w:p>
          <w:bookmarkStart w:id="6" w:name="Text20"/>
          <w:p w:rsidR="00DD026F" w:rsidRDefault="00DD026F" w:rsidP="00DD026F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-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r>
              <w:t xml:space="preserve">, Ext.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26F" w:rsidRPr="00852D9F" w:rsidRDefault="00DD026F" w:rsidP="00852D9F">
            <w:pPr>
              <w:pStyle w:val="forms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6F" w:rsidRDefault="00DD026F" w:rsidP="00B65D0F">
            <w:pPr>
              <w:pStyle w:val="forms"/>
            </w:pPr>
            <w:r>
              <w:t>Telephone Number</w:t>
            </w:r>
          </w:p>
          <w:p w:rsidR="00DD026F" w:rsidRDefault="00DD026F" w:rsidP="00B65D0F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r>
              <w:t xml:space="preserve">, Ext.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26F" w:rsidRPr="00852D9F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6F" w:rsidRDefault="00DD026F" w:rsidP="00852D9F">
            <w:pPr>
              <w:pStyle w:val="forms"/>
            </w:pPr>
            <w:r>
              <w:t>Fax Number</w:t>
            </w:r>
          </w:p>
          <w:p w:rsidR="00DD026F" w:rsidRDefault="00DD026F" w:rsidP="00DD026F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026F" w:rsidRPr="00852D9F" w:rsidRDefault="00DD026F" w:rsidP="00852D9F">
            <w:pPr>
              <w:pStyle w:val="forms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6F" w:rsidRDefault="00DD026F" w:rsidP="00B65D0F">
            <w:pPr>
              <w:pStyle w:val="forms"/>
            </w:pPr>
            <w:r>
              <w:t>Fax Number</w:t>
            </w:r>
          </w:p>
          <w:p w:rsidR="00DD026F" w:rsidRDefault="00DD026F" w:rsidP="00B65D0F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3257" w:rsidRPr="001713E1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9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257" w:rsidRPr="0062345E" w:rsidRDefault="00133257" w:rsidP="00EF4DC7">
            <w:pPr>
              <w:pStyle w:val="forms"/>
              <w:spacing w:after="40"/>
              <w:jc w:val="center"/>
              <w:rPr>
                <w:szCs w:val="18"/>
              </w:rPr>
            </w:pPr>
            <w:r w:rsidRPr="0062345E">
              <w:rPr>
                <w:szCs w:val="18"/>
              </w:rPr>
              <w:t xml:space="preserve">Email forms to </w:t>
            </w:r>
            <w:hyperlink r:id="rId8" w:history="1">
              <w:r w:rsidR="00830F21">
                <w:rPr>
                  <w:rStyle w:val="Hyperlink"/>
                  <w:szCs w:val="18"/>
                </w:rPr>
                <w:t>DHSStopAbuse@wisconsin.gov</w:t>
              </w:r>
            </w:hyperlink>
            <w:r w:rsidRPr="0062345E">
              <w:rPr>
                <w:szCs w:val="18"/>
              </w:rPr>
              <w:t xml:space="preserve"> or Fax to 608-267-3203</w:t>
            </w:r>
          </w:p>
        </w:tc>
      </w:tr>
      <w:tr w:rsidR="00133257" w:rsidRPr="00133257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99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133257" w:rsidRPr="0062345E" w:rsidRDefault="00133257" w:rsidP="0062345E">
            <w:pPr>
              <w:pStyle w:val="forms"/>
              <w:spacing w:after="40"/>
              <w:jc w:val="center"/>
              <w:rPr>
                <w:b/>
                <w:sz w:val="20"/>
              </w:rPr>
            </w:pPr>
            <w:r w:rsidRPr="0062345E">
              <w:rPr>
                <w:b/>
                <w:sz w:val="20"/>
              </w:rPr>
              <w:t>F</w:t>
            </w:r>
            <w:r w:rsidR="00E37876" w:rsidRPr="0062345E">
              <w:rPr>
                <w:b/>
                <w:sz w:val="20"/>
              </w:rPr>
              <w:t>OR</w:t>
            </w:r>
            <w:r w:rsidRPr="0062345E">
              <w:rPr>
                <w:b/>
                <w:sz w:val="20"/>
              </w:rPr>
              <w:t xml:space="preserve"> DHS U</w:t>
            </w:r>
            <w:r w:rsidR="00E37876" w:rsidRPr="0062345E">
              <w:rPr>
                <w:b/>
                <w:sz w:val="20"/>
              </w:rPr>
              <w:t>SE</w:t>
            </w:r>
            <w:r w:rsidRPr="0062345E">
              <w:rPr>
                <w:b/>
                <w:sz w:val="20"/>
              </w:rPr>
              <w:t xml:space="preserve"> O</w:t>
            </w:r>
            <w:r w:rsidR="00E37876" w:rsidRPr="0062345E">
              <w:rPr>
                <w:b/>
                <w:sz w:val="20"/>
              </w:rPr>
              <w:t>NLY</w:t>
            </w:r>
          </w:p>
          <w:p w:rsidR="00133257" w:rsidRDefault="00133257" w:rsidP="0062345E">
            <w:pPr>
              <w:pStyle w:val="forms"/>
              <w:spacing w:after="40"/>
              <w:jc w:val="center"/>
            </w:pPr>
            <w:r w:rsidRPr="0062345E">
              <w:rPr>
                <w:b/>
              </w:rPr>
              <w:t xml:space="preserve">DHS Response </w:t>
            </w:r>
            <w:r>
              <w:t>(</w:t>
            </w:r>
            <w:r w:rsidR="00EF4DC7">
              <w:t>s</w:t>
            </w:r>
            <w:r>
              <w:t>igned and returned to county of origin and transfer county)</w:t>
            </w:r>
          </w:p>
          <w:p w:rsidR="00C271FB" w:rsidRPr="0062345E" w:rsidRDefault="00C271FB" w:rsidP="0062345E">
            <w:pPr>
              <w:pStyle w:val="forms"/>
              <w:spacing w:after="40"/>
              <w:jc w:val="center"/>
              <w:rPr>
                <w:sz w:val="12"/>
                <w:szCs w:val="12"/>
              </w:rPr>
            </w:pPr>
          </w:p>
        </w:tc>
      </w:tr>
      <w:tr w:rsidR="00133257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133257" w:rsidRDefault="00DD026F" w:rsidP="00EA147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 w:rsidR="00EF4D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133257" w:rsidRDefault="00133257" w:rsidP="00EF4DC7">
            <w:pPr>
              <w:pStyle w:val="forms"/>
            </w:pPr>
            <w:r w:rsidRPr="0062345E">
              <w:rPr>
                <w:rFonts w:cs="Arial"/>
                <w:color w:val="000000"/>
                <w:szCs w:val="24"/>
              </w:rPr>
              <w:t xml:space="preserve">County </w:t>
            </w:r>
            <w:r w:rsidRPr="0062345E">
              <w:rPr>
                <w:rFonts w:cs="Arial"/>
                <w:color w:val="000000"/>
                <w:szCs w:val="22"/>
              </w:rPr>
              <w:t>is designated by DHS, in cooperation with the county of origin, to perform this elder adults/adults</w:t>
            </w:r>
            <w:r w:rsidR="00EF4DC7">
              <w:rPr>
                <w:rFonts w:cs="Arial"/>
                <w:color w:val="000000"/>
                <w:szCs w:val="22"/>
              </w:rPr>
              <w:t>-</w:t>
            </w:r>
            <w:r w:rsidRPr="0062345E">
              <w:rPr>
                <w:rFonts w:cs="Arial"/>
                <w:color w:val="000000"/>
                <w:szCs w:val="22"/>
              </w:rPr>
              <w:t>at</w:t>
            </w:r>
            <w:r w:rsidR="00EF4DC7">
              <w:rPr>
                <w:rFonts w:cs="Arial"/>
                <w:color w:val="000000"/>
                <w:szCs w:val="22"/>
              </w:rPr>
              <w:t>-</w:t>
            </w:r>
            <w:r w:rsidRPr="0062345E">
              <w:rPr>
                <w:rFonts w:cs="Arial"/>
                <w:color w:val="000000"/>
                <w:szCs w:val="22"/>
              </w:rPr>
              <w:t>risk investigation.</w:t>
            </w:r>
          </w:p>
        </w:tc>
      </w:tr>
      <w:tr w:rsidR="00133257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133257" w:rsidRDefault="00133257" w:rsidP="0062345E">
            <w:pPr>
              <w:pStyle w:val="forms"/>
              <w:jc w:val="center"/>
            </w:pPr>
            <w:r>
              <w:t>(County)</w:t>
            </w:r>
          </w:p>
        </w:tc>
        <w:tc>
          <w:tcPr>
            <w:tcW w:w="8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33257" w:rsidRDefault="00133257" w:rsidP="00EA147B">
            <w:pPr>
              <w:pStyle w:val="forms"/>
            </w:pPr>
          </w:p>
        </w:tc>
      </w:tr>
      <w:tr w:rsidR="00452C67" w:rsidRPr="006821CE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6821CE" w:rsidRPr="0062345E" w:rsidRDefault="006821CE" w:rsidP="00874EE6">
            <w:pPr>
              <w:pStyle w:val="forms"/>
              <w:rPr>
                <w:rFonts w:cs="Arial"/>
                <w:szCs w:val="18"/>
              </w:rPr>
            </w:pPr>
            <w:r w:rsidRPr="0062345E">
              <w:rPr>
                <w:rFonts w:cs="Arial"/>
                <w:b/>
                <w:szCs w:val="18"/>
              </w:rPr>
              <w:t>SIGNATURE</w:t>
            </w:r>
            <w:r w:rsidRPr="00EF4DC7">
              <w:rPr>
                <w:rFonts w:cs="Arial"/>
                <w:szCs w:val="18"/>
              </w:rPr>
              <w:t xml:space="preserve"> – </w:t>
            </w:r>
            <w:r w:rsidRPr="0062345E">
              <w:rPr>
                <w:rFonts w:cs="Arial"/>
                <w:szCs w:val="18"/>
              </w:rPr>
              <w:t>DHS Representative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6821CE" w:rsidRPr="0062345E" w:rsidRDefault="006821CE" w:rsidP="00874EE6">
            <w:pPr>
              <w:rPr>
                <w:rFonts w:ascii="Arial" w:hAnsi="Arial" w:cs="Arial"/>
                <w:sz w:val="18"/>
                <w:szCs w:val="18"/>
              </w:rPr>
            </w:pPr>
            <w:r w:rsidRPr="0062345E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:rsidR="006821CE" w:rsidRPr="0062345E" w:rsidRDefault="006821CE" w:rsidP="00874EE6">
            <w:pPr>
              <w:pStyle w:val="forms"/>
              <w:rPr>
                <w:rFonts w:cs="Arial"/>
                <w:szCs w:val="18"/>
              </w:rPr>
            </w:pPr>
            <w:r w:rsidRPr="0062345E">
              <w:rPr>
                <w:rFonts w:cs="Arial"/>
                <w:szCs w:val="18"/>
              </w:rPr>
              <w:t>Title</w:t>
            </w:r>
          </w:p>
        </w:tc>
      </w:tr>
      <w:tr w:rsidR="00452C67" w:rsidRPr="006821CE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1CE" w:rsidRPr="0062345E" w:rsidRDefault="006821CE" w:rsidP="006821CE">
            <w:pPr>
              <w:pStyle w:val="forms"/>
              <w:rPr>
                <w:rFonts w:cs="Arial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821CE" w:rsidRPr="0062345E" w:rsidRDefault="006821CE" w:rsidP="006821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821CE" w:rsidRPr="0062345E" w:rsidRDefault="006821CE" w:rsidP="006821CE">
            <w:pPr>
              <w:pStyle w:val="forms"/>
              <w:rPr>
                <w:rFonts w:ascii="Times New Roman" w:hAnsi="Times New Roman"/>
                <w:sz w:val="22"/>
                <w:szCs w:val="22"/>
              </w:rPr>
            </w:pPr>
            <w:r w:rsidRPr="0062345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62345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45E">
              <w:rPr>
                <w:rFonts w:ascii="Times New Roman" w:hAnsi="Times New Roman"/>
                <w:sz w:val="22"/>
                <w:szCs w:val="22"/>
              </w:rPr>
            </w:r>
            <w:r w:rsidRPr="0062345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F4DC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F4DC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F4DC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F4DC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F4DC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45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133257" w:rsidRPr="001713E1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109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257" w:rsidRPr="0062345E" w:rsidRDefault="00133257" w:rsidP="000E3227">
            <w:pPr>
              <w:pStyle w:val="forms"/>
              <w:rPr>
                <w:szCs w:val="18"/>
              </w:rPr>
            </w:pPr>
            <w:r w:rsidRPr="0062345E">
              <w:rPr>
                <w:szCs w:val="18"/>
              </w:rPr>
              <w:t>Upon receipt of this completed notice, the county department under</w:t>
            </w:r>
            <w:r w:rsidR="000E3227" w:rsidRPr="0062345E">
              <w:rPr>
                <w:szCs w:val="18"/>
              </w:rPr>
              <w:t xml:space="preserve"> </w:t>
            </w:r>
            <w:r w:rsidR="000E3227" w:rsidRPr="00DE4A34">
              <w:t>Wisconsin Statutes</w:t>
            </w:r>
            <w:r w:rsidR="000E3227">
              <w:t xml:space="preserve"> </w:t>
            </w:r>
            <w:r w:rsidR="000E3227" w:rsidRPr="0062345E">
              <w:rPr>
                <w:szCs w:val="18"/>
              </w:rPr>
              <w:t>§</w:t>
            </w:r>
            <w:r w:rsidR="00EF4DC7" w:rsidRPr="0062345E">
              <w:rPr>
                <w:szCs w:val="18"/>
              </w:rPr>
              <w:t>§</w:t>
            </w:r>
            <w:r w:rsidRPr="0062345E">
              <w:rPr>
                <w:szCs w:val="18"/>
              </w:rPr>
              <w:t xml:space="preserve"> 46.215, 46.22, 51.42, or 51.437 (relating to county duties and powers) designated by the department shall conduct an independent investigation</w:t>
            </w:r>
            <w:r w:rsidR="00830F21" w:rsidRPr="0062345E">
              <w:rPr>
                <w:szCs w:val="18"/>
              </w:rPr>
              <w:t>.</w:t>
            </w:r>
          </w:p>
        </w:tc>
      </w:tr>
      <w:tr w:rsidR="006821CE" w:rsidRPr="001713E1" w:rsidTr="006234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64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3227" w:rsidRPr="0062345E" w:rsidRDefault="006821CE" w:rsidP="000E3227">
            <w:pPr>
              <w:pStyle w:val="forms"/>
              <w:rPr>
                <w:szCs w:val="18"/>
              </w:rPr>
            </w:pPr>
            <w:r w:rsidRPr="0062345E">
              <w:rPr>
                <w:szCs w:val="18"/>
              </w:rPr>
              <w:t>If you need help finding another county</w:t>
            </w:r>
            <w:r w:rsidR="000E3227" w:rsidRPr="0062345E">
              <w:rPr>
                <w:szCs w:val="18"/>
              </w:rPr>
              <w:t xml:space="preserve"> to conduct the investigation, </w:t>
            </w:r>
            <w:r w:rsidR="00EF4DC7">
              <w:rPr>
                <w:szCs w:val="18"/>
              </w:rPr>
              <w:t>c</w:t>
            </w:r>
            <w:r w:rsidR="000E3227" w:rsidRPr="0062345E">
              <w:rPr>
                <w:szCs w:val="18"/>
              </w:rPr>
              <w:t xml:space="preserve">ontact DHS Elder Adults/Adults-at-Risk staff at 608-266-2536 or at </w:t>
            </w:r>
            <w:hyperlink r:id="rId9" w:history="1">
              <w:r w:rsidR="00830F21">
                <w:rPr>
                  <w:rStyle w:val="Hyperlink"/>
                  <w:szCs w:val="18"/>
                </w:rPr>
                <w:t>DHSStopAbuse@wisconsin.gov</w:t>
              </w:r>
            </w:hyperlink>
            <w:r w:rsidR="000E3227" w:rsidRPr="0062345E">
              <w:rPr>
                <w:szCs w:val="18"/>
              </w:rPr>
              <w:t>.</w:t>
            </w:r>
          </w:p>
          <w:p w:rsidR="006821CE" w:rsidRPr="0062345E" w:rsidRDefault="006821CE" w:rsidP="006821CE">
            <w:pPr>
              <w:pStyle w:val="forms"/>
              <w:rPr>
                <w:szCs w:val="18"/>
              </w:rPr>
            </w:pPr>
          </w:p>
        </w:tc>
      </w:tr>
    </w:tbl>
    <w:p w:rsidR="009045C2" w:rsidRPr="008F4642" w:rsidRDefault="009045C2" w:rsidP="006821CE">
      <w:pPr>
        <w:rPr>
          <w:sz w:val="4"/>
          <w:szCs w:val="4"/>
        </w:rPr>
      </w:pPr>
    </w:p>
    <w:sectPr w:rsidR="009045C2" w:rsidRPr="008F4642" w:rsidSect="006962F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AE" w:rsidRDefault="00244AAE" w:rsidP="00986498">
      <w:r>
        <w:separator/>
      </w:r>
    </w:p>
  </w:endnote>
  <w:endnote w:type="continuationSeparator" w:id="0">
    <w:p w:rsidR="00244AAE" w:rsidRDefault="00244AAE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AE" w:rsidRDefault="00244AAE" w:rsidP="00986498">
      <w:r>
        <w:separator/>
      </w:r>
    </w:p>
  </w:footnote>
  <w:footnote w:type="continuationSeparator" w:id="0">
    <w:p w:rsidR="00244AAE" w:rsidRDefault="00244AAE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lslUHUtSENl8JiCKOqNlTczGbc=" w:salt="gum0VmRbR3jY7zShTzKi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NDCxMDQ0NjA3MzJU0lEKTi0uzszPAykwrAUA8hLCLiwAAAA="/>
  </w:docVars>
  <w:rsids>
    <w:rsidRoot w:val="002165C5"/>
    <w:rsid w:val="00002821"/>
    <w:rsid w:val="00004F2A"/>
    <w:rsid w:val="00017634"/>
    <w:rsid w:val="0002747C"/>
    <w:rsid w:val="000362F4"/>
    <w:rsid w:val="000553FC"/>
    <w:rsid w:val="00073ABC"/>
    <w:rsid w:val="000757BA"/>
    <w:rsid w:val="00076C70"/>
    <w:rsid w:val="000A7361"/>
    <w:rsid w:val="000C04FF"/>
    <w:rsid w:val="000C6D6B"/>
    <w:rsid w:val="000D11B8"/>
    <w:rsid w:val="000E3227"/>
    <w:rsid w:val="00102A7B"/>
    <w:rsid w:val="00102B03"/>
    <w:rsid w:val="0010320D"/>
    <w:rsid w:val="00114478"/>
    <w:rsid w:val="00126211"/>
    <w:rsid w:val="00130313"/>
    <w:rsid w:val="00132982"/>
    <w:rsid w:val="00133257"/>
    <w:rsid w:val="001446BE"/>
    <w:rsid w:val="001713E1"/>
    <w:rsid w:val="00194725"/>
    <w:rsid w:val="001950F8"/>
    <w:rsid w:val="001B3068"/>
    <w:rsid w:val="001C2018"/>
    <w:rsid w:val="001C2BFE"/>
    <w:rsid w:val="001C3919"/>
    <w:rsid w:val="001D56D5"/>
    <w:rsid w:val="001E4D4D"/>
    <w:rsid w:val="001F211D"/>
    <w:rsid w:val="00201154"/>
    <w:rsid w:val="00211149"/>
    <w:rsid w:val="002165C5"/>
    <w:rsid w:val="00222AB7"/>
    <w:rsid w:val="00244AAE"/>
    <w:rsid w:val="00273EC1"/>
    <w:rsid w:val="0028080E"/>
    <w:rsid w:val="002B7EC4"/>
    <w:rsid w:val="002F47E5"/>
    <w:rsid w:val="003326B8"/>
    <w:rsid w:val="00347C43"/>
    <w:rsid w:val="00385190"/>
    <w:rsid w:val="003A5119"/>
    <w:rsid w:val="003A5EAF"/>
    <w:rsid w:val="003C19CF"/>
    <w:rsid w:val="00417AAF"/>
    <w:rsid w:val="00435538"/>
    <w:rsid w:val="00440AAB"/>
    <w:rsid w:val="00452C67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F0309"/>
    <w:rsid w:val="00505EC4"/>
    <w:rsid w:val="00507AC5"/>
    <w:rsid w:val="005120FF"/>
    <w:rsid w:val="0051711B"/>
    <w:rsid w:val="00522E60"/>
    <w:rsid w:val="00531B4B"/>
    <w:rsid w:val="00533711"/>
    <w:rsid w:val="00535C27"/>
    <w:rsid w:val="00543036"/>
    <w:rsid w:val="0055187F"/>
    <w:rsid w:val="00552B95"/>
    <w:rsid w:val="00561BCC"/>
    <w:rsid w:val="00573DAB"/>
    <w:rsid w:val="005870F8"/>
    <w:rsid w:val="00594992"/>
    <w:rsid w:val="005A3B5C"/>
    <w:rsid w:val="005D3DAB"/>
    <w:rsid w:val="005D6C4E"/>
    <w:rsid w:val="005E3B85"/>
    <w:rsid w:val="005F765A"/>
    <w:rsid w:val="006175F8"/>
    <w:rsid w:val="00622ACC"/>
    <w:rsid w:val="0062345E"/>
    <w:rsid w:val="00643A18"/>
    <w:rsid w:val="00657696"/>
    <w:rsid w:val="00660C50"/>
    <w:rsid w:val="00676ECD"/>
    <w:rsid w:val="00680B14"/>
    <w:rsid w:val="006821CE"/>
    <w:rsid w:val="006962F2"/>
    <w:rsid w:val="006C1DED"/>
    <w:rsid w:val="006D7830"/>
    <w:rsid w:val="006E0841"/>
    <w:rsid w:val="006E148E"/>
    <w:rsid w:val="006E1BF5"/>
    <w:rsid w:val="006F0F9A"/>
    <w:rsid w:val="006F723C"/>
    <w:rsid w:val="007007BC"/>
    <w:rsid w:val="00710489"/>
    <w:rsid w:val="0071197D"/>
    <w:rsid w:val="00725FA6"/>
    <w:rsid w:val="00746720"/>
    <w:rsid w:val="00760BDC"/>
    <w:rsid w:val="0076365A"/>
    <w:rsid w:val="00777067"/>
    <w:rsid w:val="007B1394"/>
    <w:rsid w:val="007B3272"/>
    <w:rsid w:val="007B44A3"/>
    <w:rsid w:val="007D3DE3"/>
    <w:rsid w:val="00802F0C"/>
    <w:rsid w:val="0082273A"/>
    <w:rsid w:val="00830F21"/>
    <w:rsid w:val="00852D9F"/>
    <w:rsid w:val="00853B3C"/>
    <w:rsid w:val="008647EE"/>
    <w:rsid w:val="00874EE6"/>
    <w:rsid w:val="008968A4"/>
    <w:rsid w:val="008A54F4"/>
    <w:rsid w:val="008A5EFE"/>
    <w:rsid w:val="008E7C49"/>
    <w:rsid w:val="008F4642"/>
    <w:rsid w:val="008F504D"/>
    <w:rsid w:val="00900CC7"/>
    <w:rsid w:val="009045C2"/>
    <w:rsid w:val="00907B8F"/>
    <w:rsid w:val="00914AF3"/>
    <w:rsid w:val="009226A7"/>
    <w:rsid w:val="00932B42"/>
    <w:rsid w:val="00935DE1"/>
    <w:rsid w:val="00937963"/>
    <w:rsid w:val="00947DB2"/>
    <w:rsid w:val="009729E7"/>
    <w:rsid w:val="009755D4"/>
    <w:rsid w:val="00983012"/>
    <w:rsid w:val="00986498"/>
    <w:rsid w:val="0099231C"/>
    <w:rsid w:val="009933FD"/>
    <w:rsid w:val="009B6F67"/>
    <w:rsid w:val="009C1024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7FDA"/>
    <w:rsid w:val="00A6656D"/>
    <w:rsid w:val="00A75742"/>
    <w:rsid w:val="00A7654C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10BD8"/>
    <w:rsid w:val="00B22E99"/>
    <w:rsid w:val="00B3120D"/>
    <w:rsid w:val="00B40A0D"/>
    <w:rsid w:val="00B53C2C"/>
    <w:rsid w:val="00B56863"/>
    <w:rsid w:val="00B56DF4"/>
    <w:rsid w:val="00B571BD"/>
    <w:rsid w:val="00B65D0F"/>
    <w:rsid w:val="00B7303A"/>
    <w:rsid w:val="00BB2992"/>
    <w:rsid w:val="00C013B0"/>
    <w:rsid w:val="00C04D4E"/>
    <w:rsid w:val="00C06F1C"/>
    <w:rsid w:val="00C271FB"/>
    <w:rsid w:val="00C45E10"/>
    <w:rsid w:val="00C52162"/>
    <w:rsid w:val="00C54A14"/>
    <w:rsid w:val="00C8612A"/>
    <w:rsid w:val="00CF15BD"/>
    <w:rsid w:val="00CF2B6C"/>
    <w:rsid w:val="00CF37A9"/>
    <w:rsid w:val="00D1547D"/>
    <w:rsid w:val="00D168E7"/>
    <w:rsid w:val="00D4036E"/>
    <w:rsid w:val="00D41CA5"/>
    <w:rsid w:val="00D9681C"/>
    <w:rsid w:val="00DB3D75"/>
    <w:rsid w:val="00DC6359"/>
    <w:rsid w:val="00DD026F"/>
    <w:rsid w:val="00E203D7"/>
    <w:rsid w:val="00E22FF6"/>
    <w:rsid w:val="00E24199"/>
    <w:rsid w:val="00E37876"/>
    <w:rsid w:val="00E4324E"/>
    <w:rsid w:val="00E53537"/>
    <w:rsid w:val="00EA147B"/>
    <w:rsid w:val="00EF3F96"/>
    <w:rsid w:val="00EF4DC7"/>
    <w:rsid w:val="00F01ADE"/>
    <w:rsid w:val="00F11532"/>
    <w:rsid w:val="00F3506D"/>
    <w:rsid w:val="00F632FB"/>
    <w:rsid w:val="00F8174F"/>
    <w:rsid w:val="00F81931"/>
    <w:rsid w:val="00F84954"/>
    <w:rsid w:val="00F84DE0"/>
    <w:rsid w:val="00FA3607"/>
    <w:rsid w:val="00FF10DD"/>
    <w:rsid w:val="00FF21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2">
    <w:name w:val="heading 2"/>
    <w:basedOn w:val="Normal"/>
    <w:next w:val="Normal"/>
    <w:qFormat/>
    <w:rsid w:val="000362F4"/>
    <w:pPr>
      <w:keepNext/>
      <w:jc w:val="center"/>
      <w:outlineLvl w:val="1"/>
    </w:pPr>
    <w:rPr>
      <w:rFonts w:ascii="Arial" w:hAnsi="Arial" w:cs="Arial"/>
      <w:b/>
      <w:smallCaps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rsid w:val="000362F4"/>
    <w:pPr>
      <w:keepNext/>
      <w:jc w:val="center"/>
      <w:outlineLvl w:val="2"/>
    </w:pPr>
    <w:rPr>
      <w:rFonts w:ascii="Arial" w:hAnsi="Arial" w:cs="Arial"/>
      <w:i/>
      <w:color w:val="000000"/>
      <w:sz w:val="20"/>
    </w:rPr>
  </w:style>
  <w:style w:type="paragraph" w:styleId="Heading4">
    <w:name w:val="heading 4"/>
    <w:basedOn w:val="Normal"/>
    <w:next w:val="Normal"/>
    <w:qFormat/>
    <w:rsid w:val="000362F4"/>
    <w:pPr>
      <w:keepNext/>
      <w:jc w:val="center"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rsid w:val="000362F4"/>
    <w:pPr>
      <w:keepNext/>
      <w:spacing w:before="120"/>
      <w:jc w:val="center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0362F4"/>
    <w:pPr>
      <w:keepNext/>
      <w:jc w:val="right"/>
      <w:outlineLvl w:val="5"/>
    </w:pPr>
    <w:rPr>
      <w:rFonts w:ascii="Arial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0362F4"/>
    <w:rPr>
      <w:color w:val="0000FF"/>
      <w:u w:val="single"/>
    </w:rPr>
  </w:style>
  <w:style w:type="paragraph" w:styleId="BalloonText">
    <w:name w:val="Balloon Text"/>
    <w:basedOn w:val="Normal"/>
    <w:semiHidden/>
    <w:rsid w:val="00C2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2">
    <w:name w:val="heading 2"/>
    <w:basedOn w:val="Normal"/>
    <w:next w:val="Normal"/>
    <w:qFormat/>
    <w:rsid w:val="000362F4"/>
    <w:pPr>
      <w:keepNext/>
      <w:jc w:val="center"/>
      <w:outlineLvl w:val="1"/>
    </w:pPr>
    <w:rPr>
      <w:rFonts w:ascii="Arial" w:hAnsi="Arial" w:cs="Arial"/>
      <w:b/>
      <w:smallCaps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rsid w:val="000362F4"/>
    <w:pPr>
      <w:keepNext/>
      <w:jc w:val="center"/>
      <w:outlineLvl w:val="2"/>
    </w:pPr>
    <w:rPr>
      <w:rFonts w:ascii="Arial" w:hAnsi="Arial" w:cs="Arial"/>
      <w:i/>
      <w:color w:val="000000"/>
      <w:sz w:val="20"/>
    </w:rPr>
  </w:style>
  <w:style w:type="paragraph" w:styleId="Heading4">
    <w:name w:val="heading 4"/>
    <w:basedOn w:val="Normal"/>
    <w:next w:val="Normal"/>
    <w:qFormat/>
    <w:rsid w:val="000362F4"/>
    <w:pPr>
      <w:keepNext/>
      <w:jc w:val="center"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rsid w:val="000362F4"/>
    <w:pPr>
      <w:keepNext/>
      <w:spacing w:before="120"/>
      <w:jc w:val="center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0362F4"/>
    <w:pPr>
      <w:keepNext/>
      <w:jc w:val="right"/>
      <w:outlineLvl w:val="5"/>
    </w:pPr>
    <w:rPr>
      <w:rFonts w:ascii="Arial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0362F4"/>
    <w:rPr>
      <w:color w:val="0000FF"/>
      <w:u w:val="single"/>
    </w:rPr>
  </w:style>
  <w:style w:type="paragraph" w:styleId="BalloonText">
    <w:name w:val="Balloon Text"/>
    <w:basedOn w:val="Normal"/>
    <w:semiHidden/>
    <w:rsid w:val="00C2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StopAbuse@wisconsi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SStopAbuse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86B2-0052-47A7-A4FA-097AEF5A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 Adults/Adults-at-Risk Agency Conflict of Interest Notification &amp; Transfer of Investigation Powers, F-21150</vt:lpstr>
    </vt:vector>
  </TitlesOfParts>
  <Manager>Kay Lund, Alice Page</Manager>
  <Company>DHS/DLTC</Company>
  <LinksUpToDate>false</LinksUpToDate>
  <CharactersWithSpaces>2791</CharactersWithSpaces>
  <SharedDoc>false</SharedDoc>
  <HLinks>
    <vt:vector size="12" baseType="variant">
      <vt:variant>
        <vt:i4>7077982</vt:i4>
      </vt:variant>
      <vt:variant>
        <vt:i4>78</vt:i4>
      </vt:variant>
      <vt:variant>
        <vt:i4>0</vt:i4>
      </vt:variant>
      <vt:variant>
        <vt:i4>5</vt:i4>
      </vt:variant>
      <vt:variant>
        <vt:lpwstr>mailto:DHSStopAbuse@wisconsin.gov</vt:lpwstr>
      </vt:variant>
      <vt:variant>
        <vt:lpwstr/>
      </vt:variant>
      <vt:variant>
        <vt:i4>7077982</vt:i4>
      </vt:variant>
      <vt:variant>
        <vt:i4>69</vt:i4>
      </vt:variant>
      <vt:variant>
        <vt:i4>0</vt:i4>
      </vt:variant>
      <vt:variant>
        <vt:i4>5</vt:i4>
      </vt:variant>
      <vt:variant>
        <vt:lpwstr>mailto:DHSStopAbuse@wisconsin.gov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Adults/Adults-at-Risk Agency Conflict of Interest Notification &amp; Transfer of Investigation Powers, F-21150</dc:title>
  <dc:creator>DHS</dc:creator>
  <cp:keywords>f-21150, dde1150, elder adult, adults at risk, conflict of interest</cp:keywords>
  <cp:lastModifiedBy>Lori A Schultz</cp:lastModifiedBy>
  <cp:revision>4</cp:revision>
  <cp:lastPrinted>2007-09-25T19:54:00Z</cp:lastPrinted>
  <dcterms:created xsi:type="dcterms:W3CDTF">2015-03-19T14:26:00Z</dcterms:created>
  <dcterms:modified xsi:type="dcterms:W3CDTF">2016-06-27T18:36:00Z</dcterms:modified>
</cp:coreProperties>
</file>