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2B1B55BB"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proofErr w:type="gramStart"/>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 xml:space="preserve"> (</w:t>
            </w:r>
            <w:proofErr w:type="gramEnd"/>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rsidTr="00426CEA">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rsidTr="00426CEA">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rsidTr="00426CEA">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426CEA">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426CEA">
        <w:trPr>
          <w:cantSplit/>
        </w:trPr>
        <w:tc>
          <w:tcPr>
            <w:tcW w:w="3168" w:type="dxa"/>
            <w:tcBorders>
              <w:top w:val="single" w:sz="4" w:space="0" w:color="auto"/>
              <w:left w:val="nil"/>
              <w:bottom w:val="single" w:sz="4" w:space="0" w:color="auto"/>
            </w:tcBorders>
            <w:vAlign w:val="center"/>
          </w:tcPr>
          <w:p w14:paraId="6F954BD7" w14:textId="77777777" w:rsidR="00426CEA" w:rsidRPr="00426CEA" w:rsidRDefault="00426CEA" w:rsidP="00426CEA">
            <w:pPr>
              <w:rPr>
                <w:sz w:val="22"/>
              </w:rPr>
            </w:pPr>
            <w:r w:rsidRPr="00426CEA">
              <w:rPr>
                <w:sz w:val="22"/>
              </w:rPr>
              <w:t>Antianxiety agent</w:t>
            </w:r>
          </w:p>
          <w:p w14:paraId="3939FA54" w14:textId="4D8B72F6" w:rsidR="003379BD" w:rsidRDefault="00426CEA" w:rsidP="00426CEA">
            <w:pPr>
              <w:rPr>
                <w:sz w:val="22"/>
              </w:rPr>
            </w:pPr>
            <w:r w:rsidRPr="00426CEA">
              <w:rPr>
                <w:sz w:val="22"/>
              </w:rPr>
              <w:t>(benzodiazepine)</w:t>
            </w:r>
          </w:p>
        </w:tc>
        <w:tc>
          <w:tcPr>
            <w:tcW w:w="3420" w:type="dxa"/>
            <w:gridSpan w:val="5"/>
            <w:tcBorders>
              <w:top w:val="single" w:sz="4" w:space="0" w:color="auto"/>
              <w:bottom w:val="single" w:sz="4" w:space="0" w:color="auto"/>
              <w:right w:val="nil"/>
            </w:tcBorders>
            <w:vAlign w:val="center"/>
          </w:tcPr>
          <w:p w14:paraId="549C8B20" w14:textId="77777777" w:rsidR="00426CEA" w:rsidRPr="00426CEA" w:rsidRDefault="00426CEA" w:rsidP="00426CEA">
            <w:pPr>
              <w:rPr>
                <w:sz w:val="22"/>
              </w:rPr>
            </w:pPr>
            <w:r w:rsidRPr="00426CEA">
              <w:rPr>
                <w:sz w:val="22"/>
              </w:rPr>
              <w:t>Librium®</w:t>
            </w:r>
          </w:p>
          <w:p w14:paraId="7A26C4B6" w14:textId="14921C60" w:rsidR="003379BD" w:rsidRDefault="00426CEA" w:rsidP="00426CEA">
            <w:pPr>
              <w:tabs>
                <w:tab w:val="left" w:pos="702"/>
                <w:tab w:val="left" w:pos="882"/>
                <w:tab w:val="left" w:pos="1152"/>
                <w:tab w:val="left" w:pos="1602"/>
              </w:tabs>
              <w:rPr>
                <w:sz w:val="22"/>
              </w:rPr>
            </w:pPr>
            <w:r w:rsidRPr="00426CEA">
              <w:rPr>
                <w:sz w:val="22"/>
              </w:rPr>
              <w:t>(chlordiazepoxide)</w:t>
            </w:r>
          </w:p>
        </w:tc>
        <w:tc>
          <w:tcPr>
            <w:tcW w:w="3420" w:type="dxa"/>
            <w:gridSpan w:val="3"/>
            <w:tcBorders>
              <w:top w:val="single" w:sz="4" w:space="0" w:color="auto"/>
              <w:bottom w:val="single" w:sz="4" w:space="0" w:color="auto"/>
              <w:right w:val="nil"/>
            </w:tcBorders>
            <w:vAlign w:val="center"/>
          </w:tcPr>
          <w:p w14:paraId="05C5B651" w14:textId="77777777" w:rsidR="00426CEA" w:rsidRPr="00426CEA" w:rsidRDefault="00426CEA" w:rsidP="00426CEA">
            <w:pPr>
              <w:tabs>
                <w:tab w:val="left" w:pos="702"/>
                <w:tab w:val="left" w:pos="882"/>
                <w:tab w:val="left" w:pos="1152"/>
                <w:tab w:val="left" w:pos="1602"/>
              </w:tabs>
              <w:rPr>
                <w:sz w:val="22"/>
              </w:rPr>
            </w:pPr>
            <w:r w:rsidRPr="00426CEA">
              <w:rPr>
                <w:sz w:val="22"/>
              </w:rPr>
              <w:t xml:space="preserve">Oral: </w:t>
            </w:r>
          </w:p>
          <w:p w14:paraId="0CEFE851" w14:textId="77777777" w:rsidR="00426CEA" w:rsidRPr="00426CEA" w:rsidRDefault="00426CEA" w:rsidP="00426CEA">
            <w:pPr>
              <w:tabs>
                <w:tab w:val="left" w:pos="702"/>
                <w:tab w:val="left" w:pos="882"/>
                <w:tab w:val="left" w:pos="1152"/>
                <w:tab w:val="left" w:pos="1602"/>
              </w:tabs>
              <w:rPr>
                <w:sz w:val="22"/>
              </w:rPr>
            </w:pPr>
            <w:r w:rsidRPr="00426CEA">
              <w:rPr>
                <w:sz w:val="22"/>
              </w:rPr>
              <w:t>Adults: 15 mg - 300 mg per day in 2 to 4 divided doses</w:t>
            </w:r>
          </w:p>
          <w:p w14:paraId="3C5583EA" w14:textId="6AB02950" w:rsidR="003379BD" w:rsidRDefault="00426CEA" w:rsidP="00426CEA">
            <w:pPr>
              <w:tabs>
                <w:tab w:val="left" w:pos="702"/>
                <w:tab w:val="left" w:pos="882"/>
                <w:tab w:val="left" w:pos="1152"/>
                <w:tab w:val="left" w:pos="1602"/>
              </w:tabs>
              <w:rPr>
                <w:sz w:val="22"/>
              </w:rPr>
            </w:pPr>
            <w:r w:rsidRPr="00426CEA">
              <w:rPr>
                <w:sz w:val="22"/>
              </w:rPr>
              <w:t>Children over 6 and geriatrics: 10 -20 mg in 2 to 4 divided doses</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426CEA">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4259A7">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4259A7">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4259A7">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rsidTr="00426CEA">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426CEA">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rsidTr="00426CEA">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rsidTr="00426CEA">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4259A7">
              <w:rPr>
                <w:rFonts w:ascii="Arial" w:hAnsi="Arial"/>
                <w:sz w:val="18"/>
              </w:rPr>
            </w:r>
            <w:r w:rsidR="004259A7">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4259A7">
              <w:rPr>
                <w:rFonts w:ascii="Arial" w:hAnsi="Arial"/>
                <w:sz w:val="18"/>
              </w:rPr>
            </w:r>
            <w:r w:rsidR="004259A7">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rsidTr="00426CEA">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4259A7">
              <w:rPr>
                <w:rFonts w:ascii="Arial" w:hAnsi="Arial"/>
                <w:sz w:val="18"/>
              </w:rPr>
            </w:r>
            <w:r w:rsidR="004259A7">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4259A7">
              <w:rPr>
                <w:rFonts w:ascii="Arial" w:hAnsi="Arial"/>
                <w:sz w:val="18"/>
              </w:rPr>
            </w:r>
            <w:r w:rsidR="004259A7">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rsidTr="00426CEA">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4259A7">
              <w:rPr>
                <w:rFonts w:ascii="Arial" w:hAnsi="Arial"/>
                <w:sz w:val="18"/>
              </w:rPr>
            </w:r>
            <w:r w:rsidR="004259A7">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4259A7">
              <w:rPr>
                <w:rFonts w:ascii="Arial" w:hAnsi="Arial"/>
                <w:sz w:val="18"/>
              </w:rPr>
            </w:r>
            <w:r w:rsidR="004259A7">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426CEA">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092D4FFC" w14:textId="77777777" w:rsidTr="00426CEA">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rsidP="00426CEA">
            <w:pPr>
              <w:pStyle w:val="Heading4"/>
              <w:keepNext w:val="0"/>
              <w:tabs>
                <w:tab w:val="left" w:pos="540"/>
              </w:tabs>
              <w:spacing w:before="0"/>
              <w:jc w:val="left"/>
            </w:pPr>
          </w:p>
        </w:tc>
      </w:tr>
      <w:tr w:rsidR="003379BD" w14:paraId="149986D8" w14:textId="77777777" w:rsidTr="00426CEA">
        <w:trPr>
          <w:cantSplit/>
          <w:trHeight w:hRule="exact" w:val="240"/>
        </w:trPr>
        <w:tc>
          <w:tcPr>
            <w:tcW w:w="11448" w:type="dxa"/>
            <w:gridSpan w:val="10"/>
            <w:tcBorders>
              <w:top w:val="nil"/>
              <w:left w:val="nil"/>
              <w:bottom w:val="nil"/>
              <w:right w:val="nil"/>
            </w:tcBorders>
          </w:tcPr>
          <w:p w14:paraId="2A62350A" w14:textId="77777777" w:rsidR="003379BD" w:rsidRDefault="003379BD" w:rsidP="00426CEA">
            <w:pPr>
              <w:pStyle w:val="Heading4"/>
              <w:keepNext w:val="0"/>
              <w:tabs>
                <w:tab w:val="left" w:pos="270"/>
              </w:tabs>
              <w:spacing w:before="0"/>
              <w:ind w:left="270" w:hanging="270"/>
              <w:jc w:val="left"/>
            </w:pPr>
            <w:r>
              <w:t>3.</w:t>
            </w:r>
            <w:r>
              <w:tab/>
              <w:t>Probable consequences of NOT receiving the proposed medication are</w:t>
            </w:r>
          </w:p>
        </w:tc>
      </w:tr>
      <w:tr w:rsidR="003379BD" w14:paraId="59E5AFCE" w14:textId="77777777" w:rsidTr="00426CEA">
        <w:trPr>
          <w:cantSplit/>
          <w:trHeight w:val="288"/>
        </w:trPr>
        <w:tc>
          <w:tcPr>
            <w:tcW w:w="3816" w:type="dxa"/>
            <w:gridSpan w:val="2"/>
            <w:tcBorders>
              <w:top w:val="nil"/>
              <w:left w:val="nil"/>
              <w:bottom w:val="nil"/>
              <w:right w:val="nil"/>
            </w:tcBorders>
            <w:vAlign w:val="center"/>
          </w:tcPr>
          <w:p w14:paraId="60D6C783" w14:textId="77777777" w:rsidR="003379BD" w:rsidRDefault="003379BD" w:rsidP="00426CEA">
            <w:pPr>
              <w:pStyle w:val="Heading4"/>
              <w:keepNext w:val="0"/>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4259A7">
              <w:rPr>
                <w:b w:val="0"/>
              </w:rPr>
            </w:r>
            <w:r w:rsidR="004259A7">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426CEA">
            <w:pPr>
              <w:pStyle w:val="Heading4"/>
              <w:keepNext w:val="0"/>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4259A7">
              <w:rPr>
                <w:b w:val="0"/>
              </w:rPr>
            </w:r>
            <w:r w:rsidR="004259A7">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426CEA">
            <w:pPr>
              <w:pStyle w:val="Heading4"/>
              <w:keepNext w:val="0"/>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4259A7">
              <w:rPr>
                <w:b w:val="0"/>
              </w:rPr>
            </w:r>
            <w:r w:rsidR="004259A7">
              <w:rPr>
                <w:b w:val="0"/>
              </w:rPr>
              <w:fldChar w:fldCharType="separate"/>
            </w:r>
            <w:r>
              <w:rPr>
                <w:b w:val="0"/>
              </w:rPr>
              <w:fldChar w:fldCharType="end"/>
            </w:r>
            <w:bookmarkEnd w:id="19"/>
            <w:r>
              <w:rPr>
                <w:b w:val="0"/>
              </w:rPr>
              <w:t xml:space="preserve"> Social Functioning</w:t>
            </w:r>
          </w:p>
        </w:tc>
      </w:tr>
      <w:tr w:rsidR="003379BD" w14:paraId="68F8D37D" w14:textId="77777777" w:rsidTr="00426CEA">
        <w:trPr>
          <w:cantSplit/>
          <w:trHeight w:val="240"/>
        </w:trPr>
        <w:tc>
          <w:tcPr>
            <w:tcW w:w="3816" w:type="dxa"/>
            <w:gridSpan w:val="2"/>
            <w:tcBorders>
              <w:top w:val="nil"/>
              <w:left w:val="nil"/>
              <w:bottom w:val="nil"/>
              <w:right w:val="nil"/>
            </w:tcBorders>
          </w:tcPr>
          <w:p w14:paraId="5B965989" w14:textId="77777777" w:rsidR="003379BD" w:rsidRDefault="003379BD" w:rsidP="00426CEA">
            <w:pPr>
              <w:pStyle w:val="Heading4"/>
              <w:keepNext w:val="0"/>
              <w:tabs>
                <w:tab w:val="left" w:pos="540"/>
              </w:tabs>
              <w:jc w:val="left"/>
            </w:pPr>
          </w:p>
        </w:tc>
        <w:tc>
          <w:tcPr>
            <w:tcW w:w="3816" w:type="dxa"/>
            <w:gridSpan w:val="5"/>
            <w:tcBorders>
              <w:top w:val="nil"/>
              <w:left w:val="nil"/>
              <w:bottom w:val="nil"/>
              <w:right w:val="nil"/>
            </w:tcBorders>
          </w:tcPr>
          <w:p w14:paraId="31F5C598" w14:textId="77777777" w:rsidR="003379BD" w:rsidRDefault="003379BD" w:rsidP="00426CEA">
            <w:pPr>
              <w:pStyle w:val="Heading4"/>
              <w:keepNext w:val="0"/>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rsidP="00426CEA">
            <w:pPr>
              <w:pStyle w:val="Heading4"/>
              <w:keepNext w:val="0"/>
              <w:tabs>
                <w:tab w:val="left" w:pos="540"/>
              </w:tabs>
              <w:jc w:val="left"/>
              <w:rPr>
                <w:b w:val="0"/>
              </w:rPr>
            </w:pPr>
          </w:p>
        </w:tc>
      </w:tr>
      <w:tr w:rsidR="003379BD" w14:paraId="59DCD8B7" w14:textId="77777777" w:rsidTr="00426CEA">
        <w:trPr>
          <w:cantSplit/>
          <w:trHeight w:val="192"/>
        </w:trPr>
        <w:tc>
          <w:tcPr>
            <w:tcW w:w="5724" w:type="dxa"/>
            <w:gridSpan w:val="4"/>
            <w:tcBorders>
              <w:top w:val="nil"/>
              <w:left w:val="nil"/>
              <w:bottom w:val="nil"/>
              <w:right w:val="nil"/>
            </w:tcBorders>
          </w:tcPr>
          <w:p w14:paraId="2CD65534" w14:textId="77777777" w:rsidR="003379BD" w:rsidRDefault="003379BD" w:rsidP="00426CEA">
            <w:pPr>
              <w:pStyle w:val="Heading4"/>
              <w:keepNext w:val="0"/>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rsidP="00426CEA">
            <w:pPr>
              <w:pStyle w:val="Heading4"/>
              <w:keepNext w:val="0"/>
              <w:tabs>
                <w:tab w:val="left" w:pos="540"/>
              </w:tabs>
              <w:jc w:val="left"/>
              <w:rPr>
                <w:b w:val="0"/>
              </w:rPr>
            </w:pPr>
          </w:p>
        </w:tc>
      </w:tr>
      <w:bookmarkStart w:id="20" w:name="_Hlk151783589"/>
      <w:tr w:rsidR="003379BD" w14:paraId="1475C41A" w14:textId="77777777" w:rsidTr="00426CEA">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rsidP="00426CEA">
            <w:pPr>
              <w:pStyle w:val="Heading4"/>
              <w:keepNext w:val="0"/>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4259A7">
              <w:rPr>
                <w:b w:val="0"/>
              </w:rPr>
            </w:r>
            <w:r w:rsidR="004259A7">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rsidP="00426CEA">
            <w:pPr>
              <w:pStyle w:val="Heading4"/>
              <w:keepNext w:val="0"/>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4259A7">
              <w:rPr>
                <w:b w:val="0"/>
              </w:rPr>
            </w:r>
            <w:r w:rsidR="004259A7">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rsidTr="00426CEA">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rsidP="00426CEA">
            <w:pPr>
              <w:pStyle w:val="Heading4"/>
              <w:keepNext w:val="0"/>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4259A7">
              <w:rPr>
                <w:b w:val="0"/>
              </w:rPr>
            </w:r>
            <w:r w:rsidR="004259A7">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rsidP="00426CEA">
            <w:pPr>
              <w:pStyle w:val="Heading4"/>
              <w:keepNext w:val="0"/>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4259A7">
              <w:rPr>
                <w:b w:val="0"/>
              </w:rPr>
            </w:r>
            <w:r w:rsidR="004259A7">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rsidTr="00426CEA">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rsidP="00426CEA">
            <w:pPr>
              <w:pStyle w:val="Heading4"/>
              <w:keepNext w:val="0"/>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4259A7">
              <w:rPr>
                <w:b w:val="0"/>
              </w:rPr>
            </w:r>
            <w:r w:rsidR="004259A7">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rsidP="00426CEA">
            <w:pPr>
              <w:pStyle w:val="Heading4"/>
              <w:keepNext w:val="0"/>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4259A7">
              <w:rPr>
                <w:b w:val="0"/>
              </w:rPr>
            </w:r>
            <w:r w:rsidR="004259A7">
              <w:rPr>
                <w:b w:val="0"/>
              </w:rPr>
              <w:fldChar w:fldCharType="separate"/>
            </w:r>
            <w:r>
              <w:rPr>
                <w:b w:val="0"/>
              </w:rPr>
              <w:fldChar w:fldCharType="end"/>
            </w:r>
            <w:bookmarkEnd w:id="26"/>
            <w:r>
              <w:rPr>
                <w:b w:val="0"/>
              </w:rPr>
              <w:t xml:space="preserve"> Risk of harm to self or others</w:t>
            </w:r>
          </w:p>
        </w:tc>
      </w:tr>
      <w:tr w:rsidR="003379BD" w14:paraId="2967296F" w14:textId="77777777" w:rsidTr="00426CEA">
        <w:trPr>
          <w:cantSplit/>
          <w:trHeight w:val="192"/>
        </w:trPr>
        <w:tc>
          <w:tcPr>
            <w:tcW w:w="5724" w:type="dxa"/>
            <w:gridSpan w:val="4"/>
            <w:tcBorders>
              <w:top w:val="nil"/>
              <w:left w:val="nil"/>
              <w:bottom w:val="nil"/>
              <w:right w:val="nil"/>
            </w:tcBorders>
            <w:vAlign w:val="center"/>
          </w:tcPr>
          <w:p w14:paraId="77DEEE18" w14:textId="77777777" w:rsidR="003379BD" w:rsidRDefault="00031FEC" w:rsidP="00426CEA">
            <w:pPr>
              <w:pStyle w:val="Heading4"/>
              <w:keepNext w:val="0"/>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4259A7">
              <w:rPr>
                <w:b w:val="0"/>
              </w:rPr>
            </w:r>
            <w:r w:rsidR="004259A7">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rsidP="00426CEA">
            <w:pPr>
              <w:pStyle w:val="Heading4"/>
              <w:keepNext w:val="0"/>
              <w:tabs>
                <w:tab w:val="left" w:pos="540"/>
              </w:tabs>
              <w:spacing w:before="0"/>
              <w:jc w:val="left"/>
              <w:rPr>
                <w:b w:val="0"/>
              </w:rPr>
            </w:pPr>
          </w:p>
        </w:tc>
      </w:tr>
      <w:bookmarkEnd w:id="20"/>
    </w:tbl>
    <w:p w14:paraId="28DC8280" w14:textId="470DC471" w:rsidR="003379BD" w:rsidRPr="007A6FC3" w:rsidRDefault="003379BD">
      <w:pPr>
        <w:rPr>
          <w:rFonts w:ascii="Arial" w:hAnsi="Arial"/>
          <w:sz w:val="2"/>
          <w:szCs w:val="2"/>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rsidTr="00426CEA">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0A758CB2" w:rsidR="003379BD" w:rsidRDefault="003379BD" w:rsidP="006A6CDD">
            <w:pPr>
              <w:rPr>
                <w:rFonts w:ascii="Arial" w:hAnsi="Arial"/>
                <w:sz w:val="18"/>
              </w:rPr>
            </w:pPr>
            <w:r>
              <w:rPr>
                <w:rFonts w:ascii="Arial" w:hAnsi="Arial"/>
                <w:sz w:val="18"/>
              </w:rPr>
              <w:t xml:space="preserve">Medication: </w:t>
            </w:r>
            <w:r w:rsidR="00426CEA" w:rsidRPr="00426CEA">
              <w:rPr>
                <w:sz w:val="22"/>
              </w:rPr>
              <w:t>Librium® – (chlordiazepoxide)</w:t>
            </w:r>
          </w:p>
        </w:tc>
      </w:tr>
      <w:tr w:rsidR="00426CEA" w14:paraId="7B99D121" w14:textId="77777777" w:rsidTr="00426CEA">
        <w:trPr>
          <w:cantSplit/>
          <w:trHeight w:hRule="exact" w:val="1440"/>
        </w:trPr>
        <w:tc>
          <w:tcPr>
            <w:tcW w:w="11448" w:type="dxa"/>
            <w:gridSpan w:val="2"/>
            <w:tcBorders>
              <w:top w:val="nil"/>
              <w:left w:val="nil"/>
              <w:bottom w:val="single" w:sz="4" w:space="0" w:color="auto"/>
              <w:right w:val="nil"/>
            </w:tcBorders>
          </w:tcPr>
          <w:p w14:paraId="578DF26B" w14:textId="77777777" w:rsidR="00426CEA" w:rsidRDefault="00426CEA" w:rsidP="00287E5B">
            <w:pPr>
              <w:tabs>
                <w:tab w:val="left" w:pos="-1260"/>
                <w:tab w:val="left" w:pos="-90"/>
              </w:tabs>
              <w:rPr>
                <w:noProof/>
                <w:sz w:val="22"/>
              </w:rPr>
            </w:pPr>
            <w:r w:rsidRPr="00097390">
              <w:rPr>
                <w:rFonts w:ascii="Arial" w:hAnsi="Arial"/>
                <w:b/>
                <w:noProof/>
                <w:sz w:val="18"/>
                <w:szCs w:val="18"/>
              </w:rPr>
              <w:t xml:space="preserve">Other </w:t>
            </w:r>
            <w:r>
              <w:rPr>
                <w:rFonts w:ascii="Arial" w:hAnsi="Arial"/>
                <w:b/>
                <w:noProof/>
                <w:sz w:val="18"/>
                <w:szCs w:val="18"/>
              </w:rPr>
              <w:t>C</w:t>
            </w:r>
            <w:r w:rsidRPr="00097390">
              <w:rPr>
                <w:rFonts w:ascii="Arial" w:hAnsi="Arial"/>
                <w:b/>
                <w:noProof/>
                <w:sz w:val="18"/>
                <w:szCs w:val="18"/>
              </w:rPr>
              <w:t>onsequences</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r>
      <w:tr w:rsidR="00426CEA" w14:paraId="21BD0D66" w14:textId="77777777" w:rsidTr="00426CEA">
        <w:trPr>
          <w:cantSplit/>
          <w:trHeight w:hRule="exact" w:val="440"/>
        </w:trPr>
        <w:tc>
          <w:tcPr>
            <w:tcW w:w="11448" w:type="dxa"/>
            <w:gridSpan w:val="2"/>
            <w:tcBorders>
              <w:top w:val="single" w:sz="4" w:space="0" w:color="auto"/>
              <w:left w:val="nil"/>
              <w:bottom w:val="single" w:sz="4" w:space="0" w:color="auto"/>
              <w:right w:val="nil"/>
            </w:tcBorders>
          </w:tcPr>
          <w:p w14:paraId="56F8CC28" w14:textId="77777777" w:rsidR="00426CEA" w:rsidRDefault="00426CEA" w:rsidP="00287E5B">
            <w:pPr>
              <w:pStyle w:val="Heading4"/>
              <w:keepNext w:val="0"/>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 It is also possible that in unusual situations, little or no adverse consequences may occur if the medications are not administered.</w:t>
            </w:r>
          </w:p>
        </w:tc>
      </w:tr>
      <w:tr w:rsidR="003379BD" w14:paraId="1DB0D1F8" w14:textId="77777777" w:rsidTr="00426CEA">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426CEA">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5B083701" w:rsidR="0021563E" w:rsidRPr="0056414C" w:rsidRDefault="003379BD" w:rsidP="007046CD">
            <w:pPr>
              <w:pStyle w:val="Heading6"/>
              <w:rPr>
                <w:rFonts w:ascii="Times New Roman" w:hAnsi="Times New Roman"/>
                <w:b w:val="0"/>
              </w:rPr>
            </w:pPr>
            <w:r w:rsidRPr="0056414C">
              <w:rPr>
                <w:sz w:val="18"/>
                <w:szCs w:val="18"/>
              </w:rPr>
              <w:t xml:space="preserve">Most Common Side </w:t>
            </w:r>
            <w:proofErr w:type="gramStart"/>
            <w:r w:rsidRPr="0056414C">
              <w:rPr>
                <w:sz w:val="18"/>
                <w:szCs w:val="18"/>
              </w:rPr>
              <w:t xml:space="preserve">Effects </w:t>
            </w:r>
            <w:r>
              <w:t xml:space="preserve"> </w:t>
            </w:r>
            <w:r w:rsidR="00426CEA" w:rsidRPr="00426CEA">
              <w:rPr>
                <w:rFonts w:ascii="Times New Roman" w:hAnsi="Times New Roman"/>
                <w:b w:val="0"/>
                <w:bCs/>
              </w:rPr>
              <w:t>edema</w:t>
            </w:r>
            <w:proofErr w:type="gramEnd"/>
            <w:r w:rsidR="00426CEA" w:rsidRPr="00426CEA">
              <w:rPr>
                <w:rFonts w:ascii="Times New Roman" w:hAnsi="Times New Roman"/>
                <w:b w:val="0"/>
                <w:bCs/>
              </w:rPr>
              <w:t>, constipation, nausea, ataxia, confusion, somnolence, irregular periods, changes in the libido</w:t>
            </w:r>
          </w:p>
        </w:tc>
      </w:tr>
      <w:tr w:rsidR="003379BD" w14:paraId="15326E25" w14:textId="77777777" w:rsidTr="00426CEA">
        <w:trPr>
          <w:cantSplit/>
          <w:trHeight w:val="576"/>
        </w:trPr>
        <w:tc>
          <w:tcPr>
            <w:tcW w:w="11448" w:type="dxa"/>
            <w:gridSpan w:val="2"/>
            <w:tcBorders>
              <w:top w:val="nil"/>
              <w:left w:val="nil"/>
              <w:bottom w:val="nil"/>
              <w:right w:val="nil"/>
            </w:tcBorders>
          </w:tcPr>
          <w:p w14:paraId="1BCFFD3B" w14:textId="77777777" w:rsidR="003379BD" w:rsidRDefault="003379BD" w:rsidP="006A6CDD">
            <w:pPr>
              <w:rPr>
                <w:b/>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Pr>
                <w:rFonts w:ascii="Arial" w:hAnsi="Arial"/>
                <w:b/>
                <w:snapToGrid w:val="0"/>
                <w:color w:val="000000"/>
                <w:sz w:val="16"/>
              </w:rPr>
              <w:t xml:space="preserve">  </w:t>
            </w:r>
            <w:r w:rsidR="006A6CDD" w:rsidRPr="00426CEA">
              <w:rPr>
                <w:rFonts w:ascii="Arial" w:hAnsi="Arial" w:cs="Arial"/>
                <w:sz w:val="18"/>
                <w:szCs w:val="18"/>
              </w:rPr>
              <w:fldChar w:fldCharType="begin">
                <w:ffData>
                  <w:name w:val=""/>
                  <w:enabled/>
                  <w:calcOnExit w:val="0"/>
                  <w:statusText w:type="text" w:val="List the most common side effects of medication limit 200 characters"/>
                  <w:textInput/>
                </w:ffData>
              </w:fldChar>
            </w:r>
            <w:r w:rsidR="006A6CDD" w:rsidRPr="00426CEA">
              <w:rPr>
                <w:rFonts w:ascii="Arial" w:hAnsi="Arial" w:cs="Arial"/>
                <w:sz w:val="18"/>
                <w:szCs w:val="18"/>
              </w:rPr>
              <w:instrText xml:space="preserve"> FORMTEXT </w:instrText>
            </w:r>
            <w:r w:rsidR="006A6CDD" w:rsidRPr="00426CEA">
              <w:rPr>
                <w:rFonts w:ascii="Arial" w:hAnsi="Arial" w:cs="Arial"/>
                <w:sz w:val="18"/>
                <w:szCs w:val="18"/>
              </w:rPr>
            </w:r>
            <w:r w:rsidR="006A6CDD" w:rsidRPr="00426CEA">
              <w:rPr>
                <w:rFonts w:ascii="Arial" w:hAnsi="Arial" w:cs="Arial"/>
                <w:sz w:val="18"/>
                <w:szCs w:val="18"/>
              </w:rPr>
              <w:fldChar w:fldCharType="separate"/>
            </w:r>
            <w:r w:rsidR="006A6CDD" w:rsidRPr="00426CEA">
              <w:rPr>
                <w:rFonts w:ascii="Arial" w:hAnsi="Arial" w:cs="Arial"/>
                <w:noProof/>
                <w:sz w:val="18"/>
                <w:szCs w:val="18"/>
              </w:rPr>
              <w:t> </w:t>
            </w:r>
            <w:r w:rsidR="006A6CDD" w:rsidRPr="00426CEA">
              <w:rPr>
                <w:rFonts w:ascii="Arial" w:hAnsi="Arial" w:cs="Arial"/>
                <w:noProof/>
                <w:sz w:val="18"/>
                <w:szCs w:val="18"/>
              </w:rPr>
              <w:t> </w:t>
            </w:r>
            <w:r w:rsidR="006A6CDD" w:rsidRPr="00426CEA">
              <w:rPr>
                <w:rFonts w:ascii="Arial" w:hAnsi="Arial" w:cs="Arial"/>
                <w:noProof/>
                <w:sz w:val="18"/>
                <w:szCs w:val="18"/>
              </w:rPr>
              <w:t> </w:t>
            </w:r>
            <w:r w:rsidR="006A6CDD" w:rsidRPr="00426CEA">
              <w:rPr>
                <w:rFonts w:ascii="Arial" w:hAnsi="Arial" w:cs="Arial"/>
                <w:noProof/>
                <w:sz w:val="18"/>
                <w:szCs w:val="18"/>
              </w:rPr>
              <w:t> </w:t>
            </w:r>
            <w:r w:rsidR="006A6CDD" w:rsidRPr="00426CEA">
              <w:rPr>
                <w:rFonts w:ascii="Arial" w:hAnsi="Arial" w:cs="Arial"/>
                <w:noProof/>
                <w:sz w:val="18"/>
                <w:szCs w:val="18"/>
              </w:rPr>
              <w:t> </w:t>
            </w:r>
            <w:r w:rsidR="006A6CDD" w:rsidRPr="00426CEA">
              <w:rPr>
                <w:rFonts w:ascii="Arial" w:hAnsi="Arial" w:cs="Arial"/>
                <w:sz w:val="18"/>
                <w:szCs w:val="18"/>
              </w:rPr>
              <w:fldChar w:fldCharType="end"/>
            </w:r>
          </w:p>
        </w:tc>
      </w:tr>
      <w:tr w:rsidR="003379BD" w14:paraId="16ADBA3D" w14:textId="77777777" w:rsidTr="00426CEA">
        <w:trPr>
          <w:cantSplit/>
          <w:trHeight w:val="576"/>
        </w:trPr>
        <w:tc>
          <w:tcPr>
            <w:tcW w:w="11448" w:type="dxa"/>
            <w:gridSpan w:val="2"/>
            <w:tcBorders>
              <w:top w:val="nil"/>
              <w:left w:val="nil"/>
              <w:bottom w:val="nil"/>
              <w:right w:val="nil"/>
            </w:tcBorders>
          </w:tcPr>
          <w:p w14:paraId="4AB82D46" w14:textId="1E24F01C" w:rsidR="003379BD" w:rsidRDefault="003379BD" w:rsidP="007046CD">
            <w:pPr>
              <w:rPr>
                <w:b/>
              </w:rPr>
            </w:pPr>
            <w:r>
              <w:rPr>
                <w:rFonts w:ascii="Arial" w:hAnsi="Arial"/>
                <w:b/>
                <w:sz w:val="18"/>
              </w:rPr>
              <w:t xml:space="preserve">Rare Side </w:t>
            </w:r>
            <w:proofErr w:type="gramStart"/>
            <w:r>
              <w:rPr>
                <w:rFonts w:ascii="Arial" w:hAnsi="Arial"/>
                <w:b/>
                <w:sz w:val="18"/>
              </w:rPr>
              <w:t>Effects</w:t>
            </w:r>
            <w:r>
              <w:t xml:space="preserve">  </w:t>
            </w:r>
            <w:r w:rsidR="00426CEA" w:rsidRPr="00426CEA">
              <w:t>agranulocytosis</w:t>
            </w:r>
            <w:proofErr w:type="gramEnd"/>
            <w:r w:rsidR="00426CEA" w:rsidRPr="00426CEA">
              <w:t>, disorder of hematopoietic structure, decreased liver function</w:t>
            </w:r>
          </w:p>
        </w:tc>
      </w:tr>
      <w:tr w:rsidR="003379BD" w14:paraId="0666E783" w14:textId="77777777" w:rsidTr="00426CEA">
        <w:trPr>
          <w:cantSplit/>
          <w:trHeight w:val="576"/>
        </w:trPr>
        <w:tc>
          <w:tcPr>
            <w:tcW w:w="11448" w:type="dxa"/>
            <w:gridSpan w:val="2"/>
            <w:tcBorders>
              <w:top w:val="nil"/>
              <w:left w:val="nil"/>
              <w:bottom w:val="nil"/>
              <w:right w:val="nil"/>
            </w:tcBorders>
          </w:tcPr>
          <w:p w14:paraId="0E7FFF1D" w14:textId="77777777" w:rsidR="00426CEA" w:rsidRDefault="003379BD" w:rsidP="00426CEA">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2B17FB7D" w14:textId="175E0F5C" w:rsidR="00426CEA" w:rsidRPr="00426CEA" w:rsidRDefault="00426CEA" w:rsidP="00426CEA">
            <w:pPr>
              <w:rPr>
                <w:snapToGrid w:val="0"/>
                <w:color w:val="000000"/>
              </w:rPr>
            </w:pPr>
            <w:r w:rsidRPr="00426CEA">
              <w:rPr>
                <w:snapToGrid w:val="0"/>
                <w:color w:val="000000"/>
              </w:rPr>
              <w:t xml:space="preserve">Precautions: </w:t>
            </w:r>
          </w:p>
          <w:p w14:paraId="5217C692" w14:textId="77777777" w:rsidR="00426CEA" w:rsidRDefault="00426CEA" w:rsidP="00426CEA">
            <w:pPr>
              <w:rPr>
                <w:snapToGrid w:val="0"/>
                <w:color w:val="000000"/>
              </w:rPr>
            </w:pPr>
            <w:r w:rsidRPr="00426CEA">
              <w:rPr>
                <w:snapToGrid w:val="0"/>
                <w:color w:val="000000"/>
              </w:rPr>
              <w:t>Concomitant use: Use with other psychotropic agents generally not recommended.</w:t>
            </w:r>
          </w:p>
          <w:p w14:paraId="18D4AE44" w14:textId="77777777" w:rsidR="00426CEA" w:rsidRPr="00426CEA" w:rsidRDefault="00426CEA" w:rsidP="00426CEA">
            <w:pPr>
              <w:rPr>
                <w:snapToGrid w:val="0"/>
                <w:color w:val="000000"/>
              </w:rPr>
            </w:pPr>
          </w:p>
          <w:p w14:paraId="7529B8E9" w14:textId="77777777" w:rsidR="00426CEA" w:rsidRDefault="00426CEA" w:rsidP="00426CEA">
            <w:pPr>
              <w:rPr>
                <w:snapToGrid w:val="0"/>
                <w:color w:val="000000"/>
              </w:rPr>
            </w:pPr>
            <w:r w:rsidRPr="00426CEA">
              <w:rPr>
                <w:snapToGrid w:val="0"/>
                <w:color w:val="000000"/>
              </w:rPr>
              <w:t>Hematologic: Use caution in patients with porphyria as exacerbation may occur.</w:t>
            </w:r>
          </w:p>
          <w:p w14:paraId="31977B61" w14:textId="77777777" w:rsidR="00426CEA" w:rsidRPr="00426CEA" w:rsidRDefault="00426CEA" w:rsidP="00426CEA">
            <w:pPr>
              <w:rPr>
                <w:snapToGrid w:val="0"/>
                <w:color w:val="000000"/>
              </w:rPr>
            </w:pPr>
          </w:p>
          <w:p w14:paraId="5CA7B5BC" w14:textId="77777777" w:rsidR="00426CEA" w:rsidRDefault="00426CEA" w:rsidP="00426CEA">
            <w:pPr>
              <w:rPr>
                <w:snapToGrid w:val="0"/>
                <w:color w:val="000000"/>
              </w:rPr>
            </w:pPr>
            <w:r w:rsidRPr="00426CEA">
              <w:rPr>
                <w:snapToGrid w:val="0"/>
                <w:color w:val="000000"/>
              </w:rPr>
              <w:t>Neurologic: Mental or physical abilities required for performing hazardous tasks (</w:t>
            </w:r>
            <w:proofErr w:type="spellStart"/>
            <w:r w:rsidRPr="00426CEA">
              <w:rPr>
                <w:snapToGrid w:val="0"/>
                <w:color w:val="000000"/>
              </w:rPr>
              <w:t>eg</w:t>
            </w:r>
            <w:proofErr w:type="spellEnd"/>
            <w:r w:rsidRPr="00426CEA">
              <w:rPr>
                <w:snapToGrid w:val="0"/>
                <w:color w:val="000000"/>
              </w:rPr>
              <w:t>, driving a vehicle, operating machinery) and mental alertness in children may be impaired; risk increases with concomitant alcohol or CNS depressant use.</w:t>
            </w:r>
          </w:p>
          <w:p w14:paraId="0D2EB511" w14:textId="77777777" w:rsidR="00426CEA" w:rsidRPr="00426CEA" w:rsidRDefault="00426CEA" w:rsidP="00426CEA">
            <w:pPr>
              <w:rPr>
                <w:snapToGrid w:val="0"/>
                <w:color w:val="000000"/>
              </w:rPr>
            </w:pPr>
          </w:p>
          <w:p w14:paraId="28F3C723" w14:textId="77777777" w:rsidR="00426CEA" w:rsidRDefault="00426CEA" w:rsidP="00426CEA">
            <w:pPr>
              <w:rPr>
                <w:snapToGrid w:val="0"/>
                <w:color w:val="000000"/>
              </w:rPr>
            </w:pPr>
            <w:r w:rsidRPr="00426CEA">
              <w:rPr>
                <w:snapToGrid w:val="0"/>
                <w:color w:val="000000"/>
              </w:rPr>
              <w:t>Psychiatric: Paradoxical reactions (</w:t>
            </w:r>
            <w:proofErr w:type="spellStart"/>
            <w:r w:rsidRPr="00426CEA">
              <w:rPr>
                <w:snapToGrid w:val="0"/>
                <w:color w:val="000000"/>
              </w:rPr>
              <w:t>eg</w:t>
            </w:r>
            <w:proofErr w:type="spellEnd"/>
            <w:r w:rsidRPr="00426CEA">
              <w:rPr>
                <w:snapToGrid w:val="0"/>
                <w:color w:val="000000"/>
              </w:rPr>
              <w:t>, excitement, stimulation, acute rage) have been reported in psychiatric patients and hyperactive aggressive pediatric patients; monitoring recommended. Use with caution when treating anxiety states in patients showing evidence of impending depression due to increased risk of suicidal tendency.</w:t>
            </w:r>
          </w:p>
          <w:p w14:paraId="118AED09" w14:textId="77777777" w:rsidR="00426CEA" w:rsidRPr="00426CEA" w:rsidRDefault="00426CEA" w:rsidP="00426CEA">
            <w:pPr>
              <w:rPr>
                <w:snapToGrid w:val="0"/>
                <w:color w:val="000000"/>
              </w:rPr>
            </w:pPr>
          </w:p>
          <w:p w14:paraId="2B2B5B63" w14:textId="77777777" w:rsidR="00426CEA" w:rsidRDefault="00426CEA" w:rsidP="00426CEA">
            <w:pPr>
              <w:rPr>
                <w:snapToGrid w:val="0"/>
                <w:color w:val="000000"/>
              </w:rPr>
            </w:pPr>
            <w:r w:rsidRPr="00426CEA">
              <w:rPr>
                <w:snapToGrid w:val="0"/>
                <w:color w:val="000000"/>
              </w:rPr>
              <w:t>Reproductive: May cause congenital malformations; avoid use during first trimester of pregnancy.</w:t>
            </w:r>
          </w:p>
          <w:p w14:paraId="301B966C" w14:textId="77777777" w:rsidR="00426CEA" w:rsidRPr="00426CEA" w:rsidRDefault="00426CEA" w:rsidP="00426CEA">
            <w:pPr>
              <w:rPr>
                <w:snapToGrid w:val="0"/>
                <w:color w:val="000000"/>
              </w:rPr>
            </w:pPr>
          </w:p>
          <w:p w14:paraId="395DBE5B" w14:textId="77777777" w:rsidR="00426CEA" w:rsidRDefault="00426CEA" w:rsidP="00426CEA">
            <w:pPr>
              <w:rPr>
                <w:snapToGrid w:val="0"/>
                <w:color w:val="000000"/>
              </w:rPr>
            </w:pPr>
            <w:r w:rsidRPr="00426CEA">
              <w:rPr>
                <w:snapToGrid w:val="0"/>
                <w:color w:val="000000"/>
              </w:rPr>
              <w:t>Special populations (Beers Criteria): Avoid use in elderly due to greater benzodiazepine sensitivity, especially in patients with a history of falls or fractures (unless safer alternatives are not available), cognitive impairment or dementia, or with delirium or at high risk for delirium.</w:t>
            </w:r>
          </w:p>
          <w:p w14:paraId="4D706294" w14:textId="77777777" w:rsidR="00426CEA" w:rsidRPr="00426CEA" w:rsidRDefault="00426CEA" w:rsidP="00426CEA">
            <w:pPr>
              <w:rPr>
                <w:snapToGrid w:val="0"/>
                <w:color w:val="000000"/>
              </w:rPr>
            </w:pPr>
          </w:p>
          <w:p w14:paraId="5C5C7748" w14:textId="77777777" w:rsidR="00426CEA" w:rsidRDefault="00426CEA" w:rsidP="00426CEA">
            <w:pPr>
              <w:rPr>
                <w:snapToGrid w:val="0"/>
                <w:color w:val="000000"/>
              </w:rPr>
            </w:pPr>
            <w:r w:rsidRPr="00426CEA">
              <w:rPr>
                <w:snapToGrid w:val="0"/>
                <w:color w:val="000000"/>
              </w:rPr>
              <w:t>May increase risk of syncope, falls fractures, ataxia, cognitive or psychomotor impairment, motor vehicle accidents, delirium, or other adverse CNS effects (may be appropriate for seizure disorders, rapid eye movement sleep disorders, benzodiazepine or ethanol withdrawal, severe generalized anxiety disorder, periprocedural anesthesia, and end-of-life care).</w:t>
            </w:r>
          </w:p>
          <w:p w14:paraId="0FA0B069" w14:textId="77777777" w:rsidR="00426CEA" w:rsidRPr="00426CEA" w:rsidRDefault="00426CEA" w:rsidP="00426CEA">
            <w:pPr>
              <w:rPr>
                <w:snapToGrid w:val="0"/>
                <w:color w:val="000000"/>
              </w:rPr>
            </w:pPr>
          </w:p>
          <w:p w14:paraId="6258F745" w14:textId="77777777" w:rsidR="00426CEA" w:rsidRDefault="00426CEA" w:rsidP="00426CEA">
            <w:pPr>
              <w:rPr>
                <w:snapToGrid w:val="0"/>
                <w:color w:val="000000"/>
              </w:rPr>
            </w:pPr>
            <w:r w:rsidRPr="00426CEA">
              <w:rPr>
                <w:snapToGrid w:val="0"/>
                <w:color w:val="000000"/>
              </w:rPr>
              <w:t>Special populations (Beers Criteria - Concomitant Use): Avoid concomitant use of 3 or more CNS-active agents in any combination due to increased risk of falls and fractures. Avoid concomitant use of any opioid due to increased risk of overdose. There is increased risk of ataxia and oversedation in elderly or debilitated patients.</w:t>
            </w:r>
          </w:p>
          <w:p w14:paraId="67600227" w14:textId="77777777" w:rsidR="00426CEA" w:rsidRPr="00426CEA" w:rsidRDefault="00426CEA" w:rsidP="00426CEA">
            <w:pPr>
              <w:rPr>
                <w:snapToGrid w:val="0"/>
                <w:color w:val="000000"/>
              </w:rPr>
            </w:pPr>
          </w:p>
          <w:p w14:paraId="0A130469" w14:textId="77777777" w:rsidR="00426CEA" w:rsidRPr="00426CEA" w:rsidRDefault="00426CEA" w:rsidP="00426CEA">
            <w:pPr>
              <w:rPr>
                <w:snapToGrid w:val="0"/>
                <w:color w:val="000000"/>
              </w:rPr>
            </w:pPr>
            <w:r w:rsidRPr="00426CEA">
              <w:rPr>
                <w:snapToGrid w:val="0"/>
                <w:color w:val="000000"/>
              </w:rPr>
              <w:t>Withdrawal: Barbiturate-type withdrawal symptoms following discontinuation have been reported.</w:t>
            </w:r>
          </w:p>
          <w:p w14:paraId="21CE678A" w14:textId="169CEAAB" w:rsidR="003379BD" w:rsidRDefault="003379BD" w:rsidP="007046CD">
            <w:pPr>
              <w:rPr>
                <w:b/>
              </w:rPr>
            </w:pPr>
          </w:p>
        </w:tc>
      </w:tr>
      <w:tr w:rsidR="003379BD" w14:paraId="1ABCDE1C" w14:textId="77777777" w:rsidTr="00426CEA">
        <w:trPr>
          <w:cantSplit/>
          <w:trHeight w:val="576"/>
        </w:trPr>
        <w:tc>
          <w:tcPr>
            <w:tcW w:w="11448" w:type="dxa"/>
            <w:gridSpan w:val="2"/>
            <w:tcBorders>
              <w:top w:val="nil"/>
              <w:left w:val="nil"/>
              <w:bottom w:val="nil"/>
              <w:right w:val="nil"/>
            </w:tcBorders>
          </w:tcPr>
          <w:p w14:paraId="34CC3FEB" w14:textId="77777777" w:rsidR="003379BD" w:rsidRDefault="003379BD" w:rsidP="006A6CDD">
            <w:pPr>
              <w:rPr>
                <w:b/>
              </w:rPr>
            </w:pPr>
            <w:r>
              <w:rPr>
                <w:rFonts w:ascii="Arial" w:hAnsi="Arial"/>
                <w:b/>
                <w:snapToGrid w:val="0"/>
                <w:color w:val="000000"/>
                <w:sz w:val="18"/>
              </w:rPr>
              <w:t xml:space="preserve">Warning </w:t>
            </w:r>
            <w:r>
              <w:rPr>
                <w:rFonts w:ascii="Arial" w:hAnsi="Arial"/>
                <w:b/>
                <w:snapToGrid w:val="0"/>
                <w:color w:val="000000"/>
                <w:sz w:val="16"/>
              </w:rPr>
              <w:t xml:space="preserve"> </w:t>
            </w:r>
            <w:r w:rsidR="006A6CDD" w:rsidRPr="00426CEA">
              <w:rPr>
                <w:rFonts w:ascii="Arial" w:hAnsi="Arial" w:cs="Arial"/>
                <w:snapToGrid w:val="0"/>
                <w:color w:val="000000"/>
                <w:sz w:val="18"/>
                <w:szCs w:val="18"/>
              </w:rPr>
              <w:fldChar w:fldCharType="begin">
                <w:ffData>
                  <w:name w:val=""/>
                  <w:enabled/>
                  <w:calcOnExit w:val="0"/>
                  <w:statusText w:type="text" w:val="Identify any warnings that are known about the medication  Limit 200 characters"/>
                  <w:textInput/>
                </w:ffData>
              </w:fldChar>
            </w:r>
            <w:r w:rsidR="006A6CDD" w:rsidRPr="00426CEA">
              <w:rPr>
                <w:rFonts w:ascii="Arial" w:hAnsi="Arial" w:cs="Arial"/>
                <w:snapToGrid w:val="0"/>
                <w:color w:val="000000"/>
                <w:sz w:val="18"/>
                <w:szCs w:val="18"/>
              </w:rPr>
              <w:instrText xml:space="preserve"> FORMTEXT </w:instrText>
            </w:r>
            <w:r w:rsidR="006A6CDD" w:rsidRPr="00426CEA">
              <w:rPr>
                <w:rFonts w:ascii="Arial" w:hAnsi="Arial" w:cs="Arial"/>
                <w:snapToGrid w:val="0"/>
                <w:color w:val="000000"/>
                <w:sz w:val="18"/>
                <w:szCs w:val="18"/>
              </w:rPr>
            </w:r>
            <w:r w:rsidR="006A6CDD" w:rsidRPr="00426CEA">
              <w:rPr>
                <w:rFonts w:ascii="Arial" w:hAnsi="Arial" w:cs="Arial"/>
                <w:snapToGrid w:val="0"/>
                <w:color w:val="000000"/>
                <w:sz w:val="18"/>
                <w:szCs w:val="18"/>
              </w:rPr>
              <w:fldChar w:fldCharType="separate"/>
            </w:r>
            <w:r w:rsidR="006A6CDD" w:rsidRPr="00426CEA">
              <w:rPr>
                <w:rFonts w:ascii="Arial" w:hAnsi="Arial" w:cs="Arial"/>
                <w:noProof/>
                <w:snapToGrid w:val="0"/>
                <w:color w:val="000000"/>
                <w:sz w:val="18"/>
                <w:szCs w:val="18"/>
              </w:rPr>
              <w:t> </w:t>
            </w:r>
            <w:r w:rsidR="006A6CDD" w:rsidRPr="00426CEA">
              <w:rPr>
                <w:rFonts w:ascii="Arial" w:hAnsi="Arial" w:cs="Arial"/>
                <w:noProof/>
                <w:snapToGrid w:val="0"/>
                <w:color w:val="000000"/>
                <w:sz w:val="18"/>
                <w:szCs w:val="18"/>
              </w:rPr>
              <w:t> </w:t>
            </w:r>
            <w:r w:rsidR="006A6CDD" w:rsidRPr="00426CEA">
              <w:rPr>
                <w:rFonts w:ascii="Arial" w:hAnsi="Arial" w:cs="Arial"/>
                <w:noProof/>
                <w:snapToGrid w:val="0"/>
                <w:color w:val="000000"/>
                <w:sz w:val="18"/>
                <w:szCs w:val="18"/>
              </w:rPr>
              <w:t> </w:t>
            </w:r>
            <w:r w:rsidR="006A6CDD" w:rsidRPr="00426CEA">
              <w:rPr>
                <w:rFonts w:ascii="Arial" w:hAnsi="Arial" w:cs="Arial"/>
                <w:noProof/>
                <w:snapToGrid w:val="0"/>
                <w:color w:val="000000"/>
                <w:sz w:val="18"/>
                <w:szCs w:val="18"/>
              </w:rPr>
              <w:t> </w:t>
            </w:r>
            <w:r w:rsidR="006A6CDD" w:rsidRPr="00426CEA">
              <w:rPr>
                <w:rFonts w:ascii="Arial" w:hAnsi="Arial" w:cs="Arial"/>
                <w:noProof/>
                <w:snapToGrid w:val="0"/>
                <w:color w:val="000000"/>
                <w:sz w:val="18"/>
                <w:szCs w:val="18"/>
              </w:rPr>
              <w:t> </w:t>
            </w:r>
            <w:r w:rsidR="006A6CDD" w:rsidRPr="00426CEA">
              <w:rPr>
                <w:rFonts w:ascii="Arial" w:hAnsi="Arial" w:cs="Arial"/>
                <w:snapToGrid w:val="0"/>
                <w:color w:val="000000"/>
                <w:sz w:val="18"/>
                <w:szCs w:val="18"/>
              </w:rPr>
              <w:fldChar w:fldCharType="end"/>
            </w:r>
          </w:p>
        </w:tc>
      </w:tr>
      <w:tr w:rsidR="004553BF" w14:paraId="03A22388" w14:textId="77777777" w:rsidTr="00426CEA">
        <w:trPr>
          <w:cantSplit/>
          <w:trHeight w:val="639"/>
        </w:trPr>
        <w:tc>
          <w:tcPr>
            <w:tcW w:w="11448" w:type="dxa"/>
            <w:gridSpan w:val="2"/>
            <w:tcBorders>
              <w:top w:val="nil"/>
              <w:left w:val="nil"/>
              <w:bottom w:val="nil"/>
              <w:right w:val="nil"/>
            </w:tcBorders>
          </w:tcPr>
          <w:p w14:paraId="5AA19370" w14:textId="77777777" w:rsidR="0056414C" w:rsidRPr="00916D82" w:rsidRDefault="004553BF" w:rsidP="006A6CDD">
            <w:pPr>
              <w:rPr>
                <w:snapToGrid w:val="0"/>
                <w:color w:val="000000"/>
              </w:rPr>
            </w:pPr>
            <w:r>
              <w:rPr>
                <w:rFonts w:ascii="Arial" w:hAnsi="Arial"/>
                <w:b/>
                <w:snapToGrid w:val="0"/>
                <w:color w:val="000000"/>
                <w:sz w:val="18"/>
              </w:rPr>
              <w:t>Syndrome Note</w:t>
            </w:r>
            <w:r>
              <w:rPr>
                <w:rFonts w:ascii="Arial" w:hAnsi="Arial"/>
                <w:b/>
                <w:snapToGrid w:val="0"/>
                <w:color w:val="000000"/>
                <w:sz w:val="16"/>
              </w:rPr>
              <w:t xml:space="preserve">  </w:t>
            </w:r>
            <w:r w:rsidR="006A6CDD" w:rsidRPr="00426CEA">
              <w:rPr>
                <w:rFonts w:ascii="Arial" w:hAnsi="Arial" w:cs="Arial"/>
                <w:snapToGrid w:val="0"/>
                <w:color w:val="000000"/>
                <w:sz w:val="18"/>
                <w:szCs w:val="18"/>
              </w:rPr>
              <w:fldChar w:fldCharType="begin">
                <w:ffData>
                  <w:name w:val=""/>
                  <w:enabled/>
                  <w:calcOnExit w:val="0"/>
                  <w:statusText w:type="text" w:val="Identify any syndrome notations known about the medication  Limit 100 characters"/>
                  <w:textInput/>
                </w:ffData>
              </w:fldChar>
            </w:r>
            <w:r w:rsidR="006A6CDD" w:rsidRPr="00426CEA">
              <w:rPr>
                <w:rFonts w:ascii="Arial" w:hAnsi="Arial" w:cs="Arial"/>
                <w:snapToGrid w:val="0"/>
                <w:color w:val="000000"/>
                <w:sz w:val="18"/>
                <w:szCs w:val="18"/>
              </w:rPr>
              <w:instrText xml:space="preserve"> FORMTEXT </w:instrText>
            </w:r>
            <w:r w:rsidR="006A6CDD" w:rsidRPr="00426CEA">
              <w:rPr>
                <w:rFonts w:ascii="Arial" w:hAnsi="Arial" w:cs="Arial"/>
                <w:snapToGrid w:val="0"/>
                <w:color w:val="000000"/>
                <w:sz w:val="18"/>
                <w:szCs w:val="18"/>
              </w:rPr>
            </w:r>
            <w:r w:rsidR="006A6CDD" w:rsidRPr="00426CEA">
              <w:rPr>
                <w:rFonts w:ascii="Arial" w:hAnsi="Arial" w:cs="Arial"/>
                <w:snapToGrid w:val="0"/>
                <w:color w:val="000000"/>
                <w:sz w:val="18"/>
                <w:szCs w:val="18"/>
              </w:rPr>
              <w:fldChar w:fldCharType="separate"/>
            </w:r>
            <w:r w:rsidR="006A6CDD" w:rsidRPr="00426CEA">
              <w:rPr>
                <w:rFonts w:ascii="Arial" w:hAnsi="Arial" w:cs="Arial"/>
                <w:noProof/>
                <w:snapToGrid w:val="0"/>
                <w:color w:val="000000"/>
                <w:sz w:val="18"/>
                <w:szCs w:val="18"/>
              </w:rPr>
              <w:t> </w:t>
            </w:r>
            <w:r w:rsidR="006A6CDD" w:rsidRPr="00426CEA">
              <w:rPr>
                <w:rFonts w:ascii="Arial" w:hAnsi="Arial" w:cs="Arial"/>
                <w:noProof/>
                <w:snapToGrid w:val="0"/>
                <w:color w:val="000000"/>
                <w:sz w:val="18"/>
                <w:szCs w:val="18"/>
              </w:rPr>
              <w:t> </w:t>
            </w:r>
            <w:r w:rsidR="006A6CDD" w:rsidRPr="00426CEA">
              <w:rPr>
                <w:rFonts w:ascii="Arial" w:hAnsi="Arial" w:cs="Arial"/>
                <w:noProof/>
                <w:snapToGrid w:val="0"/>
                <w:color w:val="000000"/>
                <w:sz w:val="18"/>
                <w:szCs w:val="18"/>
              </w:rPr>
              <w:t> </w:t>
            </w:r>
            <w:r w:rsidR="006A6CDD" w:rsidRPr="00426CEA">
              <w:rPr>
                <w:rFonts w:ascii="Arial" w:hAnsi="Arial" w:cs="Arial"/>
                <w:noProof/>
                <w:snapToGrid w:val="0"/>
                <w:color w:val="000000"/>
                <w:sz w:val="18"/>
                <w:szCs w:val="18"/>
              </w:rPr>
              <w:t> </w:t>
            </w:r>
            <w:r w:rsidR="006A6CDD" w:rsidRPr="00426CEA">
              <w:rPr>
                <w:rFonts w:ascii="Arial" w:hAnsi="Arial" w:cs="Arial"/>
                <w:noProof/>
                <w:snapToGrid w:val="0"/>
                <w:color w:val="000000"/>
                <w:sz w:val="18"/>
                <w:szCs w:val="18"/>
              </w:rPr>
              <w:t> </w:t>
            </w:r>
            <w:r w:rsidR="006A6CDD" w:rsidRPr="00426CEA">
              <w:rPr>
                <w:rFonts w:ascii="Arial" w:hAnsi="Arial" w:cs="Arial"/>
                <w:snapToGrid w:val="0"/>
                <w:color w:val="000000"/>
                <w:sz w:val="18"/>
                <w:szCs w:val="18"/>
              </w:rPr>
              <w:fldChar w:fldCharType="end"/>
            </w:r>
          </w:p>
        </w:tc>
      </w:tr>
      <w:tr w:rsidR="003379BD" w14:paraId="09413AEF" w14:textId="77777777" w:rsidTr="00426CEA">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rsidTr="00426CEA">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8" w:name="Check6"/>
            <w:r>
              <w:rPr>
                <w:rFonts w:ascii="Arial" w:hAnsi="Arial"/>
                <w:sz w:val="18"/>
              </w:rPr>
              <w:instrText xml:space="preserve"> FORMCHECKBOX </w:instrText>
            </w:r>
            <w:r w:rsidR="004259A7">
              <w:rPr>
                <w:rFonts w:ascii="Arial" w:hAnsi="Arial"/>
                <w:sz w:val="18"/>
              </w:rPr>
            </w:r>
            <w:r w:rsidR="004259A7">
              <w:rPr>
                <w:rFonts w:ascii="Arial" w:hAnsi="Arial"/>
                <w:sz w:val="18"/>
              </w:rPr>
              <w:fldChar w:fldCharType="separate"/>
            </w:r>
            <w:r>
              <w:rPr>
                <w:rFonts w:ascii="Arial" w:hAnsi="Arial"/>
                <w:sz w:val="18"/>
              </w:rPr>
              <w:fldChar w:fldCharType="end"/>
            </w:r>
            <w:bookmarkEnd w:id="28"/>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29" w:name="Check5"/>
            <w:r>
              <w:rPr>
                <w:rFonts w:ascii="Arial" w:hAnsi="Arial"/>
                <w:sz w:val="18"/>
              </w:rPr>
              <w:instrText xml:space="preserve"> FORMCHECKBOX </w:instrText>
            </w:r>
            <w:r w:rsidR="004259A7">
              <w:rPr>
                <w:rFonts w:ascii="Arial" w:hAnsi="Arial"/>
                <w:sz w:val="18"/>
              </w:rPr>
            </w:r>
            <w:r w:rsidR="004259A7">
              <w:rPr>
                <w:rFonts w:ascii="Arial" w:hAnsi="Arial"/>
                <w:sz w:val="18"/>
              </w:rPr>
              <w:fldChar w:fldCharType="separate"/>
            </w:r>
            <w:r>
              <w:rPr>
                <w:rFonts w:ascii="Arial" w:hAnsi="Arial"/>
                <w:sz w:val="18"/>
              </w:rPr>
              <w:fldChar w:fldCharType="end"/>
            </w:r>
            <w:bookmarkEnd w:id="29"/>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4259A7">
              <w:rPr>
                <w:rFonts w:ascii="Arial" w:hAnsi="Arial"/>
                <w:sz w:val="18"/>
              </w:rPr>
            </w:r>
            <w:r w:rsidR="004259A7">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4259A7">
              <w:rPr>
                <w:rFonts w:ascii="Arial" w:hAnsi="Arial"/>
                <w:sz w:val="18"/>
              </w:rPr>
            </w:r>
            <w:r w:rsidR="004259A7">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4259A7">
              <w:rPr>
                <w:rFonts w:ascii="Arial" w:hAnsi="Arial"/>
                <w:sz w:val="18"/>
              </w:rPr>
            </w:r>
            <w:r w:rsidR="004259A7">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21A0F" w14:textId="77777777" w:rsidR="00ED2CFF" w:rsidRDefault="00ED2CFF" w:rsidP="007A6FC3">
      <w:r>
        <w:separator/>
      </w:r>
    </w:p>
  </w:endnote>
  <w:endnote w:type="continuationSeparator" w:id="0">
    <w:p w14:paraId="5CE4CB0C" w14:textId="77777777" w:rsidR="00ED2CFF" w:rsidRDefault="00ED2CFF"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C2CCB" w14:textId="77777777" w:rsidR="00ED2CFF" w:rsidRDefault="00ED2CFF" w:rsidP="007A6FC3">
      <w:r>
        <w:separator/>
      </w:r>
    </w:p>
  </w:footnote>
  <w:footnote w:type="continuationSeparator" w:id="0">
    <w:p w14:paraId="5D4BCA55" w14:textId="77777777" w:rsidR="00ED2CFF" w:rsidRDefault="00ED2CFF"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7mdQGknwDGHErTFkYDyT29d0+0Q/o1VOOqeru9yWSptnpaFoHwNtmTdo6UKbfXXAMT2nAokeeycz+FkvWI01A==" w:salt="DpJ3bVRkIyZ2Wn35ecydr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2C72"/>
    <w:rsid w:val="00097390"/>
    <w:rsid w:val="000D55C9"/>
    <w:rsid w:val="00101422"/>
    <w:rsid w:val="0018307F"/>
    <w:rsid w:val="0021174F"/>
    <w:rsid w:val="0021563E"/>
    <w:rsid w:val="00295B89"/>
    <w:rsid w:val="00311731"/>
    <w:rsid w:val="0031599E"/>
    <w:rsid w:val="003379BD"/>
    <w:rsid w:val="003A15FD"/>
    <w:rsid w:val="003B70D9"/>
    <w:rsid w:val="003D356D"/>
    <w:rsid w:val="003E29B2"/>
    <w:rsid w:val="004259A7"/>
    <w:rsid w:val="00426CEA"/>
    <w:rsid w:val="004553BF"/>
    <w:rsid w:val="0047002C"/>
    <w:rsid w:val="004C2872"/>
    <w:rsid w:val="004D379B"/>
    <w:rsid w:val="005325D4"/>
    <w:rsid w:val="00546EF3"/>
    <w:rsid w:val="005508EB"/>
    <w:rsid w:val="0056414C"/>
    <w:rsid w:val="005A70E2"/>
    <w:rsid w:val="005C1BAE"/>
    <w:rsid w:val="005F3D5E"/>
    <w:rsid w:val="00606B81"/>
    <w:rsid w:val="00621771"/>
    <w:rsid w:val="0064565E"/>
    <w:rsid w:val="00653309"/>
    <w:rsid w:val="00683097"/>
    <w:rsid w:val="006946FE"/>
    <w:rsid w:val="006A6CDD"/>
    <w:rsid w:val="006B7A42"/>
    <w:rsid w:val="007046CD"/>
    <w:rsid w:val="00775C94"/>
    <w:rsid w:val="007A6FC3"/>
    <w:rsid w:val="007F44C1"/>
    <w:rsid w:val="008D79D9"/>
    <w:rsid w:val="008E0D37"/>
    <w:rsid w:val="008F5D0C"/>
    <w:rsid w:val="00916D82"/>
    <w:rsid w:val="00927055"/>
    <w:rsid w:val="00934FD5"/>
    <w:rsid w:val="00A05C70"/>
    <w:rsid w:val="00A60207"/>
    <w:rsid w:val="00A75640"/>
    <w:rsid w:val="00AA7ED4"/>
    <w:rsid w:val="00AB1650"/>
    <w:rsid w:val="00B23CEC"/>
    <w:rsid w:val="00B47C64"/>
    <w:rsid w:val="00B82162"/>
    <w:rsid w:val="00B83999"/>
    <w:rsid w:val="00CA1F27"/>
    <w:rsid w:val="00CA71B6"/>
    <w:rsid w:val="00CA7C90"/>
    <w:rsid w:val="00CC7A80"/>
    <w:rsid w:val="00DF0FF9"/>
    <w:rsid w:val="00E02750"/>
    <w:rsid w:val="00E154DA"/>
    <w:rsid w:val="00E7205C"/>
    <w:rsid w:val="00EA1297"/>
    <w:rsid w:val="00ED2CFF"/>
    <w:rsid w:val="00EE5A08"/>
    <w:rsid w:val="00EF5F71"/>
    <w:rsid w:val="00F55DC4"/>
    <w:rsid w:val="00F60BDA"/>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1338</Words>
  <Characters>7885</Characters>
  <Application>Microsoft Office Word</Application>
  <DocSecurity>0</DocSecurity>
  <Lines>167</Lines>
  <Paragraphs>113</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Ward, Abigail M - DHS</cp:lastModifiedBy>
  <cp:revision>3</cp:revision>
  <cp:lastPrinted>2008-02-05T17:04:00Z</cp:lastPrinted>
  <dcterms:created xsi:type="dcterms:W3CDTF">2024-09-05T16:58:00Z</dcterms:created>
  <dcterms:modified xsi:type="dcterms:W3CDTF">2024-09-05T16:58:00Z</dcterms:modified>
</cp:coreProperties>
</file>