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01020BC6" w14:textId="77777777">
        <w:tc>
          <w:tcPr>
            <w:tcW w:w="5868" w:type="dxa"/>
            <w:tcBorders>
              <w:top w:val="nil"/>
              <w:left w:val="nil"/>
              <w:bottom w:val="nil"/>
              <w:right w:val="nil"/>
            </w:tcBorders>
          </w:tcPr>
          <w:p w14:paraId="398DD40E" w14:textId="77777777" w:rsidR="003379BD" w:rsidRPr="004553BF" w:rsidRDefault="003379BD">
            <w:pPr>
              <w:pStyle w:val="Heading1"/>
            </w:pPr>
            <w:r w:rsidRPr="004553BF">
              <w:t>DEPARTMENT OF HEALTH SERVICES</w:t>
            </w:r>
          </w:p>
          <w:p w14:paraId="110CFAF9"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A04ECC9" w14:textId="133D4726"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 xml:space="preserve"> (</w:t>
            </w:r>
            <w:r w:rsidR="001C4AB5">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69FCBC0D"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1FC7212E" w14:textId="77777777" w:rsidR="003379BD" w:rsidRPr="004553BF" w:rsidRDefault="003379BD">
            <w:pPr>
              <w:jc w:val="right"/>
              <w:rPr>
                <w:rFonts w:ascii="Arial" w:hAnsi="Arial"/>
                <w:sz w:val="18"/>
              </w:rPr>
            </w:pPr>
            <w:r w:rsidRPr="004553BF">
              <w:rPr>
                <w:rFonts w:ascii="Arial" w:hAnsi="Arial"/>
                <w:sz w:val="18"/>
              </w:rPr>
              <w:t>42 CFR483.420(a)(2)</w:t>
            </w:r>
          </w:p>
          <w:p w14:paraId="3550AF1D"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735AB75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7A393DBA"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468A6081"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3F44FBB1" w14:textId="77777777">
        <w:trPr>
          <w:cantSplit/>
        </w:trPr>
        <w:tc>
          <w:tcPr>
            <w:tcW w:w="11448" w:type="dxa"/>
            <w:gridSpan w:val="10"/>
            <w:tcBorders>
              <w:top w:val="nil"/>
              <w:left w:val="nil"/>
              <w:bottom w:val="single" w:sz="4" w:space="0" w:color="auto"/>
              <w:right w:val="nil"/>
            </w:tcBorders>
          </w:tcPr>
          <w:p w14:paraId="45A509D5" w14:textId="77777777" w:rsidR="003379BD" w:rsidRDefault="003379BD" w:rsidP="0031599E">
            <w:pPr>
              <w:pStyle w:val="Heading3"/>
            </w:pPr>
            <w:r>
              <w:t>INFORMED CONSENT FOR MEDICATION</w:t>
            </w:r>
          </w:p>
          <w:p w14:paraId="677714EE" w14:textId="77777777" w:rsidR="00464819" w:rsidRDefault="00464819" w:rsidP="0093465E">
            <w:pPr>
              <w:pStyle w:val="Heading4"/>
            </w:pPr>
            <w:r>
              <w:t xml:space="preserve">Dosage and / or Side Effect information last revised on </w:t>
            </w:r>
            <w:r w:rsidR="0093465E">
              <w:rPr>
                <w:noProof/>
              </w:rPr>
              <w:t>08/08/2018</w:t>
            </w:r>
          </w:p>
          <w:p w14:paraId="5E6AE585" w14:textId="59880185"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1C4AB5">
              <w:rPr>
                <w:rFonts w:ascii="Arial" w:hAnsi="Arial"/>
                <w:sz w:val="18"/>
              </w:rPr>
              <w:t>informed consent is not given</w:t>
            </w:r>
            <w:r>
              <w:rPr>
                <w:rFonts w:ascii="Arial" w:hAnsi="Arial"/>
                <w:sz w:val="18"/>
              </w:rPr>
              <w:t>, the medication cannot be administered without a court order unless in an emergency.</w:t>
            </w:r>
          </w:p>
          <w:p w14:paraId="45F41135"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2580F37" w14:textId="77777777">
        <w:trPr>
          <w:trHeight w:hRule="exact" w:val="480"/>
        </w:trPr>
        <w:tc>
          <w:tcPr>
            <w:tcW w:w="5868" w:type="dxa"/>
            <w:gridSpan w:val="5"/>
            <w:tcBorders>
              <w:top w:val="single" w:sz="4" w:space="0" w:color="auto"/>
              <w:left w:val="nil"/>
              <w:bottom w:val="single" w:sz="4" w:space="0" w:color="auto"/>
            </w:tcBorders>
          </w:tcPr>
          <w:p w14:paraId="54787C2F" w14:textId="77777777" w:rsidR="003379BD" w:rsidRDefault="003379BD">
            <w:pPr>
              <w:rPr>
                <w:rFonts w:ascii="Arial" w:hAnsi="Arial"/>
                <w:sz w:val="18"/>
              </w:rPr>
            </w:pPr>
            <w:r>
              <w:rPr>
                <w:rFonts w:ascii="Arial" w:hAnsi="Arial"/>
                <w:sz w:val="18"/>
              </w:rPr>
              <w:t>Name – Patient / Client (Last, First MI)</w:t>
            </w:r>
          </w:p>
          <w:p w14:paraId="2D40EA79"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2E6FDDCE" w14:textId="77777777" w:rsidR="003379BD" w:rsidRDefault="003379BD">
            <w:pPr>
              <w:rPr>
                <w:rFonts w:ascii="Arial" w:hAnsi="Arial"/>
                <w:sz w:val="18"/>
              </w:rPr>
            </w:pPr>
            <w:r>
              <w:rPr>
                <w:rFonts w:ascii="Arial" w:hAnsi="Arial"/>
                <w:sz w:val="18"/>
              </w:rPr>
              <w:t>ID Number</w:t>
            </w:r>
          </w:p>
          <w:p w14:paraId="149CE402"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61E3CEBB" w14:textId="77777777" w:rsidR="003379BD" w:rsidRDefault="003379BD">
            <w:pPr>
              <w:rPr>
                <w:rFonts w:ascii="Arial" w:hAnsi="Arial"/>
                <w:sz w:val="18"/>
              </w:rPr>
            </w:pPr>
            <w:r>
              <w:rPr>
                <w:rFonts w:ascii="Arial" w:hAnsi="Arial"/>
                <w:sz w:val="18"/>
              </w:rPr>
              <w:t>Living Unit</w:t>
            </w:r>
          </w:p>
          <w:p w14:paraId="7B7ECA00"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4A185BAF" w14:textId="77777777" w:rsidR="003379BD" w:rsidRDefault="006B7A42">
            <w:pPr>
              <w:rPr>
                <w:rFonts w:ascii="Arial" w:hAnsi="Arial"/>
                <w:sz w:val="18"/>
              </w:rPr>
            </w:pPr>
            <w:r>
              <w:rPr>
                <w:rFonts w:ascii="Arial" w:hAnsi="Arial"/>
                <w:sz w:val="18"/>
              </w:rPr>
              <w:t>Date of Birth</w:t>
            </w:r>
          </w:p>
          <w:p w14:paraId="238221D1"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1D2AFAE9" w14:textId="77777777">
        <w:trPr>
          <w:cantSplit/>
        </w:trPr>
        <w:tc>
          <w:tcPr>
            <w:tcW w:w="4338" w:type="dxa"/>
            <w:gridSpan w:val="3"/>
            <w:tcBorders>
              <w:top w:val="single" w:sz="4" w:space="0" w:color="auto"/>
              <w:left w:val="nil"/>
              <w:bottom w:val="single" w:sz="4" w:space="0" w:color="auto"/>
            </w:tcBorders>
          </w:tcPr>
          <w:p w14:paraId="174C84FA" w14:textId="77777777" w:rsidR="003379BD" w:rsidRDefault="003379BD">
            <w:pPr>
              <w:rPr>
                <w:rFonts w:ascii="Arial" w:hAnsi="Arial"/>
                <w:sz w:val="18"/>
              </w:rPr>
            </w:pPr>
            <w:r>
              <w:rPr>
                <w:rFonts w:ascii="Arial" w:hAnsi="Arial"/>
                <w:sz w:val="18"/>
              </w:rPr>
              <w:t>Name – Individual Preparing This Form</w:t>
            </w:r>
          </w:p>
          <w:p w14:paraId="6D96360C"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36A45249" w14:textId="77777777" w:rsidR="003379BD" w:rsidRDefault="003379BD">
            <w:pPr>
              <w:rPr>
                <w:rFonts w:ascii="Arial" w:hAnsi="Arial"/>
                <w:sz w:val="18"/>
              </w:rPr>
            </w:pPr>
            <w:r>
              <w:rPr>
                <w:rFonts w:ascii="Arial" w:hAnsi="Arial"/>
                <w:sz w:val="18"/>
              </w:rPr>
              <w:t>Name – Staff Contact</w:t>
            </w:r>
          </w:p>
          <w:p w14:paraId="58F591F6"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5FED633B" w14:textId="77777777" w:rsidR="003379BD" w:rsidRDefault="003379BD">
            <w:pPr>
              <w:rPr>
                <w:rFonts w:ascii="Arial" w:hAnsi="Arial"/>
                <w:sz w:val="18"/>
              </w:rPr>
            </w:pPr>
            <w:r>
              <w:rPr>
                <w:rFonts w:ascii="Arial" w:hAnsi="Arial"/>
                <w:sz w:val="18"/>
              </w:rPr>
              <w:t>Name / Telephone Number – Institution</w:t>
            </w:r>
          </w:p>
          <w:p w14:paraId="3104B89C"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1398D676" w14:textId="77777777" w:rsidTr="00DF0FF9">
        <w:trPr>
          <w:cantSplit/>
        </w:trPr>
        <w:tc>
          <w:tcPr>
            <w:tcW w:w="3168" w:type="dxa"/>
            <w:tcBorders>
              <w:top w:val="single" w:sz="4" w:space="0" w:color="auto"/>
              <w:left w:val="nil"/>
              <w:bottom w:val="nil"/>
            </w:tcBorders>
            <w:vAlign w:val="center"/>
          </w:tcPr>
          <w:p w14:paraId="14E88601"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3769812C"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658D4049" w14:textId="77777777" w:rsidR="003379BD" w:rsidRDefault="003379BD" w:rsidP="00DF0FF9">
            <w:pPr>
              <w:pStyle w:val="Heading4"/>
              <w:spacing w:before="0"/>
            </w:pPr>
            <w:r>
              <w:t>RECOMMENDED</w:t>
            </w:r>
          </w:p>
          <w:p w14:paraId="76E81F69"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4209F8C1" w14:textId="77777777" w:rsidR="003379BD" w:rsidRDefault="003379BD" w:rsidP="00DF0FF9">
            <w:pPr>
              <w:pStyle w:val="Heading4"/>
              <w:spacing w:before="0"/>
              <w:rPr>
                <w:b w:val="0"/>
              </w:rPr>
            </w:pPr>
            <w:r>
              <w:t>ANTICIPATED</w:t>
            </w:r>
            <w:r w:rsidR="00DF0FF9">
              <w:t xml:space="preserve"> </w:t>
            </w:r>
            <w:r>
              <w:t>DOSAGE RANGE</w:t>
            </w:r>
          </w:p>
        </w:tc>
      </w:tr>
      <w:tr w:rsidR="0093465E" w14:paraId="75BFE5A0" w14:textId="77777777" w:rsidTr="00633606">
        <w:trPr>
          <w:cantSplit/>
        </w:trPr>
        <w:tc>
          <w:tcPr>
            <w:tcW w:w="3168" w:type="dxa"/>
            <w:tcBorders>
              <w:top w:val="single" w:sz="4" w:space="0" w:color="auto"/>
              <w:left w:val="nil"/>
              <w:bottom w:val="single" w:sz="4" w:space="0" w:color="auto"/>
            </w:tcBorders>
          </w:tcPr>
          <w:p w14:paraId="6968383E" w14:textId="77777777" w:rsidR="0093465E" w:rsidRDefault="0093465E" w:rsidP="00633606">
            <w:pPr>
              <w:spacing w:before="60"/>
              <w:rPr>
                <w:sz w:val="22"/>
              </w:rPr>
            </w:pPr>
            <w:r w:rsidRPr="00F125E2">
              <w:rPr>
                <w:noProof/>
                <w:sz w:val="22"/>
              </w:rPr>
              <w:t xml:space="preserve">Antidepressant  (tricyclic) </w:t>
            </w:r>
          </w:p>
        </w:tc>
        <w:tc>
          <w:tcPr>
            <w:tcW w:w="3420" w:type="dxa"/>
            <w:gridSpan w:val="5"/>
            <w:tcBorders>
              <w:top w:val="single" w:sz="4" w:space="0" w:color="auto"/>
              <w:bottom w:val="single" w:sz="4" w:space="0" w:color="auto"/>
              <w:right w:val="nil"/>
            </w:tcBorders>
          </w:tcPr>
          <w:p w14:paraId="5E429862" w14:textId="77777777" w:rsidR="0093465E" w:rsidRDefault="0093465E" w:rsidP="00633606">
            <w:pPr>
              <w:tabs>
                <w:tab w:val="left" w:pos="702"/>
                <w:tab w:val="left" w:pos="882"/>
                <w:tab w:val="left" w:pos="1152"/>
                <w:tab w:val="left" w:pos="1602"/>
              </w:tabs>
              <w:rPr>
                <w:sz w:val="22"/>
              </w:rPr>
            </w:pPr>
            <w:r w:rsidRPr="00F125E2">
              <w:rPr>
                <w:noProof/>
                <w:sz w:val="22"/>
              </w:rPr>
              <w:t>Norpramin</w:t>
            </w:r>
          </w:p>
          <w:p w14:paraId="3BDCDD17" w14:textId="77777777" w:rsidR="0093465E" w:rsidRDefault="0093465E" w:rsidP="00633606">
            <w:pPr>
              <w:tabs>
                <w:tab w:val="left" w:pos="702"/>
                <w:tab w:val="left" w:pos="882"/>
                <w:tab w:val="left" w:pos="1152"/>
                <w:tab w:val="left" w:pos="1602"/>
              </w:tabs>
              <w:rPr>
                <w:sz w:val="22"/>
              </w:rPr>
            </w:pPr>
            <w:r>
              <w:rPr>
                <w:sz w:val="22"/>
              </w:rPr>
              <w:t>(</w:t>
            </w:r>
            <w:r w:rsidRPr="00F125E2">
              <w:rPr>
                <w:noProof/>
                <w:sz w:val="22"/>
              </w:rPr>
              <w:t>desipramine</w:t>
            </w:r>
            <w:r>
              <w:rPr>
                <w:sz w:val="22"/>
              </w:rPr>
              <w:t>)</w:t>
            </w:r>
          </w:p>
        </w:tc>
        <w:tc>
          <w:tcPr>
            <w:tcW w:w="3420" w:type="dxa"/>
            <w:gridSpan w:val="3"/>
            <w:tcBorders>
              <w:top w:val="single" w:sz="4" w:space="0" w:color="auto"/>
              <w:bottom w:val="single" w:sz="4" w:space="0" w:color="auto"/>
              <w:right w:val="nil"/>
            </w:tcBorders>
            <w:vAlign w:val="center"/>
          </w:tcPr>
          <w:p w14:paraId="231A8E01" w14:textId="77777777" w:rsidR="0093465E" w:rsidRDefault="0093465E" w:rsidP="00633606">
            <w:pPr>
              <w:tabs>
                <w:tab w:val="left" w:pos="702"/>
                <w:tab w:val="left" w:pos="882"/>
                <w:tab w:val="left" w:pos="1152"/>
                <w:tab w:val="left" w:pos="1602"/>
              </w:tabs>
              <w:rPr>
                <w:sz w:val="22"/>
              </w:rPr>
            </w:pPr>
            <w:r w:rsidRPr="00F125E2">
              <w:rPr>
                <w:noProof/>
                <w:sz w:val="22"/>
              </w:rPr>
              <w:t xml:space="preserve">25mg - 300mg </w:t>
            </w:r>
          </w:p>
        </w:tc>
        <w:tc>
          <w:tcPr>
            <w:tcW w:w="1440" w:type="dxa"/>
            <w:tcBorders>
              <w:top w:val="single" w:sz="4" w:space="0" w:color="auto"/>
              <w:bottom w:val="single" w:sz="4" w:space="0" w:color="auto"/>
              <w:right w:val="nil"/>
            </w:tcBorders>
            <w:vAlign w:val="center"/>
          </w:tcPr>
          <w:p w14:paraId="4CC67D40" w14:textId="77777777" w:rsidR="0093465E" w:rsidRDefault="0093465E"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65D62B73" w14:textId="77777777">
        <w:trPr>
          <w:cantSplit/>
          <w:trHeight w:hRule="exact" w:val="1200"/>
        </w:trPr>
        <w:tc>
          <w:tcPr>
            <w:tcW w:w="11448" w:type="dxa"/>
            <w:gridSpan w:val="10"/>
            <w:tcBorders>
              <w:top w:val="nil"/>
              <w:left w:val="nil"/>
              <w:bottom w:val="single" w:sz="4" w:space="0" w:color="auto"/>
              <w:right w:val="nil"/>
            </w:tcBorders>
          </w:tcPr>
          <w:p w14:paraId="5DD9221C"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6DFE7718"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62BB546"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1C4AB5">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1C4AB5">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1C4AB5">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15BD7010" w14:textId="77777777">
        <w:trPr>
          <w:cantSplit/>
          <w:trHeight w:hRule="exact" w:val="600"/>
        </w:trPr>
        <w:tc>
          <w:tcPr>
            <w:tcW w:w="11448" w:type="dxa"/>
            <w:gridSpan w:val="10"/>
            <w:tcBorders>
              <w:top w:val="single" w:sz="4" w:space="0" w:color="auto"/>
              <w:left w:val="nil"/>
              <w:bottom w:val="nil"/>
              <w:right w:val="nil"/>
            </w:tcBorders>
          </w:tcPr>
          <w:p w14:paraId="644DBFA1" w14:textId="7387DD6B"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1C4AB5">
              <w:rPr>
                <w:b w:val="0"/>
              </w:rPr>
              <w:t xml:space="preserve"> impression</w:t>
            </w:r>
            <w:r w:rsidRPr="00097390">
              <w:rPr>
                <w:b w:val="0"/>
              </w:rPr>
              <w:t xml:space="preserve"> </w:t>
            </w:r>
            <w:r w:rsidR="001C4AB5">
              <w:rPr>
                <w:b w:val="0"/>
              </w:rPr>
              <w:t>(</w:t>
            </w:r>
            <w:r w:rsidRPr="00097390">
              <w:rPr>
                <w:b w:val="0"/>
              </w:rPr>
              <w:t>“working hypothesis</w:t>
            </w:r>
            <w:r w:rsidR="0031599E" w:rsidRPr="00097390">
              <w:rPr>
                <w:b w:val="0"/>
              </w:rPr>
              <w:t>.”</w:t>
            </w:r>
            <w:r w:rsidR="001C4AB5">
              <w:rPr>
                <w:b w:val="0"/>
              </w:rPr>
              <w:t>)</w:t>
            </w:r>
          </w:p>
        </w:tc>
      </w:tr>
      <w:tr w:rsidR="003379BD" w14:paraId="2BD9407F" w14:textId="77777777" w:rsidTr="00B1786E">
        <w:trPr>
          <w:cantSplit/>
          <w:trHeight w:val="1051"/>
        </w:trPr>
        <w:tc>
          <w:tcPr>
            <w:tcW w:w="11448" w:type="dxa"/>
            <w:gridSpan w:val="10"/>
            <w:tcBorders>
              <w:top w:val="nil"/>
              <w:left w:val="nil"/>
              <w:bottom w:val="single" w:sz="4" w:space="0" w:color="auto"/>
              <w:right w:val="nil"/>
            </w:tcBorders>
          </w:tcPr>
          <w:p w14:paraId="1F80D0DC"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3E0C9E86" w14:textId="77777777">
        <w:trPr>
          <w:cantSplit/>
          <w:trHeight w:val="240"/>
        </w:trPr>
        <w:tc>
          <w:tcPr>
            <w:tcW w:w="11448" w:type="dxa"/>
            <w:gridSpan w:val="10"/>
            <w:tcBorders>
              <w:top w:val="single" w:sz="4" w:space="0" w:color="auto"/>
              <w:left w:val="nil"/>
              <w:bottom w:val="nil"/>
              <w:right w:val="nil"/>
            </w:tcBorders>
          </w:tcPr>
          <w:p w14:paraId="488C00EF"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D94A012" w14:textId="77777777">
        <w:trPr>
          <w:cantSplit/>
          <w:trHeight w:val="240"/>
        </w:trPr>
        <w:tc>
          <w:tcPr>
            <w:tcW w:w="5724" w:type="dxa"/>
            <w:gridSpan w:val="4"/>
            <w:tcBorders>
              <w:top w:val="nil"/>
              <w:left w:val="nil"/>
              <w:bottom w:val="nil"/>
              <w:right w:val="nil"/>
            </w:tcBorders>
            <w:vAlign w:val="center"/>
          </w:tcPr>
          <w:p w14:paraId="052A626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1C4AB5">
              <w:rPr>
                <w:rFonts w:ascii="Arial" w:hAnsi="Arial"/>
                <w:sz w:val="18"/>
              </w:rPr>
            </w:r>
            <w:r w:rsidR="001C4AB5">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460D0C1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1C4AB5">
              <w:rPr>
                <w:rFonts w:ascii="Arial" w:hAnsi="Arial"/>
                <w:sz w:val="18"/>
              </w:rPr>
            </w:r>
            <w:r w:rsidR="001C4AB5">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44ED19B2" w14:textId="77777777">
        <w:trPr>
          <w:cantSplit/>
          <w:trHeight w:val="240"/>
        </w:trPr>
        <w:tc>
          <w:tcPr>
            <w:tcW w:w="5724" w:type="dxa"/>
            <w:gridSpan w:val="4"/>
            <w:tcBorders>
              <w:top w:val="nil"/>
              <w:left w:val="nil"/>
              <w:bottom w:val="nil"/>
              <w:right w:val="nil"/>
            </w:tcBorders>
            <w:vAlign w:val="center"/>
          </w:tcPr>
          <w:p w14:paraId="49CDBFB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1C4AB5">
              <w:rPr>
                <w:rFonts w:ascii="Arial" w:hAnsi="Arial"/>
                <w:sz w:val="18"/>
              </w:rPr>
            </w:r>
            <w:r w:rsidR="001C4AB5">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7540759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1C4AB5">
              <w:rPr>
                <w:rFonts w:ascii="Arial" w:hAnsi="Arial"/>
                <w:sz w:val="18"/>
              </w:rPr>
            </w:r>
            <w:r w:rsidR="001C4AB5">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03FA0C0A" w14:textId="77777777">
        <w:trPr>
          <w:cantSplit/>
          <w:trHeight w:val="240"/>
        </w:trPr>
        <w:tc>
          <w:tcPr>
            <w:tcW w:w="5724" w:type="dxa"/>
            <w:gridSpan w:val="4"/>
            <w:tcBorders>
              <w:top w:val="nil"/>
              <w:left w:val="nil"/>
              <w:bottom w:val="nil"/>
              <w:right w:val="nil"/>
            </w:tcBorders>
            <w:vAlign w:val="center"/>
          </w:tcPr>
          <w:p w14:paraId="56FF9FB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1C4AB5">
              <w:rPr>
                <w:rFonts w:ascii="Arial" w:hAnsi="Arial"/>
                <w:sz w:val="18"/>
              </w:rPr>
            </w:r>
            <w:r w:rsidR="001C4AB5">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279E6E4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1C4AB5">
              <w:rPr>
                <w:rFonts w:ascii="Arial" w:hAnsi="Arial"/>
                <w:sz w:val="18"/>
              </w:rPr>
            </w:r>
            <w:r w:rsidR="001C4AB5">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3A6246AE" w14:textId="77777777" w:rsidTr="001C4AB5">
        <w:trPr>
          <w:cantSplit/>
          <w:trHeight w:val="1080"/>
        </w:trPr>
        <w:tc>
          <w:tcPr>
            <w:tcW w:w="11448" w:type="dxa"/>
            <w:gridSpan w:val="10"/>
            <w:tcBorders>
              <w:top w:val="nil"/>
              <w:left w:val="nil"/>
              <w:bottom w:val="nil"/>
              <w:right w:val="nil"/>
            </w:tcBorders>
          </w:tcPr>
          <w:p w14:paraId="2AAC987A"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5BB1107E" w14:textId="77777777">
        <w:trPr>
          <w:cantSplit/>
          <w:trHeight w:hRule="exact" w:val="240"/>
        </w:trPr>
        <w:tc>
          <w:tcPr>
            <w:tcW w:w="11448" w:type="dxa"/>
            <w:gridSpan w:val="10"/>
            <w:tcBorders>
              <w:top w:val="nil"/>
              <w:left w:val="nil"/>
              <w:bottom w:val="single" w:sz="4" w:space="0" w:color="auto"/>
              <w:right w:val="nil"/>
            </w:tcBorders>
          </w:tcPr>
          <w:p w14:paraId="673E4A30" w14:textId="77777777" w:rsidR="003379BD" w:rsidRDefault="003379BD">
            <w:pPr>
              <w:pStyle w:val="Heading4"/>
              <w:tabs>
                <w:tab w:val="left" w:pos="540"/>
              </w:tabs>
              <w:spacing w:before="0"/>
              <w:jc w:val="left"/>
            </w:pPr>
          </w:p>
        </w:tc>
      </w:tr>
      <w:tr w:rsidR="003379BD" w14:paraId="532BAD3B" w14:textId="77777777">
        <w:trPr>
          <w:cantSplit/>
          <w:trHeight w:hRule="exact" w:val="240"/>
        </w:trPr>
        <w:tc>
          <w:tcPr>
            <w:tcW w:w="11448" w:type="dxa"/>
            <w:gridSpan w:val="10"/>
            <w:tcBorders>
              <w:top w:val="nil"/>
              <w:left w:val="nil"/>
              <w:bottom w:val="nil"/>
              <w:right w:val="nil"/>
            </w:tcBorders>
          </w:tcPr>
          <w:p w14:paraId="32D291AF"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32DFACC6" w14:textId="77777777" w:rsidTr="00934FD5">
        <w:trPr>
          <w:cantSplit/>
          <w:trHeight w:val="288"/>
        </w:trPr>
        <w:tc>
          <w:tcPr>
            <w:tcW w:w="3816" w:type="dxa"/>
            <w:gridSpan w:val="2"/>
            <w:tcBorders>
              <w:top w:val="nil"/>
              <w:left w:val="nil"/>
              <w:bottom w:val="nil"/>
              <w:right w:val="nil"/>
            </w:tcBorders>
            <w:vAlign w:val="center"/>
          </w:tcPr>
          <w:p w14:paraId="4DA19549"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1C4AB5">
              <w:rPr>
                <w:b w:val="0"/>
              </w:rPr>
            </w:r>
            <w:r w:rsidR="001C4AB5">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4AE8FE1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1C4AB5">
              <w:rPr>
                <w:b w:val="0"/>
              </w:rPr>
            </w:r>
            <w:r w:rsidR="001C4AB5">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676899C3"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1C4AB5">
              <w:rPr>
                <w:b w:val="0"/>
              </w:rPr>
            </w:r>
            <w:r w:rsidR="001C4AB5">
              <w:rPr>
                <w:b w:val="0"/>
              </w:rPr>
              <w:fldChar w:fldCharType="separate"/>
            </w:r>
            <w:r>
              <w:rPr>
                <w:b w:val="0"/>
              </w:rPr>
              <w:fldChar w:fldCharType="end"/>
            </w:r>
            <w:bookmarkEnd w:id="19"/>
            <w:r>
              <w:rPr>
                <w:b w:val="0"/>
              </w:rPr>
              <w:t xml:space="preserve"> Social Functioning</w:t>
            </w:r>
          </w:p>
        </w:tc>
      </w:tr>
      <w:tr w:rsidR="003379BD" w14:paraId="04DC6AD9" w14:textId="77777777">
        <w:trPr>
          <w:cantSplit/>
          <w:trHeight w:val="240"/>
        </w:trPr>
        <w:tc>
          <w:tcPr>
            <w:tcW w:w="3816" w:type="dxa"/>
            <w:gridSpan w:val="2"/>
            <w:tcBorders>
              <w:top w:val="nil"/>
              <w:left w:val="nil"/>
              <w:bottom w:val="nil"/>
              <w:right w:val="nil"/>
            </w:tcBorders>
          </w:tcPr>
          <w:p w14:paraId="49F40717"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C0CB0F"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4C3ABFC9" w14:textId="77777777" w:rsidR="003379BD" w:rsidRDefault="003379BD">
            <w:pPr>
              <w:pStyle w:val="Heading4"/>
              <w:tabs>
                <w:tab w:val="left" w:pos="540"/>
              </w:tabs>
              <w:jc w:val="left"/>
              <w:rPr>
                <w:b w:val="0"/>
              </w:rPr>
            </w:pPr>
          </w:p>
        </w:tc>
      </w:tr>
      <w:tr w:rsidR="003379BD" w14:paraId="30318F74" w14:textId="77777777">
        <w:trPr>
          <w:cantSplit/>
          <w:trHeight w:val="192"/>
        </w:trPr>
        <w:tc>
          <w:tcPr>
            <w:tcW w:w="5724" w:type="dxa"/>
            <w:gridSpan w:val="4"/>
            <w:tcBorders>
              <w:top w:val="nil"/>
              <w:left w:val="nil"/>
              <w:bottom w:val="nil"/>
              <w:right w:val="nil"/>
            </w:tcBorders>
          </w:tcPr>
          <w:p w14:paraId="16FBBEBB"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52D0D2BD" w14:textId="77777777" w:rsidR="003379BD" w:rsidRDefault="003379BD">
            <w:pPr>
              <w:pStyle w:val="Heading4"/>
              <w:tabs>
                <w:tab w:val="left" w:pos="540"/>
              </w:tabs>
              <w:jc w:val="left"/>
              <w:rPr>
                <w:b w:val="0"/>
              </w:rPr>
            </w:pPr>
          </w:p>
        </w:tc>
      </w:tr>
      <w:bookmarkStart w:id="20" w:name="_Hlk151783589"/>
      <w:tr w:rsidR="003379BD" w14:paraId="617CDFC5" w14:textId="77777777">
        <w:trPr>
          <w:cantSplit/>
          <w:trHeight w:val="192"/>
        </w:trPr>
        <w:tc>
          <w:tcPr>
            <w:tcW w:w="5724" w:type="dxa"/>
            <w:gridSpan w:val="4"/>
            <w:tcBorders>
              <w:top w:val="nil"/>
              <w:left w:val="nil"/>
              <w:bottom w:val="nil"/>
              <w:right w:val="nil"/>
            </w:tcBorders>
            <w:vAlign w:val="center"/>
          </w:tcPr>
          <w:p w14:paraId="7859131A"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1C4AB5">
              <w:rPr>
                <w:b w:val="0"/>
              </w:rPr>
            </w:r>
            <w:r w:rsidR="001C4AB5">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0C3ED4F8"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1C4AB5">
              <w:rPr>
                <w:b w:val="0"/>
              </w:rPr>
            </w:r>
            <w:r w:rsidR="001C4AB5">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2062E96" w14:textId="77777777">
        <w:trPr>
          <w:cantSplit/>
          <w:trHeight w:val="192"/>
        </w:trPr>
        <w:tc>
          <w:tcPr>
            <w:tcW w:w="5724" w:type="dxa"/>
            <w:gridSpan w:val="4"/>
            <w:tcBorders>
              <w:top w:val="nil"/>
              <w:left w:val="nil"/>
              <w:bottom w:val="nil"/>
              <w:right w:val="nil"/>
            </w:tcBorders>
            <w:vAlign w:val="center"/>
          </w:tcPr>
          <w:p w14:paraId="0EA172D1"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1C4AB5">
              <w:rPr>
                <w:b w:val="0"/>
              </w:rPr>
            </w:r>
            <w:r w:rsidR="001C4AB5">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62BE8521"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1C4AB5">
              <w:rPr>
                <w:b w:val="0"/>
              </w:rPr>
            </w:r>
            <w:r w:rsidR="001C4AB5">
              <w:rPr>
                <w:b w:val="0"/>
              </w:rPr>
              <w:fldChar w:fldCharType="separate"/>
            </w:r>
            <w:r>
              <w:rPr>
                <w:b w:val="0"/>
              </w:rPr>
              <w:fldChar w:fldCharType="end"/>
            </w:r>
            <w:bookmarkEnd w:id="24"/>
            <w:r>
              <w:rPr>
                <w:b w:val="0"/>
              </w:rPr>
              <w:t xml:space="preserve"> Intervention of law enforcement authorities</w:t>
            </w:r>
          </w:p>
        </w:tc>
      </w:tr>
      <w:tr w:rsidR="003379BD" w14:paraId="2733ABCD" w14:textId="77777777">
        <w:trPr>
          <w:cantSplit/>
          <w:trHeight w:val="192"/>
        </w:trPr>
        <w:tc>
          <w:tcPr>
            <w:tcW w:w="5724" w:type="dxa"/>
            <w:gridSpan w:val="4"/>
            <w:tcBorders>
              <w:top w:val="nil"/>
              <w:left w:val="nil"/>
              <w:bottom w:val="nil"/>
              <w:right w:val="nil"/>
            </w:tcBorders>
            <w:vAlign w:val="center"/>
          </w:tcPr>
          <w:p w14:paraId="0236040B"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1C4AB5">
              <w:rPr>
                <w:b w:val="0"/>
              </w:rPr>
            </w:r>
            <w:r w:rsidR="001C4AB5">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6D45BB69"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1C4AB5">
              <w:rPr>
                <w:b w:val="0"/>
              </w:rPr>
            </w:r>
            <w:r w:rsidR="001C4AB5">
              <w:rPr>
                <w:b w:val="0"/>
              </w:rPr>
              <w:fldChar w:fldCharType="separate"/>
            </w:r>
            <w:r>
              <w:rPr>
                <w:b w:val="0"/>
              </w:rPr>
              <w:fldChar w:fldCharType="end"/>
            </w:r>
            <w:bookmarkEnd w:id="26"/>
            <w:r>
              <w:rPr>
                <w:b w:val="0"/>
              </w:rPr>
              <w:t xml:space="preserve"> Risk of harm to self or others</w:t>
            </w:r>
          </w:p>
        </w:tc>
      </w:tr>
      <w:tr w:rsidR="003379BD" w14:paraId="30A2F9FD" w14:textId="77777777">
        <w:trPr>
          <w:cantSplit/>
          <w:trHeight w:val="192"/>
        </w:trPr>
        <w:tc>
          <w:tcPr>
            <w:tcW w:w="5724" w:type="dxa"/>
            <w:gridSpan w:val="4"/>
            <w:tcBorders>
              <w:top w:val="nil"/>
              <w:left w:val="nil"/>
              <w:bottom w:val="nil"/>
              <w:right w:val="nil"/>
            </w:tcBorders>
            <w:vAlign w:val="center"/>
          </w:tcPr>
          <w:p w14:paraId="04529D3C"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1C4AB5">
              <w:rPr>
                <w:b w:val="0"/>
              </w:rPr>
            </w:r>
            <w:r w:rsidR="001C4AB5">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7066BE64" w14:textId="77777777" w:rsidR="003379BD" w:rsidRDefault="003379BD">
            <w:pPr>
              <w:pStyle w:val="Heading4"/>
              <w:tabs>
                <w:tab w:val="left" w:pos="540"/>
              </w:tabs>
              <w:spacing w:before="0"/>
              <w:jc w:val="left"/>
              <w:rPr>
                <w:b w:val="0"/>
              </w:rPr>
            </w:pPr>
          </w:p>
        </w:tc>
      </w:tr>
      <w:bookmarkEnd w:id="20"/>
      <w:tr w:rsidR="003379BD" w14:paraId="4ECFA9FD" w14:textId="77777777" w:rsidTr="00B1786E">
        <w:trPr>
          <w:cantSplit/>
          <w:trHeight w:val="1440"/>
        </w:trPr>
        <w:tc>
          <w:tcPr>
            <w:tcW w:w="11448" w:type="dxa"/>
            <w:gridSpan w:val="10"/>
            <w:tcBorders>
              <w:top w:val="nil"/>
              <w:left w:val="nil"/>
              <w:bottom w:val="single" w:sz="4" w:space="0" w:color="auto"/>
              <w:right w:val="nil"/>
            </w:tcBorders>
          </w:tcPr>
          <w:p w14:paraId="775D3BE5"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501A7FDE" w14:textId="77777777">
        <w:trPr>
          <w:cantSplit/>
          <w:trHeight w:hRule="exact" w:val="440"/>
        </w:trPr>
        <w:tc>
          <w:tcPr>
            <w:tcW w:w="11448" w:type="dxa"/>
            <w:gridSpan w:val="10"/>
            <w:tcBorders>
              <w:top w:val="single" w:sz="4" w:space="0" w:color="auto"/>
              <w:left w:val="nil"/>
              <w:bottom w:val="single" w:sz="4" w:space="0" w:color="auto"/>
              <w:right w:val="nil"/>
            </w:tcBorders>
          </w:tcPr>
          <w:p w14:paraId="0FB93B09"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23A838F3" w14:textId="77777777" w:rsidR="003379BD" w:rsidRDefault="00464819">
      <w:pPr>
        <w:jc w:val="right"/>
        <w:rPr>
          <w:rFonts w:ascii="Arial" w:hAnsi="Arial"/>
          <w:sz w:val="18"/>
        </w:rPr>
      </w:pPr>
      <w:r>
        <w:rPr>
          <w:rFonts w:ascii="Arial" w:hAnsi="Arial"/>
          <w:sz w:val="18"/>
        </w:rPr>
        <w:t>See Page 2</w:t>
      </w:r>
    </w:p>
    <w:p w14:paraId="079D78D4"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218B28AF" w14:textId="77777777">
        <w:trPr>
          <w:tblHeader/>
        </w:trPr>
        <w:tc>
          <w:tcPr>
            <w:tcW w:w="4788" w:type="dxa"/>
            <w:tcBorders>
              <w:top w:val="nil"/>
              <w:left w:val="nil"/>
              <w:bottom w:val="nil"/>
              <w:right w:val="nil"/>
            </w:tcBorders>
          </w:tcPr>
          <w:p w14:paraId="3F31197C"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59AB73ED" w14:textId="77777777" w:rsidR="003379BD" w:rsidRDefault="003379BD" w:rsidP="0093465E">
            <w:pPr>
              <w:rPr>
                <w:rFonts w:ascii="Arial" w:hAnsi="Arial"/>
                <w:sz w:val="18"/>
              </w:rPr>
            </w:pPr>
            <w:r>
              <w:rPr>
                <w:rFonts w:ascii="Arial" w:hAnsi="Arial"/>
                <w:sz w:val="18"/>
              </w:rPr>
              <w:t xml:space="preserve">Medication: </w:t>
            </w:r>
            <w:r w:rsidR="0093465E" w:rsidRPr="00F125E2">
              <w:rPr>
                <w:noProof/>
                <w:sz w:val="22"/>
              </w:rPr>
              <w:t>Norpramin</w:t>
            </w:r>
            <w:r w:rsidR="0093465E">
              <w:rPr>
                <w:sz w:val="22"/>
              </w:rPr>
              <w:t xml:space="preserve"> –</w:t>
            </w:r>
            <w:r w:rsidR="0093465E">
              <w:rPr>
                <w:rFonts w:ascii="Arial" w:hAnsi="Arial"/>
                <w:sz w:val="18"/>
              </w:rPr>
              <w:t xml:space="preserve"> (</w:t>
            </w:r>
            <w:r w:rsidR="0093465E" w:rsidRPr="00F125E2">
              <w:rPr>
                <w:noProof/>
                <w:sz w:val="22"/>
              </w:rPr>
              <w:t>desipramine</w:t>
            </w:r>
            <w:r w:rsidR="0093465E">
              <w:rPr>
                <w:rFonts w:ascii="Arial" w:hAnsi="Arial"/>
                <w:sz w:val="18"/>
              </w:rPr>
              <w:t>)</w:t>
            </w:r>
          </w:p>
        </w:tc>
      </w:tr>
      <w:tr w:rsidR="003379BD" w14:paraId="2F2A6BD9" w14:textId="77777777">
        <w:trPr>
          <w:cantSplit/>
        </w:trPr>
        <w:tc>
          <w:tcPr>
            <w:tcW w:w="11448" w:type="dxa"/>
            <w:gridSpan w:val="2"/>
            <w:tcBorders>
              <w:top w:val="single" w:sz="4" w:space="0" w:color="auto"/>
              <w:left w:val="nil"/>
              <w:bottom w:val="single" w:sz="4" w:space="0" w:color="auto"/>
              <w:right w:val="nil"/>
            </w:tcBorders>
          </w:tcPr>
          <w:p w14:paraId="72A49664"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2270E29F" w14:textId="77777777" w:rsidTr="008768D6">
        <w:trPr>
          <w:trHeight w:val="864"/>
        </w:trPr>
        <w:tc>
          <w:tcPr>
            <w:tcW w:w="11448" w:type="dxa"/>
            <w:gridSpan w:val="2"/>
            <w:tcBorders>
              <w:top w:val="single" w:sz="4" w:space="0" w:color="auto"/>
              <w:left w:val="nil"/>
              <w:bottom w:val="nil"/>
              <w:right w:val="nil"/>
            </w:tcBorders>
          </w:tcPr>
          <w:p w14:paraId="09781E81"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6036F6F4" w14:textId="77777777" w:rsidR="0021563E" w:rsidRDefault="003379BD" w:rsidP="00AD441D">
            <w:pPr>
              <w:pStyle w:val="Heading6"/>
              <w:spacing w:before="120"/>
              <w:rPr>
                <w:sz w:val="18"/>
                <w:szCs w:val="18"/>
              </w:rPr>
            </w:pPr>
            <w:r w:rsidRPr="0056414C">
              <w:rPr>
                <w:sz w:val="18"/>
                <w:szCs w:val="18"/>
              </w:rPr>
              <w:t>Most Common Side Effects</w:t>
            </w:r>
          </w:p>
          <w:p w14:paraId="37ACE268" w14:textId="77777777" w:rsidR="0093465E" w:rsidRDefault="0093465E" w:rsidP="0093465E">
            <w:pPr>
              <w:rPr>
                <w:rFonts w:ascii="Arial" w:hAnsi="Arial"/>
                <w:sz w:val="18"/>
              </w:rPr>
            </w:pPr>
            <w:r w:rsidRPr="00F125E2">
              <w:rPr>
                <w:rFonts w:ascii="Arial" w:hAnsi="Arial"/>
                <w:noProof/>
                <w:sz w:val="18"/>
              </w:rPr>
              <w:t>The most common side effects include  dizziness; drowsiness; dryness of mouth; headache; increased appetite (may include craving for sweets); nausea; tiredness or weakness (mild); unpleasant taste; weight gain.</w:t>
            </w:r>
          </w:p>
          <w:p w14:paraId="7E767B9B" w14:textId="77777777" w:rsidR="0093465E" w:rsidRPr="0093465E" w:rsidRDefault="0093465E" w:rsidP="0093465E"/>
        </w:tc>
      </w:tr>
      <w:tr w:rsidR="003379BD" w14:paraId="08947ABD" w14:textId="77777777" w:rsidTr="008768D6">
        <w:trPr>
          <w:trHeight w:val="576"/>
        </w:trPr>
        <w:tc>
          <w:tcPr>
            <w:tcW w:w="11448" w:type="dxa"/>
            <w:gridSpan w:val="2"/>
            <w:tcBorders>
              <w:top w:val="nil"/>
              <w:left w:val="nil"/>
              <w:bottom w:val="nil"/>
              <w:right w:val="nil"/>
            </w:tcBorders>
          </w:tcPr>
          <w:p w14:paraId="5FB2A43C"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63536DA8" w14:textId="77777777" w:rsidR="0093465E" w:rsidRDefault="0093465E" w:rsidP="0093465E">
            <w:pPr>
              <w:rPr>
                <w:rFonts w:ascii="Arial" w:hAnsi="Arial"/>
                <w:noProof/>
                <w:sz w:val="18"/>
              </w:rPr>
            </w:pPr>
            <w:r w:rsidRPr="00F125E2">
              <w:rPr>
                <w:rFonts w:ascii="Arial" w:hAnsi="Arial"/>
                <w:noProof/>
                <w:sz w:val="18"/>
              </w:rPr>
              <w:t>Check with your doctor as soon as possible if any of the following side effects occur: blurred vision; confusion or delirium; constipation (especially in the elderly); decreased sexual ability; difficulty in speaking or swallowing; eye pain; fainting; fast or irregular heartbeat (pounding, racing, skipping); hallucinations; loss of balance control; mask-like face; nervousness or restlessness; problems in urinating; shakiness or trembling; shuffling walk; slowed movements; stiffness of arms and legs</w:t>
            </w:r>
            <w:r>
              <w:rPr>
                <w:rFonts w:ascii="Arial" w:hAnsi="Arial"/>
                <w:noProof/>
                <w:sz w:val="18"/>
              </w:rPr>
              <w:t>.</w:t>
            </w:r>
          </w:p>
          <w:p w14:paraId="12A2BA66" w14:textId="77777777" w:rsidR="0093465E" w:rsidRDefault="0093465E" w:rsidP="0093465E">
            <w:pPr>
              <w:rPr>
                <w:rFonts w:ascii="Arial" w:hAnsi="Arial"/>
                <w:noProof/>
                <w:sz w:val="18"/>
              </w:rPr>
            </w:pPr>
          </w:p>
          <w:p w14:paraId="07D591E8" w14:textId="77777777" w:rsidR="0093465E" w:rsidRDefault="0093465E" w:rsidP="0093465E">
            <w:pPr>
              <w:rPr>
                <w:rFonts w:ascii="Arial" w:hAnsi="Arial"/>
                <w:sz w:val="18"/>
              </w:rPr>
            </w:pPr>
            <w:r w:rsidRPr="00F125E2">
              <w:rPr>
                <w:rFonts w:ascii="Arial" w:hAnsi="Arial"/>
                <w:noProof/>
                <w:sz w:val="18"/>
              </w:rPr>
              <w:t>Other less common side effects include: diarrhea; heartburn; increased sweating; trouble in sleeping; vomiting.</w:t>
            </w:r>
          </w:p>
          <w:p w14:paraId="274B2343" w14:textId="77777777" w:rsidR="0093465E" w:rsidRDefault="0093465E" w:rsidP="00AD441D">
            <w:pPr>
              <w:rPr>
                <w:b/>
              </w:rPr>
            </w:pPr>
          </w:p>
        </w:tc>
      </w:tr>
      <w:tr w:rsidR="003379BD" w14:paraId="02CA3A8E" w14:textId="77777777" w:rsidTr="008768D6">
        <w:trPr>
          <w:trHeight w:val="576"/>
        </w:trPr>
        <w:tc>
          <w:tcPr>
            <w:tcW w:w="11448" w:type="dxa"/>
            <w:gridSpan w:val="2"/>
            <w:tcBorders>
              <w:top w:val="nil"/>
              <w:left w:val="nil"/>
              <w:bottom w:val="nil"/>
              <w:right w:val="nil"/>
            </w:tcBorders>
          </w:tcPr>
          <w:p w14:paraId="43355D62" w14:textId="77777777" w:rsidR="003379BD" w:rsidRDefault="003379BD" w:rsidP="00AD441D">
            <w:pPr>
              <w:rPr>
                <w:rFonts w:ascii="Arial" w:hAnsi="Arial"/>
                <w:b/>
                <w:sz w:val="18"/>
              </w:rPr>
            </w:pPr>
            <w:r>
              <w:rPr>
                <w:rFonts w:ascii="Arial" w:hAnsi="Arial"/>
                <w:b/>
                <w:sz w:val="18"/>
              </w:rPr>
              <w:t>Rare Side Effects</w:t>
            </w:r>
          </w:p>
          <w:p w14:paraId="714C3F55" w14:textId="77777777" w:rsidR="0093465E" w:rsidRDefault="0093465E" w:rsidP="0093465E">
            <w:pPr>
              <w:rPr>
                <w:rFonts w:ascii="Arial" w:hAnsi="Arial"/>
                <w:sz w:val="18"/>
              </w:rPr>
            </w:pPr>
            <w:r w:rsidRPr="00F125E2">
              <w:rPr>
                <w:rFonts w:ascii="Arial" w:hAnsi="Arial"/>
                <w:noProof/>
                <w:sz w:val="18"/>
              </w:rPr>
              <w:t>Although rare, check with your physician immediately if the following occur: anxiety; breast enlargement in both males and females; hair loss; inappropriate secretion of milk—in females; increased sensitivity to sunlight; irritability; muscle twitching; red or brownish spots on skin; ringing, buzzing, or other unexplained sounds in the ears; seizures; skin rash and itching; sore throat and fever; swelling of face and tongue; swelling of testicles; trouble with teeth or gums; weakness; yellow eyes or skin.</w:t>
            </w:r>
          </w:p>
          <w:p w14:paraId="15268BB4" w14:textId="77777777" w:rsidR="0093465E" w:rsidRDefault="0093465E" w:rsidP="00AD441D">
            <w:pPr>
              <w:rPr>
                <w:b/>
              </w:rPr>
            </w:pPr>
          </w:p>
        </w:tc>
      </w:tr>
      <w:tr w:rsidR="003379BD" w14:paraId="66BC7819" w14:textId="77777777" w:rsidTr="008768D6">
        <w:trPr>
          <w:trHeight w:val="576"/>
        </w:trPr>
        <w:tc>
          <w:tcPr>
            <w:tcW w:w="11448" w:type="dxa"/>
            <w:gridSpan w:val="2"/>
            <w:tcBorders>
              <w:top w:val="nil"/>
              <w:left w:val="nil"/>
              <w:bottom w:val="nil"/>
              <w:right w:val="nil"/>
            </w:tcBorders>
          </w:tcPr>
          <w:p w14:paraId="23351BF9"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477EF6C0" w14:textId="77777777" w:rsidR="0093465E" w:rsidRDefault="0093465E" w:rsidP="0093465E">
            <w:pPr>
              <w:rPr>
                <w:rFonts w:ascii="Arial" w:hAnsi="Arial"/>
                <w:noProof/>
                <w:sz w:val="18"/>
              </w:rPr>
            </w:pPr>
            <w:r w:rsidRPr="00F125E2">
              <w:rPr>
                <w:rFonts w:ascii="Arial" w:hAnsi="Arial"/>
                <w:noProof/>
                <w:sz w:val="18"/>
              </w:rPr>
              <w:t>This medicine may cause some people to become drowsy. If this occurs, do not drive, use machines, or do anything else that could be dangerous if you a</w:t>
            </w:r>
            <w:r>
              <w:rPr>
                <w:rFonts w:ascii="Arial" w:hAnsi="Arial"/>
                <w:noProof/>
                <w:sz w:val="18"/>
              </w:rPr>
              <w:t>re not alert</w:t>
            </w:r>
            <w:r w:rsidRPr="00F125E2">
              <w:rPr>
                <w:rFonts w:ascii="Arial" w:hAnsi="Arial"/>
                <w:noProof/>
                <w:sz w:val="18"/>
              </w:rPr>
              <w:t>.</w:t>
            </w:r>
          </w:p>
          <w:p w14:paraId="6CCD05AE" w14:textId="77777777" w:rsidR="0093465E" w:rsidRDefault="0093465E" w:rsidP="0093465E">
            <w:pPr>
              <w:rPr>
                <w:rFonts w:ascii="Arial" w:hAnsi="Arial"/>
                <w:noProof/>
                <w:sz w:val="18"/>
              </w:rPr>
            </w:pPr>
          </w:p>
          <w:p w14:paraId="105FCD90" w14:textId="77777777" w:rsidR="0093465E" w:rsidRDefault="0093465E" w:rsidP="0093465E">
            <w:pPr>
              <w:rPr>
                <w:rFonts w:ascii="Arial" w:hAnsi="Arial"/>
                <w:noProof/>
                <w:sz w:val="18"/>
              </w:rPr>
            </w:pPr>
            <w:r w:rsidRPr="00F125E2">
              <w:rPr>
                <w:rFonts w:ascii="Arial" w:hAnsi="Arial"/>
                <w:noProof/>
                <w:sz w:val="18"/>
              </w:rPr>
              <w:t>Dizziness, lightheadedness, or fainting may occur , especially when you get up from a lying or sitting position. Getting up slowly may help. If this problem continues or gets worse, check with your doctor.</w:t>
            </w:r>
          </w:p>
          <w:p w14:paraId="465DCFC6" w14:textId="77777777" w:rsidR="0093465E" w:rsidRDefault="0093465E" w:rsidP="0093465E">
            <w:pPr>
              <w:rPr>
                <w:rFonts w:ascii="Arial" w:hAnsi="Arial"/>
                <w:noProof/>
                <w:sz w:val="18"/>
              </w:rPr>
            </w:pPr>
          </w:p>
          <w:p w14:paraId="17F8BD31" w14:textId="77777777" w:rsidR="0093465E" w:rsidRDefault="0093465E" w:rsidP="0093465E">
            <w:pPr>
              <w:rPr>
                <w:rFonts w:ascii="Arial" w:hAnsi="Arial"/>
                <w:sz w:val="18"/>
              </w:rPr>
            </w:pPr>
            <w:r w:rsidRPr="00F125E2">
              <w:rPr>
                <w:rFonts w:ascii="Arial" w:hAnsi="Arial"/>
                <w:noProof/>
                <w:sz w:val="18"/>
              </w:rPr>
              <w:t>Tricyclic antidepressants may cause your skin to be more sensitive to sunlight than it is normally. Stay out of direct sunlight, do not use a sunlamp or tanning bed or booth.  If you have a severe reaction from the sun, check with your doctor.</w:t>
            </w:r>
          </w:p>
          <w:p w14:paraId="3C7EC79C" w14:textId="77777777" w:rsidR="0093465E" w:rsidRDefault="0093465E" w:rsidP="00AD441D">
            <w:pPr>
              <w:rPr>
                <w:b/>
              </w:rPr>
            </w:pPr>
          </w:p>
        </w:tc>
      </w:tr>
      <w:tr w:rsidR="003379BD" w14:paraId="1E79B30E" w14:textId="77777777" w:rsidTr="008768D6">
        <w:trPr>
          <w:trHeight w:val="576"/>
        </w:trPr>
        <w:tc>
          <w:tcPr>
            <w:tcW w:w="11448" w:type="dxa"/>
            <w:gridSpan w:val="2"/>
            <w:tcBorders>
              <w:top w:val="nil"/>
              <w:left w:val="nil"/>
              <w:bottom w:val="nil"/>
              <w:right w:val="nil"/>
            </w:tcBorders>
          </w:tcPr>
          <w:p w14:paraId="67583B69" w14:textId="77777777" w:rsidR="005A0100" w:rsidRPr="00015AF4" w:rsidRDefault="005A0100" w:rsidP="005A0100">
            <w:pPr>
              <w:rPr>
                <w:rFonts w:ascii="Arial" w:hAnsi="Arial"/>
                <w:b/>
                <w:sz w:val="18"/>
              </w:rPr>
            </w:pPr>
            <w:r>
              <w:rPr>
                <w:rFonts w:ascii="Arial" w:hAnsi="Arial"/>
                <w:b/>
                <w:sz w:val="18"/>
              </w:rPr>
              <w:t>BLACK BOX WARNING</w:t>
            </w:r>
          </w:p>
          <w:p w14:paraId="3EEC0D4D" w14:textId="77777777" w:rsidR="005A0100" w:rsidRPr="00F065F6" w:rsidRDefault="005A0100" w:rsidP="005A0100">
            <w:pPr>
              <w:rPr>
                <w:rFonts w:ascii="Arial" w:hAnsi="Arial"/>
                <w:sz w:val="18"/>
              </w:rPr>
            </w:pPr>
            <w:r>
              <w:rPr>
                <w:rFonts w:ascii="Arial" w:hAnsi="Arial"/>
                <w:sz w:val="18"/>
              </w:rPr>
              <w:t xml:space="preserve">1. </w:t>
            </w:r>
            <w:r w:rsidRPr="00F065F6">
              <w:rPr>
                <w:rFonts w:ascii="Arial" w:hAnsi="Arial"/>
                <w:sz w:val="18"/>
              </w:rPr>
              <w:t>Antidepressant medicines may increase suicidal thoughts or actions in some children, teenagers, and young adults within the first few months of treatment.</w:t>
            </w:r>
          </w:p>
          <w:p w14:paraId="00C71ADE" w14:textId="77777777" w:rsidR="005A0100" w:rsidRPr="00F065F6" w:rsidRDefault="005A0100" w:rsidP="005A0100">
            <w:pPr>
              <w:rPr>
                <w:rFonts w:ascii="Arial" w:hAnsi="Arial"/>
                <w:sz w:val="18"/>
              </w:rPr>
            </w:pPr>
            <w:r w:rsidRPr="00F065F6">
              <w:rPr>
                <w:rFonts w:ascii="Arial" w:hAnsi="Arial"/>
                <w:sz w:val="18"/>
              </w:rPr>
              <w:t>2.</w:t>
            </w:r>
            <w:r>
              <w:rPr>
                <w:rFonts w:ascii="Arial" w:hAnsi="Arial"/>
                <w:sz w:val="18"/>
              </w:rPr>
              <w:t xml:space="preserve"> </w:t>
            </w:r>
            <w:r w:rsidRPr="00F065F6">
              <w:rPr>
                <w:rFonts w:ascii="Arial" w:hAnsi="Arial"/>
                <w:sz w:val="18"/>
              </w:rPr>
              <w:t>Depression and other serious mental illnesses are the most important causes of suicidal thoughts and actions. Some people may have a particularly high risk of having suicidal thoughts or actions. These include people who have (or have a family history of) bipolar illness (also called manic-depressive illness) or suicidal thoughts or actions.</w:t>
            </w:r>
          </w:p>
          <w:p w14:paraId="715E6C98" w14:textId="77777777" w:rsidR="005A0100" w:rsidRPr="00F065F6" w:rsidRDefault="005A0100" w:rsidP="005A0100">
            <w:pPr>
              <w:rPr>
                <w:rFonts w:ascii="Arial" w:hAnsi="Arial"/>
                <w:sz w:val="18"/>
              </w:rPr>
            </w:pPr>
            <w:r w:rsidRPr="00F065F6">
              <w:rPr>
                <w:rFonts w:ascii="Arial" w:hAnsi="Arial"/>
                <w:sz w:val="18"/>
              </w:rPr>
              <w:t>3.</w:t>
            </w:r>
            <w:r>
              <w:rPr>
                <w:rFonts w:ascii="Arial" w:hAnsi="Arial"/>
                <w:sz w:val="18"/>
              </w:rPr>
              <w:t xml:space="preserve"> </w:t>
            </w:r>
            <w:r w:rsidRPr="00F065F6">
              <w:rPr>
                <w:rFonts w:ascii="Arial" w:hAnsi="Arial"/>
                <w:sz w:val="18"/>
              </w:rPr>
              <w:t>How can I watch for and try to prevent suicidal thoughts and actions in myself or a family member?</w:t>
            </w:r>
          </w:p>
          <w:p w14:paraId="4E78FB08" w14:textId="77777777" w:rsidR="005A0100" w:rsidRPr="00F065F6" w:rsidRDefault="005A0100" w:rsidP="005A0100">
            <w:pPr>
              <w:rPr>
                <w:rFonts w:ascii="Arial" w:hAnsi="Arial"/>
                <w:sz w:val="18"/>
              </w:rPr>
            </w:pPr>
            <w:r>
              <w:rPr>
                <w:rFonts w:ascii="Arial" w:hAnsi="Arial"/>
                <w:sz w:val="18"/>
              </w:rPr>
              <w:sym w:font="Wingdings" w:char="F06C"/>
            </w:r>
            <w:r w:rsidRPr="00F065F6">
              <w:rPr>
                <w:rFonts w:ascii="Arial" w:hAnsi="Arial"/>
                <w:sz w:val="18"/>
              </w:rPr>
              <w:t xml:space="preserve"> Pay close attention to any changes, especially sudden changes, in mood, behaviors, thoughts, or feelings. This is very important when an antidepressant medicine is started or when the dose is changed.</w:t>
            </w:r>
          </w:p>
          <w:p w14:paraId="12433202" w14:textId="77777777" w:rsidR="005A0100" w:rsidRPr="00015AF4" w:rsidRDefault="005A0100" w:rsidP="005A0100">
            <w:pPr>
              <w:rPr>
                <w:rFonts w:ascii="Arial" w:hAnsi="Arial"/>
                <w:sz w:val="18"/>
              </w:rPr>
            </w:pPr>
            <w:r>
              <w:rPr>
                <w:rFonts w:ascii="Arial" w:hAnsi="Arial"/>
                <w:sz w:val="18"/>
              </w:rPr>
              <w:sym w:font="Wingdings" w:char="F06C"/>
            </w:r>
            <w:r w:rsidRPr="00F065F6">
              <w:rPr>
                <w:rFonts w:ascii="Arial" w:hAnsi="Arial"/>
                <w:sz w:val="18"/>
              </w:rPr>
              <w:t xml:space="preserve"> Call the healthcare provider right away to report new or sudden changes in mood, behavior, thoughts, or feelings. </w:t>
            </w:r>
            <w:r>
              <w:rPr>
                <w:rFonts w:ascii="Arial" w:hAnsi="Arial"/>
                <w:sz w:val="18"/>
              </w:rPr>
              <w:sym w:font="Wingdings" w:char="F06C"/>
            </w:r>
            <w:r w:rsidRPr="00F065F6">
              <w:rPr>
                <w:rFonts w:ascii="Arial" w:hAnsi="Arial"/>
                <w:sz w:val="18"/>
              </w:rPr>
              <w:t xml:space="preserve"> Keep all follow-up visits with the healthcare provider as scheduled. Call the healthcare provider between visits as needed, especially if you have concerns about symptoms.</w:t>
            </w:r>
          </w:p>
          <w:p w14:paraId="36E230DF" w14:textId="77777777" w:rsidR="003379BD" w:rsidRDefault="005A0100" w:rsidP="005A0100">
            <w:pPr>
              <w:rPr>
                <w:b/>
              </w:rPr>
            </w:pPr>
            <w:r w:rsidRPr="00015AF4">
              <w:rPr>
                <w:rFonts w:ascii="Arial" w:hAnsi="Arial"/>
                <w:sz w:val="18"/>
              </w:rPr>
              <w:t>MONITORING RECOMMENDATIONS RELATED TO BLACK BOX DATA—Close observation for suicidal thinking or unusual changes in behavior.</w:t>
            </w:r>
          </w:p>
        </w:tc>
      </w:tr>
      <w:tr w:rsidR="003379BD" w14:paraId="77F490A9" w14:textId="77777777" w:rsidTr="008768D6">
        <w:trPr>
          <w:trHeight w:hRule="exact" w:val="288"/>
        </w:trPr>
        <w:tc>
          <w:tcPr>
            <w:tcW w:w="11448" w:type="dxa"/>
            <w:gridSpan w:val="2"/>
            <w:tcBorders>
              <w:top w:val="nil"/>
              <w:left w:val="nil"/>
              <w:bottom w:val="single" w:sz="4" w:space="0" w:color="auto"/>
              <w:right w:val="nil"/>
            </w:tcBorders>
            <w:vAlign w:val="bottom"/>
          </w:tcPr>
          <w:p w14:paraId="3DD6E3F9" w14:textId="7F3BC89C" w:rsidR="003379BD" w:rsidRDefault="003379BD" w:rsidP="005325D4">
            <w:pPr>
              <w:rPr>
                <w:rFonts w:ascii="Arial" w:hAnsi="Arial"/>
                <w:sz w:val="18"/>
              </w:rPr>
            </w:pPr>
            <w:r>
              <w:rPr>
                <w:rFonts w:ascii="Arial" w:hAnsi="Arial"/>
                <w:sz w:val="18"/>
              </w:rPr>
              <w:t xml:space="preserve">See </w:t>
            </w:r>
            <w:r w:rsidR="001C4AB5">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28F46903" w14:textId="77777777">
        <w:trPr>
          <w:cantSplit/>
        </w:trPr>
        <w:tc>
          <w:tcPr>
            <w:tcW w:w="11448" w:type="dxa"/>
            <w:gridSpan w:val="2"/>
            <w:tcBorders>
              <w:top w:val="nil"/>
              <w:left w:val="nil"/>
              <w:bottom w:val="nil"/>
              <w:right w:val="nil"/>
            </w:tcBorders>
          </w:tcPr>
          <w:p w14:paraId="7C5E8EFD"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52A079D1"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716E352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2BF9ADB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24897D2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4993F65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4C5D92D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3CD7F16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4355542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3B899A62" w14:textId="77777777" w:rsidR="003379BD" w:rsidRDefault="003379BD">
            <w:pPr>
              <w:tabs>
                <w:tab w:val="left" w:pos="360"/>
                <w:tab w:val="left" w:pos="630"/>
              </w:tabs>
              <w:rPr>
                <w:rFonts w:ascii="Arial" w:hAnsi="Arial"/>
                <w:sz w:val="10"/>
              </w:rPr>
            </w:pPr>
          </w:p>
        </w:tc>
      </w:tr>
    </w:tbl>
    <w:p w14:paraId="436D4F89"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4DA8982E" w14:textId="77777777" w:rsidTr="0021563E">
        <w:trPr>
          <w:cantSplit/>
        </w:trPr>
        <w:tc>
          <w:tcPr>
            <w:tcW w:w="9918" w:type="dxa"/>
            <w:gridSpan w:val="5"/>
            <w:tcBorders>
              <w:top w:val="nil"/>
              <w:left w:val="nil"/>
              <w:bottom w:val="nil"/>
              <w:right w:val="nil"/>
            </w:tcBorders>
          </w:tcPr>
          <w:p w14:paraId="5391247E"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0231DAEE" w14:textId="77777777" w:rsidR="003379BD" w:rsidRDefault="005325D4" w:rsidP="0021563E">
            <w:pPr>
              <w:ind w:left="-18"/>
              <w:rPr>
                <w:rFonts w:ascii="Arial" w:hAnsi="Arial"/>
                <w:b/>
                <w:sz w:val="18"/>
              </w:rPr>
            </w:pPr>
            <w:r>
              <w:rPr>
                <w:rFonts w:ascii="Arial" w:hAnsi="Arial"/>
                <w:b/>
                <w:sz w:val="18"/>
              </w:rPr>
              <w:t>DATE SIGNED</w:t>
            </w:r>
          </w:p>
        </w:tc>
      </w:tr>
      <w:tr w:rsidR="003379BD" w14:paraId="61B26426"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7E2EDA2"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37C3574A"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1C4AB5">
              <w:rPr>
                <w:rFonts w:ascii="Arial" w:hAnsi="Arial"/>
                <w:sz w:val="18"/>
              </w:rPr>
            </w:r>
            <w:r w:rsidR="001C4AB5">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5BF879E3"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1C4AB5">
              <w:rPr>
                <w:rFonts w:ascii="Arial" w:hAnsi="Arial"/>
                <w:sz w:val="18"/>
              </w:rPr>
            </w:r>
            <w:r w:rsidR="001C4AB5">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1C4AB5">
              <w:rPr>
                <w:rFonts w:ascii="Arial" w:hAnsi="Arial"/>
                <w:sz w:val="18"/>
              </w:rPr>
            </w:r>
            <w:r w:rsidR="001C4AB5">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6668E8A8" w14:textId="77777777" w:rsidR="003379BD" w:rsidRDefault="003379BD">
            <w:pPr>
              <w:rPr>
                <w:rFonts w:ascii="Arial" w:hAnsi="Arial"/>
                <w:sz w:val="18"/>
              </w:rPr>
            </w:pPr>
          </w:p>
        </w:tc>
      </w:tr>
      <w:tr w:rsidR="003379BD" w14:paraId="2E71588D"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3B8EDF5"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388D95EA"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2ABCF78B" w14:textId="77777777" w:rsidR="003379BD" w:rsidRDefault="003379BD">
            <w:pPr>
              <w:rPr>
                <w:rFonts w:ascii="Arial" w:hAnsi="Arial"/>
                <w:sz w:val="18"/>
              </w:rPr>
            </w:pPr>
          </w:p>
        </w:tc>
      </w:tr>
      <w:tr w:rsidR="007A6FC3" w14:paraId="4F3217E3" w14:textId="77777777">
        <w:trPr>
          <w:cantSplit/>
          <w:trHeight w:hRule="exact" w:val="864"/>
        </w:trPr>
        <w:tc>
          <w:tcPr>
            <w:tcW w:w="11448" w:type="dxa"/>
            <w:gridSpan w:val="6"/>
            <w:tcBorders>
              <w:top w:val="single" w:sz="4" w:space="0" w:color="auto"/>
              <w:left w:val="nil"/>
              <w:bottom w:val="single" w:sz="4" w:space="0" w:color="auto"/>
              <w:right w:val="nil"/>
            </w:tcBorders>
          </w:tcPr>
          <w:p w14:paraId="4D5EF6E2"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4550754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4FCB4CDC"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6A020F0B"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3AAF1694"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48491F9B"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C080CAF"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BDB80C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7EE8E93F"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1C4AB5">
              <w:rPr>
                <w:rFonts w:ascii="Arial" w:hAnsi="Arial"/>
                <w:sz w:val="18"/>
              </w:rPr>
            </w:r>
            <w:r w:rsidR="001C4AB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1C4AB5">
              <w:rPr>
                <w:rFonts w:ascii="Arial" w:hAnsi="Arial"/>
                <w:sz w:val="18"/>
              </w:rPr>
            </w:r>
            <w:r w:rsidR="001C4AB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52A610BE"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84E51C1"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2FA327C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213A3F96"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47DD2C27"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DF001" w14:textId="77777777" w:rsidR="00633606" w:rsidRDefault="00633606" w:rsidP="007A6FC3">
      <w:r>
        <w:separator/>
      </w:r>
    </w:p>
  </w:endnote>
  <w:endnote w:type="continuationSeparator" w:id="0">
    <w:p w14:paraId="2BF3BEBE" w14:textId="77777777" w:rsidR="00633606" w:rsidRDefault="00633606"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3DF1"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729FA"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C18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F8D74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068E35A7" w14:textId="77777777" w:rsidTr="00CC7A80">
      <w:tc>
        <w:tcPr>
          <w:tcW w:w="1932" w:type="dxa"/>
          <w:shd w:val="clear" w:color="auto" w:fill="auto"/>
        </w:tcPr>
        <w:p w14:paraId="31307604"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B2C3486"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9E7C49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B6D620B"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E5718A3"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E58FA7D" w14:textId="77777777" w:rsidR="0018307F" w:rsidRPr="00CC7A80" w:rsidRDefault="0018307F" w:rsidP="00CC7A80">
          <w:pPr>
            <w:pStyle w:val="Footer"/>
            <w:jc w:val="right"/>
            <w:rPr>
              <w:rFonts w:ascii="Arial" w:hAnsi="Arial" w:cs="Arial"/>
              <w:sz w:val="18"/>
              <w:szCs w:val="18"/>
            </w:rPr>
          </w:pPr>
        </w:p>
      </w:tc>
    </w:tr>
  </w:tbl>
  <w:p w14:paraId="18ACE98A" w14:textId="77777777" w:rsidR="0018307F" w:rsidRDefault="0018307F" w:rsidP="0021563E">
    <w:pPr>
      <w:pStyle w:val="Footer"/>
      <w:jc w:val="right"/>
    </w:pPr>
  </w:p>
  <w:p w14:paraId="3C880A8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6BA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6CF3">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42CFB792" w14:textId="77777777" w:rsidTr="00CC7A80">
      <w:tc>
        <w:tcPr>
          <w:tcW w:w="1932" w:type="dxa"/>
          <w:shd w:val="clear" w:color="auto" w:fill="auto"/>
        </w:tcPr>
        <w:p w14:paraId="3813873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036373E"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AF23A9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9BD758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451FC3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8453A05" w14:textId="77777777" w:rsidR="0018307F" w:rsidRPr="00CC7A80" w:rsidRDefault="0018307F" w:rsidP="00CC7A80">
          <w:pPr>
            <w:pStyle w:val="Footer"/>
            <w:jc w:val="right"/>
            <w:rPr>
              <w:rFonts w:ascii="Arial" w:hAnsi="Arial" w:cs="Arial"/>
              <w:sz w:val="18"/>
              <w:szCs w:val="18"/>
            </w:rPr>
          </w:pPr>
        </w:p>
      </w:tc>
    </w:tr>
  </w:tbl>
  <w:p w14:paraId="35C2292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B9ED" w14:textId="77777777" w:rsidR="00633606" w:rsidRDefault="00633606" w:rsidP="007A6FC3">
      <w:r>
        <w:separator/>
      </w:r>
    </w:p>
  </w:footnote>
  <w:footnote w:type="continuationSeparator" w:id="0">
    <w:p w14:paraId="31D96B10" w14:textId="77777777" w:rsidR="00633606" w:rsidRDefault="00633606"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231035311">
    <w:abstractNumId w:val="1"/>
  </w:num>
  <w:num w:numId="2" w16cid:durableId="1924488511">
    <w:abstractNumId w:val="3"/>
  </w:num>
  <w:num w:numId="3" w16cid:durableId="1147017973">
    <w:abstractNumId w:val="2"/>
  </w:num>
  <w:num w:numId="4" w16cid:durableId="214519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CPUVberI6rTAZDp8INwER8jqtjxYV3QomVZ7Os++2UwuCklRwTlq1fwpabX+wnZCwn/ZcviAP9G0LPcDIv4qw==" w:salt="75Sq2qc33C6C8hseLiRsF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101422"/>
    <w:rsid w:val="0018307F"/>
    <w:rsid w:val="001B5568"/>
    <w:rsid w:val="001C4AB5"/>
    <w:rsid w:val="0021563E"/>
    <w:rsid w:val="00295B89"/>
    <w:rsid w:val="00311731"/>
    <w:rsid w:val="0031599E"/>
    <w:rsid w:val="003379BD"/>
    <w:rsid w:val="003A15FD"/>
    <w:rsid w:val="003B2EF9"/>
    <w:rsid w:val="003B70D9"/>
    <w:rsid w:val="003D1746"/>
    <w:rsid w:val="003D356D"/>
    <w:rsid w:val="003E29B2"/>
    <w:rsid w:val="004553BF"/>
    <w:rsid w:val="00464819"/>
    <w:rsid w:val="0047002C"/>
    <w:rsid w:val="004B0216"/>
    <w:rsid w:val="004D379B"/>
    <w:rsid w:val="005325D4"/>
    <w:rsid w:val="005508EB"/>
    <w:rsid w:val="0056414C"/>
    <w:rsid w:val="00573C55"/>
    <w:rsid w:val="0059662D"/>
    <w:rsid w:val="005A0100"/>
    <w:rsid w:val="005A70E2"/>
    <w:rsid w:val="005C03B7"/>
    <w:rsid w:val="00606B81"/>
    <w:rsid w:val="00621771"/>
    <w:rsid w:val="00622264"/>
    <w:rsid w:val="00626333"/>
    <w:rsid w:val="00633606"/>
    <w:rsid w:val="00644115"/>
    <w:rsid w:val="0064565E"/>
    <w:rsid w:val="00653309"/>
    <w:rsid w:val="00683097"/>
    <w:rsid w:val="006B7A42"/>
    <w:rsid w:val="00775C94"/>
    <w:rsid w:val="007A6FC3"/>
    <w:rsid w:val="007B70D7"/>
    <w:rsid w:val="007F44C1"/>
    <w:rsid w:val="008768D6"/>
    <w:rsid w:val="008D1C36"/>
    <w:rsid w:val="00916D82"/>
    <w:rsid w:val="00927055"/>
    <w:rsid w:val="0093465E"/>
    <w:rsid w:val="00934FD5"/>
    <w:rsid w:val="009B59D3"/>
    <w:rsid w:val="00A22DDB"/>
    <w:rsid w:val="00A60207"/>
    <w:rsid w:val="00AA7ED4"/>
    <w:rsid w:val="00AB1650"/>
    <w:rsid w:val="00AD441D"/>
    <w:rsid w:val="00B1786E"/>
    <w:rsid w:val="00B24943"/>
    <w:rsid w:val="00B47C64"/>
    <w:rsid w:val="00B64324"/>
    <w:rsid w:val="00B82162"/>
    <w:rsid w:val="00B83999"/>
    <w:rsid w:val="00C36CF3"/>
    <w:rsid w:val="00CA71B6"/>
    <w:rsid w:val="00CA7C90"/>
    <w:rsid w:val="00CC7A80"/>
    <w:rsid w:val="00CF16BF"/>
    <w:rsid w:val="00D40FF6"/>
    <w:rsid w:val="00D77F6A"/>
    <w:rsid w:val="00DF0FF9"/>
    <w:rsid w:val="00E02750"/>
    <w:rsid w:val="00E7205C"/>
    <w:rsid w:val="00E9155D"/>
    <w:rsid w:val="00E92D7A"/>
    <w:rsid w:val="00EA1297"/>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563AD89"/>
  <w15:docId w15:val="{599D753E-D337-45B9-91A6-BAAEA46C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Haight, Jennifer L - DHS (Jenny)</cp:lastModifiedBy>
  <cp:revision>3</cp:revision>
  <cp:lastPrinted>2008-02-05T17:04:00Z</cp:lastPrinted>
  <dcterms:created xsi:type="dcterms:W3CDTF">2019-08-15T20:03:00Z</dcterms:created>
  <dcterms:modified xsi:type="dcterms:W3CDTF">2024-05-07T19:45:00Z</dcterms:modified>
</cp:coreProperties>
</file>