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FFEBDDF" w14:textId="77777777">
        <w:tc>
          <w:tcPr>
            <w:tcW w:w="5868" w:type="dxa"/>
            <w:tcBorders>
              <w:top w:val="nil"/>
              <w:left w:val="nil"/>
              <w:bottom w:val="nil"/>
              <w:right w:val="nil"/>
            </w:tcBorders>
          </w:tcPr>
          <w:p w14:paraId="5ED74D63" w14:textId="77777777" w:rsidR="003379BD" w:rsidRPr="004553BF" w:rsidRDefault="003379BD">
            <w:pPr>
              <w:pStyle w:val="Heading1"/>
            </w:pPr>
            <w:r w:rsidRPr="004553BF">
              <w:t>DEPARTMENT OF HEALTH SERVICES</w:t>
            </w:r>
          </w:p>
          <w:p w14:paraId="04C0ABCE" w14:textId="77777777" w:rsidR="003379BD" w:rsidRPr="004553BF" w:rsidRDefault="003379BD">
            <w:pPr>
              <w:rPr>
                <w:rFonts w:ascii="Arial" w:hAnsi="Arial"/>
                <w:sz w:val="18"/>
              </w:rPr>
            </w:pPr>
            <w:r w:rsidRPr="004553BF">
              <w:rPr>
                <w:rFonts w:ascii="Arial" w:hAnsi="Arial"/>
                <w:sz w:val="18"/>
              </w:rPr>
              <w:t xml:space="preserve">Division of </w:t>
            </w:r>
            <w:r w:rsidR="007A6FC3" w:rsidRPr="004553BF">
              <w:rPr>
                <w:rFonts w:ascii="Arial" w:hAnsi="Arial"/>
                <w:sz w:val="18"/>
              </w:rPr>
              <w:t>Mental Health and Substance Abuse Services</w:t>
            </w:r>
          </w:p>
          <w:p w14:paraId="6E8BB355" w14:textId="1137375B" w:rsidR="003379BD" w:rsidRPr="004553BF" w:rsidRDefault="004553BF" w:rsidP="00017A46">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BD6A62">
              <w:rPr>
                <w:rFonts w:ascii="Arial" w:hAnsi="Arial"/>
                <w:sz w:val="18"/>
              </w:rPr>
              <w:t>5</w:t>
            </w:r>
            <w:r w:rsidR="00017A46">
              <w:rPr>
                <w:rFonts w:ascii="Arial" w:hAnsi="Arial"/>
                <w:sz w:val="18"/>
              </w:rPr>
              <w:t>/201</w:t>
            </w:r>
            <w:r w:rsidR="00BD6A62">
              <w:rPr>
                <w:rFonts w:ascii="Arial" w:hAnsi="Arial"/>
                <w:sz w:val="18"/>
              </w:rPr>
              <w:t>6</w:t>
            </w:r>
            <w:r w:rsidR="003379BD" w:rsidRPr="004553BF">
              <w:rPr>
                <w:rFonts w:ascii="Arial" w:hAnsi="Arial"/>
                <w:sz w:val="18"/>
              </w:rPr>
              <w:t>)</w:t>
            </w:r>
          </w:p>
        </w:tc>
        <w:tc>
          <w:tcPr>
            <w:tcW w:w="5580" w:type="dxa"/>
            <w:tcBorders>
              <w:top w:val="nil"/>
              <w:left w:val="nil"/>
              <w:bottom w:val="nil"/>
              <w:right w:val="nil"/>
            </w:tcBorders>
          </w:tcPr>
          <w:p w14:paraId="006BB83F"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3F87FFCF" w14:textId="77777777" w:rsidR="003379BD" w:rsidRPr="004553BF" w:rsidRDefault="003379BD">
            <w:pPr>
              <w:jc w:val="right"/>
              <w:rPr>
                <w:rFonts w:ascii="Arial" w:hAnsi="Arial"/>
                <w:sz w:val="18"/>
              </w:rPr>
            </w:pPr>
            <w:r w:rsidRPr="004553BF">
              <w:rPr>
                <w:rFonts w:ascii="Arial" w:hAnsi="Arial"/>
                <w:sz w:val="18"/>
              </w:rPr>
              <w:t>42 CFR483.420(a)(2)</w:t>
            </w:r>
          </w:p>
          <w:p w14:paraId="5F6D8782"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07F46D55"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471306F5"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2AC6D7D3" w14:textId="77777777" w:rsidR="0056414C" w:rsidRDefault="0056414C">
      <w:pPr>
        <w:pStyle w:val="Heading3"/>
        <w:sectPr w:rsidR="0056414C" w:rsidSect="0021563E">
          <w:headerReference w:type="default" r:id="rId7"/>
          <w:footerReference w:type="even" r:id="rId8"/>
          <w:footerReference w:type="default" r:id="rId9"/>
          <w:footerReference w:type="first" r:id="rId10"/>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6CED6954" w14:textId="77777777">
        <w:trPr>
          <w:cantSplit/>
        </w:trPr>
        <w:tc>
          <w:tcPr>
            <w:tcW w:w="11448" w:type="dxa"/>
            <w:gridSpan w:val="10"/>
            <w:tcBorders>
              <w:top w:val="nil"/>
              <w:left w:val="nil"/>
              <w:bottom w:val="single" w:sz="4" w:space="0" w:color="auto"/>
              <w:right w:val="nil"/>
            </w:tcBorders>
          </w:tcPr>
          <w:p w14:paraId="29527BE4" w14:textId="77777777" w:rsidR="003379BD" w:rsidRDefault="003379BD" w:rsidP="0031599E">
            <w:pPr>
              <w:pStyle w:val="Heading3"/>
            </w:pPr>
            <w:r>
              <w:t>INFORMED CONSENT FOR MEDICATION</w:t>
            </w:r>
          </w:p>
          <w:p w14:paraId="5C67A32E" w14:textId="77777777" w:rsidR="00464819" w:rsidRDefault="00464819" w:rsidP="00464819">
            <w:pPr>
              <w:pStyle w:val="Heading4"/>
            </w:pPr>
            <w:r>
              <w:t xml:space="preserve">Dosage and / or Side Effect information last revised on </w:t>
            </w:r>
            <w:r w:rsidR="00D34C44">
              <w:rPr>
                <w:noProof/>
              </w:rPr>
              <w:t>10/30/2019</w:t>
            </w:r>
          </w:p>
          <w:p w14:paraId="0EEC153F" w14:textId="01545B01"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BD6A62">
              <w:rPr>
                <w:rFonts w:ascii="Arial" w:hAnsi="Arial"/>
                <w:sz w:val="18"/>
              </w:rPr>
              <w:t>informed consent is given</w:t>
            </w:r>
            <w:r>
              <w:rPr>
                <w:rFonts w:ascii="Arial" w:hAnsi="Arial"/>
                <w:sz w:val="18"/>
              </w:rPr>
              <w:t>, the medication cannot be administered without a court order unless in an emergency.</w:t>
            </w:r>
          </w:p>
          <w:p w14:paraId="11F7DD31"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0DBF8204" w14:textId="77777777">
        <w:trPr>
          <w:trHeight w:hRule="exact" w:val="480"/>
        </w:trPr>
        <w:tc>
          <w:tcPr>
            <w:tcW w:w="5868" w:type="dxa"/>
            <w:gridSpan w:val="5"/>
            <w:tcBorders>
              <w:top w:val="single" w:sz="4" w:space="0" w:color="auto"/>
              <w:left w:val="nil"/>
              <w:bottom w:val="single" w:sz="4" w:space="0" w:color="auto"/>
            </w:tcBorders>
          </w:tcPr>
          <w:p w14:paraId="6AEEB51F" w14:textId="77777777" w:rsidR="003379BD" w:rsidRDefault="003379BD">
            <w:pPr>
              <w:rPr>
                <w:rFonts w:ascii="Arial" w:hAnsi="Arial"/>
                <w:sz w:val="18"/>
              </w:rPr>
            </w:pPr>
            <w:r>
              <w:rPr>
                <w:rFonts w:ascii="Arial" w:hAnsi="Arial"/>
                <w:sz w:val="18"/>
              </w:rPr>
              <w:t>Name – Patient / Client (Last, First MI)</w:t>
            </w:r>
          </w:p>
          <w:p w14:paraId="62A75EF8"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9F341E9" w14:textId="77777777" w:rsidR="003379BD" w:rsidRDefault="003379BD">
            <w:pPr>
              <w:rPr>
                <w:rFonts w:ascii="Arial" w:hAnsi="Arial"/>
                <w:sz w:val="18"/>
              </w:rPr>
            </w:pPr>
            <w:r>
              <w:rPr>
                <w:rFonts w:ascii="Arial" w:hAnsi="Arial"/>
                <w:sz w:val="18"/>
              </w:rPr>
              <w:t>ID Number</w:t>
            </w:r>
          </w:p>
          <w:p w14:paraId="14345E1D"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380B498A" w14:textId="77777777" w:rsidR="003379BD" w:rsidRDefault="003379BD">
            <w:pPr>
              <w:rPr>
                <w:rFonts w:ascii="Arial" w:hAnsi="Arial"/>
                <w:sz w:val="18"/>
              </w:rPr>
            </w:pPr>
            <w:r>
              <w:rPr>
                <w:rFonts w:ascii="Arial" w:hAnsi="Arial"/>
                <w:sz w:val="18"/>
              </w:rPr>
              <w:t>Living Unit</w:t>
            </w:r>
          </w:p>
          <w:p w14:paraId="24110628"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C25E9E6" w14:textId="77777777" w:rsidR="003379BD" w:rsidRDefault="006B7A42">
            <w:pPr>
              <w:rPr>
                <w:rFonts w:ascii="Arial" w:hAnsi="Arial"/>
                <w:sz w:val="18"/>
              </w:rPr>
            </w:pPr>
            <w:r>
              <w:rPr>
                <w:rFonts w:ascii="Arial" w:hAnsi="Arial"/>
                <w:sz w:val="18"/>
              </w:rPr>
              <w:t>Date of Birth</w:t>
            </w:r>
          </w:p>
          <w:p w14:paraId="158AED55"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08CFBE4D" w14:textId="77777777">
        <w:trPr>
          <w:cantSplit/>
        </w:trPr>
        <w:tc>
          <w:tcPr>
            <w:tcW w:w="4338" w:type="dxa"/>
            <w:gridSpan w:val="3"/>
            <w:tcBorders>
              <w:top w:val="single" w:sz="4" w:space="0" w:color="auto"/>
              <w:left w:val="nil"/>
              <w:bottom w:val="single" w:sz="4" w:space="0" w:color="auto"/>
            </w:tcBorders>
          </w:tcPr>
          <w:p w14:paraId="06EB8668" w14:textId="77777777" w:rsidR="003379BD" w:rsidRDefault="003379BD">
            <w:pPr>
              <w:rPr>
                <w:rFonts w:ascii="Arial" w:hAnsi="Arial"/>
                <w:sz w:val="18"/>
              </w:rPr>
            </w:pPr>
            <w:r>
              <w:rPr>
                <w:rFonts w:ascii="Arial" w:hAnsi="Arial"/>
                <w:sz w:val="18"/>
              </w:rPr>
              <w:t>Name – Individual Preparing This Form</w:t>
            </w:r>
          </w:p>
          <w:p w14:paraId="14900B0B"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75044E81" w14:textId="77777777" w:rsidR="003379BD" w:rsidRDefault="003379BD">
            <w:pPr>
              <w:rPr>
                <w:rFonts w:ascii="Arial" w:hAnsi="Arial"/>
                <w:sz w:val="18"/>
              </w:rPr>
            </w:pPr>
            <w:r>
              <w:rPr>
                <w:rFonts w:ascii="Arial" w:hAnsi="Arial"/>
                <w:sz w:val="18"/>
              </w:rPr>
              <w:t>Name – Staff Contact</w:t>
            </w:r>
          </w:p>
          <w:p w14:paraId="41449CD4"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00415580" w14:textId="77777777" w:rsidR="003379BD" w:rsidRDefault="003379BD">
            <w:pPr>
              <w:rPr>
                <w:rFonts w:ascii="Arial" w:hAnsi="Arial"/>
                <w:sz w:val="18"/>
              </w:rPr>
            </w:pPr>
            <w:r>
              <w:rPr>
                <w:rFonts w:ascii="Arial" w:hAnsi="Arial"/>
                <w:sz w:val="18"/>
              </w:rPr>
              <w:t>Name / Telephone Number – Institution</w:t>
            </w:r>
          </w:p>
          <w:p w14:paraId="6579B2DD"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9A0457D" w14:textId="77777777" w:rsidTr="00DF0FF9">
        <w:trPr>
          <w:cantSplit/>
        </w:trPr>
        <w:tc>
          <w:tcPr>
            <w:tcW w:w="3168" w:type="dxa"/>
            <w:tcBorders>
              <w:top w:val="single" w:sz="4" w:space="0" w:color="auto"/>
              <w:left w:val="nil"/>
              <w:bottom w:val="nil"/>
            </w:tcBorders>
            <w:vAlign w:val="center"/>
          </w:tcPr>
          <w:p w14:paraId="24C4550F"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1AFFE60F"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66299D78" w14:textId="77777777" w:rsidR="003379BD" w:rsidRDefault="003379BD" w:rsidP="00DF0FF9">
            <w:pPr>
              <w:pStyle w:val="Heading4"/>
              <w:spacing w:before="0"/>
            </w:pPr>
            <w:r>
              <w:t>RECOMMENDED</w:t>
            </w:r>
          </w:p>
          <w:p w14:paraId="658B047F"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2138584D" w14:textId="77777777" w:rsidR="003379BD" w:rsidRDefault="003379BD" w:rsidP="00DF0FF9">
            <w:pPr>
              <w:pStyle w:val="Heading4"/>
              <w:spacing w:before="0"/>
              <w:rPr>
                <w:b w:val="0"/>
              </w:rPr>
            </w:pPr>
            <w:r>
              <w:t>ANTICIPATED</w:t>
            </w:r>
            <w:r w:rsidR="00DF0FF9">
              <w:t xml:space="preserve"> </w:t>
            </w:r>
            <w:r>
              <w:t>DOSAGE RANGE</w:t>
            </w:r>
          </w:p>
        </w:tc>
      </w:tr>
      <w:tr w:rsidR="00461071" w14:paraId="708A254F" w14:textId="77777777" w:rsidTr="008861EB">
        <w:trPr>
          <w:cantSplit/>
        </w:trPr>
        <w:tc>
          <w:tcPr>
            <w:tcW w:w="3168" w:type="dxa"/>
            <w:tcBorders>
              <w:top w:val="single" w:sz="4" w:space="0" w:color="auto"/>
              <w:left w:val="nil"/>
              <w:bottom w:val="single" w:sz="4" w:space="0" w:color="auto"/>
            </w:tcBorders>
          </w:tcPr>
          <w:p w14:paraId="649672C6" w14:textId="77777777" w:rsidR="00461071" w:rsidRDefault="00461071" w:rsidP="008861EB">
            <w:pPr>
              <w:spacing w:before="60"/>
              <w:rPr>
                <w:sz w:val="22"/>
              </w:rPr>
            </w:pPr>
            <w:r w:rsidRPr="00F125E2">
              <w:rPr>
                <w:noProof/>
                <w:sz w:val="22"/>
              </w:rPr>
              <w:t>Antipsychotic Agent  (phenothiazine)</w:t>
            </w:r>
          </w:p>
        </w:tc>
        <w:tc>
          <w:tcPr>
            <w:tcW w:w="3420" w:type="dxa"/>
            <w:gridSpan w:val="5"/>
            <w:tcBorders>
              <w:top w:val="single" w:sz="4" w:space="0" w:color="auto"/>
              <w:bottom w:val="single" w:sz="4" w:space="0" w:color="auto"/>
              <w:right w:val="nil"/>
            </w:tcBorders>
          </w:tcPr>
          <w:p w14:paraId="7ABDEFC4" w14:textId="77777777" w:rsidR="00461071" w:rsidRDefault="00461071" w:rsidP="008861EB">
            <w:pPr>
              <w:tabs>
                <w:tab w:val="left" w:pos="702"/>
                <w:tab w:val="left" w:pos="882"/>
                <w:tab w:val="left" w:pos="1152"/>
                <w:tab w:val="left" w:pos="1602"/>
              </w:tabs>
              <w:rPr>
                <w:sz w:val="22"/>
              </w:rPr>
            </w:pPr>
            <w:r w:rsidRPr="00F125E2">
              <w:rPr>
                <w:noProof/>
                <w:sz w:val="22"/>
              </w:rPr>
              <w:t> </w:t>
            </w:r>
            <w:r w:rsidR="00373276">
              <w:rPr>
                <w:noProof/>
                <w:sz w:val="22"/>
              </w:rPr>
              <w:t>Mellaril</w:t>
            </w:r>
          </w:p>
          <w:p w14:paraId="63A42A3D" w14:textId="77777777" w:rsidR="00461071" w:rsidRDefault="00461071" w:rsidP="008861EB">
            <w:pPr>
              <w:tabs>
                <w:tab w:val="left" w:pos="702"/>
                <w:tab w:val="left" w:pos="882"/>
                <w:tab w:val="left" w:pos="1152"/>
                <w:tab w:val="left" w:pos="1602"/>
              </w:tabs>
              <w:rPr>
                <w:sz w:val="22"/>
              </w:rPr>
            </w:pPr>
            <w:r>
              <w:rPr>
                <w:sz w:val="22"/>
              </w:rPr>
              <w:t>(</w:t>
            </w:r>
            <w:r w:rsidRPr="00F125E2">
              <w:rPr>
                <w:noProof/>
                <w:sz w:val="22"/>
              </w:rPr>
              <w:t>thioridazine</w:t>
            </w:r>
            <w:r>
              <w:rPr>
                <w:sz w:val="22"/>
              </w:rPr>
              <w:t>)</w:t>
            </w:r>
          </w:p>
        </w:tc>
        <w:tc>
          <w:tcPr>
            <w:tcW w:w="3420" w:type="dxa"/>
            <w:gridSpan w:val="3"/>
            <w:tcBorders>
              <w:top w:val="single" w:sz="4" w:space="0" w:color="auto"/>
              <w:bottom w:val="single" w:sz="4" w:space="0" w:color="auto"/>
              <w:right w:val="nil"/>
            </w:tcBorders>
            <w:vAlign w:val="center"/>
          </w:tcPr>
          <w:p w14:paraId="2BF53FB3" w14:textId="77777777" w:rsidR="00461071" w:rsidRDefault="00461071" w:rsidP="008861EB">
            <w:pPr>
              <w:tabs>
                <w:tab w:val="left" w:pos="702"/>
                <w:tab w:val="left" w:pos="882"/>
                <w:tab w:val="left" w:pos="1152"/>
                <w:tab w:val="left" w:pos="1602"/>
              </w:tabs>
              <w:rPr>
                <w:sz w:val="22"/>
              </w:rPr>
            </w:pPr>
            <w:r w:rsidRPr="00F125E2">
              <w:rPr>
                <w:noProof/>
                <w:sz w:val="22"/>
              </w:rPr>
              <w:t>25mg - 800mg</w:t>
            </w:r>
          </w:p>
        </w:tc>
        <w:tc>
          <w:tcPr>
            <w:tcW w:w="1440" w:type="dxa"/>
            <w:tcBorders>
              <w:top w:val="single" w:sz="4" w:space="0" w:color="auto"/>
              <w:bottom w:val="single" w:sz="4" w:space="0" w:color="auto"/>
              <w:right w:val="nil"/>
            </w:tcBorders>
            <w:vAlign w:val="center"/>
          </w:tcPr>
          <w:p w14:paraId="7A999230" w14:textId="77777777" w:rsidR="00461071" w:rsidRDefault="00461071"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008E199" w14:textId="77777777">
        <w:trPr>
          <w:cantSplit/>
          <w:trHeight w:hRule="exact" w:val="1200"/>
        </w:trPr>
        <w:tc>
          <w:tcPr>
            <w:tcW w:w="11448" w:type="dxa"/>
            <w:gridSpan w:val="10"/>
            <w:tcBorders>
              <w:top w:val="nil"/>
              <w:left w:val="nil"/>
              <w:bottom w:val="single" w:sz="4" w:space="0" w:color="auto"/>
              <w:right w:val="nil"/>
            </w:tcBorders>
          </w:tcPr>
          <w:p w14:paraId="7EC63ADC"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15CD112C"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77187336"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1B6035">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1B6035">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1B6035">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3227D7B7" w14:textId="77777777">
        <w:trPr>
          <w:cantSplit/>
          <w:trHeight w:hRule="exact" w:val="600"/>
        </w:trPr>
        <w:tc>
          <w:tcPr>
            <w:tcW w:w="11448" w:type="dxa"/>
            <w:gridSpan w:val="10"/>
            <w:tcBorders>
              <w:top w:val="single" w:sz="4" w:space="0" w:color="auto"/>
              <w:left w:val="nil"/>
              <w:bottom w:val="nil"/>
              <w:right w:val="nil"/>
            </w:tcBorders>
          </w:tcPr>
          <w:p w14:paraId="6FC34B2C" w14:textId="1D1E80E9"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BD6A62">
              <w:rPr>
                <w:b w:val="0"/>
              </w:rPr>
              <w:t>impression (</w:t>
            </w:r>
            <w:r w:rsidRPr="00097390">
              <w:rPr>
                <w:b w:val="0"/>
              </w:rPr>
              <w:t>“working hypothesis</w:t>
            </w:r>
            <w:r w:rsidR="0031599E" w:rsidRPr="00097390">
              <w:rPr>
                <w:b w:val="0"/>
              </w:rPr>
              <w:t>.”</w:t>
            </w:r>
            <w:r w:rsidR="00BD6A62">
              <w:rPr>
                <w:b w:val="0"/>
              </w:rPr>
              <w:t>)</w:t>
            </w:r>
          </w:p>
        </w:tc>
      </w:tr>
      <w:tr w:rsidR="003379BD" w14:paraId="23C8BF01" w14:textId="77777777" w:rsidTr="00BD6A62">
        <w:trPr>
          <w:cantSplit/>
          <w:trHeight w:val="1008"/>
        </w:trPr>
        <w:tc>
          <w:tcPr>
            <w:tcW w:w="11448" w:type="dxa"/>
            <w:gridSpan w:val="10"/>
            <w:tcBorders>
              <w:top w:val="nil"/>
              <w:left w:val="nil"/>
              <w:bottom w:val="single" w:sz="4" w:space="0" w:color="auto"/>
              <w:right w:val="nil"/>
            </w:tcBorders>
          </w:tcPr>
          <w:p w14:paraId="3D8B4AFE"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25AED5C7" w14:textId="77777777">
        <w:trPr>
          <w:cantSplit/>
          <w:trHeight w:val="240"/>
        </w:trPr>
        <w:tc>
          <w:tcPr>
            <w:tcW w:w="11448" w:type="dxa"/>
            <w:gridSpan w:val="10"/>
            <w:tcBorders>
              <w:top w:val="single" w:sz="4" w:space="0" w:color="auto"/>
              <w:left w:val="nil"/>
              <w:bottom w:val="nil"/>
              <w:right w:val="nil"/>
            </w:tcBorders>
          </w:tcPr>
          <w:p w14:paraId="67543CD6"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0EF47B3A" w14:textId="77777777">
        <w:trPr>
          <w:cantSplit/>
          <w:trHeight w:val="240"/>
        </w:trPr>
        <w:tc>
          <w:tcPr>
            <w:tcW w:w="5724" w:type="dxa"/>
            <w:gridSpan w:val="4"/>
            <w:tcBorders>
              <w:top w:val="nil"/>
              <w:left w:val="nil"/>
              <w:bottom w:val="nil"/>
              <w:right w:val="nil"/>
            </w:tcBorders>
            <w:vAlign w:val="center"/>
          </w:tcPr>
          <w:p w14:paraId="3F4C0CA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1B6035">
              <w:rPr>
                <w:rFonts w:ascii="Arial" w:hAnsi="Arial"/>
                <w:sz w:val="18"/>
              </w:rPr>
            </w:r>
            <w:r w:rsidR="001B6035">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638F63C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1B6035">
              <w:rPr>
                <w:rFonts w:ascii="Arial" w:hAnsi="Arial"/>
                <w:sz w:val="18"/>
              </w:rPr>
            </w:r>
            <w:r w:rsidR="001B6035">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2D1F840B" w14:textId="77777777">
        <w:trPr>
          <w:cantSplit/>
          <w:trHeight w:val="240"/>
        </w:trPr>
        <w:tc>
          <w:tcPr>
            <w:tcW w:w="5724" w:type="dxa"/>
            <w:gridSpan w:val="4"/>
            <w:tcBorders>
              <w:top w:val="nil"/>
              <w:left w:val="nil"/>
              <w:bottom w:val="nil"/>
              <w:right w:val="nil"/>
            </w:tcBorders>
            <w:vAlign w:val="center"/>
          </w:tcPr>
          <w:p w14:paraId="54282C0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1B6035">
              <w:rPr>
                <w:rFonts w:ascii="Arial" w:hAnsi="Arial"/>
                <w:sz w:val="18"/>
              </w:rPr>
            </w:r>
            <w:r w:rsidR="001B6035">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242EA93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1B6035">
              <w:rPr>
                <w:rFonts w:ascii="Arial" w:hAnsi="Arial"/>
                <w:sz w:val="18"/>
              </w:rPr>
            </w:r>
            <w:r w:rsidR="001B6035">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04985406" w14:textId="77777777">
        <w:trPr>
          <w:cantSplit/>
          <w:trHeight w:val="240"/>
        </w:trPr>
        <w:tc>
          <w:tcPr>
            <w:tcW w:w="5724" w:type="dxa"/>
            <w:gridSpan w:val="4"/>
            <w:tcBorders>
              <w:top w:val="nil"/>
              <w:left w:val="nil"/>
              <w:bottom w:val="nil"/>
              <w:right w:val="nil"/>
            </w:tcBorders>
            <w:vAlign w:val="center"/>
          </w:tcPr>
          <w:p w14:paraId="2D196FA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1B6035">
              <w:rPr>
                <w:rFonts w:ascii="Arial" w:hAnsi="Arial"/>
                <w:sz w:val="18"/>
              </w:rPr>
            </w:r>
            <w:r w:rsidR="001B6035">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43DCB1A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1B6035">
              <w:rPr>
                <w:rFonts w:ascii="Arial" w:hAnsi="Arial"/>
                <w:sz w:val="18"/>
              </w:rPr>
            </w:r>
            <w:r w:rsidR="001B6035">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3247DDBF" w14:textId="77777777" w:rsidTr="00BD6A62">
        <w:trPr>
          <w:cantSplit/>
          <w:trHeight w:val="1008"/>
        </w:trPr>
        <w:tc>
          <w:tcPr>
            <w:tcW w:w="11448" w:type="dxa"/>
            <w:gridSpan w:val="10"/>
            <w:tcBorders>
              <w:top w:val="nil"/>
              <w:left w:val="nil"/>
              <w:bottom w:val="nil"/>
              <w:right w:val="nil"/>
            </w:tcBorders>
          </w:tcPr>
          <w:p w14:paraId="62DC236C"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0B112F7F" w14:textId="77777777">
        <w:trPr>
          <w:cantSplit/>
          <w:trHeight w:hRule="exact" w:val="240"/>
        </w:trPr>
        <w:tc>
          <w:tcPr>
            <w:tcW w:w="11448" w:type="dxa"/>
            <w:gridSpan w:val="10"/>
            <w:tcBorders>
              <w:top w:val="nil"/>
              <w:left w:val="nil"/>
              <w:bottom w:val="single" w:sz="4" w:space="0" w:color="auto"/>
              <w:right w:val="nil"/>
            </w:tcBorders>
          </w:tcPr>
          <w:p w14:paraId="0A12B75D" w14:textId="77777777" w:rsidR="003379BD" w:rsidRDefault="003379BD">
            <w:pPr>
              <w:pStyle w:val="Heading4"/>
              <w:tabs>
                <w:tab w:val="left" w:pos="540"/>
              </w:tabs>
              <w:spacing w:before="0"/>
              <w:jc w:val="left"/>
            </w:pPr>
          </w:p>
        </w:tc>
      </w:tr>
      <w:tr w:rsidR="003379BD" w14:paraId="1FDCE956" w14:textId="77777777">
        <w:trPr>
          <w:cantSplit/>
          <w:trHeight w:hRule="exact" w:val="240"/>
        </w:trPr>
        <w:tc>
          <w:tcPr>
            <w:tcW w:w="11448" w:type="dxa"/>
            <w:gridSpan w:val="10"/>
            <w:tcBorders>
              <w:top w:val="nil"/>
              <w:left w:val="nil"/>
              <w:bottom w:val="nil"/>
              <w:right w:val="nil"/>
            </w:tcBorders>
          </w:tcPr>
          <w:p w14:paraId="2D57E445"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A8BF02F" w14:textId="77777777" w:rsidTr="00934FD5">
        <w:trPr>
          <w:cantSplit/>
          <w:trHeight w:val="288"/>
        </w:trPr>
        <w:tc>
          <w:tcPr>
            <w:tcW w:w="3816" w:type="dxa"/>
            <w:gridSpan w:val="2"/>
            <w:tcBorders>
              <w:top w:val="nil"/>
              <w:left w:val="nil"/>
              <w:bottom w:val="nil"/>
              <w:right w:val="nil"/>
            </w:tcBorders>
            <w:vAlign w:val="center"/>
          </w:tcPr>
          <w:p w14:paraId="78F0398B"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1B6035">
              <w:rPr>
                <w:b w:val="0"/>
              </w:rPr>
            </w:r>
            <w:r w:rsidR="001B6035">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32DC7744"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1B6035">
              <w:rPr>
                <w:b w:val="0"/>
              </w:rPr>
            </w:r>
            <w:r w:rsidR="001B6035">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4ED8499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1B6035">
              <w:rPr>
                <w:b w:val="0"/>
              </w:rPr>
            </w:r>
            <w:r w:rsidR="001B6035">
              <w:rPr>
                <w:b w:val="0"/>
              </w:rPr>
              <w:fldChar w:fldCharType="separate"/>
            </w:r>
            <w:r>
              <w:rPr>
                <w:b w:val="0"/>
              </w:rPr>
              <w:fldChar w:fldCharType="end"/>
            </w:r>
            <w:bookmarkEnd w:id="19"/>
            <w:r>
              <w:rPr>
                <w:b w:val="0"/>
              </w:rPr>
              <w:t xml:space="preserve"> Social Functioning</w:t>
            </w:r>
          </w:p>
        </w:tc>
      </w:tr>
      <w:tr w:rsidR="003379BD" w14:paraId="03B287A4" w14:textId="77777777">
        <w:trPr>
          <w:cantSplit/>
          <w:trHeight w:val="240"/>
        </w:trPr>
        <w:tc>
          <w:tcPr>
            <w:tcW w:w="3816" w:type="dxa"/>
            <w:gridSpan w:val="2"/>
            <w:tcBorders>
              <w:top w:val="nil"/>
              <w:left w:val="nil"/>
              <w:bottom w:val="nil"/>
              <w:right w:val="nil"/>
            </w:tcBorders>
          </w:tcPr>
          <w:p w14:paraId="458A1C1B"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5E651A43"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67AD701A" w14:textId="77777777" w:rsidR="003379BD" w:rsidRDefault="003379BD">
            <w:pPr>
              <w:pStyle w:val="Heading4"/>
              <w:tabs>
                <w:tab w:val="left" w:pos="540"/>
              </w:tabs>
              <w:jc w:val="left"/>
              <w:rPr>
                <w:b w:val="0"/>
              </w:rPr>
            </w:pPr>
          </w:p>
        </w:tc>
      </w:tr>
      <w:tr w:rsidR="003379BD" w14:paraId="24A74214" w14:textId="77777777">
        <w:trPr>
          <w:cantSplit/>
          <w:trHeight w:val="192"/>
        </w:trPr>
        <w:tc>
          <w:tcPr>
            <w:tcW w:w="5724" w:type="dxa"/>
            <w:gridSpan w:val="4"/>
            <w:tcBorders>
              <w:top w:val="nil"/>
              <w:left w:val="nil"/>
              <w:bottom w:val="nil"/>
              <w:right w:val="nil"/>
            </w:tcBorders>
          </w:tcPr>
          <w:p w14:paraId="730A4B28"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6CF240A7" w14:textId="77777777" w:rsidR="003379BD" w:rsidRDefault="003379BD">
            <w:pPr>
              <w:pStyle w:val="Heading4"/>
              <w:tabs>
                <w:tab w:val="left" w:pos="540"/>
              </w:tabs>
              <w:jc w:val="left"/>
              <w:rPr>
                <w:b w:val="0"/>
              </w:rPr>
            </w:pPr>
          </w:p>
        </w:tc>
      </w:tr>
      <w:bookmarkStart w:id="20" w:name="_Hlk151783589"/>
      <w:tr w:rsidR="003379BD" w14:paraId="35CF32DF" w14:textId="77777777">
        <w:trPr>
          <w:cantSplit/>
          <w:trHeight w:val="192"/>
        </w:trPr>
        <w:tc>
          <w:tcPr>
            <w:tcW w:w="5724" w:type="dxa"/>
            <w:gridSpan w:val="4"/>
            <w:tcBorders>
              <w:top w:val="nil"/>
              <w:left w:val="nil"/>
              <w:bottom w:val="nil"/>
              <w:right w:val="nil"/>
            </w:tcBorders>
            <w:vAlign w:val="center"/>
          </w:tcPr>
          <w:p w14:paraId="3F9EB309"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1B6035">
              <w:rPr>
                <w:b w:val="0"/>
              </w:rPr>
            </w:r>
            <w:r w:rsidR="001B6035">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46473BD5"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1B6035">
              <w:rPr>
                <w:b w:val="0"/>
              </w:rPr>
            </w:r>
            <w:r w:rsidR="001B6035">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32CF5D0C" w14:textId="77777777">
        <w:trPr>
          <w:cantSplit/>
          <w:trHeight w:val="192"/>
        </w:trPr>
        <w:tc>
          <w:tcPr>
            <w:tcW w:w="5724" w:type="dxa"/>
            <w:gridSpan w:val="4"/>
            <w:tcBorders>
              <w:top w:val="nil"/>
              <w:left w:val="nil"/>
              <w:bottom w:val="nil"/>
              <w:right w:val="nil"/>
            </w:tcBorders>
            <w:vAlign w:val="center"/>
          </w:tcPr>
          <w:p w14:paraId="68DF5C57"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1B6035">
              <w:rPr>
                <w:b w:val="0"/>
              </w:rPr>
            </w:r>
            <w:r w:rsidR="001B6035">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5BE672CF"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1B6035">
              <w:rPr>
                <w:b w:val="0"/>
              </w:rPr>
            </w:r>
            <w:r w:rsidR="001B6035">
              <w:rPr>
                <w:b w:val="0"/>
              </w:rPr>
              <w:fldChar w:fldCharType="separate"/>
            </w:r>
            <w:r>
              <w:rPr>
                <w:b w:val="0"/>
              </w:rPr>
              <w:fldChar w:fldCharType="end"/>
            </w:r>
            <w:bookmarkEnd w:id="24"/>
            <w:r>
              <w:rPr>
                <w:b w:val="0"/>
              </w:rPr>
              <w:t xml:space="preserve"> Intervention of law enforcement authorities</w:t>
            </w:r>
          </w:p>
        </w:tc>
      </w:tr>
      <w:tr w:rsidR="003379BD" w14:paraId="611F1EEF" w14:textId="77777777">
        <w:trPr>
          <w:cantSplit/>
          <w:trHeight w:val="192"/>
        </w:trPr>
        <w:tc>
          <w:tcPr>
            <w:tcW w:w="5724" w:type="dxa"/>
            <w:gridSpan w:val="4"/>
            <w:tcBorders>
              <w:top w:val="nil"/>
              <w:left w:val="nil"/>
              <w:bottom w:val="nil"/>
              <w:right w:val="nil"/>
            </w:tcBorders>
            <w:vAlign w:val="center"/>
          </w:tcPr>
          <w:p w14:paraId="583153C6"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1B6035">
              <w:rPr>
                <w:b w:val="0"/>
              </w:rPr>
            </w:r>
            <w:r w:rsidR="001B6035">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7767B888"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1B6035">
              <w:rPr>
                <w:b w:val="0"/>
              </w:rPr>
            </w:r>
            <w:r w:rsidR="001B6035">
              <w:rPr>
                <w:b w:val="0"/>
              </w:rPr>
              <w:fldChar w:fldCharType="separate"/>
            </w:r>
            <w:r>
              <w:rPr>
                <w:b w:val="0"/>
              </w:rPr>
              <w:fldChar w:fldCharType="end"/>
            </w:r>
            <w:bookmarkEnd w:id="26"/>
            <w:r>
              <w:rPr>
                <w:b w:val="0"/>
              </w:rPr>
              <w:t xml:space="preserve"> Risk of harm to self or others</w:t>
            </w:r>
          </w:p>
        </w:tc>
      </w:tr>
      <w:tr w:rsidR="003379BD" w14:paraId="44861D5B" w14:textId="77777777">
        <w:trPr>
          <w:cantSplit/>
          <w:trHeight w:val="192"/>
        </w:trPr>
        <w:tc>
          <w:tcPr>
            <w:tcW w:w="5724" w:type="dxa"/>
            <w:gridSpan w:val="4"/>
            <w:tcBorders>
              <w:top w:val="nil"/>
              <w:left w:val="nil"/>
              <w:bottom w:val="nil"/>
              <w:right w:val="nil"/>
            </w:tcBorders>
            <w:vAlign w:val="center"/>
          </w:tcPr>
          <w:p w14:paraId="01F29576"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1B6035">
              <w:rPr>
                <w:b w:val="0"/>
              </w:rPr>
            </w:r>
            <w:r w:rsidR="001B6035">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525C9327" w14:textId="77777777" w:rsidR="003379BD" w:rsidRDefault="003379BD">
            <w:pPr>
              <w:pStyle w:val="Heading4"/>
              <w:tabs>
                <w:tab w:val="left" w:pos="540"/>
              </w:tabs>
              <w:spacing w:before="0"/>
              <w:jc w:val="left"/>
              <w:rPr>
                <w:b w:val="0"/>
              </w:rPr>
            </w:pPr>
          </w:p>
        </w:tc>
      </w:tr>
      <w:bookmarkEnd w:id="20"/>
      <w:tr w:rsidR="003379BD" w14:paraId="55791F66" w14:textId="77777777" w:rsidTr="00BD6A62">
        <w:trPr>
          <w:cantSplit/>
          <w:trHeight w:val="1008"/>
        </w:trPr>
        <w:tc>
          <w:tcPr>
            <w:tcW w:w="11448" w:type="dxa"/>
            <w:gridSpan w:val="10"/>
            <w:tcBorders>
              <w:top w:val="nil"/>
              <w:left w:val="nil"/>
              <w:bottom w:val="single" w:sz="4" w:space="0" w:color="auto"/>
              <w:right w:val="nil"/>
            </w:tcBorders>
          </w:tcPr>
          <w:p w14:paraId="682102E6"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4C1380FB" w14:textId="77777777">
        <w:trPr>
          <w:cantSplit/>
          <w:trHeight w:hRule="exact" w:val="440"/>
        </w:trPr>
        <w:tc>
          <w:tcPr>
            <w:tcW w:w="11448" w:type="dxa"/>
            <w:gridSpan w:val="10"/>
            <w:tcBorders>
              <w:top w:val="single" w:sz="4" w:space="0" w:color="auto"/>
              <w:left w:val="nil"/>
              <w:bottom w:val="single" w:sz="4" w:space="0" w:color="auto"/>
              <w:right w:val="nil"/>
            </w:tcBorders>
          </w:tcPr>
          <w:p w14:paraId="22B670D6"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234802B7" w14:textId="77777777" w:rsidR="003379BD" w:rsidRDefault="00464819">
      <w:pPr>
        <w:jc w:val="right"/>
        <w:rPr>
          <w:rFonts w:ascii="Arial" w:hAnsi="Arial"/>
          <w:sz w:val="18"/>
        </w:rPr>
      </w:pPr>
      <w:r>
        <w:rPr>
          <w:rFonts w:ascii="Arial" w:hAnsi="Arial"/>
          <w:sz w:val="18"/>
        </w:rPr>
        <w:t>See Page 2</w:t>
      </w:r>
    </w:p>
    <w:p w14:paraId="1C9CDEAE" w14:textId="77777777" w:rsidR="003379BD" w:rsidRPr="007A6FC3" w:rsidRDefault="003379BD">
      <w:pPr>
        <w:rPr>
          <w:rFonts w:ascii="Arial" w:hAnsi="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48"/>
      </w:tblGrid>
      <w:tr w:rsidR="003379BD" w14:paraId="24049E5A" w14:textId="77777777">
        <w:trPr>
          <w:cantSplit/>
        </w:trPr>
        <w:tc>
          <w:tcPr>
            <w:tcW w:w="11448" w:type="dxa"/>
            <w:tcBorders>
              <w:top w:val="single" w:sz="4" w:space="0" w:color="auto"/>
              <w:left w:val="nil"/>
              <w:bottom w:val="single" w:sz="4" w:space="0" w:color="auto"/>
              <w:right w:val="nil"/>
            </w:tcBorders>
          </w:tcPr>
          <w:p w14:paraId="49177587"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lastRenderedPageBreak/>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22E686AA" w14:textId="77777777" w:rsidTr="00683097">
        <w:trPr>
          <w:cantSplit/>
          <w:trHeight w:val="864"/>
        </w:trPr>
        <w:tc>
          <w:tcPr>
            <w:tcW w:w="11448" w:type="dxa"/>
            <w:tcBorders>
              <w:top w:val="single" w:sz="4" w:space="0" w:color="auto"/>
              <w:left w:val="nil"/>
              <w:bottom w:val="nil"/>
              <w:right w:val="nil"/>
            </w:tcBorders>
          </w:tcPr>
          <w:p w14:paraId="603BA228" w14:textId="77777777" w:rsidR="003379BD" w:rsidRPr="00097390" w:rsidRDefault="003379BD" w:rsidP="00CE72DE">
            <w:pPr>
              <w:pStyle w:val="Heading6"/>
              <w:spacing w:after="120"/>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6AC8D2F6" w14:textId="77777777" w:rsidR="00E70F79" w:rsidRPr="00E70F79" w:rsidRDefault="003379BD" w:rsidP="00E70F79">
            <w:pPr>
              <w:pStyle w:val="Heading6"/>
              <w:rPr>
                <w:b w:val="0"/>
                <w:sz w:val="18"/>
                <w:szCs w:val="18"/>
              </w:rPr>
            </w:pPr>
            <w:r w:rsidRPr="0056414C">
              <w:rPr>
                <w:sz w:val="18"/>
                <w:szCs w:val="18"/>
              </w:rPr>
              <w:t>Most Common Side Effects</w:t>
            </w:r>
            <w:r w:rsidR="00CD1B5E">
              <w:rPr>
                <w:sz w:val="18"/>
                <w:szCs w:val="18"/>
              </w:rPr>
              <w:t xml:space="preserve">: </w:t>
            </w:r>
            <w:r w:rsidR="00E70F79">
              <w:rPr>
                <w:b w:val="0"/>
                <w:sz w:val="18"/>
                <w:szCs w:val="18"/>
              </w:rPr>
              <w:t xml:space="preserve">Constipation, decreased sweating, dizziness, drowsiness, and dry mouth. </w:t>
            </w:r>
          </w:p>
          <w:p w14:paraId="35521FEE" w14:textId="77777777" w:rsidR="00E70F79" w:rsidRDefault="00E70F79" w:rsidP="00CE72DE">
            <w:pPr>
              <w:rPr>
                <w:rFonts w:ascii="Arial" w:hAnsi="Arial"/>
                <w:noProof/>
                <w:sz w:val="18"/>
              </w:rPr>
            </w:pPr>
          </w:p>
          <w:p w14:paraId="2A9FAAFB" w14:textId="77777777" w:rsidR="00CE72DE" w:rsidRDefault="00E70F79" w:rsidP="00CE72DE">
            <w:pPr>
              <w:rPr>
                <w:rFonts w:ascii="Arial" w:hAnsi="Arial"/>
                <w:sz w:val="18"/>
              </w:rPr>
            </w:pPr>
            <w:r>
              <w:rPr>
                <w:rFonts w:ascii="Arial" w:hAnsi="Arial"/>
                <w:noProof/>
                <w:sz w:val="18"/>
              </w:rPr>
              <w:t>Contact your doctor as soon as possible if any of the following occur: Blurred vision, fainting, loss of balance, restlessness, shuffling walk, stiffness in legs or arms, trembling or shaking of hands and fingers.</w:t>
            </w:r>
            <w:r w:rsidR="00CE72DE" w:rsidRPr="00F125E2">
              <w:rPr>
                <w:rFonts w:ascii="Arial" w:hAnsi="Arial"/>
                <w:noProof/>
                <w:sz w:val="18"/>
              </w:rPr>
              <w:br/>
            </w:r>
            <w:r w:rsidR="00CE72DE" w:rsidRPr="00F125E2">
              <w:rPr>
                <w:rFonts w:ascii="Arial" w:hAnsi="Arial"/>
                <w:noProof/>
                <w:sz w:val="18"/>
              </w:rPr>
              <w:br/>
              <w:t>Check with your doctor immediately if any of the following side effects occur: Inability to move eyes; increased blinking or spasms of eyelid; lip smacking or puckering; muscle spasms of face, neck, body, arms, or legs causing unusual postures or unusual expressions on face; puffing of cheeks; rapid or worm-like movements of tongue; sticking out of tongue; tic-like or twitching movements; trouble in breathing, speaking, or swallowing; uncontrolled chewing movements; uncontrolled movements of arms or legs; uncontrolled twisting movements of neck, trunk, arms, or leg.</w:t>
            </w:r>
          </w:p>
          <w:p w14:paraId="4A6F1788" w14:textId="77777777" w:rsidR="00CE72DE" w:rsidRPr="00CE72DE" w:rsidRDefault="00CE72DE" w:rsidP="00CE72DE"/>
        </w:tc>
      </w:tr>
      <w:tr w:rsidR="003379BD" w14:paraId="45FB38A8" w14:textId="77777777" w:rsidTr="00683097">
        <w:trPr>
          <w:cantSplit/>
          <w:trHeight w:val="576"/>
        </w:trPr>
        <w:tc>
          <w:tcPr>
            <w:tcW w:w="11448" w:type="dxa"/>
            <w:tcBorders>
              <w:top w:val="nil"/>
              <w:left w:val="nil"/>
              <w:bottom w:val="nil"/>
              <w:right w:val="nil"/>
            </w:tcBorders>
          </w:tcPr>
          <w:p w14:paraId="00C8DB76" w14:textId="77777777" w:rsidR="00CE72DE" w:rsidRPr="00E70F79" w:rsidRDefault="003379BD" w:rsidP="00CE72DE">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E70F79">
              <w:rPr>
                <w:rFonts w:ascii="Arial" w:hAnsi="Arial"/>
                <w:b/>
                <w:snapToGrid w:val="0"/>
                <w:color w:val="000000"/>
                <w:sz w:val="16"/>
              </w:rPr>
              <w:t xml:space="preserve">: </w:t>
            </w:r>
            <w:r w:rsidR="00CE72DE" w:rsidRPr="00F125E2">
              <w:rPr>
                <w:rFonts w:ascii="Arial" w:hAnsi="Arial"/>
                <w:noProof/>
                <w:sz w:val="18"/>
              </w:rPr>
              <w:t xml:space="preserve">Changes in menstrual period; decreased sexual ability; increased sensitivity of eyes to light; rough or “fuzzy” tongue; secretion of milk (unusual); swelling or pain in breasts; watering </w:t>
            </w:r>
            <w:r w:rsidR="00E70F79">
              <w:rPr>
                <w:rFonts w:ascii="Arial" w:hAnsi="Arial"/>
                <w:noProof/>
                <w:sz w:val="18"/>
              </w:rPr>
              <w:t>of mouth; weight gain (unusual), or constipation.</w:t>
            </w:r>
            <w:r w:rsidR="00CE72DE" w:rsidRPr="00F125E2">
              <w:rPr>
                <w:rFonts w:ascii="Arial" w:hAnsi="Arial"/>
                <w:noProof/>
                <w:sz w:val="18"/>
              </w:rPr>
              <w:br/>
            </w:r>
            <w:r w:rsidR="00CE72DE" w:rsidRPr="00F125E2">
              <w:rPr>
                <w:rFonts w:ascii="Arial" w:hAnsi="Arial"/>
                <w:noProof/>
                <w:sz w:val="18"/>
              </w:rPr>
              <w:br/>
              <w:t>Check with your doctor as soon as possible if any of the following side effects occur: Difficulty in urinati</w:t>
            </w:r>
            <w:r w:rsidR="00E70F79">
              <w:rPr>
                <w:rFonts w:ascii="Arial" w:hAnsi="Arial"/>
                <w:noProof/>
                <w:sz w:val="18"/>
              </w:rPr>
              <w:t xml:space="preserve">ng; skin rash; sunburn (severe), or abnormal heart beat. </w:t>
            </w:r>
          </w:p>
          <w:p w14:paraId="3497FE15" w14:textId="77777777" w:rsidR="00CE72DE" w:rsidRDefault="00CE72DE" w:rsidP="00CE72DE">
            <w:pPr>
              <w:rPr>
                <w:b/>
              </w:rPr>
            </w:pPr>
          </w:p>
        </w:tc>
      </w:tr>
      <w:tr w:rsidR="003379BD" w14:paraId="66A08B67" w14:textId="77777777" w:rsidTr="00CE72DE">
        <w:trPr>
          <w:trHeight w:val="576"/>
        </w:trPr>
        <w:tc>
          <w:tcPr>
            <w:tcW w:w="11448" w:type="dxa"/>
            <w:tcBorders>
              <w:top w:val="nil"/>
              <w:left w:val="nil"/>
              <w:bottom w:val="nil"/>
              <w:right w:val="nil"/>
            </w:tcBorders>
          </w:tcPr>
          <w:p w14:paraId="51B95FE2" w14:textId="77777777" w:rsidR="00CE72DE" w:rsidRPr="00E70F79" w:rsidRDefault="003379BD" w:rsidP="00271F7C">
            <w:r>
              <w:rPr>
                <w:rFonts w:ascii="Arial" w:hAnsi="Arial"/>
                <w:b/>
                <w:sz w:val="18"/>
              </w:rPr>
              <w:t>Rare Side Effects</w:t>
            </w:r>
            <w:r w:rsidR="00E70F79">
              <w:t xml:space="preserve">: </w:t>
            </w:r>
            <w:r w:rsidR="00CE72DE" w:rsidRPr="00F125E2">
              <w:rPr>
                <w:rFonts w:ascii="Arial" w:hAnsi="Arial"/>
                <w:noProof/>
                <w:sz w:val="18"/>
              </w:rPr>
              <w:t>Stop taking this medicine and get emergency help immediately if any of the following effects occur:</w:t>
            </w:r>
            <w:r w:rsidR="00CE72DE" w:rsidRPr="00F125E2">
              <w:rPr>
                <w:rFonts w:ascii="Arial" w:hAnsi="Arial"/>
                <w:noProof/>
                <w:sz w:val="18"/>
              </w:rPr>
              <w:br/>
              <w:t>Symptoms of neuroleptic malignant syndrome: Confusion (severe) or coma; difficult or fast breathing; drooling; fast heartbeat; high or low (irregular) blood pressure; increased sweating; loss of bladder control; muscle stiffness (severe); trembling or shaking; trou</w:t>
            </w:r>
            <w:r w:rsidR="00E70F79">
              <w:rPr>
                <w:rFonts w:ascii="Arial" w:hAnsi="Arial"/>
                <w:noProof/>
                <w:sz w:val="18"/>
              </w:rPr>
              <w:t>ble in speaking or swallowing.</w:t>
            </w:r>
            <w:r w:rsidR="00E70F79">
              <w:rPr>
                <w:rFonts w:ascii="Arial" w:hAnsi="Arial"/>
                <w:noProof/>
                <w:sz w:val="18"/>
              </w:rPr>
              <w:br/>
            </w:r>
            <w:r w:rsidR="00CE72DE" w:rsidRPr="00F125E2">
              <w:rPr>
                <w:rFonts w:ascii="Arial" w:hAnsi="Arial"/>
                <w:noProof/>
                <w:sz w:val="18"/>
              </w:rPr>
              <w:br/>
              <w:t>Check with your doctor as soon as possible if the following effects occur:</w:t>
            </w:r>
            <w:r w:rsidR="002300C4">
              <w:rPr>
                <w:rFonts w:ascii="Arial" w:hAnsi="Arial"/>
                <w:noProof/>
                <w:sz w:val="18"/>
              </w:rPr>
              <w:t xml:space="preserve"> Stomach pain, aching muscles, bizzare dreams, abnormal bruising, chest pain, severe constipation, hair loss, severe itchy skin, prolonged painful erection of the penis, skin discoloration, </w:t>
            </w:r>
            <w:r w:rsidR="00F92747">
              <w:rPr>
                <w:rFonts w:ascii="Arial" w:hAnsi="Arial"/>
                <w:noProof/>
                <w:sz w:val="18"/>
              </w:rPr>
              <w:t>muscle weakness, or seizures.</w:t>
            </w:r>
            <w:r w:rsidR="00CE72DE" w:rsidRPr="00F125E2">
              <w:rPr>
                <w:rFonts w:ascii="Arial" w:hAnsi="Arial"/>
                <w:noProof/>
                <w:sz w:val="18"/>
              </w:rPr>
              <w:t xml:space="preserve"> </w:t>
            </w:r>
          </w:p>
          <w:p w14:paraId="4FA030F9" w14:textId="77777777" w:rsidR="00271F7C" w:rsidRDefault="00271F7C" w:rsidP="00271F7C">
            <w:pPr>
              <w:rPr>
                <w:b/>
              </w:rPr>
            </w:pPr>
          </w:p>
          <w:p w14:paraId="4F83B26C" w14:textId="77777777" w:rsidR="001E4EA8" w:rsidRDefault="001E4EA8" w:rsidP="00271F7C">
            <w:pPr>
              <w:rPr>
                <w:rFonts w:ascii="Arial" w:hAnsi="Arial" w:cs="Arial"/>
                <w:b/>
                <w:sz w:val="18"/>
                <w:szCs w:val="18"/>
              </w:rPr>
            </w:pPr>
            <w:r w:rsidRPr="001E4EA8">
              <w:rPr>
                <w:rFonts w:ascii="Arial" w:hAnsi="Arial" w:cs="Arial"/>
                <w:b/>
                <w:sz w:val="18"/>
                <w:szCs w:val="18"/>
              </w:rPr>
              <w:t>Caution:</w:t>
            </w:r>
          </w:p>
          <w:p w14:paraId="0A60BDA4" w14:textId="77777777" w:rsidR="001E4EA8" w:rsidRPr="001E4EA8" w:rsidRDefault="001E4EA8" w:rsidP="001E4EA8">
            <w:pPr>
              <w:pStyle w:val="ListParagraph"/>
              <w:numPr>
                <w:ilvl w:val="0"/>
                <w:numId w:val="5"/>
              </w:numPr>
              <w:rPr>
                <w:rFonts w:ascii="Arial" w:hAnsi="Arial" w:cs="Arial"/>
                <w:b/>
                <w:sz w:val="18"/>
                <w:szCs w:val="18"/>
              </w:rPr>
            </w:pPr>
            <w:r>
              <w:rPr>
                <w:rFonts w:ascii="Arial" w:hAnsi="Arial" w:cs="Arial"/>
                <w:sz w:val="18"/>
                <w:szCs w:val="18"/>
              </w:rPr>
              <w:t>Caution using this medication if you have a history of heart conditions</w:t>
            </w:r>
          </w:p>
          <w:p w14:paraId="3C57FF57" w14:textId="77777777" w:rsidR="001E4EA8" w:rsidRPr="001E4EA8" w:rsidRDefault="001E4EA8" w:rsidP="001E4EA8">
            <w:pPr>
              <w:pStyle w:val="ListParagraph"/>
              <w:numPr>
                <w:ilvl w:val="0"/>
                <w:numId w:val="5"/>
              </w:numPr>
              <w:rPr>
                <w:rFonts w:ascii="Arial" w:hAnsi="Arial" w:cs="Arial"/>
                <w:b/>
                <w:sz w:val="18"/>
                <w:szCs w:val="18"/>
              </w:rPr>
            </w:pPr>
            <w:r>
              <w:rPr>
                <w:rFonts w:ascii="Arial" w:hAnsi="Arial" w:cs="Arial"/>
                <w:sz w:val="18"/>
                <w:szCs w:val="18"/>
              </w:rPr>
              <w:t>Do not stop taking medication suddenly, work with your doctor to slowly lower the dose</w:t>
            </w:r>
          </w:p>
          <w:p w14:paraId="16EB8061" w14:textId="77777777" w:rsidR="001E4EA8" w:rsidRPr="001E4EA8" w:rsidRDefault="001E4EA8" w:rsidP="001E4EA8">
            <w:pPr>
              <w:pStyle w:val="ListParagraph"/>
              <w:numPr>
                <w:ilvl w:val="0"/>
                <w:numId w:val="5"/>
              </w:numPr>
              <w:rPr>
                <w:rFonts w:ascii="Arial" w:hAnsi="Arial" w:cs="Arial"/>
                <w:b/>
                <w:sz w:val="18"/>
                <w:szCs w:val="18"/>
              </w:rPr>
            </w:pPr>
            <w:r>
              <w:rPr>
                <w:rFonts w:ascii="Arial" w:hAnsi="Arial" w:cs="Arial"/>
                <w:sz w:val="18"/>
                <w:szCs w:val="18"/>
              </w:rPr>
              <w:t>This medication can make people drowsy, see how you react before driving or operating machinery</w:t>
            </w:r>
          </w:p>
          <w:p w14:paraId="63A8BF8F" w14:textId="77777777" w:rsidR="001E4EA8" w:rsidRPr="001E4EA8" w:rsidRDefault="001E4EA8" w:rsidP="001E4EA8">
            <w:pPr>
              <w:pStyle w:val="ListParagraph"/>
              <w:rPr>
                <w:rFonts w:ascii="Arial" w:hAnsi="Arial" w:cs="Arial"/>
                <w:b/>
                <w:sz w:val="18"/>
                <w:szCs w:val="18"/>
              </w:rPr>
            </w:pPr>
          </w:p>
          <w:p w14:paraId="5BC9C53D" w14:textId="77777777" w:rsidR="001E4EA8" w:rsidRDefault="001E4EA8" w:rsidP="00271F7C">
            <w:pPr>
              <w:rPr>
                <w:b/>
              </w:rPr>
            </w:pPr>
          </w:p>
        </w:tc>
      </w:tr>
      <w:tr w:rsidR="003379BD" w14:paraId="695FCB24" w14:textId="77777777" w:rsidTr="00271F7C">
        <w:tc>
          <w:tcPr>
            <w:tcW w:w="11448" w:type="dxa"/>
            <w:tcBorders>
              <w:top w:val="nil"/>
              <w:left w:val="nil"/>
              <w:bottom w:val="nil"/>
              <w:right w:val="nil"/>
            </w:tcBorders>
          </w:tcPr>
          <w:p w14:paraId="3810CAE1" w14:textId="77777777" w:rsidR="00CE72DE" w:rsidRPr="001372EC" w:rsidRDefault="00CE72DE" w:rsidP="00271F7C">
            <w:pPr>
              <w:rPr>
                <w:rFonts w:ascii="Arial" w:hAnsi="Arial"/>
                <w:b/>
                <w:sz w:val="18"/>
              </w:rPr>
            </w:pPr>
            <w:r>
              <w:rPr>
                <w:rFonts w:ascii="Arial" w:hAnsi="Arial"/>
                <w:b/>
                <w:sz w:val="18"/>
              </w:rPr>
              <w:t>BLACK BOX WARNING</w:t>
            </w:r>
          </w:p>
          <w:p w14:paraId="7743F91E" w14:textId="77777777" w:rsidR="00CE72DE" w:rsidRPr="001372EC" w:rsidRDefault="00CE72DE" w:rsidP="00CE72DE">
            <w:pPr>
              <w:rPr>
                <w:rFonts w:ascii="Arial" w:hAnsi="Arial"/>
                <w:sz w:val="18"/>
              </w:rPr>
            </w:pPr>
            <w:r w:rsidRPr="001372EC">
              <w:rPr>
                <w:rFonts w:ascii="Arial" w:hAnsi="Arial"/>
                <w:b/>
                <w:sz w:val="18"/>
              </w:rPr>
              <w:t>Increased Mortality in Elderly Patients with Dementia Related Psychosis</w:t>
            </w:r>
            <w:r>
              <w:rPr>
                <w:rFonts w:ascii="Arial" w:hAnsi="Arial"/>
                <w:b/>
                <w:sz w:val="18"/>
              </w:rPr>
              <w:t xml:space="preserve">: </w:t>
            </w:r>
            <w:r w:rsidRPr="001372EC">
              <w:rPr>
                <w:rFonts w:ascii="Arial" w:hAnsi="Arial"/>
                <w:sz w:val="18"/>
              </w:rPr>
              <w:t>Elderly patients with dementia related psychosis treated with atypical antipsychotic drugs are at an increased risk of death compared to placebo. Analyses of 17 placebo controlled trials (modal duration of 10 weeks, largely in patients taking atypical antipsychotic drugs, revealed a risk of death in the drug treated patients of between 1.6 to 1.7 times that seen in placebo treated patients. Over the course of a typical 10-week controlled trial, the rate of death in drug treated patients was about 4.5% compared to a rate of about 2.6% in the placebo group. Although the causes of death were varied, most of the deaths appeared to be either cardiovascular (e.g., heart failure, sudden death) or infectious (e.g., pneumonia) in nature.  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w:t>
            </w:r>
          </w:p>
          <w:p w14:paraId="05B8FCDF" w14:textId="77777777" w:rsidR="00CE72DE" w:rsidRPr="001372EC" w:rsidRDefault="00CE72DE" w:rsidP="00CE72DE">
            <w:pPr>
              <w:rPr>
                <w:rFonts w:ascii="Arial" w:hAnsi="Arial"/>
                <w:sz w:val="18"/>
              </w:rPr>
            </w:pPr>
          </w:p>
          <w:p w14:paraId="24C9ABFD" w14:textId="77777777" w:rsidR="00CE72DE" w:rsidRPr="001372EC" w:rsidRDefault="00CE72DE" w:rsidP="00CE72DE">
            <w:pPr>
              <w:rPr>
                <w:rFonts w:ascii="Arial" w:hAnsi="Arial"/>
                <w:sz w:val="18"/>
              </w:rPr>
            </w:pPr>
            <w:r w:rsidRPr="001372EC">
              <w:rPr>
                <w:rFonts w:ascii="Arial" w:hAnsi="Arial"/>
                <w:sz w:val="18"/>
              </w:rPr>
              <w:t>--QTc Prolongation is dose related. Torsades de pointes type arrhythmias and sudden death.</w:t>
            </w:r>
          </w:p>
          <w:p w14:paraId="67D7CC7E" w14:textId="77777777" w:rsidR="00CE72DE" w:rsidRPr="001372EC" w:rsidRDefault="00CE72DE" w:rsidP="00CE72DE">
            <w:pPr>
              <w:rPr>
                <w:rFonts w:ascii="Arial" w:hAnsi="Arial"/>
                <w:sz w:val="18"/>
              </w:rPr>
            </w:pPr>
            <w:r w:rsidRPr="001372EC">
              <w:rPr>
                <w:rFonts w:ascii="Arial" w:hAnsi="Arial"/>
                <w:sz w:val="18"/>
              </w:rPr>
              <w:t xml:space="preserve">--Reserved for use only in refractory schizophrenia failed to show an acceptable response to adequate course of other antipsychotics. </w:t>
            </w:r>
          </w:p>
          <w:p w14:paraId="5CCCF7D5" w14:textId="77777777" w:rsidR="00CE72DE" w:rsidRPr="001372EC" w:rsidRDefault="00CE72DE" w:rsidP="00CE72DE">
            <w:pPr>
              <w:rPr>
                <w:rFonts w:ascii="Arial" w:hAnsi="Arial"/>
                <w:sz w:val="18"/>
              </w:rPr>
            </w:pPr>
            <w:r w:rsidRPr="001372EC">
              <w:rPr>
                <w:rFonts w:ascii="Arial" w:hAnsi="Arial"/>
                <w:sz w:val="18"/>
              </w:rPr>
              <w:t>--Increased Mortality in Elderly Patients with Dementia Related Psychosis</w:t>
            </w:r>
          </w:p>
          <w:p w14:paraId="3E4C7C19" w14:textId="77777777" w:rsidR="00CE72DE" w:rsidRDefault="00CE72DE" w:rsidP="00CE72DE">
            <w:pPr>
              <w:rPr>
                <w:rFonts w:ascii="Arial" w:hAnsi="Arial"/>
                <w:sz w:val="18"/>
              </w:rPr>
            </w:pPr>
            <w:r w:rsidRPr="001372EC">
              <w:rPr>
                <w:rFonts w:ascii="Arial" w:hAnsi="Arial"/>
                <w:sz w:val="18"/>
              </w:rPr>
              <w:t>--Elderly patients with dementia related psychosis treated with atypical antipsychotic drugs are at an increased risk of death compared to placebo.</w:t>
            </w:r>
          </w:p>
          <w:p w14:paraId="17419D22" w14:textId="77777777" w:rsidR="00CE72DE" w:rsidRPr="001372EC" w:rsidRDefault="00CE72DE" w:rsidP="00CE72DE">
            <w:pPr>
              <w:rPr>
                <w:rFonts w:ascii="Arial" w:hAnsi="Arial"/>
                <w:sz w:val="18"/>
              </w:rPr>
            </w:pPr>
            <w:r w:rsidRPr="001372EC">
              <w:rPr>
                <w:rFonts w:ascii="Arial" w:hAnsi="Arial"/>
                <w:sz w:val="18"/>
              </w:rPr>
              <w:t xml:space="preserve"> </w:t>
            </w:r>
          </w:p>
          <w:p w14:paraId="4B35D0DB" w14:textId="77777777" w:rsidR="00CE72DE" w:rsidRPr="001372EC" w:rsidRDefault="00CE72DE" w:rsidP="00CE72DE">
            <w:pPr>
              <w:rPr>
                <w:rFonts w:ascii="Arial" w:hAnsi="Arial"/>
                <w:sz w:val="18"/>
              </w:rPr>
            </w:pPr>
            <w:r w:rsidRPr="001372EC">
              <w:rPr>
                <w:rFonts w:ascii="Arial" w:hAnsi="Arial"/>
                <w:sz w:val="18"/>
              </w:rPr>
              <w:t>--Analyses of 17 placebo controlled trials (modal duration of 10 weeks, largely in patients taking atypical antipsychotic drugs, revealed a risk of death in the drug treated patients of between 1.6 to 1.7 times that seen in placebo treated patients. Over the course of a typical 10-week controlled trial, the rate of death in drug treated patients was about 4.5% compared to a rate of about 2.6% in the placebo group. Although the causes of death were varied, most of the deaths appeared to be either cardiovascular (e.g., heart failure, sudden death) or infectious (e.g., pneumonia) in nature. 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w:t>
            </w:r>
          </w:p>
          <w:p w14:paraId="6A9A418A" w14:textId="77777777" w:rsidR="00CE72DE" w:rsidRDefault="00CE72DE" w:rsidP="00CE72DE">
            <w:pPr>
              <w:rPr>
                <w:rFonts w:ascii="Arial" w:hAnsi="Arial"/>
                <w:sz w:val="18"/>
              </w:rPr>
            </w:pPr>
            <w:r w:rsidRPr="001372EC">
              <w:rPr>
                <w:rFonts w:ascii="Arial" w:hAnsi="Arial"/>
                <w:sz w:val="18"/>
              </w:rPr>
              <w:t>--This drug is not approved for the treatment of patients with dementia-related psychosis.</w:t>
            </w:r>
          </w:p>
          <w:p w14:paraId="3AD13F1F" w14:textId="77777777" w:rsidR="00CE72DE" w:rsidRPr="001372EC" w:rsidRDefault="00CE72DE" w:rsidP="00CE72DE">
            <w:pPr>
              <w:rPr>
                <w:rFonts w:ascii="Arial" w:hAnsi="Arial"/>
                <w:sz w:val="18"/>
              </w:rPr>
            </w:pPr>
          </w:p>
          <w:p w14:paraId="086F68FF" w14:textId="77777777" w:rsidR="00CE72DE" w:rsidRPr="00CE72DE" w:rsidRDefault="00CE72DE" w:rsidP="00CE72DE">
            <w:pPr>
              <w:rPr>
                <w:rFonts w:ascii="Arial" w:hAnsi="Arial"/>
                <w:b/>
                <w:sz w:val="18"/>
              </w:rPr>
            </w:pPr>
            <w:r w:rsidRPr="00CE72DE">
              <w:rPr>
                <w:rFonts w:ascii="Arial" w:hAnsi="Arial"/>
                <w:b/>
                <w:sz w:val="18"/>
              </w:rPr>
              <w:lastRenderedPageBreak/>
              <w:t>MONITORING RECOMMENDATIONS RELATED TO BLACK BOX DATA</w:t>
            </w:r>
          </w:p>
          <w:p w14:paraId="351BC538" w14:textId="77777777" w:rsidR="00CE72DE" w:rsidRPr="001372EC" w:rsidRDefault="00CE72DE" w:rsidP="00CE72DE">
            <w:pPr>
              <w:rPr>
                <w:rFonts w:ascii="Arial" w:hAnsi="Arial"/>
                <w:sz w:val="18"/>
              </w:rPr>
            </w:pPr>
            <w:r w:rsidRPr="001372EC">
              <w:rPr>
                <w:rFonts w:ascii="Arial" w:hAnsi="Arial"/>
                <w:sz w:val="18"/>
              </w:rPr>
              <w:t>--Baseline and periodic ECG and serum potassium during therapy</w:t>
            </w:r>
          </w:p>
          <w:p w14:paraId="0569D33C" w14:textId="77777777" w:rsidR="00CE72DE" w:rsidRPr="001372EC" w:rsidRDefault="00CE72DE" w:rsidP="00CE72DE">
            <w:pPr>
              <w:rPr>
                <w:rFonts w:ascii="Arial" w:hAnsi="Arial"/>
                <w:sz w:val="18"/>
              </w:rPr>
            </w:pPr>
            <w:r w:rsidRPr="001372EC">
              <w:rPr>
                <w:rFonts w:ascii="Arial" w:hAnsi="Arial"/>
                <w:sz w:val="18"/>
              </w:rPr>
              <w:t>--If baseline QTc &gt; 450 msec do not initiate therapy</w:t>
            </w:r>
          </w:p>
          <w:p w14:paraId="47D948C3" w14:textId="77777777" w:rsidR="00CE72DE" w:rsidRPr="001372EC" w:rsidRDefault="00CE72DE" w:rsidP="00CE72DE">
            <w:pPr>
              <w:rPr>
                <w:rFonts w:ascii="Arial" w:hAnsi="Arial"/>
                <w:sz w:val="18"/>
              </w:rPr>
            </w:pPr>
            <w:r w:rsidRPr="001372EC">
              <w:rPr>
                <w:rFonts w:ascii="Arial" w:hAnsi="Arial"/>
                <w:sz w:val="18"/>
              </w:rPr>
              <w:t>--If QTc &gt; 500 msec during therapy, discontinue therapy</w:t>
            </w:r>
          </w:p>
          <w:p w14:paraId="75C941DE" w14:textId="77777777" w:rsidR="00CE72DE" w:rsidRPr="001372EC" w:rsidRDefault="00CE72DE" w:rsidP="00CE72DE">
            <w:pPr>
              <w:rPr>
                <w:rFonts w:ascii="Arial" w:hAnsi="Arial"/>
                <w:sz w:val="18"/>
              </w:rPr>
            </w:pPr>
            <w:r w:rsidRPr="001372EC">
              <w:rPr>
                <w:rFonts w:ascii="Arial" w:hAnsi="Arial"/>
                <w:sz w:val="18"/>
              </w:rPr>
              <w:t>--Contraindicated for use with Cytochrome P450 2D6 inhibitors and agents known to prolong QTc interval</w:t>
            </w:r>
          </w:p>
          <w:p w14:paraId="44F0EA78" w14:textId="77777777" w:rsidR="00CE72DE" w:rsidRDefault="00CE72DE" w:rsidP="00CE72DE">
            <w:pPr>
              <w:rPr>
                <w:b/>
              </w:rPr>
            </w:pPr>
            <w:r w:rsidRPr="001372EC">
              <w:rPr>
                <w:rFonts w:ascii="Arial" w:hAnsi="Arial"/>
                <w:sz w:val="18"/>
              </w:rPr>
              <w:t>--Contraindicated for use in patients with history of cardiac arrhythmias or congenital long QT syndrome</w:t>
            </w:r>
          </w:p>
        </w:tc>
      </w:tr>
      <w:tr w:rsidR="003379BD" w14:paraId="15D6CFF6" w14:textId="77777777" w:rsidTr="00271F7C">
        <w:trPr>
          <w:trHeight w:hRule="exact" w:val="540"/>
        </w:trPr>
        <w:tc>
          <w:tcPr>
            <w:tcW w:w="11448" w:type="dxa"/>
            <w:tcBorders>
              <w:top w:val="nil"/>
              <w:left w:val="nil"/>
              <w:bottom w:val="single" w:sz="4" w:space="0" w:color="auto"/>
              <w:right w:val="nil"/>
            </w:tcBorders>
            <w:vAlign w:val="bottom"/>
          </w:tcPr>
          <w:p w14:paraId="1B012435" w14:textId="06023E07" w:rsidR="003379BD" w:rsidRDefault="003379BD" w:rsidP="005325D4">
            <w:pPr>
              <w:rPr>
                <w:rFonts w:ascii="Arial" w:hAnsi="Arial"/>
                <w:sz w:val="18"/>
              </w:rPr>
            </w:pPr>
            <w:r>
              <w:rPr>
                <w:rFonts w:ascii="Arial" w:hAnsi="Arial"/>
                <w:sz w:val="18"/>
              </w:rPr>
              <w:lastRenderedPageBreak/>
              <w:t xml:space="preserve">See </w:t>
            </w:r>
            <w:r w:rsidR="00BD6A62">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2C617567" w14:textId="77777777" w:rsidTr="00CE72DE">
        <w:tc>
          <w:tcPr>
            <w:tcW w:w="11448" w:type="dxa"/>
            <w:tcBorders>
              <w:top w:val="nil"/>
              <w:left w:val="nil"/>
              <w:bottom w:val="nil"/>
              <w:right w:val="nil"/>
            </w:tcBorders>
          </w:tcPr>
          <w:p w14:paraId="6CF4C783"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0596E0CF"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083B0E30"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5C9C08A0"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6903BD03"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4F770297"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23AB4747"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CDA4242"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5C2CEB84"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42540570" w14:textId="77777777" w:rsidR="003379BD" w:rsidRDefault="003379BD">
            <w:pPr>
              <w:tabs>
                <w:tab w:val="left" w:pos="360"/>
                <w:tab w:val="left" w:pos="630"/>
              </w:tabs>
              <w:rPr>
                <w:rFonts w:ascii="Arial" w:hAnsi="Arial"/>
                <w:sz w:val="10"/>
              </w:rPr>
            </w:pPr>
          </w:p>
        </w:tc>
      </w:tr>
    </w:tbl>
    <w:p w14:paraId="31E1B07C" w14:textId="77777777" w:rsidR="0021563E" w:rsidRDefault="0021563E">
      <w:pPr>
        <w:rPr>
          <w:rFonts w:ascii="Arial" w:hAnsi="Arial"/>
          <w:b/>
          <w:sz w:val="18"/>
        </w:rPr>
        <w:sectPr w:rsidR="0021563E" w:rsidSect="0056414C">
          <w:footerReference w:type="default" r:id="rId11"/>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1373F924" w14:textId="77777777" w:rsidTr="0021563E">
        <w:trPr>
          <w:cantSplit/>
        </w:trPr>
        <w:tc>
          <w:tcPr>
            <w:tcW w:w="9918" w:type="dxa"/>
            <w:gridSpan w:val="5"/>
            <w:tcBorders>
              <w:top w:val="nil"/>
              <w:left w:val="nil"/>
              <w:bottom w:val="nil"/>
              <w:right w:val="nil"/>
            </w:tcBorders>
          </w:tcPr>
          <w:p w14:paraId="3A3C4423"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350ECA4F" w14:textId="77777777" w:rsidR="003379BD" w:rsidRDefault="005325D4" w:rsidP="0021563E">
            <w:pPr>
              <w:ind w:left="-18"/>
              <w:rPr>
                <w:rFonts w:ascii="Arial" w:hAnsi="Arial"/>
                <w:b/>
                <w:sz w:val="18"/>
              </w:rPr>
            </w:pPr>
            <w:r>
              <w:rPr>
                <w:rFonts w:ascii="Arial" w:hAnsi="Arial"/>
                <w:b/>
                <w:sz w:val="18"/>
              </w:rPr>
              <w:t>DATE SIGNED</w:t>
            </w:r>
          </w:p>
        </w:tc>
      </w:tr>
      <w:tr w:rsidR="003379BD" w14:paraId="61CFDD7A"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32995A5"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4D5EC44A"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1B6035">
              <w:rPr>
                <w:rFonts w:ascii="Arial" w:hAnsi="Arial"/>
                <w:sz w:val="18"/>
              </w:rPr>
            </w:r>
            <w:r w:rsidR="001B6035">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479D338F"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1B6035">
              <w:rPr>
                <w:rFonts w:ascii="Arial" w:hAnsi="Arial"/>
                <w:sz w:val="18"/>
              </w:rPr>
            </w:r>
            <w:r w:rsidR="001B6035">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1B6035">
              <w:rPr>
                <w:rFonts w:ascii="Arial" w:hAnsi="Arial"/>
                <w:sz w:val="18"/>
              </w:rPr>
            </w:r>
            <w:r w:rsidR="001B6035">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74CFC545" w14:textId="77777777" w:rsidR="003379BD" w:rsidRDefault="003379BD">
            <w:pPr>
              <w:rPr>
                <w:rFonts w:ascii="Arial" w:hAnsi="Arial"/>
                <w:sz w:val="18"/>
              </w:rPr>
            </w:pPr>
          </w:p>
        </w:tc>
      </w:tr>
      <w:tr w:rsidR="003379BD" w14:paraId="0D7D9CD8"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E70836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3D6F2BAA"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6CEAF9CA" w14:textId="77777777" w:rsidR="003379BD" w:rsidRDefault="003379BD">
            <w:pPr>
              <w:rPr>
                <w:rFonts w:ascii="Arial" w:hAnsi="Arial"/>
                <w:sz w:val="18"/>
              </w:rPr>
            </w:pPr>
          </w:p>
        </w:tc>
      </w:tr>
      <w:tr w:rsidR="007A6FC3" w14:paraId="610A53CB" w14:textId="77777777">
        <w:trPr>
          <w:cantSplit/>
          <w:trHeight w:hRule="exact" w:val="864"/>
        </w:trPr>
        <w:tc>
          <w:tcPr>
            <w:tcW w:w="11448" w:type="dxa"/>
            <w:gridSpan w:val="6"/>
            <w:tcBorders>
              <w:top w:val="single" w:sz="4" w:space="0" w:color="auto"/>
              <w:left w:val="nil"/>
              <w:bottom w:val="single" w:sz="4" w:space="0" w:color="auto"/>
              <w:right w:val="nil"/>
            </w:tcBorders>
          </w:tcPr>
          <w:p w14:paraId="26F6B1A8"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26F6A013"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643D83D0"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4E40A963"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5E67C6C0"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3D77C5DF"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21AF1B8D"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55C0A8D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5B1B32C6"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1B6035">
              <w:rPr>
                <w:rFonts w:ascii="Arial" w:hAnsi="Arial"/>
                <w:sz w:val="18"/>
              </w:rPr>
            </w:r>
            <w:r w:rsidR="001B6035">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1B6035">
              <w:rPr>
                <w:rFonts w:ascii="Arial" w:hAnsi="Arial"/>
                <w:sz w:val="18"/>
              </w:rPr>
            </w:r>
            <w:r w:rsidR="001B6035">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6D3B3F62"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6EEE417"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05B1054D"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7324FE43"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FB73F0"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34FA2" w14:textId="77777777" w:rsidR="008861EB" w:rsidRDefault="008861EB" w:rsidP="007A6FC3">
      <w:r>
        <w:separator/>
      </w:r>
    </w:p>
  </w:endnote>
  <w:endnote w:type="continuationSeparator" w:id="0">
    <w:p w14:paraId="47BB3E24" w14:textId="77777777" w:rsidR="008861EB" w:rsidRDefault="008861EB"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110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9765CE"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358D"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6643DC"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76516575" w14:textId="77777777" w:rsidTr="00CC7A80">
      <w:tc>
        <w:tcPr>
          <w:tcW w:w="1932" w:type="dxa"/>
          <w:shd w:val="clear" w:color="auto" w:fill="auto"/>
        </w:tcPr>
        <w:p w14:paraId="0AFC8A1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5497D01"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F4D4623"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2887E1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959F5E0"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3A4AB9" w14:textId="77777777" w:rsidR="0018307F" w:rsidRPr="00CC7A80" w:rsidRDefault="0018307F" w:rsidP="00CC7A80">
          <w:pPr>
            <w:pStyle w:val="Footer"/>
            <w:jc w:val="right"/>
            <w:rPr>
              <w:rFonts w:ascii="Arial" w:hAnsi="Arial" w:cs="Arial"/>
              <w:sz w:val="18"/>
              <w:szCs w:val="18"/>
            </w:rPr>
          </w:pPr>
        </w:p>
      </w:tc>
    </w:tr>
  </w:tbl>
  <w:p w14:paraId="2BAE39EF" w14:textId="77777777" w:rsidR="0018307F" w:rsidRDefault="0018307F" w:rsidP="0021563E">
    <w:pPr>
      <w:pStyle w:val="Footer"/>
      <w:jc w:val="right"/>
    </w:pPr>
  </w:p>
  <w:p w14:paraId="55F14630"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8886"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2FF0">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0BA9690C" w14:textId="77777777" w:rsidTr="00CC7A80">
      <w:tc>
        <w:tcPr>
          <w:tcW w:w="1932" w:type="dxa"/>
          <w:shd w:val="clear" w:color="auto" w:fill="auto"/>
        </w:tcPr>
        <w:p w14:paraId="066464FC"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482C50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7CD8133"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1E24B54"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170D27F"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0482B14" w14:textId="77777777" w:rsidR="0018307F" w:rsidRPr="00CC7A80" w:rsidRDefault="0018307F" w:rsidP="00CC7A80">
          <w:pPr>
            <w:pStyle w:val="Footer"/>
            <w:jc w:val="right"/>
            <w:rPr>
              <w:rFonts w:ascii="Arial" w:hAnsi="Arial" w:cs="Arial"/>
              <w:sz w:val="18"/>
              <w:szCs w:val="18"/>
            </w:rPr>
          </w:pPr>
        </w:p>
      </w:tc>
    </w:tr>
  </w:tbl>
  <w:p w14:paraId="7D2FAF79"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B6FDE" w14:textId="77777777" w:rsidR="008861EB" w:rsidRDefault="008861EB" w:rsidP="007A6FC3">
      <w:r>
        <w:separator/>
      </w:r>
    </w:p>
  </w:footnote>
  <w:footnote w:type="continuationSeparator" w:id="0">
    <w:p w14:paraId="11075FFA" w14:textId="77777777" w:rsidR="008861EB" w:rsidRDefault="008861EB" w:rsidP="007A6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271F7C" w14:paraId="546BCF5C" w14:textId="77777777" w:rsidTr="008861EB">
      <w:trPr>
        <w:tblHeader/>
      </w:trPr>
      <w:tc>
        <w:tcPr>
          <w:tcW w:w="4788" w:type="dxa"/>
          <w:tcBorders>
            <w:top w:val="nil"/>
            <w:left w:val="nil"/>
            <w:bottom w:val="nil"/>
            <w:right w:val="nil"/>
          </w:tcBorders>
        </w:tcPr>
        <w:p w14:paraId="76192530" w14:textId="77777777" w:rsidR="00271F7C" w:rsidRDefault="00271F7C" w:rsidP="008861EB">
          <w:pPr>
            <w:spacing w:after="120"/>
            <w:rPr>
              <w:rFonts w:ascii="Arial" w:hAnsi="Arial"/>
              <w:sz w:val="18"/>
            </w:rPr>
          </w:pPr>
          <w:r>
            <w:rPr>
              <w:rFonts w:ascii="Arial" w:hAnsi="Arial"/>
              <w:sz w:val="16"/>
            </w:rPr>
            <w:t xml:space="preserve">F-24277  </w:t>
          </w:r>
        </w:p>
      </w:tc>
      <w:tc>
        <w:tcPr>
          <w:tcW w:w="6660" w:type="dxa"/>
          <w:tcBorders>
            <w:top w:val="nil"/>
            <w:left w:val="nil"/>
            <w:bottom w:val="nil"/>
            <w:right w:val="nil"/>
          </w:tcBorders>
        </w:tcPr>
        <w:p w14:paraId="3DB49959" w14:textId="77777777" w:rsidR="00271F7C" w:rsidRDefault="00271F7C" w:rsidP="00271F7C">
          <w:pPr>
            <w:rPr>
              <w:rFonts w:ascii="Arial" w:hAnsi="Arial"/>
              <w:sz w:val="18"/>
            </w:rPr>
          </w:pPr>
          <w:r>
            <w:rPr>
              <w:rFonts w:ascii="Arial" w:hAnsi="Arial"/>
              <w:sz w:val="18"/>
            </w:rPr>
            <w:t>Medication: (</w:t>
          </w:r>
          <w:r w:rsidRPr="00F125E2">
            <w:rPr>
              <w:noProof/>
              <w:sz w:val="22"/>
            </w:rPr>
            <w:t>thioridazine</w:t>
          </w:r>
          <w:r>
            <w:rPr>
              <w:rFonts w:ascii="Arial" w:hAnsi="Arial"/>
              <w:sz w:val="18"/>
            </w:rPr>
            <w:t xml:space="preserve">) </w:t>
          </w:r>
        </w:p>
      </w:tc>
    </w:tr>
  </w:tbl>
  <w:p w14:paraId="46FEE911" w14:textId="77777777" w:rsidR="00271F7C" w:rsidRDefault="00271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A6C4A76"/>
    <w:multiLevelType w:val="hybridMultilevel"/>
    <w:tmpl w:val="AD02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728602674">
    <w:abstractNumId w:val="1"/>
  </w:num>
  <w:num w:numId="2" w16cid:durableId="2136873064">
    <w:abstractNumId w:val="4"/>
  </w:num>
  <w:num w:numId="3" w16cid:durableId="795489028">
    <w:abstractNumId w:val="2"/>
  </w:num>
  <w:num w:numId="4" w16cid:durableId="227611807">
    <w:abstractNumId w:val="0"/>
  </w:num>
  <w:num w:numId="5" w16cid:durableId="1566377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CzP2P7PhCpIVJeZF/ftJmCunU1NtyTs3FHSXd8AlamiLViQ8dGEo4zhMpKC0ZkrIAokbwiJ0HMxLVf87NOgfw==" w:salt="Bxqs8NyK2jgulNLIZpoYu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31FEC"/>
    <w:rsid w:val="00057F83"/>
    <w:rsid w:val="00065117"/>
    <w:rsid w:val="00082C72"/>
    <w:rsid w:val="00097390"/>
    <w:rsid w:val="00101422"/>
    <w:rsid w:val="0018307F"/>
    <w:rsid w:val="001B6035"/>
    <w:rsid w:val="001B7816"/>
    <w:rsid w:val="001E4EA8"/>
    <w:rsid w:val="0021563E"/>
    <w:rsid w:val="002300C4"/>
    <w:rsid w:val="00271F7C"/>
    <w:rsid w:val="00295B89"/>
    <w:rsid w:val="00311731"/>
    <w:rsid w:val="0031599E"/>
    <w:rsid w:val="003379BD"/>
    <w:rsid w:val="00353331"/>
    <w:rsid w:val="00373276"/>
    <w:rsid w:val="003A15FD"/>
    <w:rsid w:val="003B2EF9"/>
    <w:rsid w:val="003B70D9"/>
    <w:rsid w:val="003D356D"/>
    <w:rsid w:val="003E29B2"/>
    <w:rsid w:val="004553BF"/>
    <w:rsid w:val="00461071"/>
    <w:rsid w:val="00464819"/>
    <w:rsid w:val="0047002C"/>
    <w:rsid w:val="004B0216"/>
    <w:rsid w:val="004D379B"/>
    <w:rsid w:val="005325D4"/>
    <w:rsid w:val="005508EB"/>
    <w:rsid w:val="0056414C"/>
    <w:rsid w:val="00572C7C"/>
    <w:rsid w:val="005A70E2"/>
    <w:rsid w:val="005C03B7"/>
    <w:rsid w:val="00606B81"/>
    <w:rsid w:val="00621771"/>
    <w:rsid w:val="0064565E"/>
    <w:rsid w:val="00653309"/>
    <w:rsid w:val="00683097"/>
    <w:rsid w:val="006B7A42"/>
    <w:rsid w:val="00775C94"/>
    <w:rsid w:val="007A6FC3"/>
    <w:rsid w:val="007B70D7"/>
    <w:rsid w:val="007E7D98"/>
    <w:rsid w:val="007F44C1"/>
    <w:rsid w:val="00833DDF"/>
    <w:rsid w:val="008861EB"/>
    <w:rsid w:val="008D1C36"/>
    <w:rsid w:val="00916D82"/>
    <w:rsid w:val="00927055"/>
    <w:rsid w:val="00934FD5"/>
    <w:rsid w:val="0093554C"/>
    <w:rsid w:val="009B59D3"/>
    <w:rsid w:val="00A60207"/>
    <w:rsid w:val="00AA7ED4"/>
    <w:rsid w:val="00AB1650"/>
    <w:rsid w:val="00B12F62"/>
    <w:rsid w:val="00B1786E"/>
    <w:rsid w:val="00B24943"/>
    <w:rsid w:val="00B47C64"/>
    <w:rsid w:val="00B82162"/>
    <w:rsid w:val="00B83999"/>
    <w:rsid w:val="00B83C9F"/>
    <w:rsid w:val="00BD1445"/>
    <w:rsid w:val="00BD430C"/>
    <w:rsid w:val="00BD6A62"/>
    <w:rsid w:val="00CA71B6"/>
    <w:rsid w:val="00CA7C90"/>
    <w:rsid w:val="00CC7A80"/>
    <w:rsid w:val="00CD1B5E"/>
    <w:rsid w:val="00CE72DE"/>
    <w:rsid w:val="00CF16BF"/>
    <w:rsid w:val="00D34C44"/>
    <w:rsid w:val="00DF0FF9"/>
    <w:rsid w:val="00E02750"/>
    <w:rsid w:val="00E32FF0"/>
    <w:rsid w:val="00E70F79"/>
    <w:rsid w:val="00E7205C"/>
    <w:rsid w:val="00E92D7A"/>
    <w:rsid w:val="00EA1297"/>
    <w:rsid w:val="00EE5A08"/>
    <w:rsid w:val="00EF5F71"/>
    <w:rsid w:val="00F55DC4"/>
    <w:rsid w:val="00F92747"/>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8371CE"/>
  <w15:docId w15:val="{DABC9595-248B-4A42-AD14-0DC2A9D4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4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1798</Words>
  <Characters>10451</Characters>
  <Application>Microsoft Office Word</Application>
  <DocSecurity>0</DocSecurity>
  <Lines>197</Lines>
  <Paragraphs>140</Paragraphs>
  <ScaleCrop>false</ScaleCrop>
  <HeadingPairs>
    <vt:vector size="2" baseType="variant">
      <vt:variant>
        <vt:lpstr>Title</vt:lpstr>
      </vt:variant>
      <vt:variant>
        <vt:i4>1</vt:i4>
      </vt:variant>
    </vt:vector>
  </HeadingPairs>
  <TitlesOfParts>
    <vt:vector size="1" baseType="lpstr">
      <vt:lpstr>Informed Consent for Medication, thioridazine</vt:lpstr>
    </vt:vector>
  </TitlesOfParts>
  <Manager>Client Rights</Manager>
  <Company>All DHS</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thioridazine</dc:title>
  <dc:creator>WI DHS</dc:creator>
  <cp:keywords>f24277, dde4277, dctf4277, informed consent, medication</cp:keywords>
  <cp:lastModifiedBy>Smith, Hilary J - DHS</cp:lastModifiedBy>
  <cp:revision>3</cp:revision>
  <cp:lastPrinted>2008-02-05T17:04:00Z</cp:lastPrinted>
  <dcterms:created xsi:type="dcterms:W3CDTF">2024-05-06T16:37:00Z</dcterms:created>
  <dcterms:modified xsi:type="dcterms:W3CDTF">2024-05-06T16:37:00Z</dcterms:modified>
</cp:coreProperties>
</file>