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8D4E55" w14:paraId="43E592B4" w14:textId="77777777">
        <w:tc>
          <w:tcPr>
            <w:tcW w:w="5868" w:type="dxa"/>
            <w:tcBorders>
              <w:top w:val="nil"/>
              <w:left w:val="nil"/>
              <w:bottom w:val="nil"/>
              <w:right w:val="nil"/>
            </w:tcBorders>
          </w:tcPr>
          <w:p w14:paraId="79170549" w14:textId="77777777" w:rsidR="003379BD" w:rsidRPr="008D4E55" w:rsidRDefault="003379BD">
            <w:pPr>
              <w:pStyle w:val="Heading1"/>
              <w:rPr>
                <w:rFonts w:cs="Arial"/>
                <w:szCs w:val="18"/>
              </w:rPr>
            </w:pPr>
            <w:r w:rsidRPr="008D4E55">
              <w:rPr>
                <w:rFonts w:cs="Arial"/>
                <w:szCs w:val="18"/>
              </w:rPr>
              <w:t>DEPARTMENT OF HEALTH SERVICES</w:t>
            </w:r>
          </w:p>
          <w:p w14:paraId="0332A8B3" w14:textId="77777777" w:rsidR="003379BD" w:rsidRPr="008D4E55" w:rsidRDefault="000755E2">
            <w:pPr>
              <w:rPr>
                <w:rFonts w:ascii="Arial" w:hAnsi="Arial" w:cs="Arial"/>
                <w:sz w:val="18"/>
                <w:szCs w:val="18"/>
              </w:rPr>
            </w:pPr>
            <w:r w:rsidRPr="008D4E55">
              <w:rPr>
                <w:rFonts w:ascii="Arial" w:hAnsi="Arial" w:cs="Arial"/>
                <w:sz w:val="18"/>
                <w:szCs w:val="18"/>
              </w:rPr>
              <w:t>Division of Care and Treatment Services</w:t>
            </w:r>
          </w:p>
          <w:p w14:paraId="497E9326" w14:textId="09E5668F" w:rsidR="003379BD" w:rsidRPr="008D4E55" w:rsidRDefault="004553BF" w:rsidP="000755E2">
            <w:pPr>
              <w:rPr>
                <w:rFonts w:ascii="Arial" w:hAnsi="Arial" w:cs="Arial"/>
                <w:sz w:val="18"/>
                <w:szCs w:val="18"/>
              </w:rPr>
            </w:pPr>
            <w:r w:rsidRPr="008D4E55">
              <w:rPr>
                <w:rFonts w:ascii="Arial" w:hAnsi="Arial" w:cs="Arial"/>
                <w:sz w:val="18"/>
                <w:szCs w:val="18"/>
              </w:rPr>
              <w:t>F</w:t>
            </w:r>
            <w:r w:rsidR="003379BD" w:rsidRPr="008D4E55">
              <w:rPr>
                <w:rFonts w:ascii="Arial" w:hAnsi="Arial" w:cs="Arial"/>
                <w:sz w:val="18"/>
                <w:szCs w:val="18"/>
              </w:rPr>
              <w:t>-</w:t>
            </w:r>
            <w:r w:rsidRPr="008D4E55">
              <w:rPr>
                <w:rFonts w:ascii="Arial" w:hAnsi="Arial" w:cs="Arial"/>
                <w:sz w:val="18"/>
                <w:szCs w:val="18"/>
              </w:rPr>
              <w:t>2</w:t>
            </w:r>
            <w:r w:rsidR="003379BD" w:rsidRPr="008D4E55">
              <w:rPr>
                <w:rFonts w:ascii="Arial" w:hAnsi="Arial" w:cs="Arial"/>
                <w:sz w:val="18"/>
                <w:szCs w:val="18"/>
              </w:rPr>
              <w:t>4277 (</w:t>
            </w:r>
            <w:r w:rsidR="00017A46" w:rsidRPr="008D4E55">
              <w:rPr>
                <w:rFonts w:ascii="Arial" w:hAnsi="Arial" w:cs="Arial"/>
                <w:sz w:val="18"/>
                <w:szCs w:val="18"/>
              </w:rPr>
              <w:t>0</w:t>
            </w:r>
            <w:r w:rsidR="00F62DD8">
              <w:rPr>
                <w:rFonts w:ascii="Arial" w:hAnsi="Arial" w:cs="Arial"/>
                <w:sz w:val="18"/>
                <w:szCs w:val="18"/>
              </w:rPr>
              <w:t>5</w:t>
            </w:r>
            <w:r w:rsidR="00017A46" w:rsidRPr="008D4E55">
              <w:rPr>
                <w:rFonts w:ascii="Arial" w:hAnsi="Arial" w:cs="Arial"/>
                <w:sz w:val="18"/>
                <w:szCs w:val="18"/>
              </w:rPr>
              <w:t>/20</w:t>
            </w:r>
            <w:r w:rsidR="00F62DD8">
              <w:rPr>
                <w:rFonts w:ascii="Arial" w:hAnsi="Arial" w:cs="Arial"/>
                <w:sz w:val="18"/>
                <w:szCs w:val="18"/>
              </w:rPr>
              <w:t>24</w:t>
            </w:r>
            <w:r w:rsidR="003379BD" w:rsidRPr="008D4E55">
              <w:rPr>
                <w:rFonts w:ascii="Arial" w:hAnsi="Arial" w:cs="Arial"/>
                <w:sz w:val="18"/>
                <w:szCs w:val="18"/>
              </w:rPr>
              <w:t>)</w:t>
            </w:r>
          </w:p>
        </w:tc>
        <w:tc>
          <w:tcPr>
            <w:tcW w:w="5580" w:type="dxa"/>
            <w:tcBorders>
              <w:top w:val="nil"/>
              <w:left w:val="nil"/>
              <w:bottom w:val="nil"/>
              <w:right w:val="nil"/>
            </w:tcBorders>
          </w:tcPr>
          <w:p w14:paraId="17DFF486" w14:textId="77777777" w:rsidR="003379BD" w:rsidRPr="008D4E55" w:rsidRDefault="003379BD">
            <w:pPr>
              <w:pStyle w:val="Heading2"/>
              <w:rPr>
                <w:rFonts w:cs="Arial"/>
                <w:szCs w:val="18"/>
              </w:rPr>
            </w:pPr>
            <w:r w:rsidRPr="008D4E55">
              <w:rPr>
                <w:rFonts w:cs="Arial"/>
                <w:szCs w:val="18"/>
              </w:rPr>
              <w:t>STATE OF WISCONSIN</w:t>
            </w:r>
          </w:p>
          <w:p w14:paraId="05B46963" w14:textId="77777777" w:rsidR="003379BD" w:rsidRPr="008D4E55" w:rsidRDefault="003379BD">
            <w:pPr>
              <w:jc w:val="right"/>
              <w:rPr>
                <w:rFonts w:ascii="Arial" w:hAnsi="Arial" w:cs="Arial"/>
                <w:sz w:val="18"/>
                <w:szCs w:val="18"/>
              </w:rPr>
            </w:pPr>
            <w:r w:rsidRPr="008D4E55">
              <w:rPr>
                <w:rFonts w:ascii="Arial" w:hAnsi="Arial" w:cs="Arial"/>
                <w:sz w:val="18"/>
                <w:szCs w:val="18"/>
              </w:rPr>
              <w:t>42 CFR483.420(a)(2)</w:t>
            </w:r>
          </w:p>
          <w:p w14:paraId="753BB0FC" w14:textId="77777777" w:rsidR="003379BD" w:rsidRPr="008D4E55" w:rsidRDefault="0021563E">
            <w:pPr>
              <w:jc w:val="right"/>
              <w:rPr>
                <w:rFonts w:ascii="Arial" w:hAnsi="Arial" w:cs="Arial"/>
                <w:sz w:val="18"/>
                <w:szCs w:val="18"/>
                <w:lang w:val="es-ES"/>
              </w:rPr>
            </w:pPr>
            <w:r w:rsidRPr="008D4E55">
              <w:rPr>
                <w:rFonts w:ascii="Arial" w:hAnsi="Arial" w:cs="Arial"/>
                <w:sz w:val="18"/>
                <w:szCs w:val="18"/>
                <w:lang w:val="es-ES"/>
              </w:rPr>
              <w:t>D</w:t>
            </w:r>
            <w:r w:rsidR="003379BD" w:rsidRPr="008D4E55">
              <w:rPr>
                <w:rFonts w:ascii="Arial" w:hAnsi="Arial" w:cs="Arial"/>
                <w:sz w:val="18"/>
                <w:szCs w:val="18"/>
                <w:lang w:val="es-ES"/>
              </w:rPr>
              <w:t>HS 134.31(3)(o)</w:t>
            </w:r>
          </w:p>
          <w:p w14:paraId="0E01B254" w14:textId="77777777" w:rsidR="003379BD" w:rsidRPr="008D4E55" w:rsidRDefault="0021563E">
            <w:pPr>
              <w:jc w:val="right"/>
              <w:rPr>
                <w:rFonts w:ascii="Arial" w:hAnsi="Arial" w:cs="Arial"/>
                <w:sz w:val="18"/>
                <w:szCs w:val="18"/>
                <w:lang w:val="es-ES"/>
              </w:rPr>
            </w:pPr>
            <w:r w:rsidRPr="008D4E55">
              <w:rPr>
                <w:rFonts w:ascii="Arial" w:hAnsi="Arial" w:cs="Arial"/>
                <w:sz w:val="18"/>
                <w:szCs w:val="18"/>
                <w:lang w:val="es-ES"/>
              </w:rPr>
              <w:t>D</w:t>
            </w:r>
            <w:r w:rsidR="003379BD" w:rsidRPr="008D4E55">
              <w:rPr>
                <w:rFonts w:ascii="Arial" w:hAnsi="Arial" w:cs="Arial"/>
                <w:sz w:val="18"/>
                <w:szCs w:val="18"/>
                <w:lang w:val="es-ES"/>
              </w:rPr>
              <w:t>HS 94.03 &amp; 94.09</w:t>
            </w:r>
          </w:p>
          <w:p w14:paraId="722300E0" w14:textId="77777777" w:rsidR="003379BD" w:rsidRPr="008D4E55" w:rsidRDefault="00CA7C90">
            <w:pPr>
              <w:jc w:val="right"/>
              <w:rPr>
                <w:rFonts w:ascii="Arial" w:hAnsi="Arial" w:cs="Arial"/>
                <w:sz w:val="18"/>
                <w:szCs w:val="18"/>
                <w:lang w:val="es-ES"/>
              </w:rPr>
            </w:pPr>
            <w:r w:rsidRPr="008D4E55">
              <w:rPr>
                <w:rFonts w:ascii="Arial" w:hAnsi="Arial" w:cs="Arial"/>
                <w:sz w:val="18"/>
                <w:szCs w:val="18"/>
                <w:lang w:val="es-ES"/>
              </w:rPr>
              <w:t>§</w:t>
            </w:r>
            <w:r w:rsidR="00B82162" w:rsidRPr="008D4E55">
              <w:rPr>
                <w:rFonts w:ascii="Arial" w:hAnsi="Arial" w:cs="Arial"/>
                <w:sz w:val="18"/>
                <w:szCs w:val="18"/>
                <w:lang w:val="es-ES"/>
              </w:rPr>
              <w:t xml:space="preserve">§ </w:t>
            </w:r>
            <w:r w:rsidR="003379BD" w:rsidRPr="008D4E55">
              <w:rPr>
                <w:rFonts w:ascii="Arial" w:hAnsi="Arial" w:cs="Arial"/>
                <w:sz w:val="18"/>
                <w:szCs w:val="18"/>
                <w:lang w:val="es-ES"/>
              </w:rPr>
              <w:t>51.61(1)(g) &amp; (h)</w:t>
            </w:r>
          </w:p>
        </w:tc>
      </w:tr>
    </w:tbl>
    <w:p w14:paraId="5939CAA5" w14:textId="77777777" w:rsidR="0056414C" w:rsidRPr="009B6E4B" w:rsidRDefault="0056414C">
      <w:pPr>
        <w:pStyle w:val="Heading3"/>
        <w:rPr>
          <w:rFonts w:cs="Arial"/>
          <w:b w:val="0"/>
          <w:sz w:val="2"/>
          <w:szCs w:val="2"/>
        </w:rPr>
        <w:sectPr w:rsidR="0056414C" w:rsidRPr="009B6E4B"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rsidRPr="008D4E55" w14:paraId="2C6E47D4" w14:textId="77777777">
        <w:trPr>
          <w:cantSplit/>
        </w:trPr>
        <w:tc>
          <w:tcPr>
            <w:tcW w:w="11448" w:type="dxa"/>
            <w:gridSpan w:val="10"/>
            <w:tcBorders>
              <w:top w:val="nil"/>
              <w:left w:val="nil"/>
              <w:bottom w:val="single" w:sz="4" w:space="0" w:color="auto"/>
              <w:right w:val="nil"/>
            </w:tcBorders>
          </w:tcPr>
          <w:p w14:paraId="1920122E" w14:textId="77777777" w:rsidR="003379BD" w:rsidRPr="008D4E55" w:rsidRDefault="003379BD" w:rsidP="0031599E">
            <w:pPr>
              <w:pStyle w:val="Heading3"/>
              <w:rPr>
                <w:rFonts w:cs="Arial"/>
                <w:sz w:val="18"/>
                <w:szCs w:val="18"/>
              </w:rPr>
            </w:pPr>
            <w:r w:rsidRPr="008D4E55">
              <w:rPr>
                <w:rFonts w:cs="Arial"/>
                <w:sz w:val="18"/>
                <w:szCs w:val="18"/>
              </w:rPr>
              <w:t>INFORMED CONSENT FOR MEDICATION</w:t>
            </w:r>
          </w:p>
          <w:p w14:paraId="7E663A4F" w14:textId="77777777" w:rsidR="00464819" w:rsidRPr="008D4E55" w:rsidRDefault="00464819" w:rsidP="00464819">
            <w:pPr>
              <w:pStyle w:val="Heading4"/>
              <w:rPr>
                <w:rFonts w:cs="Arial"/>
                <w:szCs w:val="18"/>
              </w:rPr>
            </w:pPr>
            <w:r w:rsidRPr="008D4E55">
              <w:rPr>
                <w:rFonts w:cs="Arial"/>
                <w:szCs w:val="18"/>
              </w:rPr>
              <w:t xml:space="preserve">Dosage and / or Side Effect information last revised on </w:t>
            </w:r>
            <w:r w:rsidR="008D4E55" w:rsidRPr="008D4E55">
              <w:rPr>
                <w:rFonts w:cs="Arial"/>
                <w:noProof/>
                <w:szCs w:val="18"/>
              </w:rPr>
              <w:t>06/01/2020</w:t>
            </w:r>
          </w:p>
          <w:p w14:paraId="32D7F378" w14:textId="391C955E" w:rsidR="003379BD" w:rsidRPr="008D4E55" w:rsidRDefault="003379BD" w:rsidP="0031599E">
            <w:pPr>
              <w:spacing w:before="120"/>
              <w:rPr>
                <w:rFonts w:ascii="Arial" w:hAnsi="Arial" w:cs="Arial"/>
                <w:sz w:val="18"/>
                <w:szCs w:val="18"/>
              </w:rPr>
            </w:pPr>
            <w:r w:rsidRPr="008D4E55">
              <w:rPr>
                <w:rFonts w:ascii="Arial" w:hAnsi="Arial" w:cs="Arial"/>
                <w:sz w:val="18"/>
                <w:szCs w:val="18"/>
              </w:rPr>
              <w:t>Completion of this form is voluntary</w:t>
            </w:r>
            <w:r w:rsidR="00017A46" w:rsidRPr="008D4E55">
              <w:rPr>
                <w:rFonts w:ascii="Arial" w:hAnsi="Arial" w:cs="Arial"/>
                <w:sz w:val="18"/>
                <w:szCs w:val="18"/>
              </w:rPr>
              <w:t xml:space="preserve">. </w:t>
            </w:r>
            <w:r w:rsidRPr="008D4E55">
              <w:rPr>
                <w:rFonts w:ascii="Arial" w:hAnsi="Arial" w:cs="Arial"/>
                <w:sz w:val="18"/>
                <w:szCs w:val="18"/>
              </w:rPr>
              <w:t xml:space="preserve">If </w:t>
            </w:r>
            <w:r w:rsidR="00F62DD8">
              <w:rPr>
                <w:rFonts w:ascii="Arial" w:hAnsi="Arial" w:cs="Arial"/>
                <w:sz w:val="18"/>
                <w:szCs w:val="18"/>
              </w:rPr>
              <w:t xml:space="preserve">informed consent is not given, </w:t>
            </w:r>
            <w:r w:rsidRPr="008D4E55">
              <w:rPr>
                <w:rFonts w:ascii="Arial" w:hAnsi="Arial" w:cs="Arial"/>
                <w:sz w:val="18"/>
                <w:szCs w:val="18"/>
              </w:rPr>
              <w:t>the medication cannot be administered without a court order unless in an emergency.</w:t>
            </w:r>
          </w:p>
          <w:p w14:paraId="21A4055B" w14:textId="77777777" w:rsidR="003379BD" w:rsidRPr="008D4E55" w:rsidRDefault="003379BD" w:rsidP="00775C94">
            <w:pPr>
              <w:rPr>
                <w:rFonts w:ascii="Arial" w:hAnsi="Arial" w:cs="Arial"/>
                <w:sz w:val="18"/>
                <w:szCs w:val="18"/>
              </w:rPr>
            </w:pPr>
            <w:r w:rsidRPr="008D4E55">
              <w:rPr>
                <w:rFonts w:ascii="Arial" w:hAnsi="Arial" w:cs="Arial"/>
                <w:sz w:val="18"/>
                <w:szCs w:val="18"/>
              </w:rPr>
              <w:t>This consent is maintained in the client’s record and is accessible to authorized users.</w:t>
            </w:r>
          </w:p>
        </w:tc>
      </w:tr>
      <w:tr w:rsidR="003379BD" w:rsidRPr="008D4E55" w14:paraId="72A6D56F" w14:textId="77777777">
        <w:trPr>
          <w:trHeight w:hRule="exact" w:val="480"/>
        </w:trPr>
        <w:tc>
          <w:tcPr>
            <w:tcW w:w="5868" w:type="dxa"/>
            <w:gridSpan w:val="5"/>
            <w:tcBorders>
              <w:top w:val="single" w:sz="4" w:space="0" w:color="auto"/>
              <w:left w:val="nil"/>
              <w:bottom w:val="single" w:sz="4" w:space="0" w:color="auto"/>
            </w:tcBorders>
          </w:tcPr>
          <w:p w14:paraId="1DC66CB4" w14:textId="77777777" w:rsidR="003379BD" w:rsidRPr="008D4E55" w:rsidRDefault="003379BD">
            <w:pPr>
              <w:rPr>
                <w:rFonts w:ascii="Arial" w:hAnsi="Arial" w:cs="Arial"/>
                <w:sz w:val="18"/>
                <w:szCs w:val="18"/>
              </w:rPr>
            </w:pPr>
            <w:r w:rsidRPr="008D4E55">
              <w:rPr>
                <w:rFonts w:ascii="Arial" w:hAnsi="Arial" w:cs="Arial"/>
                <w:sz w:val="18"/>
                <w:szCs w:val="18"/>
              </w:rPr>
              <w:t>Name – Patient / Client (Last, First MI)</w:t>
            </w:r>
          </w:p>
          <w:p w14:paraId="60450350" w14:textId="77777777" w:rsidR="003379BD" w:rsidRPr="008D4E55" w:rsidRDefault="00B1786E" w:rsidP="00B1786E">
            <w:pPr>
              <w:rPr>
                <w:rFonts w:ascii="Arial" w:hAnsi="Arial" w:cs="Arial"/>
                <w:sz w:val="18"/>
                <w:szCs w:val="18"/>
              </w:rPr>
            </w:pPr>
            <w:r w:rsidRPr="002B0752">
              <w:rPr>
                <w:sz w:val="22"/>
                <w:szCs w:val="22"/>
              </w:rPr>
              <w:fldChar w:fldCharType="begin">
                <w:ffData>
                  <w:name w:val="Text1"/>
                  <w:enabled/>
                  <w:calcOnExit w:val="0"/>
                  <w:statusText w:type="text" w:val="Name of person to recieve medication 55 charachter limit"/>
                  <w:textInput/>
                </w:ffData>
              </w:fldChar>
            </w:r>
            <w:bookmarkStart w:id="0" w:name="Text1"/>
            <w:r w:rsidRPr="002B0752">
              <w:rPr>
                <w:sz w:val="22"/>
                <w:szCs w:val="22"/>
              </w:rPr>
              <w:instrText xml:space="preserve"> FORMTEXT </w:instrText>
            </w:r>
            <w:r w:rsidRPr="002B0752">
              <w:rPr>
                <w:sz w:val="22"/>
                <w:szCs w:val="22"/>
              </w:rPr>
            </w:r>
            <w:r w:rsidRPr="002B0752">
              <w:rPr>
                <w:sz w:val="22"/>
                <w:szCs w:val="22"/>
              </w:rPr>
              <w:fldChar w:fldCharType="separate"/>
            </w:r>
            <w:r w:rsidR="00896093">
              <w:rPr>
                <w:noProof/>
                <w:sz w:val="22"/>
                <w:szCs w:val="22"/>
              </w:rPr>
              <w:t> </w:t>
            </w:r>
            <w:r w:rsidR="00896093">
              <w:rPr>
                <w:noProof/>
                <w:sz w:val="22"/>
                <w:szCs w:val="22"/>
              </w:rPr>
              <w:t> </w:t>
            </w:r>
            <w:r w:rsidR="00896093">
              <w:rPr>
                <w:noProof/>
                <w:sz w:val="22"/>
                <w:szCs w:val="22"/>
              </w:rPr>
              <w:t> </w:t>
            </w:r>
            <w:r w:rsidR="00896093">
              <w:rPr>
                <w:noProof/>
                <w:sz w:val="22"/>
                <w:szCs w:val="22"/>
              </w:rPr>
              <w:t> </w:t>
            </w:r>
            <w:r w:rsidR="00896093">
              <w:rPr>
                <w:noProof/>
                <w:sz w:val="22"/>
                <w:szCs w:val="22"/>
              </w:rPr>
              <w:t> </w:t>
            </w:r>
            <w:r w:rsidRPr="002B0752">
              <w:rPr>
                <w:sz w:val="22"/>
                <w:szCs w:val="22"/>
              </w:rPr>
              <w:fldChar w:fldCharType="end"/>
            </w:r>
            <w:bookmarkEnd w:id="0"/>
            <w:r w:rsidR="003379BD" w:rsidRPr="008D4E55">
              <w:rPr>
                <w:rFonts w:ascii="Arial" w:hAnsi="Arial" w:cs="Arial"/>
                <w:sz w:val="18"/>
                <w:szCs w:val="18"/>
              </w:rPr>
              <w:t xml:space="preserve">, </w:t>
            </w:r>
            <w:r w:rsidRPr="002B0752">
              <w:rPr>
                <w:sz w:val="22"/>
                <w:szCs w:val="22"/>
              </w:rPr>
              <w:fldChar w:fldCharType="begin">
                <w:ffData>
                  <w:name w:val=""/>
                  <w:enabled/>
                  <w:calcOnExit w:val="0"/>
                  <w:statusText w:type="text" w:val="Name of person to recieve medication 55 charachter limit"/>
                  <w:textInput/>
                </w:ffData>
              </w:fldChar>
            </w:r>
            <w:r w:rsidRPr="002B0752">
              <w:rPr>
                <w:sz w:val="22"/>
                <w:szCs w:val="22"/>
              </w:rPr>
              <w:instrText xml:space="preserve"> FORMTEXT </w:instrText>
            </w:r>
            <w:r w:rsidRPr="002B0752">
              <w:rPr>
                <w:sz w:val="22"/>
                <w:szCs w:val="22"/>
              </w:rPr>
            </w:r>
            <w:r w:rsidRPr="002B0752">
              <w:rPr>
                <w:sz w:val="22"/>
                <w:szCs w:val="22"/>
              </w:rPr>
              <w:fldChar w:fldCharType="separate"/>
            </w:r>
            <w:r w:rsidR="00896093">
              <w:rPr>
                <w:noProof/>
                <w:sz w:val="22"/>
                <w:szCs w:val="22"/>
              </w:rPr>
              <w:t> </w:t>
            </w:r>
            <w:r w:rsidR="00896093">
              <w:rPr>
                <w:noProof/>
                <w:sz w:val="22"/>
                <w:szCs w:val="22"/>
              </w:rPr>
              <w:t> </w:t>
            </w:r>
            <w:r w:rsidR="00896093">
              <w:rPr>
                <w:noProof/>
                <w:sz w:val="22"/>
                <w:szCs w:val="22"/>
              </w:rPr>
              <w:t> </w:t>
            </w:r>
            <w:r w:rsidR="00896093">
              <w:rPr>
                <w:noProof/>
                <w:sz w:val="22"/>
                <w:szCs w:val="22"/>
              </w:rPr>
              <w:t> </w:t>
            </w:r>
            <w:r w:rsidR="00896093">
              <w:rPr>
                <w:noProof/>
                <w:sz w:val="22"/>
                <w:szCs w:val="22"/>
              </w:rPr>
              <w:t> </w:t>
            </w:r>
            <w:r w:rsidRPr="002B0752">
              <w:rPr>
                <w:sz w:val="22"/>
                <w:szCs w:val="22"/>
              </w:rPr>
              <w:fldChar w:fldCharType="end"/>
            </w:r>
            <w:r w:rsidR="003379BD" w:rsidRPr="008D4E55">
              <w:rPr>
                <w:rFonts w:ascii="Arial" w:hAnsi="Arial" w:cs="Arial"/>
                <w:sz w:val="18"/>
                <w:szCs w:val="18"/>
              </w:rPr>
              <w:t xml:space="preserve"> </w:t>
            </w:r>
            <w:r w:rsidR="003379BD" w:rsidRPr="002B0752">
              <w:rPr>
                <w:sz w:val="22"/>
                <w:szCs w:val="22"/>
              </w:rPr>
              <w:fldChar w:fldCharType="begin">
                <w:ffData>
                  <w:name w:val="Text1"/>
                  <w:enabled/>
                  <w:calcOnExit w:val="0"/>
                  <w:statusText w:type="text" w:val="Name of person to recieve medication 55 charachter limit"/>
                  <w:textInput>
                    <w:maxLength w:val="25"/>
                  </w:textInput>
                </w:ffData>
              </w:fldChar>
            </w:r>
            <w:r w:rsidR="003379BD" w:rsidRPr="002B0752">
              <w:rPr>
                <w:sz w:val="22"/>
                <w:szCs w:val="22"/>
              </w:rPr>
              <w:instrText xml:space="preserve"> FORMTEXT </w:instrText>
            </w:r>
            <w:r w:rsidR="003379BD" w:rsidRPr="002B0752">
              <w:rPr>
                <w:sz w:val="22"/>
                <w:szCs w:val="22"/>
              </w:rPr>
            </w:r>
            <w:r w:rsidR="003379BD" w:rsidRPr="002B0752">
              <w:rPr>
                <w:sz w:val="22"/>
                <w:szCs w:val="22"/>
              </w:rPr>
              <w:fldChar w:fldCharType="separate"/>
            </w:r>
            <w:r w:rsidR="00896093">
              <w:rPr>
                <w:noProof/>
                <w:sz w:val="22"/>
                <w:szCs w:val="22"/>
              </w:rPr>
              <w:t> </w:t>
            </w:r>
            <w:r w:rsidR="00896093">
              <w:rPr>
                <w:noProof/>
                <w:sz w:val="22"/>
                <w:szCs w:val="22"/>
              </w:rPr>
              <w:t> </w:t>
            </w:r>
            <w:r w:rsidR="00896093">
              <w:rPr>
                <w:noProof/>
                <w:sz w:val="22"/>
                <w:szCs w:val="22"/>
              </w:rPr>
              <w:t> </w:t>
            </w:r>
            <w:r w:rsidR="00896093">
              <w:rPr>
                <w:noProof/>
                <w:sz w:val="22"/>
                <w:szCs w:val="22"/>
              </w:rPr>
              <w:t> </w:t>
            </w:r>
            <w:r w:rsidR="00896093">
              <w:rPr>
                <w:noProof/>
                <w:sz w:val="22"/>
                <w:szCs w:val="22"/>
              </w:rPr>
              <w:t> </w:t>
            </w:r>
            <w:r w:rsidR="003379BD" w:rsidRPr="002B0752">
              <w:rPr>
                <w:sz w:val="22"/>
                <w:szCs w:val="22"/>
              </w:rPr>
              <w:fldChar w:fldCharType="end"/>
            </w:r>
          </w:p>
        </w:tc>
        <w:tc>
          <w:tcPr>
            <w:tcW w:w="1890" w:type="dxa"/>
            <w:gridSpan w:val="3"/>
            <w:tcBorders>
              <w:top w:val="single" w:sz="4" w:space="0" w:color="auto"/>
              <w:bottom w:val="single" w:sz="4" w:space="0" w:color="auto"/>
              <w:right w:val="nil"/>
            </w:tcBorders>
          </w:tcPr>
          <w:p w14:paraId="529D10AB" w14:textId="77777777" w:rsidR="003379BD" w:rsidRPr="008D4E55" w:rsidRDefault="003379BD">
            <w:pPr>
              <w:rPr>
                <w:rFonts w:ascii="Arial" w:hAnsi="Arial" w:cs="Arial"/>
                <w:sz w:val="18"/>
                <w:szCs w:val="18"/>
              </w:rPr>
            </w:pPr>
            <w:r w:rsidRPr="008D4E55">
              <w:rPr>
                <w:rFonts w:ascii="Arial" w:hAnsi="Arial" w:cs="Arial"/>
                <w:sz w:val="18"/>
                <w:szCs w:val="18"/>
              </w:rPr>
              <w:t>ID Number</w:t>
            </w:r>
          </w:p>
          <w:p w14:paraId="6E954C95" w14:textId="77777777" w:rsidR="003379BD" w:rsidRPr="002B0752" w:rsidRDefault="00B1786E">
            <w:pPr>
              <w:rPr>
                <w:sz w:val="22"/>
                <w:szCs w:val="22"/>
              </w:rPr>
            </w:pPr>
            <w:r w:rsidRPr="002B0752">
              <w:rPr>
                <w:sz w:val="22"/>
                <w:szCs w:val="22"/>
              </w:rPr>
              <w:fldChar w:fldCharType="begin">
                <w:ffData>
                  <w:name w:val="Text2"/>
                  <w:enabled/>
                  <w:calcOnExit w:val="0"/>
                  <w:statusText w:type="text" w:val="Identification number of Patient or Client 11 charachter limit"/>
                  <w:textInput/>
                </w:ffData>
              </w:fldChar>
            </w:r>
            <w:bookmarkStart w:id="1" w:name="Text2"/>
            <w:r w:rsidRPr="002B0752">
              <w:rPr>
                <w:sz w:val="22"/>
                <w:szCs w:val="22"/>
              </w:rPr>
              <w:instrText xml:space="preserve"> FORMTEXT </w:instrText>
            </w:r>
            <w:r w:rsidRPr="002B0752">
              <w:rPr>
                <w:sz w:val="22"/>
                <w:szCs w:val="22"/>
              </w:rPr>
            </w:r>
            <w:r w:rsidRPr="002B0752">
              <w:rPr>
                <w:sz w:val="22"/>
                <w:szCs w:val="22"/>
              </w:rPr>
              <w:fldChar w:fldCharType="separate"/>
            </w:r>
            <w:r w:rsidR="00896093">
              <w:rPr>
                <w:noProof/>
                <w:sz w:val="22"/>
                <w:szCs w:val="22"/>
              </w:rPr>
              <w:t> </w:t>
            </w:r>
            <w:r w:rsidR="00896093">
              <w:rPr>
                <w:noProof/>
                <w:sz w:val="22"/>
                <w:szCs w:val="22"/>
              </w:rPr>
              <w:t> </w:t>
            </w:r>
            <w:r w:rsidR="00896093">
              <w:rPr>
                <w:noProof/>
                <w:sz w:val="22"/>
                <w:szCs w:val="22"/>
              </w:rPr>
              <w:t> </w:t>
            </w:r>
            <w:r w:rsidR="00896093">
              <w:rPr>
                <w:noProof/>
                <w:sz w:val="22"/>
                <w:szCs w:val="22"/>
              </w:rPr>
              <w:t> </w:t>
            </w:r>
            <w:r w:rsidR="00896093">
              <w:rPr>
                <w:noProof/>
                <w:sz w:val="22"/>
                <w:szCs w:val="22"/>
              </w:rPr>
              <w:t> </w:t>
            </w:r>
            <w:r w:rsidRPr="002B0752">
              <w:rPr>
                <w:sz w:val="22"/>
                <w:szCs w:val="22"/>
              </w:rPr>
              <w:fldChar w:fldCharType="end"/>
            </w:r>
            <w:bookmarkEnd w:id="1"/>
          </w:p>
        </w:tc>
        <w:tc>
          <w:tcPr>
            <w:tcW w:w="2250" w:type="dxa"/>
            <w:tcBorders>
              <w:top w:val="single" w:sz="4" w:space="0" w:color="auto"/>
              <w:bottom w:val="nil"/>
              <w:right w:val="nil"/>
            </w:tcBorders>
          </w:tcPr>
          <w:p w14:paraId="70A7CF83" w14:textId="77777777" w:rsidR="003379BD" w:rsidRPr="008D4E55" w:rsidRDefault="003379BD">
            <w:pPr>
              <w:rPr>
                <w:rFonts w:ascii="Arial" w:hAnsi="Arial" w:cs="Arial"/>
                <w:sz w:val="18"/>
                <w:szCs w:val="18"/>
              </w:rPr>
            </w:pPr>
            <w:r w:rsidRPr="008D4E55">
              <w:rPr>
                <w:rFonts w:ascii="Arial" w:hAnsi="Arial" w:cs="Arial"/>
                <w:sz w:val="18"/>
                <w:szCs w:val="18"/>
              </w:rPr>
              <w:t>Living Unit</w:t>
            </w:r>
          </w:p>
          <w:p w14:paraId="70D0B745" w14:textId="77777777" w:rsidR="003379BD" w:rsidRPr="002B0752" w:rsidRDefault="00B1786E">
            <w:pPr>
              <w:rPr>
                <w:sz w:val="22"/>
                <w:szCs w:val="22"/>
              </w:rPr>
            </w:pPr>
            <w:r w:rsidRPr="002B0752">
              <w:rPr>
                <w:sz w:val="22"/>
                <w:szCs w:val="22"/>
              </w:rPr>
              <w:fldChar w:fldCharType="begin">
                <w:ffData>
                  <w:name w:val="Text3"/>
                  <w:enabled/>
                  <w:calcOnExit w:val="0"/>
                  <w:statusText w:type="text" w:val="Living Unit within the facility 15 charachter limit "/>
                  <w:textInput/>
                </w:ffData>
              </w:fldChar>
            </w:r>
            <w:bookmarkStart w:id="2" w:name="Text3"/>
            <w:r w:rsidRPr="002B0752">
              <w:rPr>
                <w:sz w:val="22"/>
                <w:szCs w:val="22"/>
              </w:rPr>
              <w:instrText xml:space="preserve"> FORMTEXT </w:instrText>
            </w:r>
            <w:r w:rsidRPr="002B0752">
              <w:rPr>
                <w:sz w:val="22"/>
                <w:szCs w:val="22"/>
              </w:rPr>
            </w:r>
            <w:r w:rsidRPr="002B0752">
              <w:rPr>
                <w:sz w:val="22"/>
                <w:szCs w:val="22"/>
              </w:rPr>
              <w:fldChar w:fldCharType="separate"/>
            </w:r>
            <w:r w:rsidR="00896093">
              <w:rPr>
                <w:noProof/>
                <w:sz w:val="22"/>
                <w:szCs w:val="22"/>
              </w:rPr>
              <w:t> </w:t>
            </w:r>
            <w:r w:rsidR="00896093">
              <w:rPr>
                <w:noProof/>
                <w:sz w:val="22"/>
                <w:szCs w:val="22"/>
              </w:rPr>
              <w:t> </w:t>
            </w:r>
            <w:r w:rsidR="00896093">
              <w:rPr>
                <w:noProof/>
                <w:sz w:val="22"/>
                <w:szCs w:val="22"/>
              </w:rPr>
              <w:t> </w:t>
            </w:r>
            <w:r w:rsidR="00896093">
              <w:rPr>
                <w:noProof/>
                <w:sz w:val="22"/>
                <w:szCs w:val="22"/>
              </w:rPr>
              <w:t> </w:t>
            </w:r>
            <w:r w:rsidR="00896093">
              <w:rPr>
                <w:noProof/>
                <w:sz w:val="22"/>
                <w:szCs w:val="22"/>
              </w:rPr>
              <w:t> </w:t>
            </w:r>
            <w:r w:rsidRPr="002B0752">
              <w:rPr>
                <w:sz w:val="22"/>
                <w:szCs w:val="22"/>
              </w:rPr>
              <w:fldChar w:fldCharType="end"/>
            </w:r>
            <w:bookmarkEnd w:id="2"/>
          </w:p>
        </w:tc>
        <w:tc>
          <w:tcPr>
            <w:tcW w:w="1440" w:type="dxa"/>
            <w:tcBorders>
              <w:top w:val="single" w:sz="4" w:space="0" w:color="auto"/>
              <w:bottom w:val="nil"/>
              <w:right w:val="nil"/>
            </w:tcBorders>
          </w:tcPr>
          <w:p w14:paraId="1213B473" w14:textId="77777777" w:rsidR="003379BD" w:rsidRPr="008D4E55" w:rsidRDefault="006B7A42">
            <w:pPr>
              <w:rPr>
                <w:rFonts w:ascii="Arial" w:hAnsi="Arial" w:cs="Arial"/>
                <w:sz w:val="18"/>
                <w:szCs w:val="18"/>
              </w:rPr>
            </w:pPr>
            <w:r w:rsidRPr="008D4E55">
              <w:rPr>
                <w:rFonts w:ascii="Arial" w:hAnsi="Arial" w:cs="Arial"/>
                <w:sz w:val="18"/>
                <w:szCs w:val="18"/>
              </w:rPr>
              <w:t>Date of Birth</w:t>
            </w:r>
          </w:p>
          <w:p w14:paraId="18FE664A" w14:textId="77777777" w:rsidR="003379BD" w:rsidRPr="002B0752" w:rsidRDefault="00B1786E">
            <w:pPr>
              <w:rPr>
                <w:sz w:val="22"/>
                <w:szCs w:val="22"/>
              </w:rPr>
            </w:pPr>
            <w:r w:rsidRPr="002B0752">
              <w:rPr>
                <w:sz w:val="22"/>
                <w:szCs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sidRPr="002B0752">
              <w:rPr>
                <w:sz w:val="22"/>
                <w:szCs w:val="22"/>
              </w:rPr>
              <w:instrText xml:space="preserve"> FORMTEXT </w:instrText>
            </w:r>
            <w:r w:rsidRPr="002B0752">
              <w:rPr>
                <w:sz w:val="22"/>
                <w:szCs w:val="22"/>
              </w:rPr>
            </w:r>
            <w:r w:rsidRPr="002B0752">
              <w:rPr>
                <w:sz w:val="22"/>
                <w:szCs w:val="22"/>
              </w:rPr>
              <w:fldChar w:fldCharType="separate"/>
            </w:r>
            <w:r w:rsidR="00896093">
              <w:rPr>
                <w:noProof/>
                <w:sz w:val="22"/>
                <w:szCs w:val="22"/>
              </w:rPr>
              <w:t> </w:t>
            </w:r>
            <w:r w:rsidR="00896093">
              <w:rPr>
                <w:noProof/>
                <w:sz w:val="22"/>
                <w:szCs w:val="22"/>
              </w:rPr>
              <w:t> </w:t>
            </w:r>
            <w:r w:rsidR="00896093">
              <w:rPr>
                <w:noProof/>
                <w:sz w:val="22"/>
                <w:szCs w:val="22"/>
              </w:rPr>
              <w:t> </w:t>
            </w:r>
            <w:r w:rsidR="00896093">
              <w:rPr>
                <w:noProof/>
                <w:sz w:val="22"/>
                <w:szCs w:val="22"/>
              </w:rPr>
              <w:t> </w:t>
            </w:r>
            <w:r w:rsidR="00896093">
              <w:rPr>
                <w:noProof/>
                <w:sz w:val="22"/>
                <w:szCs w:val="22"/>
              </w:rPr>
              <w:t> </w:t>
            </w:r>
            <w:r w:rsidRPr="002B0752">
              <w:rPr>
                <w:sz w:val="22"/>
                <w:szCs w:val="22"/>
              </w:rPr>
              <w:fldChar w:fldCharType="end"/>
            </w:r>
            <w:bookmarkEnd w:id="3"/>
          </w:p>
        </w:tc>
      </w:tr>
      <w:tr w:rsidR="003379BD" w:rsidRPr="008D4E55" w14:paraId="07FFDC58" w14:textId="77777777">
        <w:trPr>
          <w:cantSplit/>
        </w:trPr>
        <w:tc>
          <w:tcPr>
            <w:tcW w:w="4338" w:type="dxa"/>
            <w:gridSpan w:val="3"/>
            <w:tcBorders>
              <w:top w:val="single" w:sz="4" w:space="0" w:color="auto"/>
              <w:left w:val="nil"/>
              <w:bottom w:val="single" w:sz="4" w:space="0" w:color="auto"/>
            </w:tcBorders>
          </w:tcPr>
          <w:p w14:paraId="0556F824" w14:textId="77777777" w:rsidR="003379BD" w:rsidRPr="008D4E55" w:rsidRDefault="003379BD">
            <w:pPr>
              <w:rPr>
                <w:rFonts w:ascii="Arial" w:hAnsi="Arial" w:cs="Arial"/>
                <w:sz w:val="18"/>
                <w:szCs w:val="18"/>
              </w:rPr>
            </w:pPr>
            <w:r w:rsidRPr="008D4E55">
              <w:rPr>
                <w:rFonts w:ascii="Arial" w:hAnsi="Arial" w:cs="Arial"/>
                <w:sz w:val="18"/>
                <w:szCs w:val="18"/>
              </w:rPr>
              <w:t>Name – Individual Preparing This Form</w:t>
            </w:r>
          </w:p>
          <w:p w14:paraId="747A3772" w14:textId="77777777" w:rsidR="003379BD" w:rsidRPr="002B0752" w:rsidRDefault="00B1786E">
            <w:pPr>
              <w:rPr>
                <w:sz w:val="22"/>
                <w:szCs w:val="22"/>
              </w:rPr>
            </w:pPr>
            <w:r w:rsidRPr="002B0752">
              <w:rPr>
                <w:sz w:val="22"/>
                <w:szCs w:val="22"/>
              </w:rPr>
              <w:fldChar w:fldCharType="begin">
                <w:ffData>
                  <w:name w:val="Text5"/>
                  <w:enabled/>
                  <w:calcOnExit w:val="0"/>
                  <w:statusText w:type="text" w:val="Name of person preparing the form 35 charachter limit"/>
                  <w:textInput/>
                </w:ffData>
              </w:fldChar>
            </w:r>
            <w:bookmarkStart w:id="4" w:name="Text5"/>
            <w:r w:rsidRPr="002B0752">
              <w:rPr>
                <w:sz w:val="22"/>
                <w:szCs w:val="22"/>
              </w:rPr>
              <w:instrText xml:space="preserve"> FORMTEXT </w:instrText>
            </w:r>
            <w:r w:rsidRPr="002B0752">
              <w:rPr>
                <w:sz w:val="22"/>
                <w:szCs w:val="22"/>
              </w:rPr>
            </w:r>
            <w:r w:rsidRPr="002B0752">
              <w:rPr>
                <w:sz w:val="22"/>
                <w:szCs w:val="22"/>
              </w:rPr>
              <w:fldChar w:fldCharType="separate"/>
            </w:r>
            <w:r w:rsidR="00896093">
              <w:rPr>
                <w:noProof/>
                <w:sz w:val="22"/>
                <w:szCs w:val="22"/>
              </w:rPr>
              <w:t> </w:t>
            </w:r>
            <w:r w:rsidR="00896093">
              <w:rPr>
                <w:noProof/>
                <w:sz w:val="22"/>
                <w:szCs w:val="22"/>
              </w:rPr>
              <w:t> </w:t>
            </w:r>
            <w:r w:rsidR="00896093">
              <w:rPr>
                <w:noProof/>
                <w:sz w:val="22"/>
                <w:szCs w:val="22"/>
              </w:rPr>
              <w:t> </w:t>
            </w:r>
            <w:r w:rsidR="00896093">
              <w:rPr>
                <w:noProof/>
                <w:sz w:val="22"/>
                <w:szCs w:val="22"/>
              </w:rPr>
              <w:t> </w:t>
            </w:r>
            <w:r w:rsidR="00896093">
              <w:rPr>
                <w:noProof/>
                <w:sz w:val="22"/>
                <w:szCs w:val="22"/>
              </w:rPr>
              <w:t> </w:t>
            </w:r>
            <w:r w:rsidRPr="002B0752">
              <w:rPr>
                <w:sz w:val="22"/>
                <w:szCs w:val="22"/>
              </w:rPr>
              <w:fldChar w:fldCharType="end"/>
            </w:r>
            <w:bookmarkEnd w:id="4"/>
          </w:p>
        </w:tc>
        <w:tc>
          <w:tcPr>
            <w:tcW w:w="3420" w:type="dxa"/>
            <w:gridSpan w:val="5"/>
            <w:tcBorders>
              <w:top w:val="single" w:sz="4" w:space="0" w:color="auto"/>
              <w:bottom w:val="single" w:sz="4" w:space="0" w:color="auto"/>
              <w:right w:val="nil"/>
            </w:tcBorders>
          </w:tcPr>
          <w:p w14:paraId="0FADFD5D" w14:textId="77777777" w:rsidR="003379BD" w:rsidRPr="008D4E55" w:rsidRDefault="003379BD">
            <w:pPr>
              <w:rPr>
                <w:rFonts w:ascii="Arial" w:hAnsi="Arial" w:cs="Arial"/>
                <w:sz w:val="18"/>
                <w:szCs w:val="18"/>
              </w:rPr>
            </w:pPr>
            <w:r w:rsidRPr="008D4E55">
              <w:rPr>
                <w:rFonts w:ascii="Arial" w:hAnsi="Arial" w:cs="Arial"/>
                <w:sz w:val="18"/>
                <w:szCs w:val="18"/>
              </w:rPr>
              <w:t>Name – Staff Contact</w:t>
            </w:r>
          </w:p>
          <w:p w14:paraId="20DD9076" w14:textId="77777777" w:rsidR="003379BD" w:rsidRPr="002B0752" w:rsidRDefault="00B1786E">
            <w:pPr>
              <w:rPr>
                <w:sz w:val="22"/>
                <w:szCs w:val="22"/>
              </w:rPr>
            </w:pPr>
            <w:r w:rsidRPr="002B0752">
              <w:rPr>
                <w:sz w:val="22"/>
                <w:szCs w:val="22"/>
              </w:rPr>
              <w:fldChar w:fldCharType="begin">
                <w:ffData>
                  <w:name w:val="Text6"/>
                  <w:enabled/>
                  <w:calcOnExit w:val="0"/>
                  <w:statusText w:type="text" w:val="Name of person designated as staff contact for questions about form.  30 charachter limit"/>
                  <w:textInput/>
                </w:ffData>
              </w:fldChar>
            </w:r>
            <w:bookmarkStart w:id="5" w:name="Text6"/>
            <w:r w:rsidRPr="002B0752">
              <w:rPr>
                <w:sz w:val="22"/>
                <w:szCs w:val="22"/>
              </w:rPr>
              <w:instrText xml:space="preserve"> FORMTEXT </w:instrText>
            </w:r>
            <w:r w:rsidRPr="002B0752">
              <w:rPr>
                <w:sz w:val="22"/>
                <w:szCs w:val="22"/>
              </w:rPr>
            </w:r>
            <w:r w:rsidRPr="002B0752">
              <w:rPr>
                <w:sz w:val="22"/>
                <w:szCs w:val="22"/>
              </w:rPr>
              <w:fldChar w:fldCharType="separate"/>
            </w:r>
            <w:r w:rsidR="00896093">
              <w:rPr>
                <w:noProof/>
                <w:sz w:val="22"/>
                <w:szCs w:val="22"/>
              </w:rPr>
              <w:t> </w:t>
            </w:r>
            <w:r w:rsidR="00896093">
              <w:rPr>
                <w:noProof/>
                <w:sz w:val="22"/>
                <w:szCs w:val="22"/>
              </w:rPr>
              <w:t> </w:t>
            </w:r>
            <w:r w:rsidR="00896093">
              <w:rPr>
                <w:noProof/>
                <w:sz w:val="22"/>
                <w:szCs w:val="22"/>
              </w:rPr>
              <w:t> </w:t>
            </w:r>
            <w:r w:rsidR="00896093">
              <w:rPr>
                <w:noProof/>
                <w:sz w:val="22"/>
                <w:szCs w:val="22"/>
              </w:rPr>
              <w:t> </w:t>
            </w:r>
            <w:r w:rsidR="00896093">
              <w:rPr>
                <w:noProof/>
                <w:sz w:val="22"/>
                <w:szCs w:val="22"/>
              </w:rPr>
              <w:t> </w:t>
            </w:r>
            <w:r w:rsidRPr="002B0752">
              <w:rPr>
                <w:sz w:val="22"/>
                <w:szCs w:val="22"/>
              </w:rPr>
              <w:fldChar w:fldCharType="end"/>
            </w:r>
            <w:bookmarkEnd w:id="5"/>
          </w:p>
        </w:tc>
        <w:tc>
          <w:tcPr>
            <w:tcW w:w="3690" w:type="dxa"/>
            <w:gridSpan w:val="2"/>
            <w:tcBorders>
              <w:top w:val="single" w:sz="4" w:space="0" w:color="auto"/>
              <w:bottom w:val="single" w:sz="4" w:space="0" w:color="auto"/>
              <w:right w:val="nil"/>
            </w:tcBorders>
          </w:tcPr>
          <w:p w14:paraId="6EFBB0C4" w14:textId="77777777" w:rsidR="003379BD" w:rsidRPr="008D4E55" w:rsidRDefault="003379BD">
            <w:pPr>
              <w:rPr>
                <w:rFonts w:ascii="Arial" w:hAnsi="Arial" w:cs="Arial"/>
                <w:sz w:val="18"/>
                <w:szCs w:val="18"/>
              </w:rPr>
            </w:pPr>
            <w:r w:rsidRPr="008D4E55">
              <w:rPr>
                <w:rFonts w:ascii="Arial" w:hAnsi="Arial" w:cs="Arial"/>
                <w:sz w:val="18"/>
                <w:szCs w:val="18"/>
              </w:rPr>
              <w:t>Name / Telephone Number – Institution</w:t>
            </w:r>
          </w:p>
          <w:p w14:paraId="48B94E5B" w14:textId="77777777" w:rsidR="003379BD" w:rsidRPr="002B0752" w:rsidRDefault="00B1786E">
            <w:pPr>
              <w:rPr>
                <w:sz w:val="22"/>
                <w:szCs w:val="22"/>
              </w:rPr>
            </w:pPr>
            <w:r w:rsidRPr="002B0752">
              <w:rPr>
                <w:sz w:val="22"/>
                <w:szCs w:val="22"/>
              </w:rPr>
              <w:fldChar w:fldCharType="begin">
                <w:ffData>
                  <w:name w:val="Text7"/>
                  <w:enabled/>
                  <w:calcOnExit w:val="0"/>
                  <w:statusText w:type="text" w:val="Name of the facility and phone number 35 charachter limit"/>
                  <w:textInput/>
                </w:ffData>
              </w:fldChar>
            </w:r>
            <w:bookmarkStart w:id="6" w:name="Text7"/>
            <w:r w:rsidRPr="002B0752">
              <w:rPr>
                <w:sz w:val="22"/>
                <w:szCs w:val="22"/>
              </w:rPr>
              <w:instrText xml:space="preserve"> FORMTEXT </w:instrText>
            </w:r>
            <w:r w:rsidRPr="002B0752">
              <w:rPr>
                <w:sz w:val="22"/>
                <w:szCs w:val="22"/>
              </w:rPr>
            </w:r>
            <w:r w:rsidRPr="002B0752">
              <w:rPr>
                <w:sz w:val="22"/>
                <w:szCs w:val="22"/>
              </w:rPr>
              <w:fldChar w:fldCharType="separate"/>
            </w:r>
            <w:r w:rsidR="00896093">
              <w:rPr>
                <w:noProof/>
                <w:sz w:val="22"/>
                <w:szCs w:val="22"/>
              </w:rPr>
              <w:t> </w:t>
            </w:r>
            <w:r w:rsidR="00896093">
              <w:rPr>
                <w:noProof/>
                <w:sz w:val="22"/>
                <w:szCs w:val="22"/>
              </w:rPr>
              <w:t> </w:t>
            </w:r>
            <w:r w:rsidR="00896093">
              <w:rPr>
                <w:noProof/>
                <w:sz w:val="22"/>
                <w:szCs w:val="22"/>
              </w:rPr>
              <w:t> </w:t>
            </w:r>
            <w:r w:rsidR="00896093">
              <w:rPr>
                <w:noProof/>
                <w:sz w:val="22"/>
                <w:szCs w:val="22"/>
              </w:rPr>
              <w:t> </w:t>
            </w:r>
            <w:r w:rsidR="00896093">
              <w:rPr>
                <w:noProof/>
                <w:sz w:val="22"/>
                <w:szCs w:val="22"/>
              </w:rPr>
              <w:t> </w:t>
            </w:r>
            <w:r w:rsidRPr="002B0752">
              <w:rPr>
                <w:sz w:val="22"/>
                <w:szCs w:val="22"/>
              </w:rPr>
              <w:fldChar w:fldCharType="end"/>
            </w:r>
            <w:bookmarkEnd w:id="6"/>
          </w:p>
        </w:tc>
      </w:tr>
      <w:tr w:rsidR="003379BD" w:rsidRPr="008D4E55" w14:paraId="402A645F" w14:textId="77777777" w:rsidTr="00DF0FF9">
        <w:trPr>
          <w:cantSplit/>
        </w:trPr>
        <w:tc>
          <w:tcPr>
            <w:tcW w:w="3168" w:type="dxa"/>
            <w:tcBorders>
              <w:top w:val="single" w:sz="4" w:space="0" w:color="auto"/>
              <w:left w:val="nil"/>
              <w:bottom w:val="nil"/>
            </w:tcBorders>
            <w:vAlign w:val="center"/>
          </w:tcPr>
          <w:p w14:paraId="7DB4C2EE" w14:textId="77777777" w:rsidR="003379BD" w:rsidRPr="008D4E55" w:rsidRDefault="003379BD" w:rsidP="00DF0FF9">
            <w:pPr>
              <w:pStyle w:val="Heading4"/>
              <w:spacing w:before="0"/>
              <w:rPr>
                <w:rFonts w:cs="Arial"/>
                <w:szCs w:val="18"/>
              </w:rPr>
            </w:pPr>
            <w:r w:rsidRPr="008D4E55">
              <w:rPr>
                <w:rFonts w:cs="Arial"/>
                <w:szCs w:val="18"/>
              </w:rPr>
              <w:t>MEDICATION CATEGORY</w:t>
            </w:r>
          </w:p>
        </w:tc>
        <w:tc>
          <w:tcPr>
            <w:tcW w:w="3420" w:type="dxa"/>
            <w:gridSpan w:val="5"/>
            <w:tcBorders>
              <w:top w:val="single" w:sz="4" w:space="0" w:color="auto"/>
              <w:bottom w:val="nil"/>
              <w:right w:val="nil"/>
            </w:tcBorders>
            <w:vAlign w:val="center"/>
          </w:tcPr>
          <w:p w14:paraId="1AA70FB0" w14:textId="77777777" w:rsidR="003379BD" w:rsidRPr="008D4E55" w:rsidRDefault="003379BD" w:rsidP="00DF0FF9">
            <w:pPr>
              <w:jc w:val="center"/>
              <w:rPr>
                <w:rFonts w:ascii="Arial" w:hAnsi="Arial" w:cs="Arial"/>
                <w:b/>
                <w:sz w:val="18"/>
                <w:szCs w:val="18"/>
              </w:rPr>
            </w:pPr>
            <w:r w:rsidRPr="008D4E55">
              <w:rPr>
                <w:rFonts w:ascii="Arial" w:hAnsi="Arial" w:cs="Arial"/>
                <w:b/>
                <w:sz w:val="18"/>
                <w:szCs w:val="18"/>
              </w:rPr>
              <w:t>MEDICATION</w:t>
            </w:r>
          </w:p>
        </w:tc>
        <w:tc>
          <w:tcPr>
            <w:tcW w:w="3420" w:type="dxa"/>
            <w:gridSpan w:val="3"/>
            <w:tcBorders>
              <w:top w:val="single" w:sz="4" w:space="0" w:color="auto"/>
              <w:bottom w:val="nil"/>
              <w:right w:val="nil"/>
            </w:tcBorders>
            <w:vAlign w:val="center"/>
          </w:tcPr>
          <w:p w14:paraId="161183B8" w14:textId="77777777" w:rsidR="003379BD" w:rsidRPr="008D4E55" w:rsidRDefault="003379BD" w:rsidP="00DF0FF9">
            <w:pPr>
              <w:pStyle w:val="Heading4"/>
              <w:spacing w:before="0"/>
              <w:rPr>
                <w:rFonts w:cs="Arial"/>
                <w:szCs w:val="18"/>
              </w:rPr>
            </w:pPr>
            <w:r w:rsidRPr="008D4E55">
              <w:rPr>
                <w:rFonts w:cs="Arial"/>
                <w:szCs w:val="18"/>
              </w:rPr>
              <w:t>RECOMMENDED</w:t>
            </w:r>
          </w:p>
          <w:p w14:paraId="38F6E6D6" w14:textId="77777777" w:rsidR="003379BD" w:rsidRPr="008D4E55" w:rsidRDefault="003379BD" w:rsidP="00DF0FF9">
            <w:pPr>
              <w:tabs>
                <w:tab w:val="left" w:pos="702"/>
                <w:tab w:val="left" w:pos="882"/>
                <w:tab w:val="left" w:pos="1152"/>
                <w:tab w:val="left" w:pos="1602"/>
              </w:tabs>
              <w:jc w:val="center"/>
              <w:rPr>
                <w:rFonts w:ascii="Arial" w:hAnsi="Arial" w:cs="Arial"/>
                <w:b/>
                <w:sz w:val="18"/>
                <w:szCs w:val="18"/>
              </w:rPr>
            </w:pPr>
            <w:r w:rsidRPr="008D4E55">
              <w:rPr>
                <w:rFonts w:ascii="Arial" w:hAnsi="Arial" w:cs="Arial"/>
                <w:b/>
                <w:sz w:val="18"/>
                <w:szCs w:val="18"/>
              </w:rPr>
              <w:t>DAILY TOTAL DOSAGE RANGE</w:t>
            </w:r>
          </w:p>
        </w:tc>
        <w:tc>
          <w:tcPr>
            <w:tcW w:w="1440" w:type="dxa"/>
            <w:tcBorders>
              <w:top w:val="single" w:sz="4" w:space="0" w:color="auto"/>
              <w:bottom w:val="nil"/>
              <w:right w:val="nil"/>
            </w:tcBorders>
            <w:vAlign w:val="center"/>
          </w:tcPr>
          <w:p w14:paraId="73027409" w14:textId="77777777" w:rsidR="003379BD" w:rsidRPr="008D4E55" w:rsidRDefault="003379BD" w:rsidP="00DF0FF9">
            <w:pPr>
              <w:pStyle w:val="Heading4"/>
              <w:spacing w:before="0"/>
              <w:rPr>
                <w:rFonts w:cs="Arial"/>
                <w:b w:val="0"/>
                <w:szCs w:val="18"/>
              </w:rPr>
            </w:pPr>
            <w:r w:rsidRPr="008D4E55">
              <w:rPr>
                <w:rFonts w:cs="Arial"/>
                <w:szCs w:val="18"/>
              </w:rPr>
              <w:t>ANTICIPATED</w:t>
            </w:r>
            <w:r w:rsidR="00DF0FF9" w:rsidRPr="008D4E55">
              <w:rPr>
                <w:rFonts w:cs="Arial"/>
                <w:szCs w:val="18"/>
              </w:rPr>
              <w:t xml:space="preserve"> </w:t>
            </w:r>
            <w:r w:rsidRPr="008D4E55">
              <w:rPr>
                <w:rFonts w:cs="Arial"/>
                <w:szCs w:val="18"/>
              </w:rPr>
              <w:t>DOSAGE RANGE</w:t>
            </w:r>
          </w:p>
        </w:tc>
      </w:tr>
      <w:tr w:rsidR="00745907" w:rsidRPr="008D4E55" w14:paraId="01A12553" w14:textId="77777777" w:rsidTr="006B7A42">
        <w:trPr>
          <w:cantSplit/>
        </w:trPr>
        <w:tc>
          <w:tcPr>
            <w:tcW w:w="3168" w:type="dxa"/>
            <w:tcBorders>
              <w:top w:val="single" w:sz="4" w:space="0" w:color="auto"/>
              <w:left w:val="nil"/>
              <w:bottom w:val="single" w:sz="4" w:space="0" w:color="auto"/>
            </w:tcBorders>
            <w:vAlign w:val="center"/>
          </w:tcPr>
          <w:p w14:paraId="355967F4" w14:textId="77777777" w:rsidR="00745907" w:rsidRPr="008D4E55" w:rsidRDefault="00745907" w:rsidP="00E41F68">
            <w:pPr>
              <w:rPr>
                <w:rFonts w:ascii="Arial" w:hAnsi="Arial" w:cs="Arial"/>
                <w:sz w:val="18"/>
                <w:szCs w:val="18"/>
              </w:rPr>
            </w:pPr>
            <w:r w:rsidRPr="008D4E55">
              <w:rPr>
                <w:rFonts w:ascii="Arial" w:hAnsi="Arial" w:cs="Arial"/>
                <w:sz w:val="18"/>
                <w:szCs w:val="18"/>
              </w:rPr>
              <w:t>Atypical Antipsychotic/Mood</w:t>
            </w:r>
          </w:p>
        </w:tc>
        <w:tc>
          <w:tcPr>
            <w:tcW w:w="3420" w:type="dxa"/>
            <w:gridSpan w:val="5"/>
            <w:tcBorders>
              <w:top w:val="single" w:sz="4" w:space="0" w:color="auto"/>
              <w:bottom w:val="single" w:sz="4" w:space="0" w:color="auto"/>
              <w:right w:val="nil"/>
            </w:tcBorders>
          </w:tcPr>
          <w:p w14:paraId="41F5D481" w14:textId="77777777" w:rsidR="00745907" w:rsidRPr="008D4E55" w:rsidRDefault="00311D99" w:rsidP="00E41F68">
            <w:pPr>
              <w:tabs>
                <w:tab w:val="left" w:pos="702"/>
                <w:tab w:val="left" w:pos="882"/>
                <w:tab w:val="left" w:pos="1152"/>
                <w:tab w:val="left" w:pos="1602"/>
              </w:tabs>
              <w:rPr>
                <w:rFonts w:ascii="Arial" w:hAnsi="Arial" w:cs="Arial"/>
                <w:sz w:val="18"/>
                <w:szCs w:val="18"/>
              </w:rPr>
            </w:pPr>
            <w:r w:rsidRPr="008D4E55">
              <w:rPr>
                <w:rFonts w:ascii="Arial" w:hAnsi="Arial" w:cs="Arial"/>
                <w:sz w:val="18"/>
                <w:szCs w:val="18"/>
              </w:rPr>
              <w:t>VRAYLAR</w:t>
            </w:r>
          </w:p>
          <w:p w14:paraId="0EE6430A" w14:textId="77777777" w:rsidR="00745907" w:rsidRPr="008D4E55" w:rsidRDefault="00745907" w:rsidP="00E41F68">
            <w:pPr>
              <w:tabs>
                <w:tab w:val="left" w:pos="702"/>
                <w:tab w:val="left" w:pos="882"/>
                <w:tab w:val="left" w:pos="1152"/>
                <w:tab w:val="left" w:pos="1602"/>
              </w:tabs>
              <w:rPr>
                <w:rFonts w:ascii="Arial" w:hAnsi="Arial" w:cs="Arial"/>
                <w:sz w:val="18"/>
                <w:szCs w:val="18"/>
              </w:rPr>
            </w:pPr>
            <w:r w:rsidRPr="008D4E55">
              <w:rPr>
                <w:rFonts w:ascii="Arial" w:hAnsi="Arial" w:cs="Arial"/>
                <w:sz w:val="18"/>
                <w:szCs w:val="18"/>
              </w:rPr>
              <w:t>(cariprazine)</w:t>
            </w:r>
          </w:p>
        </w:tc>
        <w:tc>
          <w:tcPr>
            <w:tcW w:w="3420" w:type="dxa"/>
            <w:gridSpan w:val="3"/>
            <w:tcBorders>
              <w:top w:val="single" w:sz="4" w:space="0" w:color="auto"/>
              <w:bottom w:val="single" w:sz="4" w:space="0" w:color="auto"/>
              <w:right w:val="nil"/>
            </w:tcBorders>
            <w:vAlign w:val="center"/>
          </w:tcPr>
          <w:p w14:paraId="32A698DF" w14:textId="77777777" w:rsidR="00745907" w:rsidRPr="008D4E55" w:rsidRDefault="00914FEC" w:rsidP="00E41F68">
            <w:pPr>
              <w:tabs>
                <w:tab w:val="left" w:pos="702"/>
                <w:tab w:val="left" w:pos="882"/>
                <w:tab w:val="left" w:pos="1152"/>
                <w:tab w:val="left" w:pos="1602"/>
              </w:tabs>
              <w:rPr>
                <w:rFonts w:ascii="Arial" w:hAnsi="Arial" w:cs="Arial"/>
                <w:sz w:val="18"/>
                <w:szCs w:val="18"/>
              </w:rPr>
            </w:pPr>
            <w:r>
              <w:rPr>
                <w:rFonts w:ascii="Arial" w:hAnsi="Arial" w:cs="Arial"/>
                <w:sz w:val="18"/>
                <w:szCs w:val="18"/>
              </w:rPr>
              <w:t>1.5 mg to 6 mg</w:t>
            </w:r>
          </w:p>
        </w:tc>
        <w:tc>
          <w:tcPr>
            <w:tcW w:w="1440" w:type="dxa"/>
            <w:tcBorders>
              <w:top w:val="single" w:sz="4" w:space="0" w:color="auto"/>
              <w:bottom w:val="single" w:sz="4" w:space="0" w:color="auto"/>
              <w:right w:val="nil"/>
            </w:tcBorders>
            <w:vAlign w:val="center"/>
          </w:tcPr>
          <w:p w14:paraId="3C436C5E" w14:textId="77777777" w:rsidR="00745907" w:rsidRPr="008D4E55" w:rsidRDefault="00745907" w:rsidP="0031599E">
            <w:pPr>
              <w:jc w:val="center"/>
              <w:rPr>
                <w:rFonts w:ascii="Arial" w:hAnsi="Arial" w:cs="Arial"/>
                <w:sz w:val="18"/>
                <w:szCs w:val="18"/>
              </w:rPr>
            </w:pPr>
            <w:r w:rsidRPr="008D4E55">
              <w:rPr>
                <w:rFonts w:ascii="Arial" w:hAnsi="Arial" w:cs="Arial"/>
                <w:sz w:val="18"/>
                <w:szCs w:val="18"/>
              </w:rPr>
              <w:fldChar w:fldCharType="begin">
                <w:ffData>
                  <w:name w:val=""/>
                  <w:enabled/>
                  <w:calcOnExit w:val="0"/>
                  <w:statusText w:type="text" w:val="Dosage of medication that is expected to be administered to the patient / client 15 character limit"/>
                  <w:textInput/>
                </w:ffData>
              </w:fldChar>
            </w:r>
            <w:r w:rsidRPr="008D4E55">
              <w:rPr>
                <w:rFonts w:ascii="Arial" w:hAnsi="Arial" w:cs="Arial"/>
                <w:sz w:val="18"/>
                <w:szCs w:val="18"/>
              </w:rPr>
              <w:instrText xml:space="preserve"> FORMTEXT </w:instrText>
            </w:r>
            <w:r w:rsidRPr="008D4E55">
              <w:rPr>
                <w:rFonts w:ascii="Arial" w:hAnsi="Arial" w:cs="Arial"/>
                <w:sz w:val="18"/>
                <w:szCs w:val="18"/>
              </w:rPr>
            </w:r>
            <w:r w:rsidRPr="008D4E55">
              <w:rPr>
                <w:rFonts w:ascii="Arial" w:hAnsi="Arial" w:cs="Arial"/>
                <w:sz w:val="18"/>
                <w:szCs w:val="18"/>
              </w:rPr>
              <w:fldChar w:fldCharType="separate"/>
            </w:r>
            <w:r w:rsidR="00896093">
              <w:rPr>
                <w:rFonts w:ascii="Arial" w:hAnsi="Arial" w:cs="Arial"/>
                <w:noProof/>
                <w:sz w:val="18"/>
                <w:szCs w:val="18"/>
              </w:rPr>
              <w:t> </w:t>
            </w:r>
            <w:r w:rsidR="00896093">
              <w:rPr>
                <w:rFonts w:ascii="Arial" w:hAnsi="Arial" w:cs="Arial"/>
                <w:noProof/>
                <w:sz w:val="18"/>
                <w:szCs w:val="18"/>
              </w:rPr>
              <w:t> </w:t>
            </w:r>
            <w:r w:rsidR="00896093">
              <w:rPr>
                <w:rFonts w:ascii="Arial" w:hAnsi="Arial" w:cs="Arial"/>
                <w:noProof/>
                <w:sz w:val="18"/>
                <w:szCs w:val="18"/>
              </w:rPr>
              <w:t> </w:t>
            </w:r>
            <w:r w:rsidR="00896093">
              <w:rPr>
                <w:rFonts w:ascii="Arial" w:hAnsi="Arial" w:cs="Arial"/>
                <w:noProof/>
                <w:sz w:val="18"/>
                <w:szCs w:val="18"/>
              </w:rPr>
              <w:t> </w:t>
            </w:r>
            <w:r w:rsidR="00896093">
              <w:rPr>
                <w:rFonts w:ascii="Arial" w:hAnsi="Arial" w:cs="Arial"/>
                <w:noProof/>
                <w:sz w:val="18"/>
                <w:szCs w:val="18"/>
              </w:rPr>
              <w:t> </w:t>
            </w:r>
            <w:r w:rsidRPr="008D4E55">
              <w:rPr>
                <w:rFonts w:ascii="Arial" w:hAnsi="Arial" w:cs="Arial"/>
                <w:sz w:val="18"/>
                <w:szCs w:val="18"/>
              </w:rPr>
              <w:fldChar w:fldCharType="end"/>
            </w:r>
          </w:p>
        </w:tc>
      </w:tr>
      <w:tr w:rsidR="003379BD" w:rsidRPr="008D4E55" w14:paraId="378A5F8F" w14:textId="77777777">
        <w:trPr>
          <w:cantSplit/>
          <w:trHeight w:hRule="exact" w:val="1200"/>
        </w:trPr>
        <w:tc>
          <w:tcPr>
            <w:tcW w:w="11448" w:type="dxa"/>
            <w:gridSpan w:val="10"/>
            <w:tcBorders>
              <w:top w:val="nil"/>
              <w:left w:val="nil"/>
              <w:bottom w:val="single" w:sz="4" w:space="0" w:color="auto"/>
              <w:right w:val="nil"/>
            </w:tcBorders>
          </w:tcPr>
          <w:p w14:paraId="1E218618" w14:textId="77777777" w:rsidR="003379BD" w:rsidRPr="008D4E55" w:rsidRDefault="003379BD">
            <w:pPr>
              <w:pStyle w:val="Heading4"/>
              <w:spacing w:before="120"/>
              <w:jc w:val="left"/>
              <w:rPr>
                <w:rFonts w:cs="Arial"/>
                <w:b w:val="0"/>
                <w:szCs w:val="18"/>
              </w:rPr>
            </w:pPr>
            <w:r w:rsidRPr="008D4E55">
              <w:rPr>
                <w:rFonts w:cs="Arial"/>
                <w:b w:val="0"/>
                <w:szCs w:val="18"/>
              </w:rPr>
              <w:t>The anticipated dosage range is to be individualized, may be above or below the recommended range but no medication will be administered without your informed and written consent.</w:t>
            </w:r>
          </w:p>
          <w:p w14:paraId="07220F41" w14:textId="77777777" w:rsidR="003379BD" w:rsidRPr="008D4E55" w:rsidRDefault="003379BD">
            <w:pPr>
              <w:rPr>
                <w:rFonts w:ascii="Arial" w:hAnsi="Arial" w:cs="Arial"/>
                <w:sz w:val="18"/>
                <w:szCs w:val="18"/>
              </w:rPr>
            </w:pPr>
            <w:r w:rsidRPr="008D4E55">
              <w:rPr>
                <w:rFonts w:ascii="Arial" w:hAnsi="Arial" w:cs="Arial"/>
                <w:sz w:val="18"/>
                <w:szCs w:val="18"/>
              </w:rPr>
              <w:t xml:space="preserve">Recommended daily total dosage range of manufacturer, as stated in </w:t>
            </w:r>
            <w:r w:rsidRPr="008D4E55">
              <w:rPr>
                <w:rFonts w:ascii="Arial" w:hAnsi="Arial" w:cs="Arial"/>
                <w:i/>
                <w:sz w:val="18"/>
                <w:szCs w:val="18"/>
              </w:rPr>
              <w:t>Physician’s Desk Reference</w:t>
            </w:r>
            <w:r w:rsidRPr="008D4E55">
              <w:rPr>
                <w:rFonts w:ascii="Arial" w:hAnsi="Arial" w:cs="Arial"/>
                <w:sz w:val="18"/>
                <w:szCs w:val="18"/>
              </w:rPr>
              <w:t xml:space="preserve"> (PDR) or another standard reference.</w:t>
            </w:r>
          </w:p>
          <w:p w14:paraId="40AFE8FF" w14:textId="77777777" w:rsidR="003379BD" w:rsidRPr="008D4E55" w:rsidRDefault="003379BD" w:rsidP="00B1786E">
            <w:pPr>
              <w:tabs>
                <w:tab w:val="left" w:pos="3060"/>
                <w:tab w:val="left" w:pos="3420"/>
                <w:tab w:val="left" w:pos="4320"/>
                <w:tab w:val="left" w:pos="4680"/>
              </w:tabs>
              <w:rPr>
                <w:rFonts w:ascii="Arial" w:hAnsi="Arial" w:cs="Arial"/>
                <w:sz w:val="18"/>
                <w:szCs w:val="18"/>
              </w:rPr>
            </w:pPr>
            <w:r w:rsidRPr="008D4E55">
              <w:rPr>
                <w:rFonts w:ascii="Arial" w:hAnsi="Arial" w:cs="Arial"/>
                <w:sz w:val="18"/>
                <w:szCs w:val="18"/>
              </w:rPr>
              <w:t xml:space="preserve">This medication will be administered </w:t>
            </w:r>
            <w:r w:rsidRPr="008D4E55">
              <w:rPr>
                <w:rFonts w:ascii="Arial" w:hAnsi="Arial" w:cs="Arial"/>
                <w:sz w:val="18"/>
                <w:szCs w:val="18"/>
              </w:rPr>
              <w:tab/>
            </w:r>
            <w:r w:rsidRPr="008D4E55">
              <w:rPr>
                <w:rFonts w:ascii="Arial" w:hAnsi="Arial" w:cs="Arial"/>
                <w:sz w:val="18"/>
                <w:szCs w:val="18"/>
              </w:rPr>
              <w:fldChar w:fldCharType="begin">
                <w:ffData>
                  <w:name w:val="Check1"/>
                  <w:enabled/>
                  <w:calcOnExit w:val="0"/>
                  <w:checkBox>
                    <w:sizeAuto/>
                    <w:default w:val="0"/>
                  </w:checkBox>
                </w:ffData>
              </w:fldChar>
            </w:r>
            <w:r w:rsidRPr="008D4E55">
              <w:rPr>
                <w:rFonts w:ascii="Arial" w:hAnsi="Arial" w:cs="Arial"/>
                <w:sz w:val="18"/>
                <w:szCs w:val="18"/>
              </w:rPr>
              <w:instrText xml:space="preserve"> FORMCHECKBOX </w:instrText>
            </w:r>
            <w:r w:rsidR="00D2072B">
              <w:rPr>
                <w:rFonts w:ascii="Arial" w:hAnsi="Arial" w:cs="Arial"/>
                <w:sz w:val="18"/>
                <w:szCs w:val="18"/>
              </w:rPr>
            </w:r>
            <w:r w:rsidR="00D2072B">
              <w:rPr>
                <w:rFonts w:ascii="Arial" w:hAnsi="Arial" w:cs="Arial"/>
                <w:sz w:val="18"/>
                <w:szCs w:val="18"/>
              </w:rPr>
              <w:fldChar w:fldCharType="separate"/>
            </w:r>
            <w:r w:rsidRPr="008D4E55">
              <w:rPr>
                <w:rFonts w:ascii="Arial" w:hAnsi="Arial" w:cs="Arial"/>
                <w:sz w:val="18"/>
                <w:szCs w:val="18"/>
              </w:rPr>
              <w:fldChar w:fldCharType="end"/>
            </w:r>
            <w:r w:rsidR="006B7A42" w:rsidRPr="008D4E55">
              <w:rPr>
                <w:rFonts w:ascii="Arial" w:hAnsi="Arial" w:cs="Arial"/>
                <w:sz w:val="18"/>
                <w:szCs w:val="18"/>
              </w:rPr>
              <w:t xml:space="preserve"> </w:t>
            </w:r>
            <w:r w:rsidRPr="008D4E55">
              <w:rPr>
                <w:rFonts w:ascii="Arial" w:hAnsi="Arial" w:cs="Arial"/>
                <w:sz w:val="18"/>
                <w:szCs w:val="18"/>
              </w:rPr>
              <w:t>Orally</w:t>
            </w:r>
            <w:r w:rsidRPr="008D4E55">
              <w:rPr>
                <w:rFonts w:ascii="Arial" w:hAnsi="Arial" w:cs="Arial"/>
                <w:sz w:val="18"/>
                <w:szCs w:val="18"/>
              </w:rPr>
              <w:tab/>
            </w:r>
            <w:r w:rsidRPr="008D4E55">
              <w:rPr>
                <w:rFonts w:ascii="Arial" w:hAnsi="Arial" w:cs="Arial"/>
                <w:sz w:val="18"/>
                <w:szCs w:val="18"/>
              </w:rPr>
              <w:fldChar w:fldCharType="begin">
                <w:ffData>
                  <w:name w:val="Check2"/>
                  <w:enabled/>
                  <w:calcOnExit w:val="0"/>
                  <w:checkBox>
                    <w:sizeAuto/>
                    <w:default w:val="0"/>
                  </w:checkBox>
                </w:ffData>
              </w:fldChar>
            </w:r>
            <w:r w:rsidRPr="008D4E55">
              <w:rPr>
                <w:rFonts w:ascii="Arial" w:hAnsi="Arial" w:cs="Arial"/>
                <w:sz w:val="18"/>
                <w:szCs w:val="18"/>
              </w:rPr>
              <w:instrText xml:space="preserve"> FORMCHECKBOX </w:instrText>
            </w:r>
            <w:r w:rsidR="00D2072B">
              <w:rPr>
                <w:rFonts w:ascii="Arial" w:hAnsi="Arial" w:cs="Arial"/>
                <w:sz w:val="18"/>
                <w:szCs w:val="18"/>
              </w:rPr>
            </w:r>
            <w:r w:rsidR="00D2072B">
              <w:rPr>
                <w:rFonts w:ascii="Arial" w:hAnsi="Arial" w:cs="Arial"/>
                <w:sz w:val="18"/>
                <w:szCs w:val="18"/>
              </w:rPr>
              <w:fldChar w:fldCharType="separate"/>
            </w:r>
            <w:r w:rsidRPr="008D4E55">
              <w:rPr>
                <w:rFonts w:ascii="Arial" w:hAnsi="Arial" w:cs="Arial"/>
                <w:sz w:val="18"/>
                <w:szCs w:val="18"/>
              </w:rPr>
              <w:fldChar w:fldCharType="end"/>
            </w:r>
            <w:r w:rsidR="006B7A42" w:rsidRPr="008D4E55">
              <w:rPr>
                <w:rFonts w:ascii="Arial" w:hAnsi="Arial" w:cs="Arial"/>
                <w:sz w:val="18"/>
                <w:szCs w:val="18"/>
              </w:rPr>
              <w:t xml:space="preserve"> </w:t>
            </w:r>
            <w:r w:rsidRPr="008D4E55">
              <w:rPr>
                <w:rFonts w:ascii="Arial" w:hAnsi="Arial" w:cs="Arial"/>
                <w:sz w:val="18"/>
                <w:szCs w:val="18"/>
              </w:rPr>
              <w:t>Injection</w:t>
            </w:r>
            <w:r w:rsidRPr="008D4E55">
              <w:rPr>
                <w:rFonts w:ascii="Arial" w:hAnsi="Arial" w:cs="Arial"/>
                <w:sz w:val="18"/>
                <w:szCs w:val="18"/>
              </w:rPr>
              <w:tab/>
            </w:r>
            <w:r w:rsidRPr="008D4E55">
              <w:rPr>
                <w:rFonts w:ascii="Arial" w:hAnsi="Arial" w:cs="Arial"/>
                <w:sz w:val="18"/>
                <w:szCs w:val="18"/>
              </w:rPr>
              <w:fldChar w:fldCharType="begin">
                <w:ffData>
                  <w:name w:val="Check3"/>
                  <w:enabled/>
                  <w:calcOnExit w:val="0"/>
                  <w:checkBox>
                    <w:sizeAuto/>
                    <w:default w:val="0"/>
                  </w:checkBox>
                </w:ffData>
              </w:fldChar>
            </w:r>
            <w:r w:rsidRPr="008D4E55">
              <w:rPr>
                <w:rFonts w:ascii="Arial" w:hAnsi="Arial" w:cs="Arial"/>
                <w:sz w:val="18"/>
                <w:szCs w:val="18"/>
              </w:rPr>
              <w:instrText xml:space="preserve"> FORMCHECKBOX </w:instrText>
            </w:r>
            <w:r w:rsidR="00D2072B">
              <w:rPr>
                <w:rFonts w:ascii="Arial" w:hAnsi="Arial" w:cs="Arial"/>
                <w:sz w:val="18"/>
                <w:szCs w:val="18"/>
              </w:rPr>
            </w:r>
            <w:r w:rsidR="00D2072B">
              <w:rPr>
                <w:rFonts w:ascii="Arial" w:hAnsi="Arial" w:cs="Arial"/>
                <w:sz w:val="18"/>
                <w:szCs w:val="18"/>
              </w:rPr>
              <w:fldChar w:fldCharType="separate"/>
            </w:r>
            <w:r w:rsidRPr="008D4E55">
              <w:rPr>
                <w:rFonts w:ascii="Arial" w:hAnsi="Arial" w:cs="Arial"/>
                <w:sz w:val="18"/>
                <w:szCs w:val="18"/>
              </w:rPr>
              <w:fldChar w:fldCharType="end"/>
            </w:r>
            <w:r w:rsidR="006B7A42" w:rsidRPr="008D4E55">
              <w:rPr>
                <w:rFonts w:ascii="Arial" w:hAnsi="Arial" w:cs="Arial"/>
                <w:sz w:val="18"/>
                <w:szCs w:val="18"/>
              </w:rPr>
              <w:t xml:space="preserve"> </w:t>
            </w:r>
            <w:r w:rsidRPr="008D4E55">
              <w:rPr>
                <w:rFonts w:ascii="Arial" w:hAnsi="Arial" w:cs="Arial"/>
                <w:sz w:val="18"/>
                <w:szCs w:val="18"/>
              </w:rPr>
              <w:t xml:space="preserve">Other – Specify:  </w:t>
            </w:r>
            <w:r w:rsidR="00B1786E" w:rsidRPr="002B0752">
              <w:rPr>
                <w:sz w:val="22"/>
                <w:szCs w:val="22"/>
              </w:rPr>
              <w:fldChar w:fldCharType="begin">
                <w:ffData>
                  <w:name w:val="Text12"/>
                  <w:enabled/>
                  <w:calcOnExit w:val="0"/>
                  <w:statusText w:type="text" w:val="Method used to administer medication 25 character limit"/>
                  <w:textInput/>
                </w:ffData>
              </w:fldChar>
            </w:r>
            <w:bookmarkStart w:id="7" w:name="Text12"/>
            <w:r w:rsidR="00B1786E" w:rsidRPr="002B0752">
              <w:rPr>
                <w:sz w:val="22"/>
                <w:szCs w:val="22"/>
              </w:rPr>
              <w:instrText xml:space="preserve"> FORMTEXT </w:instrText>
            </w:r>
            <w:r w:rsidR="00B1786E" w:rsidRPr="002B0752">
              <w:rPr>
                <w:sz w:val="22"/>
                <w:szCs w:val="22"/>
              </w:rPr>
            </w:r>
            <w:r w:rsidR="00B1786E" w:rsidRPr="002B0752">
              <w:rPr>
                <w:sz w:val="22"/>
                <w:szCs w:val="22"/>
              </w:rPr>
              <w:fldChar w:fldCharType="separate"/>
            </w:r>
            <w:r w:rsidR="00896093">
              <w:rPr>
                <w:noProof/>
                <w:sz w:val="22"/>
                <w:szCs w:val="22"/>
              </w:rPr>
              <w:t> </w:t>
            </w:r>
            <w:r w:rsidR="00896093">
              <w:rPr>
                <w:noProof/>
                <w:sz w:val="22"/>
                <w:szCs w:val="22"/>
              </w:rPr>
              <w:t> </w:t>
            </w:r>
            <w:r w:rsidR="00896093">
              <w:rPr>
                <w:noProof/>
                <w:sz w:val="22"/>
                <w:szCs w:val="22"/>
              </w:rPr>
              <w:t> </w:t>
            </w:r>
            <w:r w:rsidR="00896093">
              <w:rPr>
                <w:noProof/>
                <w:sz w:val="22"/>
                <w:szCs w:val="22"/>
              </w:rPr>
              <w:t> </w:t>
            </w:r>
            <w:r w:rsidR="00896093">
              <w:rPr>
                <w:noProof/>
                <w:sz w:val="22"/>
                <w:szCs w:val="22"/>
              </w:rPr>
              <w:t> </w:t>
            </w:r>
            <w:r w:rsidR="00B1786E" w:rsidRPr="002B0752">
              <w:rPr>
                <w:sz w:val="22"/>
                <w:szCs w:val="22"/>
              </w:rPr>
              <w:fldChar w:fldCharType="end"/>
            </w:r>
            <w:bookmarkEnd w:id="7"/>
          </w:p>
        </w:tc>
      </w:tr>
      <w:tr w:rsidR="003379BD" w:rsidRPr="008D4E55" w14:paraId="2EC8BD66" w14:textId="77777777">
        <w:trPr>
          <w:cantSplit/>
          <w:trHeight w:hRule="exact" w:val="600"/>
        </w:trPr>
        <w:tc>
          <w:tcPr>
            <w:tcW w:w="11448" w:type="dxa"/>
            <w:gridSpan w:val="10"/>
            <w:tcBorders>
              <w:top w:val="single" w:sz="4" w:space="0" w:color="auto"/>
              <w:left w:val="nil"/>
              <w:bottom w:val="nil"/>
              <w:right w:val="nil"/>
            </w:tcBorders>
          </w:tcPr>
          <w:p w14:paraId="5280B5BC" w14:textId="0F52B55B" w:rsidR="003379BD" w:rsidRPr="008D4E55" w:rsidRDefault="003379BD" w:rsidP="003B70D9">
            <w:pPr>
              <w:pStyle w:val="Heading4"/>
              <w:numPr>
                <w:ilvl w:val="0"/>
                <w:numId w:val="1"/>
              </w:numPr>
              <w:tabs>
                <w:tab w:val="clear" w:pos="360"/>
                <w:tab w:val="num" w:pos="270"/>
              </w:tabs>
              <w:spacing w:before="120"/>
              <w:ind w:left="270" w:hanging="270"/>
              <w:jc w:val="left"/>
              <w:rPr>
                <w:rFonts w:cs="Arial"/>
                <w:b w:val="0"/>
                <w:szCs w:val="18"/>
              </w:rPr>
            </w:pPr>
            <w:r w:rsidRPr="008D4E55">
              <w:rPr>
                <w:rFonts w:cs="Arial"/>
                <w:szCs w:val="18"/>
              </w:rPr>
              <w:t>Reason for Use of Psychotropic Medication and Benefits Expected</w:t>
            </w:r>
            <w:r w:rsidRPr="008D4E55">
              <w:rPr>
                <w:rFonts w:cs="Arial"/>
                <w:b w:val="0"/>
                <w:szCs w:val="18"/>
              </w:rPr>
              <w:t xml:space="preserve"> </w:t>
            </w:r>
            <w:r w:rsidR="00097390" w:rsidRPr="008D4E55">
              <w:rPr>
                <w:rFonts w:cs="Arial"/>
                <w:szCs w:val="18"/>
              </w:rPr>
              <w:t>(note if this is ‘Off-</w:t>
            </w:r>
            <w:r w:rsidRPr="008D4E55">
              <w:rPr>
                <w:rFonts w:cs="Arial"/>
                <w:szCs w:val="18"/>
              </w:rPr>
              <w:t>Label’ Use)</w:t>
            </w:r>
            <w:r w:rsidR="00097390" w:rsidRPr="008D4E55">
              <w:rPr>
                <w:rFonts w:cs="Arial"/>
                <w:szCs w:val="18"/>
              </w:rPr>
              <w:br/>
            </w:r>
            <w:r w:rsidRPr="008D4E55">
              <w:rPr>
                <w:rFonts w:cs="Arial"/>
                <w:b w:val="0"/>
                <w:szCs w:val="18"/>
              </w:rPr>
              <w:t>Include DSM</w:t>
            </w:r>
            <w:r w:rsidR="003B70D9" w:rsidRPr="008D4E55">
              <w:rPr>
                <w:rFonts w:cs="Arial"/>
                <w:b w:val="0"/>
                <w:szCs w:val="18"/>
              </w:rPr>
              <w:t>-</w:t>
            </w:r>
            <w:r w:rsidR="00017A46" w:rsidRPr="008D4E55">
              <w:rPr>
                <w:rFonts w:cs="Arial"/>
                <w:b w:val="0"/>
                <w:szCs w:val="18"/>
              </w:rPr>
              <w:t>5</w:t>
            </w:r>
            <w:r w:rsidRPr="008D4E55">
              <w:rPr>
                <w:rFonts w:cs="Arial"/>
                <w:b w:val="0"/>
                <w:szCs w:val="18"/>
              </w:rPr>
              <w:t xml:space="preserve"> diagnosis or the diagnostic </w:t>
            </w:r>
            <w:r w:rsidR="00F62DD8">
              <w:rPr>
                <w:rFonts w:cs="Arial"/>
                <w:b w:val="0"/>
                <w:szCs w:val="18"/>
              </w:rPr>
              <w:t>impression (</w:t>
            </w:r>
            <w:r w:rsidRPr="008D4E55">
              <w:rPr>
                <w:rFonts w:cs="Arial"/>
                <w:b w:val="0"/>
                <w:szCs w:val="18"/>
              </w:rPr>
              <w:t>“working hypothesis</w:t>
            </w:r>
            <w:r w:rsidR="0031599E" w:rsidRPr="008D4E55">
              <w:rPr>
                <w:rFonts w:cs="Arial"/>
                <w:b w:val="0"/>
                <w:szCs w:val="18"/>
              </w:rPr>
              <w:t>.”</w:t>
            </w:r>
            <w:r w:rsidR="00F62DD8">
              <w:rPr>
                <w:rFonts w:cs="Arial"/>
                <w:b w:val="0"/>
                <w:szCs w:val="18"/>
              </w:rPr>
              <w:t>)</w:t>
            </w:r>
          </w:p>
        </w:tc>
      </w:tr>
      <w:tr w:rsidR="003379BD" w:rsidRPr="008D4E55" w14:paraId="0ED8F892" w14:textId="77777777" w:rsidTr="00B1786E">
        <w:trPr>
          <w:cantSplit/>
          <w:trHeight w:val="1051"/>
        </w:trPr>
        <w:tc>
          <w:tcPr>
            <w:tcW w:w="11448" w:type="dxa"/>
            <w:gridSpan w:val="10"/>
            <w:tcBorders>
              <w:top w:val="nil"/>
              <w:left w:val="nil"/>
              <w:bottom w:val="single" w:sz="4" w:space="0" w:color="auto"/>
              <w:right w:val="nil"/>
            </w:tcBorders>
          </w:tcPr>
          <w:p w14:paraId="6616AC32" w14:textId="77777777" w:rsidR="003379BD" w:rsidRPr="002B0752" w:rsidRDefault="00B1786E">
            <w:pPr>
              <w:rPr>
                <w:noProof/>
                <w:sz w:val="22"/>
                <w:szCs w:val="22"/>
              </w:rPr>
            </w:pPr>
            <w:r w:rsidRPr="002B0752">
              <w:rPr>
                <w:noProof/>
                <w:sz w:val="22"/>
                <w:szCs w:val="22"/>
              </w:rPr>
              <w:fldChar w:fldCharType="begin">
                <w:ffData>
                  <w:name w:val="Text15"/>
                  <w:enabled/>
                  <w:calcOnExit w:val="0"/>
                  <w:statusText w:type="text" w:val="Reason that medication is going to be used.  500 character limit"/>
                  <w:textInput/>
                </w:ffData>
              </w:fldChar>
            </w:r>
            <w:bookmarkStart w:id="8" w:name="Text15"/>
            <w:r w:rsidRPr="002B0752">
              <w:rPr>
                <w:noProof/>
                <w:sz w:val="22"/>
                <w:szCs w:val="22"/>
              </w:rPr>
              <w:instrText xml:space="preserve"> FORMTEXT </w:instrText>
            </w:r>
            <w:r w:rsidRPr="002B0752">
              <w:rPr>
                <w:noProof/>
                <w:sz w:val="22"/>
                <w:szCs w:val="22"/>
              </w:rPr>
            </w:r>
            <w:r w:rsidRPr="002B0752">
              <w:rPr>
                <w:noProof/>
                <w:sz w:val="22"/>
                <w:szCs w:val="22"/>
              </w:rPr>
              <w:fldChar w:fldCharType="separate"/>
            </w:r>
            <w:r w:rsidR="00896093">
              <w:rPr>
                <w:noProof/>
                <w:sz w:val="22"/>
                <w:szCs w:val="22"/>
              </w:rPr>
              <w:t> </w:t>
            </w:r>
            <w:r w:rsidR="00896093">
              <w:rPr>
                <w:noProof/>
                <w:sz w:val="22"/>
                <w:szCs w:val="22"/>
              </w:rPr>
              <w:t> </w:t>
            </w:r>
            <w:r w:rsidR="00896093">
              <w:rPr>
                <w:noProof/>
                <w:sz w:val="22"/>
                <w:szCs w:val="22"/>
              </w:rPr>
              <w:t> </w:t>
            </w:r>
            <w:r w:rsidR="00896093">
              <w:rPr>
                <w:noProof/>
                <w:sz w:val="22"/>
                <w:szCs w:val="22"/>
              </w:rPr>
              <w:t> </w:t>
            </w:r>
            <w:r w:rsidR="00896093">
              <w:rPr>
                <w:noProof/>
                <w:sz w:val="22"/>
                <w:szCs w:val="22"/>
              </w:rPr>
              <w:t> </w:t>
            </w:r>
            <w:r w:rsidRPr="002B0752">
              <w:rPr>
                <w:noProof/>
                <w:sz w:val="22"/>
                <w:szCs w:val="22"/>
              </w:rPr>
              <w:fldChar w:fldCharType="end"/>
            </w:r>
            <w:bookmarkEnd w:id="8"/>
          </w:p>
        </w:tc>
      </w:tr>
      <w:tr w:rsidR="003379BD" w:rsidRPr="008D4E55" w14:paraId="7A90994D" w14:textId="77777777">
        <w:trPr>
          <w:cantSplit/>
          <w:trHeight w:val="240"/>
        </w:trPr>
        <w:tc>
          <w:tcPr>
            <w:tcW w:w="11448" w:type="dxa"/>
            <w:gridSpan w:val="10"/>
            <w:tcBorders>
              <w:top w:val="single" w:sz="4" w:space="0" w:color="auto"/>
              <w:left w:val="nil"/>
              <w:bottom w:val="nil"/>
              <w:right w:val="nil"/>
            </w:tcBorders>
          </w:tcPr>
          <w:p w14:paraId="34C4BCED" w14:textId="77777777" w:rsidR="003379BD" w:rsidRPr="008D4E55" w:rsidRDefault="003379BD" w:rsidP="00097390">
            <w:pPr>
              <w:tabs>
                <w:tab w:val="left" w:pos="270"/>
                <w:tab w:val="left" w:pos="5040"/>
              </w:tabs>
              <w:ind w:left="270" w:hanging="270"/>
              <w:rPr>
                <w:rFonts w:ascii="Arial" w:hAnsi="Arial" w:cs="Arial"/>
                <w:b/>
                <w:sz w:val="18"/>
                <w:szCs w:val="18"/>
              </w:rPr>
            </w:pPr>
            <w:r w:rsidRPr="008D4E55">
              <w:rPr>
                <w:rFonts w:ascii="Arial" w:hAnsi="Arial" w:cs="Arial"/>
                <w:b/>
                <w:sz w:val="18"/>
                <w:szCs w:val="18"/>
              </w:rPr>
              <w:t>2.</w:t>
            </w:r>
            <w:r w:rsidRPr="008D4E55">
              <w:rPr>
                <w:rFonts w:ascii="Arial" w:hAnsi="Arial" w:cs="Arial"/>
                <w:b/>
                <w:sz w:val="18"/>
                <w:szCs w:val="18"/>
              </w:rPr>
              <w:tab/>
              <w:t xml:space="preserve">Alternative mode(s) of treatment other than </w:t>
            </w:r>
            <w:r w:rsidR="00097390" w:rsidRPr="008D4E55">
              <w:rPr>
                <w:rFonts w:ascii="Arial" w:hAnsi="Arial" w:cs="Arial"/>
                <w:b/>
                <w:sz w:val="18"/>
                <w:szCs w:val="18"/>
              </w:rPr>
              <w:t>OR</w:t>
            </w:r>
            <w:r w:rsidRPr="008D4E55">
              <w:rPr>
                <w:rFonts w:ascii="Arial" w:hAnsi="Arial" w:cs="Arial"/>
                <w:b/>
                <w:sz w:val="18"/>
                <w:szCs w:val="18"/>
              </w:rPr>
              <w:t xml:space="preserve"> in addition to medications include</w:t>
            </w:r>
            <w:r w:rsidR="00097390" w:rsidRPr="008D4E55">
              <w:rPr>
                <w:rFonts w:ascii="Arial" w:hAnsi="Arial" w:cs="Arial"/>
                <w:b/>
                <w:sz w:val="18"/>
                <w:szCs w:val="18"/>
              </w:rPr>
              <w:br/>
            </w:r>
            <w:r w:rsidRPr="008D4E55">
              <w:rPr>
                <w:rFonts w:ascii="Arial" w:hAnsi="Arial" w:cs="Arial"/>
                <w:sz w:val="18"/>
                <w:szCs w:val="18"/>
              </w:rPr>
              <w:t>Note: Some of these would be applicable only in an inpatient environment.</w:t>
            </w:r>
          </w:p>
        </w:tc>
      </w:tr>
      <w:bookmarkStart w:id="9" w:name="Dropdown2"/>
      <w:tr w:rsidR="003379BD" w:rsidRPr="008D4E55" w14:paraId="34668046" w14:textId="77777777">
        <w:trPr>
          <w:cantSplit/>
          <w:trHeight w:val="240"/>
        </w:trPr>
        <w:tc>
          <w:tcPr>
            <w:tcW w:w="5724" w:type="dxa"/>
            <w:gridSpan w:val="4"/>
            <w:tcBorders>
              <w:top w:val="nil"/>
              <w:left w:val="nil"/>
              <w:bottom w:val="nil"/>
              <w:right w:val="nil"/>
            </w:tcBorders>
            <w:vAlign w:val="center"/>
          </w:tcPr>
          <w:p w14:paraId="18560A93" w14:textId="77777777" w:rsidR="003379BD" w:rsidRPr="008D4E55" w:rsidRDefault="00031FEC">
            <w:pPr>
              <w:tabs>
                <w:tab w:val="left" w:pos="270"/>
                <w:tab w:val="left" w:pos="540"/>
                <w:tab w:val="left" w:pos="5040"/>
              </w:tabs>
              <w:ind w:left="540" w:hanging="540"/>
              <w:rPr>
                <w:rFonts w:ascii="Arial" w:hAnsi="Arial" w:cs="Arial"/>
                <w:sz w:val="18"/>
                <w:szCs w:val="18"/>
              </w:rPr>
            </w:pPr>
            <w:r w:rsidRPr="008D4E55">
              <w:rPr>
                <w:rFonts w:ascii="Arial" w:hAnsi="Arial" w:cs="Arial"/>
                <w:sz w:val="18"/>
                <w:szCs w:val="18"/>
              </w:rPr>
              <w:fldChar w:fldCharType="begin">
                <w:ffData>
                  <w:name w:val="Check7"/>
                  <w:enabled/>
                  <w:calcOnExit w:val="0"/>
                  <w:checkBox>
                    <w:sizeAuto/>
                    <w:default w:val="0"/>
                  </w:checkBox>
                </w:ffData>
              </w:fldChar>
            </w:r>
            <w:bookmarkStart w:id="10" w:name="Check7"/>
            <w:r w:rsidRPr="008D4E55">
              <w:rPr>
                <w:rFonts w:ascii="Arial" w:hAnsi="Arial" w:cs="Arial"/>
                <w:sz w:val="18"/>
                <w:szCs w:val="18"/>
              </w:rPr>
              <w:instrText xml:space="preserve"> FORMCHECKBOX </w:instrText>
            </w:r>
            <w:r w:rsidR="00D2072B">
              <w:rPr>
                <w:rFonts w:ascii="Arial" w:hAnsi="Arial" w:cs="Arial"/>
                <w:sz w:val="18"/>
                <w:szCs w:val="18"/>
              </w:rPr>
            </w:r>
            <w:r w:rsidR="00D2072B">
              <w:rPr>
                <w:rFonts w:ascii="Arial" w:hAnsi="Arial" w:cs="Arial"/>
                <w:sz w:val="18"/>
                <w:szCs w:val="18"/>
              </w:rPr>
              <w:fldChar w:fldCharType="separate"/>
            </w:r>
            <w:r w:rsidRPr="008D4E55">
              <w:rPr>
                <w:rFonts w:ascii="Arial" w:hAnsi="Arial" w:cs="Arial"/>
                <w:sz w:val="18"/>
                <w:szCs w:val="18"/>
              </w:rPr>
              <w:fldChar w:fldCharType="end"/>
            </w:r>
            <w:bookmarkEnd w:id="10"/>
            <w:r w:rsidRPr="008D4E55">
              <w:rPr>
                <w:rFonts w:ascii="Arial" w:hAnsi="Arial" w:cs="Arial"/>
                <w:sz w:val="18"/>
                <w:szCs w:val="18"/>
              </w:rPr>
              <w:t xml:space="preserve"> Environment and/or staff changes</w:t>
            </w:r>
            <w:bookmarkEnd w:id="9"/>
          </w:p>
        </w:tc>
        <w:tc>
          <w:tcPr>
            <w:tcW w:w="5724" w:type="dxa"/>
            <w:gridSpan w:val="6"/>
            <w:tcBorders>
              <w:top w:val="nil"/>
              <w:left w:val="nil"/>
              <w:bottom w:val="nil"/>
              <w:right w:val="nil"/>
            </w:tcBorders>
            <w:vAlign w:val="center"/>
          </w:tcPr>
          <w:p w14:paraId="37E05696" w14:textId="77777777" w:rsidR="003379BD" w:rsidRPr="008D4E55" w:rsidRDefault="00031FEC">
            <w:pPr>
              <w:tabs>
                <w:tab w:val="left" w:pos="270"/>
                <w:tab w:val="left" w:pos="540"/>
                <w:tab w:val="left" w:pos="5040"/>
              </w:tabs>
              <w:ind w:left="540" w:hanging="540"/>
              <w:rPr>
                <w:rFonts w:ascii="Arial" w:hAnsi="Arial" w:cs="Arial"/>
                <w:sz w:val="18"/>
                <w:szCs w:val="18"/>
              </w:rPr>
            </w:pPr>
            <w:r w:rsidRPr="008D4E55">
              <w:rPr>
                <w:rFonts w:ascii="Arial" w:hAnsi="Arial" w:cs="Arial"/>
                <w:sz w:val="18"/>
                <w:szCs w:val="18"/>
              </w:rPr>
              <w:fldChar w:fldCharType="begin">
                <w:ffData>
                  <w:name w:val="Check10"/>
                  <w:enabled/>
                  <w:calcOnExit w:val="0"/>
                  <w:checkBox>
                    <w:sizeAuto/>
                    <w:default w:val="0"/>
                  </w:checkBox>
                </w:ffData>
              </w:fldChar>
            </w:r>
            <w:bookmarkStart w:id="11" w:name="Check10"/>
            <w:r w:rsidRPr="008D4E55">
              <w:rPr>
                <w:rFonts w:ascii="Arial" w:hAnsi="Arial" w:cs="Arial"/>
                <w:sz w:val="18"/>
                <w:szCs w:val="18"/>
              </w:rPr>
              <w:instrText xml:space="preserve"> FORMCHECKBOX </w:instrText>
            </w:r>
            <w:r w:rsidR="00D2072B">
              <w:rPr>
                <w:rFonts w:ascii="Arial" w:hAnsi="Arial" w:cs="Arial"/>
                <w:sz w:val="18"/>
                <w:szCs w:val="18"/>
              </w:rPr>
            </w:r>
            <w:r w:rsidR="00D2072B">
              <w:rPr>
                <w:rFonts w:ascii="Arial" w:hAnsi="Arial" w:cs="Arial"/>
                <w:sz w:val="18"/>
                <w:szCs w:val="18"/>
              </w:rPr>
              <w:fldChar w:fldCharType="separate"/>
            </w:r>
            <w:r w:rsidRPr="008D4E55">
              <w:rPr>
                <w:rFonts w:ascii="Arial" w:hAnsi="Arial" w:cs="Arial"/>
                <w:sz w:val="18"/>
                <w:szCs w:val="18"/>
              </w:rPr>
              <w:fldChar w:fldCharType="end"/>
            </w:r>
            <w:bookmarkEnd w:id="11"/>
            <w:r w:rsidRPr="008D4E55">
              <w:rPr>
                <w:rFonts w:ascii="Arial" w:hAnsi="Arial" w:cs="Arial"/>
                <w:sz w:val="18"/>
                <w:szCs w:val="18"/>
              </w:rPr>
              <w:t xml:space="preserve"> Rehabilitation treatments/therapy (OT, PT, AT)</w:t>
            </w:r>
          </w:p>
        </w:tc>
      </w:tr>
      <w:tr w:rsidR="003379BD" w:rsidRPr="008D4E55" w14:paraId="7BB7FE64" w14:textId="77777777">
        <w:trPr>
          <w:cantSplit/>
          <w:trHeight w:val="240"/>
        </w:trPr>
        <w:tc>
          <w:tcPr>
            <w:tcW w:w="5724" w:type="dxa"/>
            <w:gridSpan w:val="4"/>
            <w:tcBorders>
              <w:top w:val="nil"/>
              <w:left w:val="nil"/>
              <w:bottom w:val="nil"/>
              <w:right w:val="nil"/>
            </w:tcBorders>
            <w:vAlign w:val="center"/>
          </w:tcPr>
          <w:p w14:paraId="5B53D7B8" w14:textId="77777777" w:rsidR="003379BD" w:rsidRPr="008D4E55" w:rsidRDefault="00031FEC">
            <w:pPr>
              <w:tabs>
                <w:tab w:val="left" w:pos="270"/>
                <w:tab w:val="left" w:pos="540"/>
                <w:tab w:val="left" w:pos="5040"/>
              </w:tabs>
              <w:ind w:left="540" w:hanging="540"/>
              <w:rPr>
                <w:rFonts w:ascii="Arial" w:hAnsi="Arial" w:cs="Arial"/>
                <w:sz w:val="18"/>
                <w:szCs w:val="18"/>
              </w:rPr>
            </w:pPr>
            <w:r w:rsidRPr="008D4E55">
              <w:rPr>
                <w:rFonts w:ascii="Arial" w:hAnsi="Arial" w:cs="Arial"/>
                <w:sz w:val="18"/>
                <w:szCs w:val="18"/>
              </w:rPr>
              <w:fldChar w:fldCharType="begin">
                <w:ffData>
                  <w:name w:val="Check8"/>
                  <w:enabled/>
                  <w:calcOnExit w:val="0"/>
                  <w:checkBox>
                    <w:sizeAuto/>
                    <w:default w:val="0"/>
                  </w:checkBox>
                </w:ffData>
              </w:fldChar>
            </w:r>
            <w:bookmarkStart w:id="12" w:name="Check8"/>
            <w:r w:rsidRPr="008D4E55">
              <w:rPr>
                <w:rFonts w:ascii="Arial" w:hAnsi="Arial" w:cs="Arial"/>
                <w:sz w:val="18"/>
                <w:szCs w:val="18"/>
              </w:rPr>
              <w:instrText xml:space="preserve"> FORMCHECKBOX </w:instrText>
            </w:r>
            <w:r w:rsidR="00D2072B">
              <w:rPr>
                <w:rFonts w:ascii="Arial" w:hAnsi="Arial" w:cs="Arial"/>
                <w:sz w:val="18"/>
                <w:szCs w:val="18"/>
              </w:rPr>
            </w:r>
            <w:r w:rsidR="00D2072B">
              <w:rPr>
                <w:rFonts w:ascii="Arial" w:hAnsi="Arial" w:cs="Arial"/>
                <w:sz w:val="18"/>
                <w:szCs w:val="18"/>
              </w:rPr>
              <w:fldChar w:fldCharType="separate"/>
            </w:r>
            <w:r w:rsidRPr="008D4E55">
              <w:rPr>
                <w:rFonts w:ascii="Arial" w:hAnsi="Arial" w:cs="Arial"/>
                <w:sz w:val="18"/>
                <w:szCs w:val="18"/>
              </w:rPr>
              <w:fldChar w:fldCharType="end"/>
            </w:r>
            <w:bookmarkEnd w:id="12"/>
            <w:r w:rsidRPr="008D4E55">
              <w:rPr>
                <w:rFonts w:ascii="Arial" w:hAnsi="Arial" w:cs="Arial"/>
                <w:sz w:val="18"/>
                <w:szCs w:val="18"/>
              </w:rPr>
              <w:t xml:space="preserve"> Positive redirection and staff interaction</w:t>
            </w:r>
          </w:p>
        </w:tc>
        <w:tc>
          <w:tcPr>
            <w:tcW w:w="5724" w:type="dxa"/>
            <w:gridSpan w:val="6"/>
            <w:tcBorders>
              <w:top w:val="nil"/>
              <w:left w:val="nil"/>
              <w:bottom w:val="nil"/>
              <w:right w:val="nil"/>
            </w:tcBorders>
            <w:vAlign w:val="center"/>
          </w:tcPr>
          <w:p w14:paraId="3A8782F7" w14:textId="77777777" w:rsidR="003379BD" w:rsidRPr="008D4E55" w:rsidRDefault="00031FEC">
            <w:pPr>
              <w:tabs>
                <w:tab w:val="left" w:pos="270"/>
                <w:tab w:val="left" w:pos="540"/>
                <w:tab w:val="left" w:pos="5040"/>
              </w:tabs>
              <w:ind w:left="540" w:hanging="540"/>
              <w:rPr>
                <w:rFonts w:ascii="Arial" w:hAnsi="Arial" w:cs="Arial"/>
                <w:sz w:val="18"/>
                <w:szCs w:val="18"/>
              </w:rPr>
            </w:pPr>
            <w:r w:rsidRPr="008D4E55">
              <w:rPr>
                <w:rFonts w:ascii="Arial" w:hAnsi="Arial" w:cs="Arial"/>
                <w:sz w:val="18"/>
                <w:szCs w:val="18"/>
              </w:rPr>
              <w:fldChar w:fldCharType="begin">
                <w:ffData>
                  <w:name w:val="Check11"/>
                  <w:enabled/>
                  <w:calcOnExit w:val="0"/>
                  <w:checkBox>
                    <w:sizeAuto/>
                    <w:default w:val="0"/>
                  </w:checkBox>
                </w:ffData>
              </w:fldChar>
            </w:r>
            <w:bookmarkStart w:id="13" w:name="Check11"/>
            <w:r w:rsidRPr="008D4E55">
              <w:rPr>
                <w:rFonts w:ascii="Arial" w:hAnsi="Arial" w:cs="Arial"/>
                <w:sz w:val="18"/>
                <w:szCs w:val="18"/>
              </w:rPr>
              <w:instrText xml:space="preserve"> FORMCHECKBOX </w:instrText>
            </w:r>
            <w:r w:rsidR="00D2072B">
              <w:rPr>
                <w:rFonts w:ascii="Arial" w:hAnsi="Arial" w:cs="Arial"/>
                <w:sz w:val="18"/>
                <w:szCs w:val="18"/>
              </w:rPr>
            </w:r>
            <w:r w:rsidR="00D2072B">
              <w:rPr>
                <w:rFonts w:ascii="Arial" w:hAnsi="Arial" w:cs="Arial"/>
                <w:sz w:val="18"/>
                <w:szCs w:val="18"/>
              </w:rPr>
              <w:fldChar w:fldCharType="separate"/>
            </w:r>
            <w:r w:rsidRPr="008D4E55">
              <w:rPr>
                <w:rFonts w:ascii="Arial" w:hAnsi="Arial" w:cs="Arial"/>
                <w:sz w:val="18"/>
                <w:szCs w:val="18"/>
              </w:rPr>
              <w:fldChar w:fldCharType="end"/>
            </w:r>
            <w:bookmarkEnd w:id="13"/>
            <w:r w:rsidRPr="008D4E55">
              <w:rPr>
                <w:rFonts w:ascii="Arial" w:hAnsi="Arial" w:cs="Arial"/>
                <w:sz w:val="18"/>
                <w:szCs w:val="18"/>
              </w:rPr>
              <w:t xml:space="preserve"> Treatment programs and approaches </w:t>
            </w:r>
            <w:r w:rsidR="00927055" w:rsidRPr="008D4E55">
              <w:rPr>
                <w:rFonts w:ascii="Arial" w:hAnsi="Arial" w:cs="Arial"/>
                <w:sz w:val="18"/>
                <w:szCs w:val="18"/>
              </w:rPr>
              <w:t>(</w:t>
            </w:r>
            <w:r w:rsidRPr="008D4E55">
              <w:rPr>
                <w:rFonts w:ascii="Arial" w:hAnsi="Arial" w:cs="Arial"/>
                <w:sz w:val="18"/>
                <w:szCs w:val="18"/>
              </w:rPr>
              <w:t>habilitation</w:t>
            </w:r>
            <w:r w:rsidR="00927055" w:rsidRPr="008D4E55">
              <w:rPr>
                <w:rFonts w:ascii="Arial" w:hAnsi="Arial" w:cs="Arial"/>
                <w:sz w:val="18"/>
                <w:szCs w:val="18"/>
              </w:rPr>
              <w:t>)</w:t>
            </w:r>
          </w:p>
        </w:tc>
      </w:tr>
      <w:tr w:rsidR="003379BD" w:rsidRPr="008D4E55" w14:paraId="04623D11" w14:textId="77777777">
        <w:trPr>
          <w:cantSplit/>
          <w:trHeight w:val="240"/>
        </w:trPr>
        <w:tc>
          <w:tcPr>
            <w:tcW w:w="5724" w:type="dxa"/>
            <w:gridSpan w:val="4"/>
            <w:tcBorders>
              <w:top w:val="nil"/>
              <w:left w:val="nil"/>
              <w:bottom w:val="nil"/>
              <w:right w:val="nil"/>
            </w:tcBorders>
            <w:vAlign w:val="center"/>
          </w:tcPr>
          <w:p w14:paraId="5CA7392A" w14:textId="77777777" w:rsidR="003379BD" w:rsidRPr="008D4E55" w:rsidRDefault="00031FEC">
            <w:pPr>
              <w:tabs>
                <w:tab w:val="left" w:pos="270"/>
                <w:tab w:val="left" w:pos="540"/>
                <w:tab w:val="left" w:pos="5040"/>
              </w:tabs>
              <w:ind w:left="540" w:hanging="540"/>
              <w:rPr>
                <w:rFonts w:ascii="Arial" w:hAnsi="Arial" w:cs="Arial"/>
                <w:sz w:val="18"/>
                <w:szCs w:val="18"/>
              </w:rPr>
            </w:pPr>
            <w:r w:rsidRPr="008D4E55">
              <w:rPr>
                <w:rFonts w:ascii="Arial" w:hAnsi="Arial" w:cs="Arial"/>
                <w:sz w:val="18"/>
                <w:szCs w:val="18"/>
              </w:rPr>
              <w:fldChar w:fldCharType="begin">
                <w:ffData>
                  <w:name w:val="Check9"/>
                  <w:enabled/>
                  <w:calcOnExit w:val="0"/>
                  <w:checkBox>
                    <w:sizeAuto/>
                    <w:default w:val="0"/>
                  </w:checkBox>
                </w:ffData>
              </w:fldChar>
            </w:r>
            <w:bookmarkStart w:id="14" w:name="Check9"/>
            <w:r w:rsidRPr="008D4E55">
              <w:rPr>
                <w:rFonts w:ascii="Arial" w:hAnsi="Arial" w:cs="Arial"/>
                <w:sz w:val="18"/>
                <w:szCs w:val="18"/>
              </w:rPr>
              <w:instrText xml:space="preserve"> FORMCHECKBOX </w:instrText>
            </w:r>
            <w:r w:rsidR="00D2072B">
              <w:rPr>
                <w:rFonts w:ascii="Arial" w:hAnsi="Arial" w:cs="Arial"/>
                <w:sz w:val="18"/>
                <w:szCs w:val="18"/>
              </w:rPr>
            </w:r>
            <w:r w:rsidR="00D2072B">
              <w:rPr>
                <w:rFonts w:ascii="Arial" w:hAnsi="Arial" w:cs="Arial"/>
                <w:sz w:val="18"/>
                <w:szCs w:val="18"/>
              </w:rPr>
              <w:fldChar w:fldCharType="separate"/>
            </w:r>
            <w:r w:rsidRPr="008D4E55">
              <w:rPr>
                <w:rFonts w:ascii="Arial" w:hAnsi="Arial" w:cs="Arial"/>
                <w:sz w:val="18"/>
                <w:szCs w:val="18"/>
              </w:rPr>
              <w:fldChar w:fldCharType="end"/>
            </w:r>
            <w:bookmarkEnd w:id="14"/>
            <w:r w:rsidRPr="008D4E55">
              <w:rPr>
                <w:rFonts w:ascii="Arial" w:hAnsi="Arial" w:cs="Arial"/>
                <w:sz w:val="18"/>
                <w:szCs w:val="18"/>
              </w:rPr>
              <w:t xml:space="preserve"> Individual and/or group therapy</w:t>
            </w:r>
          </w:p>
        </w:tc>
        <w:tc>
          <w:tcPr>
            <w:tcW w:w="5724" w:type="dxa"/>
            <w:gridSpan w:val="6"/>
            <w:tcBorders>
              <w:top w:val="nil"/>
              <w:left w:val="nil"/>
              <w:bottom w:val="nil"/>
              <w:right w:val="nil"/>
            </w:tcBorders>
            <w:vAlign w:val="center"/>
          </w:tcPr>
          <w:p w14:paraId="1648DD66" w14:textId="77777777" w:rsidR="003379BD" w:rsidRPr="008D4E55" w:rsidRDefault="00031FEC">
            <w:pPr>
              <w:tabs>
                <w:tab w:val="left" w:pos="270"/>
                <w:tab w:val="left" w:pos="540"/>
                <w:tab w:val="left" w:pos="5040"/>
              </w:tabs>
              <w:ind w:left="540" w:hanging="540"/>
              <w:rPr>
                <w:rFonts w:ascii="Arial" w:hAnsi="Arial" w:cs="Arial"/>
                <w:sz w:val="18"/>
                <w:szCs w:val="18"/>
              </w:rPr>
            </w:pPr>
            <w:r w:rsidRPr="008D4E55">
              <w:rPr>
                <w:rFonts w:ascii="Arial" w:hAnsi="Arial" w:cs="Arial"/>
                <w:sz w:val="18"/>
                <w:szCs w:val="18"/>
              </w:rPr>
              <w:fldChar w:fldCharType="begin">
                <w:ffData>
                  <w:name w:val="Check12"/>
                  <w:enabled/>
                  <w:calcOnExit w:val="0"/>
                  <w:checkBox>
                    <w:sizeAuto/>
                    <w:default w:val="0"/>
                  </w:checkBox>
                </w:ffData>
              </w:fldChar>
            </w:r>
            <w:bookmarkStart w:id="15" w:name="Check12"/>
            <w:r w:rsidRPr="008D4E55">
              <w:rPr>
                <w:rFonts w:ascii="Arial" w:hAnsi="Arial" w:cs="Arial"/>
                <w:sz w:val="18"/>
                <w:szCs w:val="18"/>
              </w:rPr>
              <w:instrText xml:space="preserve"> FORMCHECKBOX </w:instrText>
            </w:r>
            <w:r w:rsidR="00D2072B">
              <w:rPr>
                <w:rFonts w:ascii="Arial" w:hAnsi="Arial" w:cs="Arial"/>
                <w:sz w:val="18"/>
                <w:szCs w:val="18"/>
              </w:rPr>
            </w:r>
            <w:r w:rsidR="00D2072B">
              <w:rPr>
                <w:rFonts w:ascii="Arial" w:hAnsi="Arial" w:cs="Arial"/>
                <w:sz w:val="18"/>
                <w:szCs w:val="18"/>
              </w:rPr>
              <w:fldChar w:fldCharType="separate"/>
            </w:r>
            <w:r w:rsidRPr="008D4E55">
              <w:rPr>
                <w:rFonts w:ascii="Arial" w:hAnsi="Arial" w:cs="Arial"/>
                <w:sz w:val="18"/>
                <w:szCs w:val="18"/>
              </w:rPr>
              <w:fldChar w:fldCharType="end"/>
            </w:r>
            <w:bookmarkEnd w:id="15"/>
            <w:r w:rsidRPr="008D4E55">
              <w:rPr>
                <w:rFonts w:ascii="Arial" w:hAnsi="Arial" w:cs="Arial"/>
                <w:sz w:val="18"/>
                <w:szCs w:val="18"/>
              </w:rPr>
              <w:t xml:space="preserve"> Use of behavior intervention techniques</w:t>
            </w:r>
          </w:p>
        </w:tc>
      </w:tr>
      <w:tr w:rsidR="003379BD" w:rsidRPr="008D4E55" w14:paraId="2FB5CF03" w14:textId="77777777" w:rsidTr="00B1786E">
        <w:trPr>
          <w:cantSplit/>
          <w:trHeight w:val="1440"/>
        </w:trPr>
        <w:tc>
          <w:tcPr>
            <w:tcW w:w="11448" w:type="dxa"/>
            <w:gridSpan w:val="10"/>
            <w:tcBorders>
              <w:top w:val="nil"/>
              <w:left w:val="nil"/>
              <w:bottom w:val="nil"/>
              <w:right w:val="nil"/>
            </w:tcBorders>
          </w:tcPr>
          <w:p w14:paraId="47CD72B1" w14:textId="77777777" w:rsidR="003379BD" w:rsidRPr="008D4E55" w:rsidRDefault="003379BD" w:rsidP="00B1786E">
            <w:pPr>
              <w:tabs>
                <w:tab w:val="left" w:pos="-90"/>
                <w:tab w:val="left" w:pos="270"/>
                <w:tab w:val="left" w:pos="5040"/>
              </w:tabs>
              <w:rPr>
                <w:rFonts w:ascii="Arial" w:hAnsi="Arial" w:cs="Arial"/>
                <w:sz w:val="18"/>
                <w:szCs w:val="18"/>
              </w:rPr>
            </w:pPr>
            <w:r w:rsidRPr="008D4E55">
              <w:rPr>
                <w:rFonts w:ascii="Arial" w:hAnsi="Arial" w:cs="Arial"/>
                <w:b/>
                <w:sz w:val="18"/>
                <w:szCs w:val="18"/>
              </w:rPr>
              <w:t>Other Alternatives</w:t>
            </w:r>
            <w:r w:rsidRPr="008D4E55">
              <w:rPr>
                <w:rFonts w:ascii="Arial" w:hAnsi="Arial" w:cs="Arial"/>
                <w:sz w:val="18"/>
                <w:szCs w:val="18"/>
              </w:rPr>
              <w:t xml:space="preserve">: </w:t>
            </w:r>
            <w:r w:rsidR="00B1786E" w:rsidRPr="002B0752">
              <w:rPr>
                <w:sz w:val="22"/>
                <w:szCs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sidRPr="002B0752">
              <w:rPr>
                <w:sz w:val="22"/>
                <w:szCs w:val="22"/>
              </w:rPr>
              <w:instrText xml:space="preserve"> FORMTEXT </w:instrText>
            </w:r>
            <w:r w:rsidR="00B1786E" w:rsidRPr="002B0752">
              <w:rPr>
                <w:sz w:val="22"/>
                <w:szCs w:val="22"/>
              </w:rPr>
            </w:r>
            <w:r w:rsidR="00B1786E" w:rsidRPr="002B0752">
              <w:rPr>
                <w:sz w:val="22"/>
                <w:szCs w:val="22"/>
              </w:rPr>
              <w:fldChar w:fldCharType="separate"/>
            </w:r>
            <w:r w:rsidR="00896093">
              <w:rPr>
                <w:noProof/>
                <w:sz w:val="22"/>
                <w:szCs w:val="22"/>
              </w:rPr>
              <w:t> </w:t>
            </w:r>
            <w:r w:rsidR="00896093">
              <w:rPr>
                <w:noProof/>
                <w:sz w:val="22"/>
                <w:szCs w:val="22"/>
              </w:rPr>
              <w:t> </w:t>
            </w:r>
            <w:r w:rsidR="00896093">
              <w:rPr>
                <w:noProof/>
                <w:sz w:val="22"/>
                <w:szCs w:val="22"/>
              </w:rPr>
              <w:t> </w:t>
            </w:r>
            <w:r w:rsidR="00896093">
              <w:rPr>
                <w:noProof/>
                <w:sz w:val="22"/>
                <w:szCs w:val="22"/>
              </w:rPr>
              <w:t> </w:t>
            </w:r>
            <w:r w:rsidR="00896093">
              <w:rPr>
                <w:noProof/>
                <w:sz w:val="22"/>
                <w:szCs w:val="22"/>
              </w:rPr>
              <w:t> </w:t>
            </w:r>
            <w:r w:rsidR="00B1786E" w:rsidRPr="002B0752">
              <w:rPr>
                <w:sz w:val="22"/>
                <w:szCs w:val="22"/>
              </w:rPr>
              <w:fldChar w:fldCharType="end"/>
            </w:r>
            <w:bookmarkEnd w:id="16"/>
          </w:p>
        </w:tc>
      </w:tr>
      <w:tr w:rsidR="003379BD" w:rsidRPr="008D4E55" w14:paraId="0689BA09" w14:textId="77777777">
        <w:trPr>
          <w:cantSplit/>
          <w:trHeight w:hRule="exact" w:val="240"/>
        </w:trPr>
        <w:tc>
          <w:tcPr>
            <w:tcW w:w="11448" w:type="dxa"/>
            <w:gridSpan w:val="10"/>
            <w:tcBorders>
              <w:top w:val="nil"/>
              <w:left w:val="nil"/>
              <w:bottom w:val="single" w:sz="4" w:space="0" w:color="auto"/>
              <w:right w:val="nil"/>
            </w:tcBorders>
          </w:tcPr>
          <w:p w14:paraId="6CD37057" w14:textId="77777777" w:rsidR="003379BD" w:rsidRPr="008D4E55" w:rsidRDefault="003379BD">
            <w:pPr>
              <w:pStyle w:val="Heading4"/>
              <w:tabs>
                <w:tab w:val="left" w:pos="540"/>
              </w:tabs>
              <w:spacing w:before="0"/>
              <w:jc w:val="left"/>
              <w:rPr>
                <w:rFonts w:cs="Arial"/>
                <w:szCs w:val="18"/>
              </w:rPr>
            </w:pPr>
          </w:p>
        </w:tc>
      </w:tr>
      <w:tr w:rsidR="003379BD" w:rsidRPr="008D4E55" w14:paraId="1D6F40D1" w14:textId="77777777">
        <w:trPr>
          <w:cantSplit/>
          <w:trHeight w:hRule="exact" w:val="240"/>
        </w:trPr>
        <w:tc>
          <w:tcPr>
            <w:tcW w:w="11448" w:type="dxa"/>
            <w:gridSpan w:val="10"/>
            <w:tcBorders>
              <w:top w:val="nil"/>
              <w:left w:val="nil"/>
              <w:bottom w:val="nil"/>
              <w:right w:val="nil"/>
            </w:tcBorders>
          </w:tcPr>
          <w:p w14:paraId="6CB2ABA1" w14:textId="77777777" w:rsidR="003379BD" w:rsidRPr="008D4E55" w:rsidRDefault="003379BD" w:rsidP="00097390">
            <w:pPr>
              <w:pStyle w:val="Heading4"/>
              <w:tabs>
                <w:tab w:val="left" w:pos="270"/>
              </w:tabs>
              <w:spacing w:before="0"/>
              <w:ind w:left="270" w:hanging="270"/>
              <w:jc w:val="left"/>
              <w:rPr>
                <w:rFonts w:cs="Arial"/>
                <w:szCs w:val="18"/>
              </w:rPr>
            </w:pPr>
            <w:r w:rsidRPr="008D4E55">
              <w:rPr>
                <w:rFonts w:cs="Arial"/>
                <w:szCs w:val="18"/>
              </w:rPr>
              <w:t>3.</w:t>
            </w:r>
            <w:r w:rsidRPr="008D4E55">
              <w:rPr>
                <w:rFonts w:cs="Arial"/>
                <w:szCs w:val="18"/>
              </w:rPr>
              <w:tab/>
              <w:t>Probable consequences of NOT receiving the proposed medication are</w:t>
            </w:r>
          </w:p>
        </w:tc>
      </w:tr>
      <w:tr w:rsidR="003379BD" w:rsidRPr="008D4E55" w14:paraId="3B6CC425" w14:textId="77777777" w:rsidTr="00934FD5">
        <w:trPr>
          <w:cantSplit/>
          <w:trHeight w:val="288"/>
        </w:trPr>
        <w:tc>
          <w:tcPr>
            <w:tcW w:w="3816" w:type="dxa"/>
            <w:gridSpan w:val="2"/>
            <w:tcBorders>
              <w:top w:val="nil"/>
              <w:left w:val="nil"/>
              <w:bottom w:val="nil"/>
              <w:right w:val="nil"/>
            </w:tcBorders>
            <w:vAlign w:val="center"/>
          </w:tcPr>
          <w:p w14:paraId="5016592F" w14:textId="77777777" w:rsidR="003379BD" w:rsidRPr="008D4E55" w:rsidRDefault="003379BD" w:rsidP="00934FD5">
            <w:pPr>
              <w:pStyle w:val="Heading4"/>
              <w:tabs>
                <w:tab w:val="left" w:pos="540"/>
              </w:tabs>
              <w:spacing w:before="0"/>
              <w:jc w:val="left"/>
              <w:rPr>
                <w:rFonts w:cs="Arial"/>
                <w:szCs w:val="18"/>
              </w:rPr>
            </w:pPr>
            <w:r w:rsidRPr="008D4E55">
              <w:rPr>
                <w:rFonts w:cs="Arial"/>
                <w:szCs w:val="18"/>
              </w:rPr>
              <w:t>Impairment of</w:t>
            </w:r>
            <w:r w:rsidRPr="008D4E55">
              <w:rPr>
                <w:rFonts w:cs="Arial"/>
                <w:szCs w:val="18"/>
              </w:rPr>
              <w:tab/>
            </w:r>
            <w:r w:rsidR="00031FEC" w:rsidRPr="008D4E55">
              <w:rPr>
                <w:rFonts w:cs="Arial"/>
                <w:b w:val="0"/>
                <w:szCs w:val="18"/>
              </w:rPr>
              <w:fldChar w:fldCharType="begin">
                <w:ffData>
                  <w:name w:val="Check13"/>
                  <w:enabled/>
                  <w:calcOnExit w:val="0"/>
                  <w:checkBox>
                    <w:sizeAuto/>
                    <w:default w:val="0"/>
                  </w:checkBox>
                </w:ffData>
              </w:fldChar>
            </w:r>
            <w:bookmarkStart w:id="17" w:name="Check13"/>
            <w:r w:rsidR="00031FEC" w:rsidRPr="008D4E55">
              <w:rPr>
                <w:rFonts w:cs="Arial"/>
                <w:b w:val="0"/>
                <w:szCs w:val="18"/>
              </w:rPr>
              <w:instrText xml:space="preserve"> FORMCHECKBOX </w:instrText>
            </w:r>
            <w:r w:rsidR="00D2072B">
              <w:rPr>
                <w:rFonts w:cs="Arial"/>
                <w:b w:val="0"/>
                <w:szCs w:val="18"/>
              </w:rPr>
            </w:r>
            <w:r w:rsidR="00D2072B">
              <w:rPr>
                <w:rFonts w:cs="Arial"/>
                <w:b w:val="0"/>
                <w:szCs w:val="18"/>
              </w:rPr>
              <w:fldChar w:fldCharType="separate"/>
            </w:r>
            <w:r w:rsidR="00031FEC" w:rsidRPr="008D4E55">
              <w:rPr>
                <w:rFonts w:cs="Arial"/>
                <w:b w:val="0"/>
                <w:szCs w:val="18"/>
              </w:rPr>
              <w:fldChar w:fldCharType="end"/>
            </w:r>
            <w:bookmarkEnd w:id="17"/>
            <w:r w:rsidR="00031FEC" w:rsidRPr="008D4E55">
              <w:rPr>
                <w:rFonts w:cs="Arial"/>
                <w:b w:val="0"/>
                <w:szCs w:val="18"/>
              </w:rPr>
              <w:t xml:space="preserve"> Work Activities</w:t>
            </w:r>
            <w:r w:rsidRPr="008D4E55">
              <w:rPr>
                <w:rFonts w:cs="Arial"/>
                <w:b w:val="0"/>
                <w:szCs w:val="18"/>
              </w:rPr>
              <w:t xml:space="preserve"> </w:t>
            </w:r>
          </w:p>
        </w:tc>
        <w:bookmarkStart w:id="18" w:name="Check14"/>
        <w:tc>
          <w:tcPr>
            <w:tcW w:w="3816" w:type="dxa"/>
            <w:gridSpan w:val="5"/>
            <w:tcBorders>
              <w:top w:val="nil"/>
              <w:left w:val="nil"/>
              <w:bottom w:val="nil"/>
              <w:right w:val="nil"/>
            </w:tcBorders>
            <w:vAlign w:val="center"/>
          </w:tcPr>
          <w:p w14:paraId="04682FF4" w14:textId="77777777" w:rsidR="003379BD" w:rsidRPr="008D4E55" w:rsidRDefault="00031FEC" w:rsidP="00934FD5">
            <w:pPr>
              <w:pStyle w:val="Heading4"/>
              <w:tabs>
                <w:tab w:val="left" w:pos="540"/>
              </w:tabs>
              <w:spacing w:before="0"/>
              <w:jc w:val="left"/>
              <w:rPr>
                <w:rFonts w:cs="Arial"/>
                <w:b w:val="0"/>
                <w:szCs w:val="18"/>
              </w:rPr>
            </w:pPr>
            <w:r w:rsidRPr="008D4E55">
              <w:rPr>
                <w:rFonts w:cs="Arial"/>
                <w:b w:val="0"/>
                <w:szCs w:val="18"/>
              </w:rPr>
              <w:fldChar w:fldCharType="begin">
                <w:ffData>
                  <w:name w:val="Check14"/>
                  <w:enabled/>
                  <w:calcOnExit w:val="0"/>
                  <w:checkBox>
                    <w:sizeAuto/>
                    <w:default w:val="0"/>
                  </w:checkBox>
                </w:ffData>
              </w:fldChar>
            </w:r>
            <w:r w:rsidRPr="008D4E55">
              <w:rPr>
                <w:rFonts w:cs="Arial"/>
                <w:b w:val="0"/>
                <w:szCs w:val="18"/>
              </w:rPr>
              <w:instrText xml:space="preserve"> FORMCHECKBOX </w:instrText>
            </w:r>
            <w:r w:rsidR="00D2072B">
              <w:rPr>
                <w:rFonts w:cs="Arial"/>
                <w:b w:val="0"/>
                <w:szCs w:val="18"/>
              </w:rPr>
            </w:r>
            <w:r w:rsidR="00D2072B">
              <w:rPr>
                <w:rFonts w:cs="Arial"/>
                <w:b w:val="0"/>
                <w:szCs w:val="18"/>
              </w:rPr>
              <w:fldChar w:fldCharType="separate"/>
            </w:r>
            <w:r w:rsidRPr="008D4E55">
              <w:rPr>
                <w:rFonts w:cs="Arial"/>
                <w:b w:val="0"/>
                <w:szCs w:val="18"/>
              </w:rPr>
              <w:fldChar w:fldCharType="end"/>
            </w:r>
            <w:bookmarkEnd w:id="18"/>
            <w:r w:rsidRPr="008D4E55">
              <w:rPr>
                <w:rFonts w:cs="Arial"/>
                <w:b w:val="0"/>
                <w:szCs w:val="18"/>
              </w:rPr>
              <w:t xml:space="preserve"> Family Relationships</w:t>
            </w:r>
          </w:p>
        </w:tc>
        <w:bookmarkStart w:id="19" w:name="Check15"/>
        <w:tc>
          <w:tcPr>
            <w:tcW w:w="3816" w:type="dxa"/>
            <w:gridSpan w:val="3"/>
            <w:tcBorders>
              <w:top w:val="nil"/>
              <w:left w:val="nil"/>
              <w:bottom w:val="nil"/>
              <w:right w:val="nil"/>
            </w:tcBorders>
            <w:vAlign w:val="center"/>
          </w:tcPr>
          <w:p w14:paraId="2C0448E2" w14:textId="77777777" w:rsidR="003379BD" w:rsidRPr="008D4E55" w:rsidRDefault="00031FEC" w:rsidP="00934FD5">
            <w:pPr>
              <w:pStyle w:val="Heading4"/>
              <w:tabs>
                <w:tab w:val="left" w:pos="540"/>
              </w:tabs>
              <w:spacing w:before="0"/>
              <w:jc w:val="left"/>
              <w:rPr>
                <w:rFonts w:cs="Arial"/>
                <w:b w:val="0"/>
                <w:szCs w:val="18"/>
              </w:rPr>
            </w:pPr>
            <w:r w:rsidRPr="008D4E55">
              <w:rPr>
                <w:rFonts w:cs="Arial"/>
                <w:b w:val="0"/>
                <w:szCs w:val="18"/>
              </w:rPr>
              <w:fldChar w:fldCharType="begin">
                <w:ffData>
                  <w:name w:val="Check15"/>
                  <w:enabled/>
                  <w:calcOnExit w:val="0"/>
                  <w:checkBox>
                    <w:sizeAuto/>
                    <w:default w:val="0"/>
                  </w:checkBox>
                </w:ffData>
              </w:fldChar>
            </w:r>
            <w:r w:rsidRPr="008D4E55">
              <w:rPr>
                <w:rFonts w:cs="Arial"/>
                <w:b w:val="0"/>
                <w:szCs w:val="18"/>
              </w:rPr>
              <w:instrText xml:space="preserve"> FORMCHECKBOX </w:instrText>
            </w:r>
            <w:r w:rsidR="00D2072B">
              <w:rPr>
                <w:rFonts w:cs="Arial"/>
                <w:b w:val="0"/>
                <w:szCs w:val="18"/>
              </w:rPr>
            </w:r>
            <w:r w:rsidR="00D2072B">
              <w:rPr>
                <w:rFonts w:cs="Arial"/>
                <w:b w:val="0"/>
                <w:szCs w:val="18"/>
              </w:rPr>
              <w:fldChar w:fldCharType="separate"/>
            </w:r>
            <w:r w:rsidRPr="008D4E55">
              <w:rPr>
                <w:rFonts w:cs="Arial"/>
                <w:b w:val="0"/>
                <w:szCs w:val="18"/>
              </w:rPr>
              <w:fldChar w:fldCharType="end"/>
            </w:r>
            <w:bookmarkEnd w:id="19"/>
            <w:r w:rsidRPr="008D4E55">
              <w:rPr>
                <w:rFonts w:cs="Arial"/>
                <w:b w:val="0"/>
                <w:szCs w:val="18"/>
              </w:rPr>
              <w:t xml:space="preserve"> Social Functioning</w:t>
            </w:r>
          </w:p>
        </w:tc>
      </w:tr>
      <w:tr w:rsidR="003379BD" w:rsidRPr="008D4E55" w14:paraId="65D8FB8D" w14:textId="77777777">
        <w:trPr>
          <w:cantSplit/>
          <w:trHeight w:val="240"/>
        </w:trPr>
        <w:tc>
          <w:tcPr>
            <w:tcW w:w="3816" w:type="dxa"/>
            <w:gridSpan w:val="2"/>
            <w:tcBorders>
              <w:top w:val="nil"/>
              <w:left w:val="nil"/>
              <w:bottom w:val="nil"/>
              <w:right w:val="nil"/>
            </w:tcBorders>
          </w:tcPr>
          <w:p w14:paraId="56AD8234" w14:textId="77777777" w:rsidR="003379BD" w:rsidRPr="008D4E55" w:rsidRDefault="003379BD">
            <w:pPr>
              <w:pStyle w:val="Heading4"/>
              <w:tabs>
                <w:tab w:val="left" w:pos="540"/>
              </w:tabs>
              <w:jc w:val="left"/>
              <w:rPr>
                <w:rFonts w:cs="Arial"/>
                <w:szCs w:val="18"/>
              </w:rPr>
            </w:pPr>
          </w:p>
        </w:tc>
        <w:tc>
          <w:tcPr>
            <w:tcW w:w="3816" w:type="dxa"/>
            <w:gridSpan w:val="5"/>
            <w:tcBorders>
              <w:top w:val="nil"/>
              <w:left w:val="nil"/>
              <w:bottom w:val="nil"/>
              <w:right w:val="nil"/>
            </w:tcBorders>
          </w:tcPr>
          <w:p w14:paraId="5968D8A9" w14:textId="77777777" w:rsidR="003379BD" w:rsidRPr="008D4E55" w:rsidRDefault="003379BD">
            <w:pPr>
              <w:pStyle w:val="Heading4"/>
              <w:tabs>
                <w:tab w:val="left" w:pos="540"/>
              </w:tabs>
              <w:jc w:val="left"/>
              <w:rPr>
                <w:rFonts w:cs="Arial"/>
                <w:b w:val="0"/>
                <w:szCs w:val="18"/>
              </w:rPr>
            </w:pPr>
          </w:p>
        </w:tc>
        <w:tc>
          <w:tcPr>
            <w:tcW w:w="3816" w:type="dxa"/>
            <w:gridSpan w:val="3"/>
            <w:tcBorders>
              <w:top w:val="nil"/>
              <w:left w:val="nil"/>
              <w:bottom w:val="nil"/>
              <w:right w:val="nil"/>
            </w:tcBorders>
          </w:tcPr>
          <w:p w14:paraId="264CA815" w14:textId="77777777" w:rsidR="003379BD" w:rsidRPr="008D4E55" w:rsidRDefault="003379BD">
            <w:pPr>
              <w:pStyle w:val="Heading4"/>
              <w:tabs>
                <w:tab w:val="left" w:pos="540"/>
              </w:tabs>
              <w:jc w:val="left"/>
              <w:rPr>
                <w:rFonts w:cs="Arial"/>
                <w:b w:val="0"/>
                <w:szCs w:val="18"/>
              </w:rPr>
            </w:pPr>
          </w:p>
        </w:tc>
      </w:tr>
      <w:tr w:rsidR="003379BD" w:rsidRPr="008D4E55" w14:paraId="1CC250B5" w14:textId="77777777">
        <w:trPr>
          <w:cantSplit/>
          <w:trHeight w:val="192"/>
        </w:trPr>
        <w:tc>
          <w:tcPr>
            <w:tcW w:w="5724" w:type="dxa"/>
            <w:gridSpan w:val="4"/>
            <w:tcBorders>
              <w:top w:val="nil"/>
              <w:left w:val="nil"/>
              <w:bottom w:val="nil"/>
              <w:right w:val="nil"/>
            </w:tcBorders>
          </w:tcPr>
          <w:p w14:paraId="50374CD4" w14:textId="77777777" w:rsidR="003379BD" w:rsidRPr="008D4E55" w:rsidRDefault="003379BD">
            <w:pPr>
              <w:pStyle w:val="Heading4"/>
              <w:tabs>
                <w:tab w:val="left" w:pos="540"/>
              </w:tabs>
              <w:spacing w:before="0"/>
              <w:jc w:val="left"/>
              <w:rPr>
                <w:rFonts w:cs="Arial"/>
                <w:b w:val="0"/>
                <w:szCs w:val="18"/>
              </w:rPr>
            </w:pPr>
            <w:r w:rsidRPr="008D4E55">
              <w:rPr>
                <w:rFonts w:cs="Arial"/>
                <w:szCs w:val="18"/>
              </w:rPr>
              <w:t>Possible increase in symptoms leading to potential</w:t>
            </w:r>
          </w:p>
        </w:tc>
        <w:tc>
          <w:tcPr>
            <w:tcW w:w="5724" w:type="dxa"/>
            <w:gridSpan w:val="6"/>
            <w:tcBorders>
              <w:top w:val="nil"/>
              <w:left w:val="nil"/>
              <w:bottom w:val="nil"/>
              <w:right w:val="nil"/>
            </w:tcBorders>
          </w:tcPr>
          <w:p w14:paraId="748B3D79" w14:textId="77777777" w:rsidR="003379BD" w:rsidRPr="008D4E55" w:rsidRDefault="003379BD">
            <w:pPr>
              <w:pStyle w:val="Heading4"/>
              <w:tabs>
                <w:tab w:val="left" w:pos="540"/>
              </w:tabs>
              <w:jc w:val="left"/>
              <w:rPr>
                <w:rFonts w:cs="Arial"/>
                <w:b w:val="0"/>
                <w:szCs w:val="18"/>
              </w:rPr>
            </w:pPr>
          </w:p>
        </w:tc>
      </w:tr>
      <w:bookmarkStart w:id="20" w:name="_Hlk151783589"/>
      <w:tr w:rsidR="003379BD" w:rsidRPr="008D4E55" w14:paraId="71D1544B" w14:textId="77777777">
        <w:trPr>
          <w:cantSplit/>
          <w:trHeight w:val="192"/>
        </w:trPr>
        <w:tc>
          <w:tcPr>
            <w:tcW w:w="5724" w:type="dxa"/>
            <w:gridSpan w:val="4"/>
            <w:tcBorders>
              <w:top w:val="nil"/>
              <w:left w:val="nil"/>
              <w:bottom w:val="nil"/>
              <w:right w:val="nil"/>
            </w:tcBorders>
            <w:vAlign w:val="center"/>
          </w:tcPr>
          <w:p w14:paraId="659EEC12" w14:textId="77777777" w:rsidR="003379BD" w:rsidRPr="008D4E55" w:rsidRDefault="00031FEC">
            <w:pPr>
              <w:pStyle w:val="Heading4"/>
              <w:tabs>
                <w:tab w:val="left" w:pos="540"/>
              </w:tabs>
              <w:spacing w:before="0"/>
              <w:jc w:val="left"/>
              <w:rPr>
                <w:rFonts w:cs="Arial"/>
                <w:b w:val="0"/>
                <w:szCs w:val="18"/>
              </w:rPr>
            </w:pPr>
            <w:r w:rsidRPr="008D4E55">
              <w:rPr>
                <w:rFonts w:cs="Arial"/>
                <w:b w:val="0"/>
                <w:szCs w:val="18"/>
              </w:rPr>
              <w:fldChar w:fldCharType="begin">
                <w:ffData>
                  <w:name w:val="Check16"/>
                  <w:enabled/>
                  <w:calcOnExit w:val="0"/>
                  <w:checkBox>
                    <w:sizeAuto/>
                    <w:default w:val="0"/>
                  </w:checkBox>
                </w:ffData>
              </w:fldChar>
            </w:r>
            <w:bookmarkStart w:id="21" w:name="Check16"/>
            <w:r w:rsidRPr="008D4E55">
              <w:rPr>
                <w:rFonts w:cs="Arial"/>
                <w:b w:val="0"/>
                <w:szCs w:val="18"/>
              </w:rPr>
              <w:instrText xml:space="preserve"> FORMCHECKBOX </w:instrText>
            </w:r>
            <w:r w:rsidR="00D2072B">
              <w:rPr>
                <w:rFonts w:cs="Arial"/>
                <w:b w:val="0"/>
                <w:szCs w:val="18"/>
              </w:rPr>
            </w:r>
            <w:r w:rsidR="00D2072B">
              <w:rPr>
                <w:rFonts w:cs="Arial"/>
                <w:b w:val="0"/>
                <w:szCs w:val="18"/>
              </w:rPr>
              <w:fldChar w:fldCharType="separate"/>
            </w:r>
            <w:r w:rsidRPr="008D4E55">
              <w:rPr>
                <w:rFonts w:cs="Arial"/>
                <w:b w:val="0"/>
                <w:szCs w:val="18"/>
              </w:rPr>
              <w:fldChar w:fldCharType="end"/>
            </w:r>
            <w:bookmarkEnd w:id="21"/>
            <w:r w:rsidR="003379BD" w:rsidRPr="008D4E55">
              <w:rPr>
                <w:rFonts w:cs="Arial"/>
                <w:b w:val="0"/>
                <w:szCs w:val="18"/>
              </w:rPr>
              <w:t xml:space="preserve"> Use of seclusion or restraint</w:t>
            </w:r>
          </w:p>
        </w:tc>
        <w:tc>
          <w:tcPr>
            <w:tcW w:w="5724" w:type="dxa"/>
            <w:gridSpan w:val="6"/>
            <w:tcBorders>
              <w:top w:val="nil"/>
              <w:left w:val="nil"/>
              <w:bottom w:val="nil"/>
              <w:right w:val="nil"/>
            </w:tcBorders>
            <w:vAlign w:val="center"/>
          </w:tcPr>
          <w:p w14:paraId="1CD350D9" w14:textId="77777777" w:rsidR="003379BD" w:rsidRPr="008D4E55" w:rsidRDefault="00031FEC">
            <w:pPr>
              <w:pStyle w:val="Heading4"/>
              <w:tabs>
                <w:tab w:val="left" w:pos="540"/>
              </w:tabs>
              <w:spacing w:before="0"/>
              <w:jc w:val="left"/>
              <w:rPr>
                <w:rFonts w:cs="Arial"/>
                <w:b w:val="0"/>
                <w:szCs w:val="18"/>
              </w:rPr>
            </w:pPr>
            <w:r w:rsidRPr="008D4E55">
              <w:rPr>
                <w:rFonts w:cs="Arial"/>
                <w:b w:val="0"/>
                <w:szCs w:val="18"/>
              </w:rPr>
              <w:fldChar w:fldCharType="begin">
                <w:ffData>
                  <w:name w:val="Check20"/>
                  <w:enabled/>
                  <w:calcOnExit w:val="0"/>
                  <w:checkBox>
                    <w:sizeAuto/>
                    <w:default w:val="0"/>
                  </w:checkBox>
                </w:ffData>
              </w:fldChar>
            </w:r>
            <w:bookmarkStart w:id="22" w:name="Check20"/>
            <w:r w:rsidRPr="008D4E55">
              <w:rPr>
                <w:rFonts w:cs="Arial"/>
                <w:b w:val="0"/>
                <w:szCs w:val="18"/>
              </w:rPr>
              <w:instrText xml:space="preserve"> FORMCHECKBOX </w:instrText>
            </w:r>
            <w:r w:rsidR="00D2072B">
              <w:rPr>
                <w:rFonts w:cs="Arial"/>
                <w:b w:val="0"/>
                <w:szCs w:val="18"/>
              </w:rPr>
            </w:r>
            <w:r w:rsidR="00D2072B">
              <w:rPr>
                <w:rFonts w:cs="Arial"/>
                <w:b w:val="0"/>
                <w:szCs w:val="18"/>
              </w:rPr>
              <w:fldChar w:fldCharType="separate"/>
            </w:r>
            <w:r w:rsidRPr="008D4E55">
              <w:rPr>
                <w:rFonts w:cs="Arial"/>
                <w:b w:val="0"/>
                <w:szCs w:val="18"/>
              </w:rPr>
              <w:fldChar w:fldCharType="end"/>
            </w:r>
            <w:bookmarkEnd w:id="22"/>
            <w:r w:rsidRPr="008D4E55">
              <w:rPr>
                <w:rFonts w:cs="Arial"/>
                <w:b w:val="0"/>
                <w:szCs w:val="18"/>
              </w:rPr>
              <w:t xml:space="preserve"> Limits on recreation and </w:t>
            </w:r>
            <w:r w:rsidR="003379BD" w:rsidRPr="008D4E55">
              <w:rPr>
                <w:rFonts w:cs="Arial"/>
                <w:b w:val="0"/>
                <w:szCs w:val="18"/>
              </w:rPr>
              <w:t>leisure activities</w:t>
            </w:r>
          </w:p>
        </w:tc>
      </w:tr>
      <w:tr w:rsidR="003379BD" w:rsidRPr="008D4E55" w14:paraId="6C963D53" w14:textId="77777777">
        <w:trPr>
          <w:cantSplit/>
          <w:trHeight w:val="192"/>
        </w:trPr>
        <w:tc>
          <w:tcPr>
            <w:tcW w:w="5724" w:type="dxa"/>
            <w:gridSpan w:val="4"/>
            <w:tcBorders>
              <w:top w:val="nil"/>
              <w:left w:val="nil"/>
              <w:bottom w:val="nil"/>
              <w:right w:val="nil"/>
            </w:tcBorders>
            <w:vAlign w:val="center"/>
          </w:tcPr>
          <w:p w14:paraId="069BBBAF" w14:textId="77777777" w:rsidR="003379BD" w:rsidRPr="008D4E55" w:rsidRDefault="00031FEC">
            <w:pPr>
              <w:pStyle w:val="Heading4"/>
              <w:tabs>
                <w:tab w:val="left" w:pos="540"/>
              </w:tabs>
              <w:spacing w:before="0"/>
              <w:jc w:val="left"/>
              <w:rPr>
                <w:rFonts w:cs="Arial"/>
                <w:b w:val="0"/>
                <w:szCs w:val="18"/>
              </w:rPr>
            </w:pPr>
            <w:r w:rsidRPr="008D4E55">
              <w:rPr>
                <w:rFonts w:cs="Arial"/>
                <w:b w:val="0"/>
                <w:szCs w:val="18"/>
              </w:rPr>
              <w:fldChar w:fldCharType="begin">
                <w:ffData>
                  <w:name w:val="Check17"/>
                  <w:enabled/>
                  <w:calcOnExit w:val="0"/>
                  <w:checkBox>
                    <w:sizeAuto/>
                    <w:default w:val="0"/>
                  </w:checkBox>
                </w:ffData>
              </w:fldChar>
            </w:r>
            <w:bookmarkStart w:id="23" w:name="Check17"/>
            <w:r w:rsidRPr="008D4E55">
              <w:rPr>
                <w:rFonts w:cs="Arial"/>
                <w:b w:val="0"/>
                <w:szCs w:val="18"/>
              </w:rPr>
              <w:instrText xml:space="preserve"> FORMCHECKBOX </w:instrText>
            </w:r>
            <w:r w:rsidR="00D2072B">
              <w:rPr>
                <w:rFonts w:cs="Arial"/>
                <w:b w:val="0"/>
                <w:szCs w:val="18"/>
              </w:rPr>
            </w:r>
            <w:r w:rsidR="00D2072B">
              <w:rPr>
                <w:rFonts w:cs="Arial"/>
                <w:b w:val="0"/>
                <w:szCs w:val="18"/>
              </w:rPr>
              <w:fldChar w:fldCharType="separate"/>
            </w:r>
            <w:r w:rsidRPr="008D4E55">
              <w:rPr>
                <w:rFonts w:cs="Arial"/>
                <w:b w:val="0"/>
                <w:szCs w:val="18"/>
              </w:rPr>
              <w:fldChar w:fldCharType="end"/>
            </w:r>
            <w:bookmarkEnd w:id="23"/>
            <w:r w:rsidR="003379BD" w:rsidRPr="008D4E55">
              <w:rPr>
                <w:rFonts w:cs="Arial"/>
                <w:b w:val="0"/>
                <w:szCs w:val="18"/>
              </w:rPr>
              <w:t xml:space="preserve"> Limits on access to possessions</w:t>
            </w:r>
          </w:p>
        </w:tc>
        <w:tc>
          <w:tcPr>
            <w:tcW w:w="5724" w:type="dxa"/>
            <w:gridSpan w:val="6"/>
            <w:tcBorders>
              <w:top w:val="nil"/>
              <w:left w:val="nil"/>
              <w:bottom w:val="nil"/>
              <w:right w:val="nil"/>
            </w:tcBorders>
            <w:vAlign w:val="center"/>
          </w:tcPr>
          <w:p w14:paraId="1F7BD48F" w14:textId="77777777" w:rsidR="003379BD" w:rsidRPr="008D4E55" w:rsidRDefault="00031FEC">
            <w:pPr>
              <w:pStyle w:val="Heading4"/>
              <w:tabs>
                <w:tab w:val="left" w:pos="540"/>
              </w:tabs>
              <w:spacing w:before="0"/>
              <w:jc w:val="left"/>
              <w:rPr>
                <w:rFonts w:cs="Arial"/>
                <w:b w:val="0"/>
                <w:szCs w:val="18"/>
              </w:rPr>
            </w:pPr>
            <w:r w:rsidRPr="008D4E55">
              <w:rPr>
                <w:rFonts w:cs="Arial"/>
                <w:b w:val="0"/>
                <w:szCs w:val="18"/>
              </w:rPr>
              <w:fldChar w:fldCharType="begin">
                <w:ffData>
                  <w:name w:val="Check21"/>
                  <w:enabled/>
                  <w:calcOnExit w:val="0"/>
                  <w:checkBox>
                    <w:sizeAuto/>
                    <w:default w:val="0"/>
                  </w:checkBox>
                </w:ffData>
              </w:fldChar>
            </w:r>
            <w:bookmarkStart w:id="24" w:name="Check21"/>
            <w:r w:rsidRPr="008D4E55">
              <w:rPr>
                <w:rFonts w:cs="Arial"/>
                <w:b w:val="0"/>
                <w:szCs w:val="18"/>
              </w:rPr>
              <w:instrText xml:space="preserve"> FORMCHECKBOX </w:instrText>
            </w:r>
            <w:r w:rsidR="00D2072B">
              <w:rPr>
                <w:rFonts w:cs="Arial"/>
                <w:b w:val="0"/>
                <w:szCs w:val="18"/>
              </w:rPr>
            </w:r>
            <w:r w:rsidR="00D2072B">
              <w:rPr>
                <w:rFonts w:cs="Arial"/>
                <w:b w:val="0"/>
                <w:szCs w:val="18"/>
              </w:rPr>
              <w:fldChar w:fldCharType="separate"/>
            </w:r>
            <w:r w:rsidRPr="008D4E55">
              <w:rPr>
                <w:rFonts w:cs="Arial"/>
                <w:b w:val="0"/>
                <w:szCs w:val="18"/>
              </w:rPr>
              <w:fldChar w:fldCharType="end"/>
            </w:r>
            <w:bookmarkEnd w:id="24"/>
            <w:r w:rsidRPr="008D4E55">
              <w:rPr>
                <w:rFonts w:cs="Arial"/>
                <w:b w:val="0"/>
                <w:szCs w:val="18"/>
              </w:rPr>
              <w:t xml:space="preserve"> Intervention of law enforcement authorities</w:t>
            </w:r>
          </w:p>
        </w:tc>
      </w:tr>
      <w:tr w:rsidR="003379BD" w:rsidRPr="008D4E55" w14:paraId="534AEF48" w14:textId="77777777">
        <w:trPr>
          <w:cantSplit/>
          <w:trHeight w:val="192"/>
        </w:trPr>
        <w:tc>
          <w:tcPr>
            <w:tcW w:w="5724" w:type="dxa"/>
            <w:gridSpan w:val="4"/>
            <w:tcBorders>
              <w:top w:val="nil"/>
              <w:left w:val="nil"/>
              <w:bottom w:val="nil"/>
              <w:right w:val="nil"/>
            </w:tcBorders>
            <w:vAlign w:val="center"/>
          </w:tcPr>
          <w:p w14:paraId="5ABB8F03" w14:textId="77777777" w:rsidR="003379BD" w:rsidRPr="008D4E55" w:rsidRDefault="00031FEC">
            <w:pPr>
              <w:pStyle w:val="Heading4"/>
              <w:tabs>
                <w:tab w:val="left" w:pos="540"/>
              </w:tabs>
              <w:spacing w:before="0"/>
              <w:jc w:val="left"/>
              <w:rPr>
                <w:rFonts w:cs="Arial"/>
                <w:b w:val="0"/>
                <w:szCs w:val="18"/>
              </w:rPr>
            </w:pPr>
            <w:r w:rsidRPr="008D4E55">
              <w:rPr>
                <w:rFonts w:cs="Arial"/>
                <w:b w:val="0"/>
                <w:szCs w:val="18"/>
              </w:rPr>
              <w:fldChar w:fldCharType="begin">
                <w:ffData>
                  <w:name w:val="Check18"/>
                  <w:enabled/>
                  <w:calcOnExit w:val="0"/>
                  <w:checkBox>
                    <w:sizeAuto/>
                    <w:default w:val="0"/>
                  </w:checkBox>
                </w:ffData>
              </w:fldChar>
            </w:r>
            <w:bookmarkStart w:id="25" w:name="Check18"/>
            <w:r w:rsidRPr="008D4E55">
              <w:rPr>
                <w:rFonts w:cs="Arial"/>
                <w:b w:val="0"/>
                <w:szCs w:val="18"/>
              </w:rPr>
              <w:instrText xml:space="preserve"> FORMCHECKBOX </w:instrText>
            </w:r>
            <w:r w:rsidR="00D2072B">
              <w:rPr>
                <w:rFonts w:cs="Arial"/>
                <w:b w:val="0"/>
                <w:szCs w:val="18"/>
              </w:rPr>
            </w:r>
            <w:r w:rsidR="00D2072B">
              <w:rPr>
                <w:rFonts w:cs="Arial"/>
                <w:b w:val="0"/>
                <w:szCs w:val="18"/>
              </w:rPr>
              <w:fldChar w:fldCharType="separate"/>
            </w:r>
            <w:r w:rsidRPr="008D4E55">
              <w:rPr>
                <w:rFonts w:cs="Arial"/>
                <w:b w:val="0"/>
                <w:szCs w:val="18"/>
              </w:rPr>
              <w:fldChar w:fldCharType="end"/>
            </w:r>
            <w:bookmarkEnd w:id="25"/>
            <w:r w:rsidR="003379BD" w:rsidRPr="008D4E55">
              <w:rPr>
                <w:rFonts w:cs="Arial"/>
                <w:b w:val="0"/>
                <w:szCs w:val="18"/>
              </w:rPr>
              <w:t xml:space="preserve"> Limits on personal freedoms</w:t>
            </w:r>
          </w:p>
        </w:tc>
        <w:tc>
          <w:tcPr>
            <w:tcW w:w="5724" w:type="dxa"/>
            <w:gridSpan w:val="6"/>
            <w:tcBorders>
              <w:top w:val="nil"/>
              <w:left w:val="nil"/>
              <w:bottom w:val="nil"/>
              <w:right w:val="nil"/>
            </w:tcBorders>
            <w:vAlign w:val="center"/>
          </w:tcPr>
          <w:p w14:paraId="686A5BA6" w14:textId="77777777" w:rsidR="003379BD" w:rsidRPr="008D4E55" w:rsidRDefault="00031FEC">
            <w:pPr>
              <w:pStyle w:val="Heading4"/>
              <w:tabs>
                <w:tab w:val="left" w:pos="540"/>
              </w:tabs>
              <w:spacing w:before="0"/>
              <w:jc w:val="left"/>
              <w:rPr>
                <w:rFonts w:cs="Arial"/>
                <w:b w:val="0"/>
                <w:szCs w:val="18"/>
              </w:rPr>
            </w:pPr>
            <w:r w:rsidRPr="008D4E55">
              <w:rPr>
                <w:rFonts w:cs="Arial"/>
                <w:b w:val="0"/>
                <w:szCs w:val="18"/>
              </w:rPr>
              <w:fldChar w:fldCharType="begin">
                <w:ffData>
                  <w:name w:val="Check22"/>
                  <w:enabled/>
                  <w:calcOnExit w:val="0"/>
                  <w:checkBox>
                    <w:sizeAuto/>
                    <w:default w:val="0"/>
                  </w:checkBox>
                </w:ffData>
              </w:fldChar>
            </w:r>
            <w:bookmarkStart w:id="26" w:name="Check22"/>
            <w:r w:rsidRPr="008D4E55">
              <w:rPr>
                <w:rFonts w:cs="Arial"/>
                <w:b w:val="0"/>
                <w:szCs w:val="18"/>
              </w:rPr>
              <w:instrText xml:space="preserve"> FORMCHECKBOX </w:instrText>
            </w:r>
            <w:r w:rsidR="00D2072B">
              <w:rPr>
                <w:rFonts w:cs="Arial"/>
                <w:b w:val="0"/>
                <w:szCs w:val="18"/>
              </w:rPr>
            </w:r>
            <w:r w:rsidR="00D2072B">
              <w:rPr>
                <w:rFonts w:cs="Arial"/>
                <w:b w:val="0"/>
                <w:szCs w:val="18"/>
              </w:rPr>
              <w:fldChar w:fldCharType="separate"/>
            </w:r>
            <w:r w:rsidRPr="008D4E55">
              <w:rPr>
                <w:rFonts w:cs="Arial"/>
                <w:b w:val="0"/>
                <w:szCs w:val="18"/>
              </w:rPr>
              <w:fldChar w:fldCharType="end"/>
            </w:r>
            <w:bookmarkEnd w:id="26"/>
            <w:r w:rsidRPr="008D4E55">
              <w:rPr>
                <w:rFonts w:cs="Arial"/>
                <w:b w:val="0"/>
                <w:szCs w:val="18"/>
              </w:rPr>
              <w:t xml:space="preserve"> Risk of harm to self or others</w:t>
            </w:r>
          </w:p>
        </w:tc>
      </w:tr>
      <w:tr w:rsidR="003379BD" w:rsidRPr="008D4E55" w14:paraId="780288AD" w14:textId="77777777">
        <w:trPr>
          <w:cantSplit/>
          <w:trHeight w:val="192"/>
        </w:trPr>
        <w:tc>
          <w:tcPr>
            <w:tcW w:w="5724" w:type="dxa"/>
            <w:gridSpan w:val="4"/>
            <w:tcBorders>
              <w:top w:val="nil"/>
              <w:left w:val="nil"/>
              <w:bottom w:val="nil"/>
              <w:right w:val="nil"/>
            </w:tcBorders>
            <w:vAlign w:val="center"/>
          </w:tcPr>
          <w:p w14:paraId="7CCA8048" w14:textId="77777777" w:rsidR="003379BD" w:rsidRPr="008D4E55" w:rsidRDefault="00031FEC">
            <w:pPr>
              <w:pStyle w:val="Heading4"/>
              <w:tabs>
                <w:tab w:val="left" w:pos="540"/>
              </w:tabs>
              <w:spacing w:before="0"/>
              <w:jc w:val="left"/>
              <w:rPr>
                <w:rFonts w:cs="Arial"/>
                <w:b w:val="0"/>
                <w:szCs w:val="18"/>
              </w:rPr>
            </w:pPr>
            <w:r w:rsidRPr="008D4E55">
              <w:rPr>
                <w:rFonts w:cs="Arial"/>
                <w:b w:val="0"/>
                <w:szCs w:val="18"/>
              </w:rPr>
              <w:fldChar w:fldCharType="begin">
                <w:ffData>
                  <w:name w:val="Check19"/>
                  <w:enabled/>
                  <w:calcOnExit w:val="0"/>
                  <w:checkBox>
                    <w:sizeAuto/>
                    <w:default w:val="0"/>
                  </w:checkBox>
                </w:ffData>
              </w:fldChar>
            </w:r>
            <w:bookmarkStart w:id="27" w:name="Check19"/>
            <w:r w:rsidRPr="008D4E55">
              <w:rPr>
                <w:rFonts w:cs="Arial"/>
                <w:b w:val="0"/>
                <w:szCs w:val="18"/>
              </w:rPr>
              <w:instrText xml:space="preserve"> FORMCHECKBOX </w:instrText>
            </w:r>
            <w:r w:rsidR="00D2072B">
              <w:rPr>
                <w:rFonts w:cs="Arial"/>
                <w:b w:val="0"/>
                <w:szCs w:val="18"/>
              </w:rPr>
            </w:r>
            <w:r w:rsidR="00D2072B">
              <w:rPr>
                <w:rFonts w:cs="Arial"/>
                <w:b w:val="0"/>
                <w:szCs w:val="18"/>
              </w:rPr>
              <w:fldChar w:fldCharType="separate"/>
            </w:r>
            <w:r w:rsidRPr="008D4E55">
              <w:rPr>
                <w:rFonts w:cs="Arial"/>
                <w:b w:val="0"/>
                <w:szCs w:val="18"/>
              </w:rPr>
              <w:fldChar w:fldCharType="end"/>
            </w:r>
            <w:bookmarkEnd w:id="27"/>
            <w:r w:rsidR="003379BD" w:rsidRPr="008D4E55">
              <w:rPr>
                <w:rFonts w:cs="Arial"/>
                <w:b w:val="0"/>
                <w:szCs w:val="18"/>
              </w:rPr>
              <w:t xml:space="preserve"> Limit participation in treatment and activities</w:t>
            </w:r>
          </w:p>
        </w:tc>
        <w:tc>
          <w:tcPr>
            <w:tcW w:w="5724" w:type="dxa"/>
            <w:gridSpan w:val="6"/>
            <w:tcBorders>
              <w:top w:val="nil"/>
              <w:left w:val="nil"/>
              <w:bottom w:val="nil"/>
              <w:right w:val="nil"/>
            </w:tcBorders>
            <w:vAlign w:val="center"/>
          </w:tcPr>
          <w:p w14:paraId="7FA85645" w14:textId="77777777" w:rsidR="003379BD" w:rsidRPr="008D4E55" w:rsidRDefault="003379BD">
            <w:pPr>
              <w:pStyle w:val="Heading4"/>
              <w:tabs>
                <w:tab w:val="left" w:pos="540"/>
              </w:tabs>
              <w:spacing w:before="0"/>
              <w:jc w:val="left"/>
              <w:rPr>
                <w:rFonts w:cs="Arial"/>
                <w:b w:val="0"/>
                <w:szCs w:val="18"/>
              </w:rPr>
            </w:pPr>
          </w:p>
        </w:tc>
      </w:tr>
      <w:bookmarkEnd w:id="20"/>
      <w:tr w:rsidR="003379BD" w:rsidRPr="008D4E55" w14:paraId="5158135D" w14:textId="77777777" w:rsidTr="00B1786E">
        <w:trPr>
          <w:cantSplit/>
          <w:trHeight w:val="1440"/>
        </w:trPr>
        <w:tc>
          <w:tcPr>
            <w:tcW w:w="11448" w:type="dxa"/>
            <w:gridSpan w:val="10"/>
            <w:tcBorders>
              <w:top w:val="nil"/>
              <w:left w:val="nil"/>
              <w:bottom w:val="single" w:sz="4" w:space="0" w:color="auto"/>
              <w:right w:val="nil"/>
            </w:tcBorders>
          </w:tcPr>
          <w:p w14:paraId="14425F8B" w14:textId="77777777" w:rsidR="003379BD" w:rsidRPr="008D4E55" w:rsidRDefault="003379BD" w:rsidP="00B1786E">
            <w:pPr>
              <w:tabs>
                <w:tab w:val="left" w:pos="-1260"/>
                <w:tab w:val="left" w:pos="-90"/>
              </w:tabs>
              <w:rPr>
                <w:rFonts w:ascii="Arial" w:hAnsi="Arial" w:cs="Arial"/>
                <w:noProof/>
                <w:sz w:val="18"/>
                <w:szCs w:val="18"/>
              </w:rPr>
            </w:pPr>
            <w:r w:rsidRPr="008D4E55">
              <w:rPr>
                <w:rFonts w:ascii="Arial" w:hAnsi="Arial" w:cs="Arial"/>
                <w:b/>
                <w:noProof/>
                <w:sz w:val="18"/>
                <w:szCs w:val="18"/>
              </w:rPr>
              <w:t xml:space="preserve">Other </w:t>
            </w:r>
            <w:r w:rsidR="00097390" w:rsidRPr="008D4E55">
              <w:rPr>
                <w:rFonts w:ascii="Arial" w:hAnsi="Arial" w:cs="Arial"/>
                <w:b/>
                <w:noProof/>
                <w:sz w:val="18"/>
                <w:szCs w:val="18"/>
              </w:rPr>
              <w:t>C</w:t>
            </w:r>
            <w:r w:rsidRPr="008D4E55">
              <w:rPr>
                <w:rFonts w:ascii="Arial" w:hAnsi="Arial" w:cs="Arial"/>
                <w:b/>
                <w:noProof/>
                <w:sz w:val="18"/>
                <w:szCs w:val="18"/>
              </w:rPr>
              <w:t>onsequences</w:t>
            </w:r>
            <w:r w:rsidR="00097390" w:rsidRPr="008D4E55">
              <w:rPr>
                <w:rFonts w:ascii="Arial" w:hAnsi="Arial" w:cs="Arial"/>
                <w:noProof/>
                <w:sz w:val="18"/>
                <w:szCs w:val="18"/>
              </w:rPr>
              <w:t>:</w:t>
            </w:r>
            <w:r w:rsidRPr="008D4E55">
              <w:rPr>
                <w:rFonts w:ascii="Arial" w:hAnsi="Arial" w:cs="Arial"/>
                <w:noProof/>
                <w:sz w:val="18"/>
                <w:szCs w:val="18"/>
              </w:rPr>
              <w:t xml:space="preserve"> </w:t>
            </w:r>
            <w:r w:rsidR="00B1786E" w:rsidRPr="002B0752">
              <w:rPr>
                <w:noProof/>
                <w:sz w:val="22"/>
                <w:szCs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sidRPr="002B0752">
              <w:rPr>
                <w:noProof/>
                <w:sz w:val="22"/>
                <w:szCs w:val="22"/>
              </w:rPr>
              <w:instrText xml:space="preserve"> FORMTEXT </w:instrText>
            </w:r>
            <w:r w:rsidR="00B1786E" w:rsidRPr="002B0752">
              <w:rPr>
                <w:noProof/>
                <w:sz w:val="22"/>
                <w:szCs w:val="22"/>
              </w:rPr>
            </w:r>
            <w:r w:rsidR="00B1786E" w:rsidRPr="002B0752">
              <w:rPr>
                <w:noProof/>
                <w:sz w:val="22"/>
                <w:szCs w:val="22"/>
              </w:rPr>
              <w:fldChar w:fldCharType="separate"/>
            </w:r>
            <w:r w:rsidR="00896093">
              <w:rPr>
                <w:noProof/>
                <w:sz w:val="22"/>
                <w:szCs w:val="22"/>
              </w:rPr>
              <w:t> </w:t>
            </w:r>
            <w:r w:rsidR="00896093">
              <w:rPr>
                <w:noProof/>
                <w:sz w:val="22"/>
                <w:szCs w:val="22"/>
              </w:rPr>
              <w:t> </w:t>
            </w:r>
            <w:r w:rsidR="00896093">
              <w:rPr>
                <w:noProof/>
                <w:sz w:val="22"/>
                <w:szCs w:val="22"/>
              </w:rPr>
              <w:t> </w:t>
            </w:r>
            <w:r w:rsidR="00896093">
              <w:rPr>
                <w:noProof/>
                <w:sz w:val="22"/>
                <w:szCs w:val="22"/>
              </w:rPr>
              <w:t> </w:t>
            </w:r>
            <w:r w:rsidR="00896093">
              <w:rPr>
                <w:noProof/>
                <w:sz w:val="22"/>
                <w:szCs w:val="22"/>
              </w:rPr>
              <w:t> </w:t>
            </w:r>
            <w:r w:rsidR="00B1786E" w:rsidRPr="002B0752">
              <w:rPr>
                <w:noProof/>
                <w:sz w:val="22"/>
                <w:szCs w:val="22"/>
              </w:rPr>
              <w:fldChar w:fldCharType="end"/>
            </w:r>
            <w:bookmarkEnd w:id="28"/>
          </w:p>
        </w:tc>
      </w:tr>
      <w:tr w:rsidR="003379BD" w:rsidRPr="008D4E55" w14:paraId="7FA45321" w14:textId="77777777">
        <w:trPr>
          <w:cantSplit/>
          <w:trHeight w:hRule="exact" w:val="440"/>
        </w:trPr>
        <w:tc>
          <w:tcPr>
            <w:tcW w:w="11448" w:type="dxa"/>
            <w:gridSpan w:val="10"/>
            <w:tcBorders>
              <w:top w:val="single" w:sz="4" w:space="0" w:color="auto"/>
              <w:left w:val="nil"/>
              <w:bottom w:val="single" w:sz="4" w:space="0" w:color="auto"/>
              <w:right w:val="nil"/>
            </w:tcBorders>
          </w:tcPr>
          <w:p w14:paraId="3AEBB5A5" w14:textId="77777777" w:rsidR="003379BD" w:rsidRPr="008D4E55" w:rsidRDefault="003379BD" w:rsidP="00097390">
            <w:pPr>
              <w:pStyle w:val="Heading4"/>
              <w:tabs>
                <w:tab w:val="left" w:pos="540"/>
              </w:tabs>
              <w:spacing w:before="0"/>
              <w:ind w:left="540" w:hanging="540"/>
              <w:jc w:val="left"/>
              <w:rPr>
                <w:rFonts w:cs="Arial"/>
                <w:b w:val="0"/>
                <w:szCs w:val="18"/>
              </w:rPr>
            </w:pPr>
            <w:r w:rsidRPr="008D4E55">
              <w:rPr>
                <w:rFonts w:cs="Arial"/>
                <w:b w:val="0"/>
                <w:szCs w:val="18"/>
              </w:rPr>
              <w:lastRenderedPageBreak/>
              <w:tab/>
            </w:r>
            <w:r w:rsidRPr="008D4E55">
              <w:rPr>
                <w:rFonts w:cs="Arial"/>
                <w:szCs w:val="18"/>
              </w:rPr>
              <w:t>Note:</w:t>
            </w:r>
            <w:r w:rsidRPr="008D4E55">
              <w:rPr>
                <w:rFonts w:cs="Arial"/>
                <w:b w:val="0"/>
                <w:szCs w:val="18"/>
              </w:rPr>
              <w:t xml:space="preserve"> These consequences may vary depending upon whether or not the individual is in an inpatient setting</w:t>
            </w:r>
            <w:r w:rsidR="00B82162" w:rsidRPr="008D4E55">
              <w:rPr>
                <w:rFonts w:cs="Arial"/>
                <w:b w:val="0"/>
                <w:szCs w:val="18"/>
              </w:rPr>
              <w:t xml:space="preserve">. </w:t>
            </w:r>
            <w:r w:rsidRPr="008D4E55">
              <w:rPr>
                <w:rFonts w:cs="Arial"/>
                <w:b w:val="0"/>
                <w:szCs w:val="18"/>
              </w:rPr>
              <w:t>It is also possible that in unusual situations, little or no adverse consequences may occur if the medications are not administered.</w:t>
            </w:r>
          </w:p>
        </w:tc>
      </w:tr>
    </w:tbl>
    <w:p w14:paraId="5E16112C" w14:textId="77777777" w:rsidR="003379BD" w:rsidRPr="008D4E55" w:rsidRDefault="00464819">
      <w:pPr>
        <w:jc w:val="right"/>
        <w:rPr>
          <w:rFonts w:ascii="Arial" w:hAnsi="Arial" w:cs="Arial"/>
          <w:sz w:val="18"/>
          <w:szCs w:val="18"/>
        </w:rPr>
      </w:pPr>
      <w:r w:rsidRPr="008D4E55">
        <w:rPr>
          <w:rFonts w:ascii="Arial" w:hAnsi="Arial" w:cs="Arial"/>
          <w:sz w:val="18"/>
          <w:szCs w:val="18"/>
        </w:rPr>
        <w:t>See Page 2</w:t>
      </w:r>
    </w:p>
    <w:p w14:paraId="0F9DAC50" w14:textId="77777777" w:rsidR="003379BD" w:rsidRPr="008D4E55" w:rsidRDefault="003379BD">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745907" w:rsidRPr="008D4E55" w14:paraId="65E79238" w14:textId="77777777">
        <w:trPr>
          <w:tblHeader/>
        </w:trPr>
        <w:tc>
          <w:tcPr>
            <w:tcW w:w="4788" w:type="dxa"/>
            <w:tcBorders>
              <w:top w:val="nil"/>
              <w:left w:val="nil"/>
              <w:bottom w:val="nil"/>
              <w:right w:val="nil"/>
            </w:tcBorders>
          </w:tcPr>
          <w:p w14:paraId="2EE83F0C" w14:textId="77777777" w:rsidR="00745907" w:rsidRPr="008D4E55" w:rsidRDefault="00745907">
            <w:pPr>
              <w:spacing w:after="120"/>
              <w:rPr>
                <w:rFonts w:ascii="Arial" w:hAnsi="Arial" w:cs="Arial"/>
                <w:sz w:val="18"/>
                <w:szCs w:val="18"/>
              </w:rPr>
            </w:pPr>
            <w:r w:rsidRPr="008D4E55">
              <w:rPr>
                <w:rFonts w:ascii="Arial" w:hAnsi="Arial" w:cs="Arial"/>
                <w:sz w:val="18"/>
                <w:szCs w:val="18"/>
              </w:rPr>
              <w:t xml:space="preserve">F-24277  </w:t>
            </w:r>
          </w:p>
        </w:tc>
        <w:tc>
          <w:tcPr>
            <w:tcW w:w="6660" w:type="dxa"/>
            <w:tcBorders>
              <w:top w:val="nil"/>
              <w:left w:val="nil"/>
              <w:bottom w:val="nil"/>
              <w:right w:val="nil"/>
            </w:tcBorders>
          </w:tcPr>
          <w:p w14:paraId="1EC77BDD" w14:textId="77777777" w:rsidR="00745907" w:rsidRPr="008D4E55" w:rsidRDefault="00745907" w:rsidP="00A204CC">
            <w:pPr>
              <w:tabs>
                <w:tab w:val="left" w:pos="702"/>
                <w:tab w:val="left" w:pos="882"/>
                <w:tab w:val="left" w:pos="1152"/>
                <w:tab w:val="left" w:pos="1602"/>
              </w:tabs>
              <w:rPr>
                <w:rFonts w:ascii="Arial" w:hAnsi="Arial" w:cs="Arial"/>
                <w:sz w:val="18"/>
                <w:szCs w:val="18"/>
              </w:rPr>
            </w:pPr>
            <w:r w:rsidRPr="008D4E55">
              <w:rPr>
                <w:rFonts w:ascii="Arial" w:hAnsi="Arial" w:cs="Arial"/>
                <w:sz w:val="18"/>
                <w:szCs w:val="18"/>
              </w:rPr>
              <w:t xml:space="preserve">Medication: </w:t>
            </w:r>
            <w:r w:rsidR="00311D99" w:rsidRPr="008D4E55">
              <w:rPr>
                <w:rFonts w:ascii="Arial" w:hAnsi="Arial" w:cs="Arial"/>
                <w:sz w:val="18"/>
                <w:szCs w:val="18"/>
              </w:rPr>
              <w:t>VRAYLAR</w:t>
            </w:r>
            <w:r w:rsidRPr="008D4E55">
              <w:rPr>
                <w:rFonts w:ascii="Arial" w:hAnsi="Arial" w:cs="Arial"/>
                <w:sz w:val="18"/>
                <w:szCs w:val="18"/>
              </w:rPr>
              <w:t xml:space="preserve"> – (cariprazine)</w:t>
            </w:r>
          </w:p>
        </w:tc>
      </w:tr>
      <w:tr w:rsidR="003379BD" w:rsidRPr="008D4E55" w14:paraId="013BFD82" w14:textId="77777777">
        <w:trPr>
          <w:cantSplit/>
        </w:trPr>
        <w:tc>
          <w:tcPr>
            <w:tcW w:w="11448" w:type="dxa"/>
            <w:gridSpan w:val="2"/>
            <w:tcBorders>
              <w:top w:val="single" w:sz="4" w:space="0" w:color="auto"/>
              <w:left w:val="nil"/>
              <w:bottom w:val="single" w:sz="4" w:space="0" w:color="auto"/>
              <w:right w:val="nil"/>
            </w:tcBorders>
          </w:tcPr>
          <w:p w14:paraId="7FE14C60" w14:textId="77777777" w:rsidR="003379BD" w:rsidRPr="008D4E55" w:rsidRDefault="003379BD" w:rsidP="00311731">
            <w:pPr>
              <w:pStyle w:val="Heading4"/>
              <w:numPr>
                <w:ilvl w:val="0"/>
                <w:numId w:val="4"/>
              </w:numPr>
              <w:tabs>
                <w:tab w:val="left" w:pos="270"/>
              </w:tabs>
              <w:spacing w:before="0"/>
              <w:ind w:left="274" w:hanging="274"/>
              <w:jc w:val="left"/>
              <w:rPr>
                <w:rFonts w:cs="Arial"/>
                <w:b w:val="0"/>
                <w:szCs w:val="18"/>
              </w:rPr>
            </w:pPr>
            <w:r w:rsidRPr="008D4E55">
              <w:rPr>
                <w:rFonts w:cs="Arial"/>
                <w:b w:val="0"/>
                <w:szCs w:val="18"/>
              </w:rPr>
              <w:t>Possible side effects, warnings</w:t>
            </w:r>
            <w:r w:rsidR="00097390" w:rsidRPr="008D4E55">
              <w:rPr>
                <w:rFonts w:cs="Arial"/>
                <w:b w:val="0"/>
                <w:szCs w:val="18"/>
              </w:rPr>
              <w:t>,</w:t>
            </w:r>
            <w:r w:rsidRPr="008D4E55">
              <w:rPr>
                <w:rFonts w:cs="Arial"/>
                <w:b w:val="0"/>
                <w:szCs w:val="18"/>
              </w:rPr>
              <w:t xml:space="preserve"> and cautions associated with this medication are listed below. This is not an all</w:t>
            </w:r>
            <w:r w:rsidR="00017A46" w:rsidRPr="008D4E55">
              <w:rPr>
                <w:rFonts w:cs="Arial"/>
                <w:b w:val="0"/>
                <w:szCs w:val="18"/>
              </w:rPr>
              <w:t>-</w:t>
            </w:r>
            <w:r w:rsidRPr="008D4E55">
              <w:rPr>
                <w:rFonts w:cs="Arial"/>
                <w:b w:val="0"/>
                <w:szCs w:val="18"/>
              </w:rPr>
              <w:t>inclusive list but is representative of items of potential clinical significance to you</w:t>
            </w:r>
            <w:r w:rsidR="00017A46" w:rsidRPr="008D4E55">
              <w:rPr>
                <w:rFonts w:cs="Arial"/>
                <w:b w:val="0"/>
                <w:szCs w:val="18"/>
              </w:rPr>
              <w:t xml:space="preserve">. </w:t>
            </w:r>
            <w:r w:rsidRPr="008D4E55">
              <w:rPr>
                <w:rFonts w:cs="Arial"/>
                <w:b w:val="0"/>
                <w:szCs w:val="18"/>
              </w:rPr>
              <w:t>For more information on this medication, you may consult further with your physician or refer to a standard text</w:t>
            </w:r>
            <w:r w:rsidR="00097390" w:rsidRPr="008D4E55">
              <w:rPr>
                <w:rFonts w:cs="Arial"/>
                <w:b w:val="0"/>
                <w:szCs w:val="18"/>
              </w:rPr>
              <w:t>,</w:t>
            </w:r>
            <w:r w:rsidRPr="008D4E55">
              <w:rPr>
                <w:rFonts w:cs="Arial"/>
                <w:b w:val="0"/>
                <w:szCs w:val="18"/>
              </w:rPr>
              <w:t xml:space="preserve"> such as the PDR</w:t>
            </w:r>
            <w:r w:rsidR="00017A46" w:rsidRPr="008D4E55">
              <w:rPr>
                <w:rFonts w:cs="Arial"/>
                <w:b w:val="0"/>
                <w:szCs w:val="18"/>
              </w:rPr>
              <w:t xml:space="preserve">. </w:t>
            </w:r>
            <w:r w:rsidRPr="008D4E55">
              <w:rPr>
                <w:rFonts w:cs="Arial"/>
                <w:b w:val="0"/>
                <w:szCs w:val="18"/>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rsidRPr="008D4E55" w14:paraId="0F923BC5" w14:textId="77777777" w:rsidTr="00683097">
        <w:trPr>
          <w:cantSplit/>
          <w:trHeight w:val="864"/>
        </w:trPr>
        <w:tc>
          <w:tcPr>
            <w:tcW w:w="11448" w:type="dxa"/>
            <w:gridSpan w:val="2"/>
            <w:tcBorders>
              <w:top w:val="single" w:sz="4" w:space="0" w:color="auto"/>
              <w:left w:val="nil"/>
              <w:bottom w:val="nil"/>
              <w:right w:val="nil"/>
            </w:tcBorders>
          </w:tcPr>
          <w:p w14:paraId="757916CD" w14:textId="77777777" w:rsidR="003379BD" w:rsidRPr="008D4E55" w:rsidRDefault="003379BD" w:rsidP="00683097">
            <w:pPr>
              <w:pStyle w:val="Heading6"/>
              <w:rPr>
                <w:rFonts w:cs="Arial"/>
                <w:b w:val="0"/>
                <w:sz w:val="18"/>
                <w:szCs w:val="18"/>
              </w:rPr>
            </w:pPr>
            <w:r w:rsidRPr="008D4E55">
              <w:rPr>
                <w:rFonts w:cs="Arial"/>
                <w:b w:val="0"/>
                <w:sz w:val="18"/>
                <w:szCs w:val="18"/>
              </w:rPr>
              <w:t>Continued – Possible side effects, warnings</w:t>
            </w:r>
            <w:r w:rsidR="00097390" w:rsidRPr="008D4E55">
              <w:rPr>
                <w:rFonts w:cs="Arial"/>
                <w:b w:val="0"/>
                <w:sz w:val="18"/>
                <w:szCs w:val="18"/>
              </w:rPr>
              <w:t>,</w:t>
            </w:r>
            <w:r w:rsidRPr="008D4E55">
              <w:rPr>
                <w:rFonts w:cs="Arial"/>
                <w:b w:val="0"/>
                <w:sz w:val="18"/>
                <w:szCs w:val="18"/>
              </w:rPr>
              <w:t xml:space="preserve"> and cautions associated with this medication.</w:t>
            </w:r>
          </w:p>
          <w:p w14:paraId="416CA79E" w14:textId="77777777" w:rsidR="00745907" w:rsidRDefault="003379BD" w:rsidP="008D4E55">
            <w:pPr>
              <w:pStyle w:val="Heading6"/>
              <w:spacing w:before="120"/>
              <w:rPr>
                <w:rFonts w:cs="Arial"/>
                <w:b w:val="0"/>
                <w:sz w:val="18"/>
                <w:szCs w:val="18"/>
              </w:rPr>
            </w:pPr>
            <w:r w:rsidRPr="008D4E55">
              <w:rPr>
                <w:rFonts w:cs="Arial"/>
                <w:sz w:val="18"/>
                <w:szCs w:val="18"/>
              </w:rPr>
              <w:t>Most Common Side Effects</w:t>
            </w:r>
            <w:r w:rsidR="008D4E55">
              <w:rPr>
                <w:rFonts w:cs="Arial"/>
                <w:sz w:val="18"/>
                <w:szCs w:val="18"/>
              </w:rPr>
              <w:t xml:space="preserve">: </w:t>
            </w:r>
            <w:r w:rsidR="003B471F">
              <w:rPr>
                <w:rFonts w:cs="Arial"/>
                <w:b w:val="0"/>
                <w:sz w:val="18"/>
                <w:szCs w:val="18"/>
              </w:rPr>
              <w:t>i</w:t>
            </w:r>
            <w:r w:rsidR="008D4E55">
              <w:rPr>
                <w:rFonts w:cs="Arial"/>
                <w:b w:val="0"/>
                <w:sz w:val="18"/>
                <w:szCs w:val="18"/>
              </w:rPr>
              <w:t>ndigestion;</w:t>
            </w:r>
            <w:r w:rsidR="003B471F">
              <w:rPr>
                <w:rFonts w:cs="Arial"/>
                <w:b w:val="0"/>
                <w:sz w:val="18"/>
                <w:szCs w:val="18"/>
              </w:rPr>
              <w:t xml:space="preserve"> nausea; v</w:t>
            </w:r>
            <w:r w:rsidR="008D4E55">
              <w:rPr>
                <w:rFonts w:cs="Arial"/>
                <w:b w:val="0"/>
                <w:sz w:val="18"/>
                <w:szCs w:val="18"/>
              </w:rPr>
              <w:t>omiting</w:t>
            </w:r>
            <w:r w:rsidR="008D4E55" w:rsidRPr="008D4E55">
              <w:rPr>
                <w:rFonts w:cs="Arial"/>
                <w:b w:val="0"/>
                <w:sz w:val="18"/>
                <w:szCs w:val="18"/>
              </w:rPr>
              <w:t>;</w:t>
            </w:r>
            <w:r w:rsidR="003B471F">
              <w:rPr>
                <w:rFonts w:cs="Arial"/>
                <w:b w:val="0"/>
                <w:sz w:val="18"/>
                <w:szCs w:val="18"/>
              </w:rPr>
              <w:t xml:space="preserve"> constipation; diarrhea; headache;</w:t>
            </w:r>
            <w:r w:rsidR="008D4E55" w:rsidRPr="008D4E55">
              <w:rPr>
                <w:rFonts w:cs="Arial"/>
                <w:b w:val="0"/>
                <w:sz w:val="18"/>
                <w:szCs w:val="18"/>
              </w:rPr>
              <w:t xml:space="preserve"> </w:t>
            </w:r>
            <w:r w:rsidR="003B471F">
              <w:rPr>
                <w:rFonts w:cs="Arial"/>
                <w:b w:val="0"/>
                <w:sz w:val="18"/>
                <w:szCs w:val="18"/>
              </w:rPr>
              <w:t>a</w:t>
            </w:r>
            <w:r w:rsidR="008D4E55">
              <w:rPr>
                <w:rFonts w:cs="Arial"/>
                <w:b w:val="0"/>
                <w:sz w:val="18"/>
                <w:szCs w:val="18"/>
              </w:rPr>
              <w:t>kathisia</w:t>
            </w:r>
            <w:r w:rsidR="003B471F">
              <w:rPr>
                <w:rFonts w:cs="Arial"/>
                <w:b w:val="0"/>
                <w:sz w:val="18"/>
                <w:szCs w:val="18"/>
              </w:rPr>
              <w:t xml:space="preserve"> (feeling that you cannot sit still/ need to move)</w:t>
            </w:r>
            <w:r w:rsidR="008D4E55">
              <w:rPr>
                <w:rFonts w:cs="Arial"/>
                <w:b w:val="0"/>
                <w:sz w:val="18"/>
                <w:szCs w:val="18"/>
              </w:rPr>
              <w:t xml:space="preserve">; </w:t>
            </w:r>
            <w:r w:rsidR="003B471F">
              <w:rPr>
                <w:rFonts w:cs="Arial"/>
                <w:b w:val="0"/>
                <w:sz w:val="18"/>
                <w:szCs w:val="18"/>
              </w:rPr>
              <w:t>e</w:t>
            </w:r>
            <w:r w:rsidR="00745907" w:rsidRPr="008D4E55">
              <w:rPr>
                <w:rFonts w:cs="Arial"/>
                <w:b w:val="0"/>
                <w:sz w:val="18"/>
                <w:szCs w:val="18"/>
              </w:rPr>
              <w:t>xtrapyramidal</w:t>
            </w:r>
            <w:r w:rsidR="008D4E55">
              <w:rPr>
                <w:rFonts w:cs="Arial"/>
                <w:b w:val="0"/>
                <w:sz w:val="18"/>
                <w:szCs w:val="18"/>
              </w:rPr>
              <w:t xml:space="preserve"> movements (</w:t>
            </w:r>
            <w:r w:rsidR="008D4E55" w:rsidRPr="0029227E">
              <w:rPr>
                <w:rFonts w:cs="Arial"/>
                <w:b w:val="0"/>
                <w:sz w:val="18"/>
                <w:szCs w:val="18"/>
              </w:rPr>
              <w:t>spasms, musc</w:t>
            </w:r>
            <w:r w:rsidR="006A3FFD">
              <w:rPr>
                <w:rFonts w:cs="Arial"/>
                <w:b w:val="0"/>
                <w:sz w:val="18"/>
                <w:szCs w:val="18"/>
              </w:rPr>
              <w:t>le contractions/ rigidity, jerk-</w:t>
            </w:r>
            <w:r w:rsidR="008D4E55" w:rsidRPr="0029227E">
              <w:rPr>
                <w:rFonts w:cs="Arial"/>
                <w:b w:val="0"/>
                <w:sz w:val="18"/>
                <w:szCs w:val="18"/>
              </w:rPr>
              <w:t xml:space="preserve">like movements, shuffling of </w:t>
            </w:r>
            <w:r w:rsidR="008D4E55">
              <w:rPr>
                <w:rFonts w:cs="Arial"/>
                <w:b w:val="0"/>
                <w:sz w:val="18"/>
                <w:szCs w:val="18"/>
              </w:rPr>
              <w:t xml:space="preserve">the </w:t>
            </w:r>
            <w:r w:rsidR="008D4E55" w:rsidRPr="0029227E">
              <w:rPr>
                <w:rFonts w:cs="Arial"/>
                <w:b w:val="0"/>
                <w:sz w:val="18"/>
                <w:szCs w:val="18"/>
              </w:rPr>
              <w:t>feet, or abnormally slowed movements</w:t>
            </w:r>
            <w:r w:rsidR="008D4E55">
              <w:rPr>
                <w:rFonts w:cs="Arial"/>
                <w:b w:val="0"/>
                <w:sz w:val="18"/>
                <w:szCs w:val="18"/>
              </w:rPr>
              <w:t>);</w:t>
            </w:r>
            <w:r w:rsidR="003B471F">
              <w:rPr>
                <w:rFonts w:cs="Arial"/>
                <w:b w:val="0"/>
                <w:sz w:val="18"/>
                <w:szCs w:val="18"/>
              </w:rPr>
              <w:t xml:space="preserve"> s</w:t>
            </w:r>
            <w:r w:rsidR="008D4E55">
              <w:rPr>
                <w:rFonts w:cs="Arial"/>
                <w:b w:val="0"/>
                <w:sz w:val="18"/>
                <w:szCs w:val="18"/>
              </w:rPr>
              <w:t xml:space="preserve">omnolence; </w:t>
            </w:r>
            <w:r w:rsidR="003B471F">
              <w:rPr>
                <w:rFonts w:cs="Arial"/>
                <w:b w:val="0"/>
                <w:sz w:val="18"/>
                <w:szCs w:val="18"/>
              </w:rPr>
              <w:t>r</w:t>
            </w:r>
            <w:r w:rsidR="008D4E55">
              <w:rPr>
                <w:rFonts w:cs="Arial"/>
                <w:b w:val="0"/>
                <w:sz w:val="18"/>
                <w:szCs w:val="18"/>
              </w:rPr>
              <w:t>estlessness</w:t>
            </w:r>
            <w:r w:rsidR="003B471F">
              <w:rPr>
                <w:rFonts w:cs="Arial"/>
                <w:b w:val="0"/>
                <w:sz w:val="18"/>
                <w:szCs w:val="18"/>
              </w:rPr>
              <w:t>; weight gain; excessive sweating.</w:t>
            </w:r>
          </w:p>
          <w:p w14:paraId="0067220F" w14:textId="77777777" w:rsidR="003B471F" w:rsidRPr="003B471F" w:rsidRDefault="003B471F" w:rsidP="003B471F"/>
        </w:tc>
      </w:tr>
      <w:tr w:rsidR="003379BD" w:rsidRPr="008D4E55" w14:paraId="4D2B55F5" w14:textId="77777777" w:rsidTr="00683097">
        <w:trPr>
          <w:cantSplit/>
          <w:trHeight w:val="576"/>
        </w:trPr>
        <w:tc>
          <w:tcPr>
            <w:tcW w:w="11448" w:type="dxa"/>
            <w:gridSpan w:val="2"/>
            <w:tcBorders>
              <w:top w:val="nil"/>
              <w:left w:val="nil"/>
              <w:bottom w:val="nil"/>
              <w:right w:val="nil"/>
            </w:tcBorders>
          </w:tcPr>
          <w:p w14:paraId="780BAF62" w14:textId="77777777" w:rsidR="00745907" w:rsidRDefault="003379BD" w:rsidP="003B471F">
            <w:pPr>
              <w:rPr>
                <w:rFonts w:ascii="Arial" w:hAnsi="Arial" w:cs="Arial"/>
                <w:sz w:val="18"/>
                <w:szCs w:val="18"/>
              </w:rPr>
            </w:pPr>
            <w:r w:rsidRPr="008D4E55">
              <w:rPr>
                <w:rFonts w:ascii="Arial" w:hAnsi="Arial" w:cs="Arial"/>
                <w:b/>
                <w:snapToGrid w:val="0"/>
                <w:color w:val="000000"/>
                <w:sz w:val="18"/>
                <w:szCs w:val="18"/>
              </w:rPr>
              <w:t xml:space="preserve">Less </w:t>
            </w:r>
            <w:r w:rsidR="005325D4" w:rsidRPr="008D4E55">
              <w:rPr>
                <w:rFonts w:ascii="Arial" w:hAnsi="Arial" w:cs="Arial"/>
                <w:b/>
                <w:snapToGrid w:val="0"/>
                <w:color w:val="000000"/>
                <w:sz w:val="18"/>
                <w:szCs w:val="18"/>
              </w:rPr>
              <w:t>C</w:t>
            </w:r>
            <w:r w:rsidRPr="008D4E55">
              <w:rPr>
                <w:rFonts w:ascii="Arial" w:hAnsi="Arial" w:cs="Arial"/>
                <w:b/>
                <w:snapToGrid w:val="0"/>
                <w:color w:val="000000"/>
                <w:sz w:val="18"/>
                <w:szCs w:val="18"/>
              </w:rPr>
              <w:t>ommon Side Effects</w:t>
            </w:r>
            <w:r w:rsidR="003B471F">
              <w:rPr>
                <w:rFonts w:ascii="Arial" w:hAnsi="Arial" w:cs="Arial"/>
                <w:b/>
                <w:snapToGrid w:val="0"/>
                <w:color w:val="000000"/>
                <w:sz w:val="18"/>
                <w:szCs w:val="18"/>
              </w:rPr>
              <w:t xml:space="preserve">: </w:t>
            </w:r>
            <w:r w:rsidR="003B471F">
              <w:rPr>
                <w:rFonts w:ascii="Arial" w:hAnsi="Arial" w:cs="Arial"/>
                <w:sz w:val="18"/>
                <w:szCs w:val="18"/>
              </w:rPr>
              <w:t xml:space="preserve">hypertension (high blood pressure); tachycardia (rapid heartbeat); </w:t>
            </w:r>
            <w:r w:rsidR="00D616F2">
              <w:rPr>
                <w:rFonts w:ascii="Arial" w:hAnsi="Arial" w:cs="Arial"/>
                <w:sz w:val="18"/>
                <w:szCs w:val="18"/>
              </w:rPr>
              <w:t>toothache; decreased appetite; fatigue; muscle</w:t>
            </w:r>
            <w:r w:rsidR="006A3FFD">
              <w:rPr>
                <w:rFonts w:ascii="Arial" w:hAnsi="Arial" w:cs="Arial"/>
                <w:sz w:val="18"/>
                <w:szCs w:val="18"/>
              </w:rPr>
              <w:t xml:space="preserve"> rigidity; back, limb, or</w:t>
            </w:r>
            <w:r w:rsidR="00D616F2">
              <w:rPr>
                <w:rFonts w:ascii="Arial" w:hAnsi="Arial" w:cs="Arial"/>
                <w:sz w:val="18"/>
                <w:szCs w:val="18"/>
              </w:rPr>
              <w:t xml:space="preserve"> joint pain; changes in vision or blurred vision;</w:t>
            </w:r>
            <w:r w:rsidR="003B471F">
              <w:rPr>
                <w:rFonts w:ascii="Arial" w:hAnsi="Arial" w:cs="Arial"/>
                <w:sz w:val="18"/>
                <w:szCs w:val="18"/>
              </w:rPr>
              <w:t xml:space="preserve"> o</w:t>
            </w:r>
            <w:r w:rsidR="00745907" w:rsidRPr="003B471F">
              <w:rPr>
                <w:rFonts w:ascii="Arial" w:hAnsi="Arial" w:cs="Arial"/>
                <w:sz w:val="18"/>
                <w:szCs w:val="18"/>
              </w:rPr>
              <w:t>rthostatic hypotension</w:t>
            </w:r>
            <w:r w:rsidR="003B471F">
              <w:rPr>
                <w:rFonts w:ascii="Arial" w:hAnsi="Arial" w:cs="Arial"/>
                <w:sz w:val="18"/>
                <w:szCs w:val="18"/>
              </w:rPr>
              <w:t xml:space="preserve"> (dizziness when standing up from a lying or sitting position); </w:t>
            </w:r>
            <w:r w:rsidR="003B471F">
              <w:rPr>
                <w:rFonts w:ascii="Arial" w:hAnsi="Arial" w:cs="Arial"/>
                <w:snapToGrid w:val="0"/>
                <w:color w:val="000000"/>
                <w:sz w:val="18"/>
                <w:szCs w:val="18"/>
              </w:rPr>
              <w:t>d</w:t>
            </w:r>
            <w:r w:rsidR="003B471F">
              <w:rPr>
                <w:rFonts w:ascii="Arial" w:hAnsi="Arial" w:cs="Arial"/>
                <w:sz w:val="18"/>
                <w:szCs w:val="18"/>
              </w:rPr>
              <w:t>iabetes mellitus; dyslipidemia; h</w:t>
            </w:r>
            <w:r w:rsidR="00745907" w:rsidRPr="003B471F">
              <w:rPr>
                <w:rFonts w:ascii="Arial" w:hAnsi="Arial" w:cs="Arial"/>
                <w:sz w:val="18"/>
                <w:szCs w:val="18"/>
              </w:rPr>
              <w:t>yperglycemia</w:t>
            </w:r>
            <w:r w:rsidR="006A3FFD">
              <w:rPr>
                <w:rFonts w:ascii="Arial" w:hAnsi="Arial" w:cs="Arial"/>
                <w:sz w:val="18"/>
                <w:szCs w:val="18"/>
              </w:rPr>
              <w:t xml:space="preserve"> (high blood sugar)</w:t>
            </w:r>
            <w:r w:rsidR="00D616F2">
              <w:rPr>
                <w:rFonts w:ascii="Arial" w:hAnsi="Arial" w:cs="Arial"/>
                <w:b/>
                <w:snapToGrid w:val="0"/>
                <w:color w:val="000000"/>
                <w:sz w:val="18"/>
                <w:szCs w:val="18"/>
              </w:rPr>
              <w:t>.</w:t>
            </w:r>
          </w:p>
          <w:p w14:paraId="7354415C" w14:textId="77777777" w:rsidR="003B471F" w:rsidRDefault="003B471F" w:rsidP="003B471F">
            <w:pPr>
              <w:rPr>
                <w:rFonts w:ascii="Arial" w:hAnsi="Arial" w:cs="Arial"/>
                <w:sz w:val="18"/>
                <w:szCs w:val="18"/>
              </w:rPr>
            </w:pPr>
          </w:p>
          <w:p w14:paraId="025C5518" w14:textId="77777777" w:rsidR="00745907" w:rsidRPr="00677796" w:rsidRDefault="003B471F" w:rsidP="00D616F2">
            <w:pPr>
              <w:rPr>
                <w:rFonts w:ascii="Arial" w:hAnsi="Arial" w:cs="Arial"/>
                <w:b/>
                <w:snapToGrid w:val="0"/>
                <w:color w:val="000000"/>
                <w:sz w:val="18"/>
                <w:szCs w:val="18"/>
              </w:rPr>
            </w:pPr>
            <w:r>
              <w:rPr>
                <w:rFonts w:ascii="Arial" w:hAnsi="Arial" w:cs="Arial"/>
                <w:b/>
                <w:sz w:val="18"/>
                <w:szCs w:val="18"/>
              </w:rPr>
              <w:t>Rare Side Effects:</w:t>
            </w:r>
            <w:r w:rsidR="00677796">
              <w:rPr>
                <w:rFonts w:ascii="Arial" w:hAnsi="Arial" w:cs="Arial"/>
                <w:b/>
                <w:sz w:val="18"/>
                <w:szCs w:val="18"/>
              </w:rPr>
              <w:t xml:space="preserve"> </w:t>
            </w:r>
            <w:r w:rsidR="00677796" w:rsidRPr="00677796">
              <w:rPr>
                <w:rFonts w:ascii="Arial" w:hAnsi="Arial" w:cs="Arial"/>
                <w:sz w:val="18"/>
                <w:szCs w:val="18"/>
              </w:rPr>
              <w:t>Although rare, check with you doctor as soon as possible if any of the following occur:</w:t>
            </w:r>
            <w:r w:rsidR="00D616F2" w:rsidRPr="00677796">
              <w:rPr>
                <w:rFonts w:ascii="Arial" w:hAnsi="Arial" w:cs="Arial"/>
                <w:snapToGrid w:val="0"/>
                <w:color w:val="000000"/>
                <w:sz w:val="18"/>
                <w:szCs w:val="18"/>
              </w:rPr>
              <w:t xml:space="preserve"> </w:t>
            </w:r>
            <w:r w:rsidR="00677796">
              <w:rPr>
                <w:rFonts w:ascii="Arial" w:hAnsi="Arial" w:cs="Arial"/>
                <w:sz w:val="18"/>
                <w:szCs w:val="18"/>
              </w:rPr>
              <w:t xml:space="preserve">new or </w:t>
            </w:r>
            <w:r w:rsidR="00677796" w:rsidRPr="00677796">
              <w:rPr>
                <w:rFonts w:ascii="Arial" w:hAnsi="Arial" w:cs="Arial"/>
                <w:sz w:val="18"/>
                <w:szCs w:val="18"/>
              </w:rPr>
              <w:t xml:space="preserve">worsening thoughts of </w:t>
            </w:r>
            <w:r w:rsidR="00D616F2" w:rsidRPr="00677796">
              <w:rPr>
                <w:rFonts w:ascii="Arial" w:hAnsi="Arial" w:cs="Arial"/>
                <w:sz w:val="18"/>
                <w:szCs w:val="18"/>
              </w:rPr>
              <w:t xml:space="preserve">suicide; impaired </w:t>
            </w:r>
            <w:r w:rsidR="00745907" w:rsidRPr="00677796">
              <w:rPr>
                <w:rFonts w:ascii="Arial" w:hAnsi="Arial" w:cs="Arial"/>
                <w:sz w:val="18"/>
                <w:szCs w:val="18"/>
              </w:rPr>
              <w:t>judgment</w:t>
            </w:r>
            <w:r w:rsidR="00D616F2" w:rsidRPr="00677796">
              <w:rPr>
                <w:rFonts w:ascii="Arial" w:hAnsi="Arial" w:cs="Arial"/>
                <w:sz w:val="18"/>
                <w:szCs w:val="18"/>
              </w:rPr>
              <w:t>; p</w:t>
            </w:r>
            <w:r w:rsidR="00745907" w:rsidRPr="00677796">
              <w:rPr>
                <w:rFonts w:ascii="Arial" w:hAnsi="Arial" w:cs="Arial"/>
                <w:sz w:val="18"/>
                <w:szCs w:val="18"/>
              </w:rPr>
              <w:t>ulmonary aspiration</w:t>
            </w:r>
            <w:r w:rsidR="00677796" w:rsidRPr="00677796">
              <w:rPr>
                <w:rFonts w:ascii="Arial" w:hAnsi="Arial" w:cs="Arial"/>
                <w:sz w:val="18"/>
                <w:szCs w:val="18"/>
              </w:rPr>
              <w:t xml:space="preserve"> (entry of fluid or food into</w:t>
            </w:r>
            <w:r w:rsidR="00C42337">
              <w:rPr>
                <w:rFonts w:ascii="Arial" w:hAnsi="Arial" w:cs="Arial"/>
                <w:sz w:val="18"/>
                <w:szCs w:val="18"/>
              </w:rPr>
              <w:t xml:space="preserve"> the</w:t>
            </w:r>
            <w:r w:rsidR="00677796" w:rsidRPr="00677796">
              <w:rPr>
                <w:rFonts w:ascii="Arial" w:hAnsi="Arial" w:cs="Arial"/>
                <w:sz w:val="18"/>
                <w:szCs w:val="18"/>
              </w:rPr>
              <w:t xml:space="preserve"> lungs); </w:t>
            </w:r>
            <w:r w:rsidR="00D616F2" w:rsidRPr="00677796">
              <w:rPr>
                <w:rFonts w:ascii="Arial" w:hAnsi="Arial" w:cs="Arial"/>
                <w:sz w:val="18"/>
                <w:szCs w:val="18"/>
              </w:rPr>
              <w:t>impaired body temperature regulation</w:t>
            </w:r>
            <w:r w:rsidR="00677796" w:rsidRPr="00677796">
              <w:rPr>
                <w:rFonts w:ascii="Arial" w:hAnsi="Arial" w:cs="Arial"/>
                <w:sz w:val="18"/>
                <w:szCs w:val="18"/>
              </w:rPr>
              <w:t xml:space="preserve">: </w:t>
            </w:r>
            <w:r w:rsidR="00677796">
              <w:rPr>
                <w:rFonts w:ascii="Arial" w:hAnsi="Arial" w:cs="Arial"/>
                <w:sz w:val="18"/>
                <w:szCs w:val="18"/>
              </w:rPr>
              <w:t>n</w:t>
            </w:r>
            <w:r w:rsidR="00677796" w:rsidRPr="00677796">
              <w:rPr>
                <w:rFonts w:ascii="Arial" w:hAnsi="Arial" w:cs="Arial"/>
                <w:sz w:val="18"/>
                <w:szCs w:val="18"/>
              </w:rPr>
              <w:t>eurole</w:t>
            </w:r>
            <w:r w:rsidR="00677796">
              <w:rPr>
                <w:rFonts w:ascii="Arial" w:hAnsi="Arial" w:cs="Arial"/>
                <w:sz w:val="18"/>
                <w:szCs w:val="18"/>
              </w:rPr>
              <w:t xml:space="preserve">ptic malignant syndrome (NMS): </w:t>
            </w:r>
            <w:r w:rsidR="00677796" w:rsidRPr="00677796">
              <w:rPr>
                <w:rFonts w:ascii="Arial" w:hAnsi="Arial" w:cs="Arial"/>
                <w:sz w:val="18"/>
                <w:szCs w:val="18"/>
              </w:rPr>
              <w:t>a rare and serious condition that can lead to death. Symptoms of NMS include high fever, stiff muscles, confusion, sweating, changes in pulse, heart rate, and/or an abnormally high or low blood pressure</w:t>
            </w:r>
            <w:r w:rsidR="00D616F2" w:rsidRPr="00677796">
              <w:rPr>
                <w:rFonts w:ascii="Arial" w:hAnsi="Arial" w:cs="Arial"/>
                <w:sz w:val="18"/>
                <w:szCs w:val="18"/>
              </w:rPr>
              <w:t>; leukopenia (low white blood cell count); neutropenia (low neutrophil count; a type of white blood cell);</w:t>
            </w:r>
            <w:r w:rsidR="00D31B68">
              <w:rPr>
                <w:rFonts w:ascii="Arial" w:hAnsi="Arial" w:cs="Arial"/>
                <w:sz w:val="18"/>
                <w:szCs w:val="18"/>
              </w:rPr>
              <w:t xml:space="preserve"> fatal agranulocytosis (severely low white blood cells); </w:t>
            </w:r>
            <w:r w:rsidR="00C42337">
              <w:rPr>
                <w:rFonts w:ascii="Arial" w:hAnsi="Arial" w:cs="Arial"/>
                <w:sz w:val="18"/>
                <w:szCs w:val="18"/>
              </w:rPr>
              <w:t>tardive dyskinesia: A</w:t>
            </w:r>
            <w:r w:rsidR="00D616F2" w:rsidRPr="00677796">
              <w:rPr>
                <w:rFonts w:ascii="Arial" w:hAnsi="Arial" w:cs="Arial"/>
                <w:sz w:val="18"/>
                <w:szCs w:val="18"/>
              </w:rPr>
              <w:t>bnormal movements that you cannot control in your face, tongue or other body parts. Tardive dyskinesia may not go away, even if you stop taking VRAYLAR, and may start after you stop taking the medication.; seizure</w:t>
            </w:r>
            <w:r w:rsidR="00677796" w:rsidRPr="00677796">
              <w:rPr>
                <w:rFonts w:ascii="Arial" w:hAnsi="Arial" w:cs="Arial"/>
                <w:sz w:val="18"/>
                <w:szCs w:val="18"/>
              </w:rPr>
              <w:t>s</w:t>
            </w:r>
            <w:r w:rsidR="00D616F2" w:rsidRPr="00677796">
              <w:rPr>
                <w:rFonts w:ascii="Arial" w:hAnsi="Arial" w:cs="Arial"/>
                <w:sz w:val="18"/>
                <w:szCs w:val="18"/>
              </w:rPr>
              <w:t>; stevens-johnson syndrome</w:t>
            </w:r>
            <w:r w:rsidR="00677796" w:rsidRPr="00677796">
              <w:rPr>
                <w:rFonts w:ascii="Arial" w:hAnsi="Arial" w:cs="Arial"/>
                <w:sz w:val="18"/>
                <w:szCs w:val="18"/>
              </w:rPr>
              <w:t xml:space="preserve"> (rash)</w:t>
            </w:r>
            <w:r w:rsidR="00D616F2" w:rsidRPr="00677796">
              <w:rPr>
                <w:rFonts w:ascii="Arial" w:hAnsi="Arial" w:cs="Arial"/>
                <w:sz w:val="18"/>
                <w:szCs w:val="18"/>
              </w:rPr>
              <w:t>; acid reflux; cerebrovascular accident (stroke)</w:t>
            </w:r>
            <w:r w:rsidR="00677796">
              <w:rPr>
                <w:rFonts w:ascii="Arial" w:hAnsi="Arial" w:cs="Arial"/>
                <w:sz w:val="18"/>
                <w:szCs w:val="18"/>
              </w:rPr>
              <w:t>.</w:t>
            </w:r>
          </w:p>
          <w:p w14:paraId="2B393823" w14:textId="77777777" w:rsidR="003B471F" w:rsidRPr="008D4E55" w:rsidRDefault="003B471F" w:rsidP="00D616F2">
            <w:pPr>
              <w:rPr>
                <w:rFonts w:ascii="Arial" w:hAnsi="Arial" w:cs="Arial"/>
                <w:b/>
                <w:sz w:val="18"/>
                <w:szCs w:val="18"/>
              </w:rPr>
            </w:pPr>
          </w:p>
        </w:tc>
      </w:tr>
      <w:tr w:rsidR="003379BD" w:rsidRPr="008D4E55" w14:paraId="0359A86F" w14:textId="77777777" w:rsidTr="00683097">
        <w:trPr>
          <w:cantSplit/>
          <w:trHeight w:val="576"/>
        </w:trPr>
        <w:tc>
          <w:tcPr>
            <w:tcW w:w="11448" w:type="dxa"/>
            <w:gridSpan w:val="2"/>
            <w:tcBorders>
              <w:top w:val="nil"/>
              <w:left w:val="nil"/>
              <w:bottom w:val="nil"/>
              <w:right w:val="nil"/>
            </w:tcBorders>
          </w:tcPr>
          <w:p w14:paraId="128D6E2D" w14:textId="77777777" w:rsidR="003379BD" w:rsidRPr="008D4E55" w:rsidRDefault="003379BD" w:rsidP="00AD441D">
            <w:pPr>
              <w:rPr>
                <w:rFonts w:ascii="Arial" w:hAnsi="Arial" w:cs="Arial"/>
                <w:b/>
                <w:snapToGrid w:val="0"/>
                <w:color w:val="000000"/>
                <w:sz w:val="18"/>
                <w:szCs w:val="18"/>
              </w:rPr>
            </w:pPr>
            <w:r w:rsidRPr="008D4E55">
              <w:rPr>
                <w:rFonts w:ascii="Arial" w:hAnsi="Arial" w:cs="Arial"/>
                <w:b/>
                <w:snapToGrid w:val="0"/>
                <w:color w:val="000000"/>
                <w:sz w:val="18"/>
                <w:szCs w:val="18"/>
              </w:rPr>
              <w:t>Caution</w:t>
            </w:r>
          </w:p>
          <w:p w14:paraId="56C8637A" w14:textId="77777777" w:rsidR="00677796" w:rsidRPr="00677796" w:rsidRDefault="00C42337" w:rsidP="00677796">
            <w:pPr>
              <w:pStyle w:val="ListParagraph"/>
              <w:numPr>
                <w:ilvl w:val="0"/>
                <w:numId w:val="7"/>
              </w:numPr>
              <w:rPr>
                <w:rFonts w:ascii="Arial" w:hAnsi="Arial" w:cs="Arial"/>
                <w:b/>
                <w:snapToGrid w:val="0"/>
                <w:color w:val="000000"/>
                <w:sz w:val="18"/>
                <w:szCs w:val="18"/>
              </w:rPr>
            </w:pPr>
            <w:r>
              <w:rPr>
                <w:rFonts w:ascii="Arial" w:hAnsi="Arial" w:cs="Arial"/>
                <w:b/>
                <w:snapToGrid w:val="0"/>
                <w:color w:val="000000"/>
                <w:sz w:val="18"/>
                <w:szCs w:val="18"/>
              </w:rPr>
              <w:t>Orthostatic h</w:t>
            </w:r>
            <w:r w:rsidR="00037781" w:rsidRPr="00677796">
              <w:rPr>
                <w:rFonts w:ascii="Arial" w:hAnsi="Arial" w:cs="Arial"/>
                <w:b/>
                <w:snapToGrid w:val="0"/>
                <w:color w:val="000000"/>
                <w:sz w:val="18"/>
                <w:szCs w:val="18"/>
              </w:rPr>
              <w:t>ypotension</w:t>
            </w:r>
            <w:r w:rsidR="00677796">
              <w:rPr>
                <w:rFonts w:ascii="Arial" w:hAnsi="Arial" w:cs="Arial"/>
                <w:b/>
                <w:snapToGrid w:val="0"/>
                <w:color w:val="000000"/>
                <w:sz w:val="18"/>
                <w:szCs w:val="18"/>
              </w:rPr>
              <w:t xml:space="preserve"> (dizziness when standing)</w:t>
            </w:r>
          </w:p>
          <w:p w14:paraId="609D22D3" w14:textId="77777777" w:rsidR="00037781" w:rsidRPr="00677796" w:rsidRDefault="00677796" w:rsidP="00677796">
            <w:pPr>
              <w:pStyle w:val="ListParagraph"/>
              <w:rPr>
                <w:rFonts w:ascii="Arial" w:hAnsi="Arial" w:cs="Arial"/>
                <w:snapToGrid w:val="0"/>
                <w:color w:val="000000"/>
                <w:sz w:val="18"/>
                <w:szCs w:val="18"/>
              </w:rPr>
            </w:pPr>
            <w:r>
              <w:rPr>
                <w:rFonts w:ascii="Arial" w:hAnsi="Arial" w:cs="Arial"/>
                <w:snapToGrid w:val="0"/>
                <w:color w:val="000000"/>
                <w:sz w:val="18"/>
                <w:szCs w:val="18"/>
              </w:rPr>
              <w:t xml:space="preserve">This medication may cause dizziness when standing from a lying or seated position. Take caution by standing up slowly. Fainting </w:t>
            </w:r>
            <w:r w:rsidR="00037781" w:rsidRPr="00677796">
              <w:rPr>
                <w:rFonts w:ascii="Arial" w:hAnsi="Arial" w:cs="Arial"/>
                <w:snapToGrid w:val="0"/>
                <w:color w:val="000000"/>
                <w:sz w:val="18"/>
                <w:szCs w:val="18"/>
              </w:rPr>
              <w:t>may occur, especially during initial dose titration, dosage increases, and in patients with known cardiovascular disease (e.g., history of myocardial infarction, ischemic heart disease, heart failure, or conduction abnormalities), cerebrovascular disease, or at risk for hypotension (e.g., elderly, dehydration, hypovolemia, and antihypertensive therapy); monitoring recommended for at risk patients.</w:t>
            </w:r>
          </w:p>
          <w:p w14:paraId="074DDAE3" w14:textId="77777777" w:rsidR="00D31B68" w:rsidRDefault="00037781" w:rsidP="00037781">
            <w:pPr>
              <w:numPr>
                <w:ilvl w:val="0"/>
                <w:numId w:val="7"/>
              </w:numPr>
              <w:rPr>
                <w:rFonts w:ascii="Arial" w:hAnsi="Arial" w:cs="Arial"/>
                <w:snapToGrid w:val="0"/>
                <w:color w:val="000000"/>
                <w:sz w:val="18"/>
                <w:szCs w:val="18"/>
              </w:rPr>
            </w:pPr>
            <w:r w:rsidRPr="00677796">
              <w:rPr>
                <w:rFonts w:ascii="Arial" w:hAnsi="Arial" w:cs="Arial"/>
                <w:b/>
                <w:snapToGrid w:val="0"/>
                <w:color w:val="000000"/>
                <w:sz w:val="18"/>
                <w:szCs w:val="18"/>
              </w:rPr>
              <w:t>Hyperglycemia</w:t>
            </w:r>
            <w:r w:rsidR="00677796" w:rsidRPr="00677796">
              <w:rPr>
                <w:rFonts w:ascii="Arial" w:hAnsi="Arial" w:cs="Arial"/>
                <w:b/>
                <w:snapToGrid w:val="0"/>
                <w:color w:val="000000"/>
                <w:sz w:val="18"/>
                <w:szCs w:val="18"/>
              </w:rPr>
              <w:t xml:space="preserve"> (high blood sugar)</w:t>
            </w:r>
            <w:r w:rsidR="00677796">
              <w:rPr>
                <w:rFonts w:ascii="Arial" w:hAnsi="Arial" w:cs="Arial"/>
                <w:snapToGrid w:val="0"/>
                <w:color w:val="000000"/>
                <w:sz w:val="18"/>
                <w:szCs w:val="18"/>
              </w:rPr>
              <w:t xml:space="preserve"> </w:t>
            </w:r>
          </w:p>
          <w:p w14:paraId="50D2EEF6" w14:textId="77777777" w:rsidR="00037781" w:rsidRPr="008D4E55" w:rsidRDefault="00D31B68" w:rsidP="00D31B68">
            <w:pPr>
              <w:ind w:left="720"/>
              <w:rPr>
                <w:rFonts w:ascii="Arial" w:hAnsi="Arial" w:cs="Arial"/>
                <w:snapToGrid w:val="0"/>
                <w:color w:val="000000"/>
                <w:sz w:val="18"/>
                <w:szCs w:val="18"/>
              </w:rPr>
            </w:pPr>
            <w:r>
              <w:rPr>
                <w:rFonts w:ascii="Arial" w:hAnsi="Arial" w:cs="Arial"/>
                <w:snapToGrid w:val="0"/>
                <w:color w:val="000000"/>
                <w:sz w:val="18"/>
                <w:szCs w:val="18"/>
              </w:rPr>
              <w:t>S</w:t>
            </w:r>
            <w:r w:rsidR="00037781" w:rsidRPr="008D4E55">
              <w:rPr>
                <w:rFonts w:ascii="Arial" w:hAnsi="Arial" w:cs="Arial"/>
                <w:snapToGrid w:val="0"/>
                <w:color w:val="000000"/>
                <w:sz w:val="18"/>
                <w:szCs w:val="18"/>
              </w:rPr>
              <w:t>ome cases</w:t>
            </w:r>
            <w:r>
              <w:rPr>
                <w:rFonts w:ascii="Arial" w:hAnsi="Arial" w:cs="Arial"/>
                <w:snapToGrid w:val="0"/>
                <w:color w:val="000000"/>
                <w:sz w:val="18"/>
                <w:szCs w:val="18"/>
              </w:rPr>
              <w:t xml:space="preserve"> can be</w:t>
            </w:r>
            <w:r w:rsidR="00037781" w:rsidRPr="008D4E55">
              <w:rPr>
                <w:rFonts w:ascii="Arial" w:hAnsi="Arial" w:cs="Arial"/>
                <w:snapToGrid w:val="0"/>
                <w:color w:val="000000"/>
                <w:sz w:val="18"/>
                <w:szCs w:val="18"/>
              </w:rPr>
              <w:t xml:space="preserve"> extreme and</w:t>
            </w:r>
            <w:r>
              <w:rPr>
                <w:rFonts w:ascii="Arial" w:hAnsi="Arial" w:cs="Arial"/>
                <w:snapToGrid w:val="0"/>
                <w:color w:val="000000"/>
                <w:sz w:val="18"/>
                <w:szCs w:val="18"/>
              </w:rPr>
              <w:t xml:space="preserve"> is</w:t>
            </w:r>
            <w:r w:rsidR="00037781" w:rsidRPr="008D4E55">
              <w:rPr>
                <w:rFonts w:ascii="Arial" w:hAnsi="Arial" w:cs="Arial"/>
                <w:snapToGrid w:val="0"/>
                <w:color w:val="000000"/>
                <w:sz w:val="18"/>
                <w:szCs w:val="18"/>
              </w:rPr>
              <w:t xml:space="preserve"> associated with ketoacidosi</w:t>
            </w:r>
            <w:r>
              <w:rPr>
                <w:rFonts w:ascii="Arial" w:hAnsi="Arial" w:cs="Arial"/>
                <w:snapToGrid w:val="0"/>
                <w:color w:val="000000"/>
                <w:sz w:val="18"/>
                <w:szCs w:val="18"/>
              </w:rPr>
              <w:t>s, hyperosmolar coma, or death. Close monitoring of blood sugar levels, especially for people with diabetes, is recommended.</w:t>
            </w:r>
          </w:p>
          <w:p w14:paraId="47262B8F" w14:textId="77777777" w:rsidR="00D31B68" w:rsidRPr="00D31B68" w:rsidRDefault="00C42337" w:rsidP="00037781">
            <w:pPr>
              <w:numPr>
                <w:ilvl w:val="0"/>
                <w:numId w:val="7"/>
              </w:numPr>
              <w:rPr>
                <w:rFonts w:ascii="Arial" w:hAnsi="Arial" w:cs="Arial"/>
                <w:b/>
                <w:snapToGrid w:val="0"/>
                <w:color w:val="000000"/>
                <w:sz w:val="18"/>
                <w:szCs w:val="18"/>
              </w:rPr>
            </w:pPr>
            <w:r>
              <w:rPr>
                <w:rFonts w:ascii="Arial" w:hAnsi="Arial" w:cs="Arial"/>
                <w:b/>
                <w:snapToGrid w:val="0"/>
                <w:color w:val="000000"/>
                <w:sz w:val="18"/>
                <w:szCs w:val="18"/>
              </w:rPr>
              <w:t>Temperature r</w:t>
            </w:r>
            <w:r w:rsidR="00D31B68" w:rsidRPr="00D31B68">
              <w:rPr>
                <w:rFonts w:ascii="Arial" w:hAnsi="Arial" w:cs="Arial"/>
                <w:b/>
                <w:snapToGrid w:val="0"/>
                <w:color w:val="000000"/>
                <w:sz w:val="18"/>
                <w:szCs w:val="18"/>
              </w:rPr>
              <w:t>egulation</w:t>
            </w:r>
            <w:r w:rsidR="00037781" w:rsidRPr="00D31B68">
              <w:rPr>
                <w:rFonts w:ascii="Arial" w:hAnsi="Arial" w:cs="Arial"/>
                <w:b/>
                <w:snapToGrid w:val="0"/>
                <w:color w:val="000000"/>
                <w:sz w:val="18"/>
                <w:szCs w:val="18"/>
              </w:rPr>
              <w:t xml:space="preserve"> </w:t>
            </w:r>
          </w:p>
          <w:p w14:paraId="1E61DEC6" w14:textId="77777777" w:rsidR="00037781" w:rsidRPr="008D4E55" w:rsidRDefault="00037781" w:rsidP="00D31B68">
            <w:pPr>
              <w:ind w:left="720"/>
              <w:rPr>
                <w:rFonts w:ascii="Arial" w:hAnsi="Arial" w:cs="Arial"/>
                <w:snapToGrid w:val="0"/>
                <w:color w:val="000000"/>
                <w:sz w:val="18"/>
                <w:szCs w:val="18"/>
              </w:rPr>
            </w:pPr>
            <w:r w:rsidRPr="008D4E55">
              <w:rPr>
                <w:rFonts w:ascii="Arial" w:hAnsi="Arial" w:cs="Arial"/>
                <w:snapToGrid w:val="0"/>
                <w:color w:val="000000"/>
                <w:sz w:val="18"/>
                <w:szCs w:val="18"/>
              </w:rPr>
              <w:t>Disruption of body temperature regulation has been reported with atypical antipsychotic use; caution advised in patients with conditions that may contribute to elevated body temperature (e.g., strenuous exercise, extreme heat exposure, dehydration, concomitant anticholinergic use).</w:t>
            </w:r>
          </w:p>
          <w:p w14:paraId="2BAC12E5" w14:textId="77777777" w:rsidR="00D31B68" w:rsidRPr="00D31B68" w:rsidRDefault="00C42337" w:rsidP="00037781">
            <w:pPr>
              <w:numPr>
                <w:ilvl w:val="0"/>
                <w:numId w:val="7"/>
              </w:numPr>
              <w:rPr>
                <w:rFonts w:ascii="Arial" w:hAnsi="Arial" w:cs="Arial"/>
                <w:b/>
                <w:snapToGrid w:val="0"/>
                <w:color w:val="000000"/>
                <w:sz w:val="18"/>
                <w:szCs w:val="18"/>
              </w:rPr>
            </w:pPr>
            <w:r>
              <w:rPr>
                <w:rFonts w:ascii="Arial" w:hAnsi="Arial" w:cs="Arial"/>
                <w:b/>
                <w:snapToGrid w:val="0"/>
                <w:color w:val="000000"/>
                <w:sz w:val="18"/>
                <w:szCs w:val="18"/>
              </w:rPr>
              <w:t>Hypersensitivity r</w:t>
            </w:r>
            <w:r w:rsidR="00037781" w:rsidRPr="00D31B68">
              <w:rPr>
                <w:rFonts w:ascii="Arial" w:hAnsi="Arial" w:cs="Arial"/>
                <w:b/>
                <w:snapToGrid w:val="0"/>
                <w:color w:val="000000"/>
                <w:sz w:val="18"/>
                <w:szCs w:val="18"/>
              </w:rPr>
              <w:t xml:space="preserve">eactions </w:t>
            </w:r>
          </w:p>
          <w:p w14:paraId="035DA12E" w14:textId="77777777" w:rsidR="00037781" w:rsidRPr="008D4E55" w:rsidRDefault="00D31B68" w:rsidP="00D31B68">
            <w:pPr>
              <w:ind w:left="720"/>
              <w:rPr>
                <w:rFonts w:ascii="Arial" w:hAnsi="Arial" w:cs="Arial"/>
                <w:snapToGrid w:val="0"/>
                <w:color w:val="000000"/>
                <w:sz w:val="18"/>
                <w:szCs w:val="18"/>
              </w:rPr>
            </w:pPr>
            <w:r>
              <w:rPr>
                <w:rFonts w:ascii="Arial" w:hAnsi="Arial" w:cs="Arial"/>
                <w:snapToGrid w:val="0"/>
                <w:color w:val="000000"/>
                <w:sz w:val="18"/>
                <w:szCs w:val="18"/>
              </w:rPr>
              <w:t xml:space="preserve">These reactions </w:t>
            </w:r>
            <w:r w:rsidR="00037781" w:rsidRPr="008D4E55">
              <w:rPr>
                <w:rFonts w:ascii="Arial" w:hAnsi="Arial" w:cs="Arial"/>
                <w:snapToGrid w:val="0"/>
                <w:color w:val="000000"/>
                <w:sz w:val="18"/>
                <w:szCs w:val="18"/>
              </w:rPr>
              <w:t xml:space="preserve">have been reported, including rash, pruritus, </w:t>
            </w:r>
            <w:r w:rsidR="00C42337">
              <w:rPr>
                <w:rFonts w:ascii="Arial" w:hAnsi="Arial" w:cs="Arial"/>
                <w:snapToGrid w:val="0"/>
                <w:color w:val="000000"/>
                <w:sz w:val="18"/>
                <w:szCs w:val="18"/>
              </w:rPr>
              <w:t>urticaria (hives)</w:t>
            </w:r>
            <w:r w:rsidR="00037781" w:rsidRPr="008D4E55">
              <w:rPr>
                <w:rFonts w:ascii="Arial" w:hAnsi="Arial" w:cs="Arial"/>
                <w:snapToGrid w:val="0"/>
                <w:color w:val="000000"/>
                <w:sz w:val="18"/>
                <w:szCs w:val="18"/>
              </w:rPr>
              <w:t>, and events suggestive of angioedema (e.</w:t>
            </w:r>
            <w:r w:rsidR="00C42337">
              <w:rPr>
                <w:rFonts w:ascii="Arial" w:hAnsi="Arial" w:cs="Arial"/>
                <w:snapToGrid w:val="0"/>
                <w:color w:val="000000"/>
                <w:sz w:val="18"/>
                <w:szCs w:val="18"/>
              </w:rPr>
              <w:t>g., swollen tongue, lip, or face).</w:t>
            </w:r>
          </w:p>
          <w:p w14:paraId="39FD07DA" w14:textId="77777777" w:rsidR="00D31B68" w:rsidRDefault="00C42337" w:rsidP="00037781">
            <w:pPr>
              <w:numPr>
                <w:ilvl w:val="0"/>
                <w:numId w:val="7"/>
              </w:numPr>
              <w:rPr>
                <w:rFonts w:ascii="Arial" w:hAnsi="Arial" w:cs="Arial"/>
                <w:snapToGrid w:val="0"/>
                <w:color w:val="000000"/>
                <w:sz w:val="18"/>
                <w:szCs w:val="18"/>
              </w:rPr>
            </w:pPr>
            <w:r>
              <w:rPr>
                <w:rFonts w:ascii="Arial" w:hAnsi="Arial" w:cs="Arial"/>
                <w:b/>
                <w:snapToGrid w:val="0"/>
                <w:color w:val="000000"/>
                <w:sz w:val="18"/>
                <w:szCs w:val="18"/>
              </w:rPr>
              <w:t>Neuroleptic malignant s</w:t>
            </w:r>
            <w:r w:rsidR="00037781" w:rsidRPr="00D31B68">
              <w:rPr>
                <w:rFonts w:ascii="Arial" w:hAnsi="Arial" w:cs="Arial"/>
                <w:b/>
                <w:snapToGrid w:val="0"/>
                <w:color w:val="000000"/>
                <w:sz w:val="18"/>
                <w:szCs w:val="18"/>
              </w:rPr>
              <w:t>yndrome</w:t>
            </w:r>
            <w:r w:rsidR="00037781" w:rsidRPr="008D4E55">
              <w:rPr>
                <w:rFonts w:ascii="Arial" w:hAnsi="Arial" w:cs="Arial"/>
                <w:snapToGrid w:val="0"/>
                <w:color w:val="000000"/>
                <w:sz w:val="18"/>
                <w:szCs w:val="18"/>
              </w:rPr>
              <w:t xml:space="preserve"> </w:t>
            </w:r>
          </w:p>
          <w:p w14:paraId="3B22FB21" w14:textId="77777777" w:rsidR="00037781" w:rsidRPr="008D4E55" w:rsidRDefault="00037781" w:rsidP="00D31B68">
            <w:pPr>
              <w:ind w:left="720"/>
              <w:rPr>
                <w:rFonts w:ascii="Arial" w:hAnsi="Arial" w:cs="Arial"/>
                <w:snapToGrid w:val="0"/>
                <w:color w:val="000000"/>
                <w:sz w:val="18"/>
                <w:szCs w:val="18"/>
              </w:rPr>
            </w:pPr>
            <w:r w:rsidRPr="008D4E55">
              <w:rPr>
                <w:rFonts w:ascii="Arial" w:hAnsi="Arial" w:cs="Arial"/>
                <w:snapToGrid w:val="0"/>
                <w:color w:val="000000"/>
                <w:sz w:val="18"/>
                <w:szCs w:val="18"/>
              </w:rPr>
              <w:t>Has been reported in association with antipsychotics and may be life-threatening;</w:t>
            </w:r>
            <w:r w:rsidR="00D31B68" w:rsidRPr="00677796">
              <w:rPr>
                <w:rFonts w:ascii="Arial" w:hAnsi="Arial" w:cs="Arial"/>
                <w:sz w:val="18"/>
                <w:szCs w:val="18"/>
              </w:rPr>
              <w:t xml:space="preserve"> Symptoms of NMS include high fever, stiff muscles, confusion, sweating, changes in pulse, heart rate, and/or an abnormally high or low blood pressure</w:t>
            </w:r>
            <w:r w:rsidR="00D31B68">
              <w:rPr>
                <w:rFonts w:ascii="Arial" w:hAnsi="Arial" w:cs="Arial"/>
                <w:sz w:val="18"/>
                <w:szCs w:val="18"/>
              </w:rPr>
              <w:t>;</w:t>
            </w:r>
            <w:r w:rsidRPr="008D4E55">
              <w:rPr>
                <w:rFonts w:ascii="Arial" w:hAnsi="Arial" w:cs="Arial"/>
                <w:snapToGrid w:val="0"/>
                <w:color w:val="000000"/>
                <w:sz w:val="18"/>
                <w:szCs w:val="18"/>
              </w:rPr>
              <w:t xml:space="preserve"> discontinue immediately if suspected and monitor closely.</w:t>
            </w:r>
          </w:p>
          <w:p w14:paraId="4808FF06" w14:textId="77777777" w:rsidR="00D31B68" w:rsidRDefault="00D31B68" w:rsidP="00037781">
            <w:pPr>
              <w:numPr>
                <w:ilvl w:val="0"/>
                <w:numId w:val="7"/>
              </w:numPr>
              <w:rPr>
                <w:rFonts w:ascii="Arial" w:hAnsi="Arial" w:cs="Arial"/>
                <w:snapToGrid w:val="0"/>
                <w:color w:val="000000"/>
                <w:sz w:val="18"/>
                <w:szCs w:val="18"/>
              </w:rPr>
            </w:pPr>
            <w:r>
              <w:rPr>
                <w:rFonts w:ascii="Arial" w:hAnsi="Arial" w:cs="Arial"/>
                <w:b/>
                <w:snapToGrid w:val="0"/>
                <w:color w:val="000000"/>
                <w:sz w:val="18"/>
                <w:szCs w:val="18"/>
              </w:rPr>
              <w:t>Tardive D</w:t>
            </w:r>
            <w:r w:rsidR="00037781" w:rsidRPr="00D31B68">
              <w:rPr>
                <w:rFonts w:ascii="Arial" w:hAnsi="Arial" w:cs="Arial"/>
                <w:b/>
                <w:snapToGrid w:val="0"/>
                <w:color w:val="000000"/>
                <w:sz w:val="18"/>
                <w:szCs w:val="18"/>
              </w:rPr>
              <w:t>yskinesia</w:t>
            </w:r>
            <w:r w:rsidR="00037781" w:rsidRPr="008D4E55">
              <w:rPr>
                <w:rFonts w:ascii="Arial" w:hAnsi="Arial" w:cs="Arial"/>
                <w:snapToGrid w:val="0"/>
                <w:color w:val="000000"/>
                <w:sz w:val="18"/>
                <w:szCs w:val="18"/>
              </w:rPr>
              <w:t xml:space="preserve"> </w:t>
            </w:r>
          </w:p>
          <w:p w14:paraId="1C2C6173" w14:textId="77777777" w:rsidR="00037781" w:rsidRPr="008D4E55" w:rsidRDefault="00D31B68" w:rsidP="00D31B68">
            <w:pPr>
              <w:ind w:left="720"/>
              <w:rPr>
                <w:rFonts w:ascii="Arial" w:hAnsi="Arial" w:cs="Arial"/>
                <w:snapToGrid w:val="0"/>
                <w:color w:val="000000"/>
                <w:sz w:val="18"/>
                <w:szCs w:val="18"/>
              </w:rPr>
            </w:pPr>
            <w:r w:rsidRPr="00677796">
              <w:rPr>
                <w:rFonts w:ascii="Arial" w:hAnsi="Arial" w:cs="Arial"/>
                <w:sz w:val="18"/>
                <w:szCs w:val="18"/>
              </w:rPr>
              <w:t>Abnormal movements that you cannot control in your face, tongue or other body parts. Tardive dyskinesia may not go away, even if you stop taking VRAYLAR, and may start after you stop taking the medication</w:t>
            </w:r>
            <w:r>
              <w:rPr>
                <w:rFonts w:ascii="Arial" w:hAnsi="Arial" w:cs="Arial"/>
                <w:sz w:val="18"/>
                <w:szCs w:val="18"/>
              </w:rPr>
              <w:t xml:space="preserve">. </w:t>
            </w:r>
            <w:r>
              <w:rPr>
                <w:rFonts w:ascii="Arial" w:hAnsi="Arial" w:cs="Arial"/>
                <w:snapToGrid w:val="0"/>
                <w:color w:val="000000"/>
                <w:sz w:val="18"/>
                <w:szCs w:val="18"/>
              </w:rPr>
              <w:t xml:space="preserve">This </w:t>
            </w:r>
            <w:r w:rsidR="00037781" w:rsidRPr="008D4E55">
              <w:rPr>
                <w:rFonts w:ascii="Arial" w:hAnsi="Arial" w:cs="Arial"/>
                <w:snapToGrid w:val="0"/>
                <w:color w:val="000000"/>
                <w:sz w:val="18"/>
                <w:szCs w:val="18"/>
              </w:rPr>
              <w:t>may occur, with increased risk among elderly, especially elderly women, and patients treated with higher cumulative doses or longer treatment duration; discontinuation may be required.</w:t>
            </w:r>
          </w:p>
          <w:p w14:paraId="6DA32B34" w14:textId="77777777" w:rsidR="00D31B68" w:rsidRDefault="00037781" w:rsidP="00037781">
            <w:pPr>
              <w:numPr>
                <w:ilvl w:val="0"/>
                <w:numId w:val="7"/>
              </w:numPr>
              <w:rPr>
                <w:rFonts w:ascii="Arial" w:hAnsi="Arial" w:cs="Arial"/>
                <w:snapToGrid w:val="0"/>
                <w:color w:val="000000"/>
                <w:sz w:val="18"/>
                <w:szCs w:val="18"/>
              </w:rPr>
            </w:pPr>
            <w:r w:rsidRPr="00D31B68">
              <w:rPr>
                <w:rFonts w:ascii="Arial" w:hAnsi="Arial" w:cs="Arial"/>
                <w:b/>
                <w:snapToGrid w:val="0"/>
                <w:color w:val="000000"/>
                <w:sz w:val="18"/>
                <w:szCs w:val="18"/>
              </w:rPr>
              <w:t>Seizures</w:t>
            </w:r>
            <w:r w:rsidRPr="008D4E55">
              <w:rPr>
                <w:rFonts w:ascii="Arial" w:hAnsi="Arial" w:cs="Arial"/>
                <w:snapToGrid w:val="0"/>
                <w:color w:val="000000"/>
                <w:sz w:val="18"/>
                <w:szCs w:val="18"/>
              </w:rPr>
              <w:t xml:space="preserve"> </w:t>
            </w:r>
          </w:p>
          <w:p w14:paraId="27BD4D19" w14:textId="77777777" w:rsidR="00037781" w:rsidRPr="008D4E55" w:rsidRDefault="00D31B68" w:rsidP="00D31B68">
            <w:pPr>
              <w:ind w:left="720"/>
              <w:rPr>
                <w:rFonts w:ascii="Arial" w:hAnsi="Arial" w:cs="Arial"/>
                <w:snapToGrid w:val="0"/>
                <w:color w:val="000000"/>
                <w:sz w:val="18"/>
                <w:szCs w:val="18"/>
              </w:rPr>
            </w:pPr>
            <w:r>
              <w:rPr>
                <w:rFonts w:ascii="Arial" w:hAnsi="Arial" w:cs="Arial"/>
                <w:snapToGrid w:val="0"/>
                <w:color w:val="000000"/>
                <w:sz w:val="18"/>
                <w:szCs w:val="18"/>
              </w:rPr>
              <w:t xml:space="preserve">Although rare, this </w:t>
            </w:r>
            <w:r w:rsidR="00037781" w:rsidRPr="008D4E55">
              <w:rPr>
                <w:rFonts w:ascii="Arial" w:hAnsi="Arial" w:cs="Arial"/>
                <w:snapToGrid w:val="0"/>
                <w:color w:val="000000"/>
                <w:sz w:val="18"/>
                <w:szCs w:val="18"/>
              </w:rPr>
              <w:t>may occur; use caution in patients with a history of seizures, the elderly, or with conditions that lower seizure threshold.</w:t>
            </w:r>
          </w:p>
          <w:p w14:paraId="24437E71" w14:textId="77777777" w:rsidR="00D31B68" w:rsidRPr="00D31B68" w:rsidRDefault="00C42337" w:rsidP="00037781">
            <w:pPr>
              <w:numPr>
                <w:ilvl w:val="0"/>
                <w:numId w:val="7"/>
              </w:numPr>
              <w:rPr>
                <w:rFonts w:ascii="Arial" w:hAnsi="Arial" w:cs="Arial"/>
                <w:b/>
                <w:snapToGrid w:val="0"/>
                <w:color w:val="000000"/>
                <w:sz w:val="18"/>
                <w:szCs w:val="18"/>
              </w:rPr>
            </w:pPr>
            <w:r>
              <w:rPr>
                <w:rFonts w:ascii="Arial" w:hAnsi="Arial" w:cs="Arial"/>
                <w:b/>
                <w:snapToGrid w:val="0"/>
                <w:color w:val="000000"/>
                <w:sz w:val="18"/>
                <w:szCs w:val="18"/>
              </w:rPr>
              <w:t>Driving and operating heavy m</w:t>
            </w:r>
            <w:r w:rsidR="00D31B68" w:rsidRPr="00D31B68">
              <w:rPr>
                <w:rFonts w:ascii="Arial" w:hAnsi="Arial" w:cs="Arial"/>
                <w:b/>
                <w:snapToGrid w:val="0"/>
                <w:color w:val="000000"/>
                <w:sz w:val="18"/>
                <w:szCs w:val="18"/>
              </w:rPr>
              <w:t>achinery</w:t>
            </w:r>
          </w:p>
          <w:p w14:paraId="4C567E08" w14:textId="77777777" w:rsidR="00037781" w:rsidRPr="008D4E55" w:rsidRDefault="00037781" w:rsidP="00D31B68">
            <w:pPr>
              <w:ind w:left="720"/>
              <w:rPr>
                <w:rFonts w:ascii="Arial" w:hAnsi="Arial" w:cs="Arial"/>
                <w:snapToGrid w:val="0"/>
                <w:color w:val="000000"/>
                <w:sz w:val="18"/>
                <w:szCs w:val="18"/>
              </w:rPr>
            </w:pPr>
            <w:r w:rsidRPr="008D4E55">
              <w:rPr>
                <w:rFonts w:ascii="Arial" w:hAnsi="Arial" w:cs="Arial"/>
                <w:snapToGrid w:val="0"/>
                <w:color w:val="000000"/>
                <w:sz w:val="18"/>
                <w:szCs w:val="18"/>
              </w:rPr>
              <w:t>Potential cognitive and motor impairment may affect how patients operate machinery or motor vehicles; caution advised until drug effects are known.</w:t>
            </w:r>
          </w:p>
          <w:p w14:paraId="2D2DCF9A" w14:textId="77777777" w:rsidR="00D31B68" w:rsidRPr="00D31B68" w:rsidRDefault="00D31B68" w:rsidP="00037781">
            <w:pPr>
              <w:numPr>
                <w:ilvl w:val="0"/>
                <w:numId w:val="7"/>
              </w:numPr>
              <w:rPr>
                <w:rFonts w:ascii="Arial" w:hAnsi="Arial" w:cs="Arial"/>
                <w:b/>
                <w:snapToGrid w:val="0"/>
                <w:color w:val="000000"/>
                <w:sz w:val="18"/>
                <w:szCs w:val="18"/>
              </w:rPr>
            </w:pPr>
            <w:r w:rsidRPr="00D31B68">
              <w:rPr>
                <w:rFonts w:ascii="Arial" w:hAnsi="Arial" w:cs="Arial"/>
                <w:b/>
                <w:snapToGrid w:val="0"/>
                <w:color w:val="000000"/>
                <w:sz w:val="18"/>
                <w:szCs w:val="18"/>
              </w:rPr>
              <w:t xml:space="preserve">Respiratory </w:t>
            </w:r>
            <w:r w:rsidR="00D656BF">
              <w:rPr>
                <w:rFonts w:ascii="Arial" w:hAnsi="Arial" w:cs="Arial"/>
                <w:b/>
                <w:snapToGrid w:val="0"/>
                <w:color w:val="000000"/>
                <w:sz w:val="18"/>
                <w:szCs w:val="18"/>
              </w:rPr>
              <w:t>a</w:t>
            </w:r>
            <w:r w:rsidR="00037781" w:rsidRPr="00D31B68">
              <w:rPr>
                <w:rFonts w:ascii="Arial" w:hAnsi="Arial" w:cs="Arial"/>
                <w:b/>
                <w:snapToGrid w:val="0"/>
                <w:color w:val="000000"/>
                <w:sz w:val="18"/>
                <w:szCs w:val="18"/>
              </w:rPr>
              <w:t xml:space="preserve">spiration </w:t>
            </w:r>
            <w:r>
              <w:rPr>
                <w:rFonts w:ascii="Arial" w:hAnsi="Arial" w:cs="Arial"/>
                <w:b/>
                <w:snapToGrid w:val="0"/>
                <w:color w:val="000000"/>
                <w:sz w:val="18"/>
                <w:szCs w:val="18"/>
              </w:rPr>
              <w:t>(fluid or food accumulation in the lungs)</w:t>
            </w:r>
          </w:p>
          <w:p w14:paraId="5182007D" w14:textId="77777777" w:rsidR="0058642E" w:rsidRPr="009B6E4B" w:rsidRDefault="00D31B68" w:rsidP="009B6E4B">
            <w:pPr>
              <w:ind w:left="720"/>
              <w:rPr>
                <w:rFonts w:ascii="Arial" w:hAnsi="Arial" w:cs="Arial"/>
                <w:snapToGrid w:val="0"/>
                <w:color w:val="000000"/>
                <w:sz w:val="18"/>
                <w:szCs w:val="18"/>
              </w:rPr>
            </w:pPr>
            <w:r>
              <w:rPr>
                <w:rFonts w:ascii="Arial" w:hAnsi="Arial" w:cs="Arial"/>
                <w:snapToGrid w:val="0"/>
                <w:color w:val="000000"/>
                <w:sz w:val="18"/>
                <w:szCs w:val="18"/>
              </w:rPr>
              <w:t xml:space="preserve">This </w:t>
            </w:r>
            <w:r w:rsidR="00037781" w:rsidRPr="008D4E55">
              <w:rPr>
                <w:rFonts w:ascii="Arial" w:hAnsi="Arial" w:cs="Arial"/>
                <w:snapToGrid w:val="0"/>
                <w:color w:val="000000"/>
                <w:sz w:val="18"/>
                <w:szCs w:val="18"/>
              </w:rPr>
              <w:t>may occur in at-risk patients, as esophageal dysmotility and aspiration have been reported with antipsychotic drug use.</w:t>
            </w:r>
          </w:p>
        </w:tc>
      </w:tr>
      <w:tr w:rsidR="003379BD" w:rsidRPr="008D4E55" w14:paraId="67D6C309" w14:textId="77777777" w:rsidTr="00683097">
        <w:trPr>
          <w:cantSplit/>
          <w:trHeight w:val="576"/>
        </w:trPr>
        <w:tc>
          <w:tcPr>
            <w:tcW w:w="11448" w:type="dxa"/>
            <w:gridSpan w:val="2"/>
            <w:tcBorders>
              <w:top w:val="nil"/>
              <w:left w:val="nil"/>
              <w:bottom w:val="nil"/>
              <w:right w:val="nil"/>
            </w:tcBorders>
          </w:tcPr>
          <w:p w14:paraId="219F68D1" w14:textId="77777777" w:rsidR="00677796" w:rsidRDefault="003379BD" w:rsidP="00037781">
            <w:pPr>
              <w:rPr>
                <w:rFonts w:ascii="Arial" w:hAnsi="Arial" w:cs="Arial"/>
                <w:b/>
                <w:snapToGrid w:val="0"/>
                <w:color w:val="000000"/>
                <w:sz w:val="18"/>
                <w:szCs w:val="18"/>
              </w:rPr>
            </w:pPr>
            <w:r w:rsidRPr="008D4E55">
              <w:rPr>
                <w:rFonts w:ascii="Arial" w:hAnsi="Arial" w:cs="Arial"/>
                <w:b/>
                <w:snapToGrid w:val="0"/>
                <w:color w:val="000000"/>
                <w:sz w:val="18"/>
                <w:szCs w:val="18"/>
              </w:rPr>
              <w:lastRenderedPageBreak/>
              <w:t>Warning</w:t>
            </w:r>
            <w:r w:rsidR="00677796">
              <w:rPr>
                <w:rFonts w:ascii="Arial" w:hAnsi="Arial" w:cs="Arial"/>
                <w:b/>
                <w:snapToGrid w:val="0"/>
                <w:color w:val="000000"/>
                <w:sz w:val="18"/>
                <w:szCs w:val="18"/>
              </w:rPr>
              <w:t>: [Black Box Warning]</w:t>
            </w:r>
            <w:r w:rsidR="00037781" w:rsidRPr="008D4E55">
              <w:rPr>
                <w:rFonts w:ascii="Arial" w:hAnsi="Arial" w:cs="Arial"/>
                <w:b/>
                <w:snapToGrid w:val="0"/>
                <w:color w:val="000000"/>
                <w:sz w:val="18"/>
                <w:szCs w:val="18"/>
              </w:rPr>
              <w:t xml:space="preserve">: </w:t>
            </w:r>
          </w:p>
          <w:p w14:paraId="7B84E021" w14:textId="77777777" w:rsidR="00677796" w:rsidRDefault="00677796" w:rsidP="00037781">
            <w:pPr>
              <w:rPr>
                <w:rFonts w:ascii="Arial" w:hAnsi="Arial" w:cs="Arial"/>
                <w:b/>
                <w:snapToGrid w:val="0"/>
                <w:color w:val="000000"/>
                <w:sz w:val="18"/>
                <w:szCs w:val="18"/>
              </w:rPr>
            </w:pPr>
          </w:p>
          <w:p w14:paraId="339759C2" w14:textId="77777777" w:rsidR="00037781" w:rsidRPr="008D4E55" w:rsidRDefault="00037781" w:rsidP="00037781">
            <w:pPr>
              <w:rPr>
                <w:rFonts w:ascii="Arial" w:hAnsi="Arial" w:cs="Arial"/>
                <w:b/>
                <w:snapToGrid w:val="0"/>
                <w:color w:val="000000"/>
                <w:sz w:val="18"/>
                <w:szCs w:val="18"/>
              </w:rPr>
            </w:pPr>
            <w:r w:rsidRPr="008D4E55">
              <w:rPr>
                <w:rFonts w:ascii="Arial" w:hAnsi="Arial" w:cs="Arial"/>
                <w:b/>
                <w:snapToGrid w:val="0"/>
                <w:color w:val="000000"/>
                <w:sz w:val="18"/>
                <w:szCs w:val="18"/>
              </w:rPr>
              <w:t>INCREASED MORTALITY IN ELDERLY PATIENTS WITH DEMENTIA RELATED PSYCHOSIS</w:t>
            </w:r>
          </w:p>
          <w:p w14:paraId="505B4669" w14:textId="77777777" w:rsidR="00037781" w:rsidRPr="008D4E55" w:rsidRDefault="00037781" w:rsidP="00037781">
            <w:pPr>
              <w:rPr>
                <w:rFonts w:ascii="Arial" w:hAnsi="Arial" w:cs="Arial"/>
                <w:snapToGrid w:val="0"/>
                <w:color w:val="000000"/>
                <w:sz w:val="18"/>
                <w:szCs w:val="18"/>
              </w:rPr>
            </w:pPr>
            <w:r w:rsidRPr="008D4E55">
              <w:rPr>
                <w:rFonts w:ascii="Arial" w:hAnsi="Arial" w:cs="Arial"/>
                <w:snapToGrid w:val="0"/>
                <w:color w:val="000000"/>
                <w:sz w:val="18"/>
                <w:szCs w:val="18"/>
              </w:rPr>
              <w:t>Elderly patients with dementia-related psychosis treated with antipsychotic drugs are at an increased risk of death. VRAYLAR (cariprazine) is not approved for the treatment of patients with dementia-related psychosis.</w:t>
            </w:r>
          </w:p>
          <w:p w14:paraId="58A9094D" w14:textId="77777777" w:rsidR="00037781" w:rsidRPr="008D4E55" w:rsidRDefault="00037781" w:rsidP="00AD441D">
            <w:pPr>
              <w:rPr>
                <w:rFonts w:ascii="Arial" w:hAnsi="Arial" w:cs="Arial"/>
                <w:b/>
                <w:sz w:val="18"/>
                <w:szCs w:val="18"/>
              </w:rPr>
            </w:pPr>
          </w:p>
        </w:tc>
      </w:tr>
      <w:tr w:rsidR="003379BD" w:rsidRPr="008D4E55" w14:paraId="1F756DEC" w14:textId="77777777">
        <w:trPr>
          <w:cantSplit/>
          <w:trHeight w:hRule="exact" w:val="288"/>
        </w:trPr>
        <w:tc>
          <w:tcPr>
            <w:tcW w:w="11448" w:type="dxa"/>
            <w:gridSpan w:val="2"/>
            <w:tcBorders>
              <w:top w:val="nil"/>
              <w:left w:val="nil"/>
              <w:bottom w:val="single" w:sz="4" w:space="0" w:color="auto"/>
              <w:right w:val="nil"/>
            </w:tcBorders>
            <w:vAlign w:val="bottom"/>
          </w:tcPr>
          <w:p w14:paraId="350517F9" w14:textId="4921FB9C" w:rsidR="003379BD" w:rsidRPr="008D4E55" w:rsidRDefault="003379BD" w:rsidP="005325D4">
            <w:pPr>
              <w:rPr>
                <w:rFonts w:ascii="Arial" w:hAnsi="Arial" w:cs="Arial"/>
                <w:sz w:val="18"/>
                <w:szCs w:val="18"/>
              </w:rPr>
            </w:pPr>
            <w:r w:rsidRPr="008D4E55">
              <w:rPr>
                <w:rFonts w:ascii="Arial" w:hAnsi="Arial" w:cs="Arial"/>
                <w:sz w:val="18"/>
                <w:szCs w:val="18"/>
              </w:rPr>
              <w:t xml:space="preserve">See </w:t>
            </w:r>
            <w:r w:rsidR="00F62DD8">
              <w:rPr>
                <w:rFonts w:ascii="Arial" w:hAnsi="Arial" w:cs="Arial"/>
                <w:sz w:val="18"/>
                <w:szCs w:val="18"/>
              </w:rPr>
              <w:t>standard reference text</w:t>
            </w:r>
            <w:r w:rsidRPr="008D4E55">
              <w:rPr>
                <w:rFonts w:ascii="Arial" w:hAnsi="Arial" w:cs="Arial"/>
                <w:sz w:val="18"/>
                <w:szCs w:val="18"/>
              </w:rPr>
              <w:t xml:space="preserve"> for </w:t>
            </w:r>
            <w:r w:rsidR="005325D4" w:rsidRPr="008D4E55">
              <w:rPr>
                <w:rFonts w:ascii="Arial" w:hAnsi="Arial" w:cs="Arial"/>
                <w:sz w:val="18"/>
                <w:szCs w:val="18"/>
              </w:rPr>
              <w:t xml:space="preserve">an </w:t>
            </w:r>
            <w:r w:rsidRPr="008D4E55">
              <w:rPr>
                <w:rFonts w:ascii="Arial" w:hAnsi="Arial" w:cs="Arial"/>
                <w:sz w:val="18"/>
                <w:szCs w:val="18"/>
              </w:rPr>
              <w:t>all-inclusive list of side effects.</w:t>
            </w:r>
          </w:p>
        </w:tc>
      </w:tr>
      <w:tr w:rsidR="003379BD" w:rsidRPr="008D4E55" w14:paraId="1599090E" w14:textId="77777777">
        <w:trPr>
          <w:cantSplit/>
        </w:trPr>
        <w:tc>
          <w:tcPr>
            <w:tcW w:w="11448" w:type="dxa"/>
            <w:gridSpan w:val="2"/>
            <w:tcBorders>
              <w:top w:val="nil"/>
              <w:left w:val="nil"/>
              <w:bottom w:val="nil"/>
              <w:right w:val="nil"/>
            </w:tcBorders>
          </w:tcPr>
          <w:p w14:paraId="7706AEA1" w14:textId="77777777" w:rsidR="003379BD" w:rsidRPr="008D4E55" w:rsidRDefault="003379BD" w:rsidP="005325D4">
            <w:pPr>
              <w:pStyle w:val="BodyText"/>
              <w:spacing w:after="60"/>
              <w:rPr>
                <w:rFonts w:cs="Arial"/>
                <w:szCs w:val="18"/>
              </w:rPr>
            </w:pPr>
            <w:r w:rsidRPr="008D4E55">
              <w:rPr>
                <w:rFonts w:cs="Arial"/>
                <w:szCs w:val="18"/>
              </w:rPr>
              <w:t>By my signature below, I GIVE consent for the named medication on Page 1 and anticipated dosage range</w:t>
            </w:r>
            <w:r w:rsidR="005508EB" w:rsidRPr="008D4E55">
              <w:rPr>
                <w:rFonts w:cs="Arial"/>
                <w:szCs w:val="18"/>
              </w:rPr>
              <w:t xml:space="preserve">. </w:t>
            </w:r>
            <w:r w:rsidRPr="008D4E55">
              <w:rPr>
                <w:rFonts w:cs="Arial"/>
                <w:szCs w:val="18"/>
              </w:rPr>
              <w:t>My signature also indicates that I understand the following:</w:t>
            </w:r>
          </w:p>
          <w:p w14:paraId="566643A8" w14:textId="77777777" w:rsidR="003379BD" w:rsidRPr="008D4E55" w:rsidRDefault="003379BD" w:rsidP="00D77F6A">
            <w:pPr>
              <w:pStyle w:val="BodyTextIndent2"/>
              <w:numPr>
                <w:ilvl w:val="0"/>
                <w:numId w:val="2"/>
              </w:numPr>
              <w:tabs>
                <w:tab w:val="clear" w:pos="720"/>
              </w:tabs>
              <w:ind w:left="360"/>
              <w:rPr>
                <w:rFonts w:cs="Arial"/>
                <w:szCs w:val="18"/>
              </w:rPr>
            </w:pPr>
            <w:r w:rsidRPr="008D4E55">
              <w:rPr>
                <w:rFonts w:cs="Arial"/>
                <w:szCs w:val="18"/>
              </w:rPr>
              <w:t>I can refuse to give consent or can withdraw my consent at any time with written notification to the institution director or designee</w:t>
            </w:r>
            <w:r w:rsidR="00B82162" w:rsidRPr="008D4E55">
              <w:rPr>
                <w:rFonts w:cs="Arial"/>
                <w:szCs w:val="18"/>
              </w:rPr>
              <w:t xml:space="preserve">. </w:t>
            </w:r>
            <w:r w:rsidRPr="008D4E55">
              <w:rPr>
                <w:rFonts w:cs="Arial"/>
                <w:szCs w:val="18"/>
              </w:rPr>
              <w:t>This will not affect my right to change my decision at a later date</w:t>
            </w:r>
            <w:r w:rsidR="00017A46" w:rsidRPr="008D4E55">
              <w:rPr>
                <w:rFonts w:cs="Arial"/>
                <w:szCs w:val="18"/>
              </w:rPr>
              <w:t xml:space="preserve">. </w:t>
            </w:r>
            <w:r w:rsidRPr="008D4E55">
              <w:rPr>
                <w:rFonts w:cs="Arial"/>
                <w:szCs w:val="18"/>
              </w:rPr>
              <w:t>If I withdraw consent after a medication is started, I realize that the medication may not be discontinued immediately</w:t>
            </w:r>
            <w:r w:rsidR="00B82162" w:rsidRPr="008D4E55">
              <w:rPr>
                <w:rFonts w:cs="Arial"/>
                <w:szCs w:val="18"/>
              </w:rPr>
              <w:t xml:space="preserve">. </w:t>
            </w:r>
            <w:r w:rsidRPr="008D4E55">
              <w:rPr>
                <w:rFonts w:cs="Arial"/>
                <w:szCs w:val="18"/>
              </w:rPr>
              <w:t>Rather</w:t>
            </w:r>
            <w:r w:rsidR="005325D4" w:rsidRPr="008D4E55">
              <w:rPr>
                <w:rFonts w:cs="Arial"/>
                <w:szCs w:val="18"/>
              </w:rPr>
              <w:t>,</w:t>
            </w:r>
            <w:r w:rsidRPr="008D4E55">
              <w:rPr>
                <w:rFonts w:cs="Arial"/>
                <w:szCs w:val="18"/>
              </w:rPr>
              <w:t xml:space="preserve"> it will be tapered as rapidly as medically safe and then discontinued so as to prevent an adverse medical consequence, such as seizures, due to rapid medication withdrawal.</w:t>
            </w:r>
          </w:p>
          <w:p w14:paraId="2C3E76E6" w14:textId="77777777" w:rsidR="003379BD" w:rsidRPr="008D4E55" w:rsidRDefault="003379BD" w:rsidP="00D77F6A">
            <w:pPr>
              <w:numPr>
                <w:ilvl w:val="0"/>
                <w:numId w:val="2"/>
              </w:numPr>
              <w:tabs>
                <w:tab w:val="clear" w:pos="720"/>
                <w:tab w:val="left" w:pos="360"/>
                <w:tab w:val="left" w:pos="630"/>
              </w:tabs>
              <w:ind w:left="360"/>
              <w:rPr>
                <w:rFonts w:ascii="Arial" w:hAnsi="Arial" w:cs="Arial"/>
                <w:sz w:val="18"/>
                <w:szCs w:val="18"/>
              </w:rPr>
            </w:pPr>
            <w:r w:rsidRPr="008D4E55">
              <w:rPr>
                <w:rFonts w:ascii="Arial" w:hAnsi="Arial" w:cs="Arial"/>
                <w:sz w:val="18"/>
                <w:szCs w:val="18"/>
              </w:rPr>
              <w:t>Questions regarding this medication can be discussed with the Interdisciplinary Team, including the physician</w:t>
            </w:r>
            <w:r w:rsidR="00B82162" w:rsidRPr="008D4E55">
              <w:rPr>
                <w:rFonts w:ascii="Arial" w:hAnsi="Arial" w:cs="Arial"/>
                <w:sz w:val="18"/>
                <w:szCs w:val="18"/>
              </w:rPr>
              <w:t xml:space="preserve">. </w:t>
            </w:r>
            <w:r w:rsidRPr="008D4E55">
              <w:rPr>
                <w:rFonts w:ascii="Arial" w:hAnsi="Arial" w:cs="Arial"/>
                <w:sz w:val="18"/>
                <w:szCs w:val="18"/>
              </w:rPr>
              <w:t>The staff contact person can assist in making any necessary arrangements.</w:t>
            </w:r>
          </w:p>
          <w:p w14:paraId="73641A7C" w14:textId="77777777" w:rsidR="003379BD" w:rsidRPr="008D4E55" w:rsidRDefault="003379BD" w:rsidP="00D77F6A">
            <w:pPr>
              <w:numPr>
                <w:ilvl w:val="0"/>
                <w:numId w:val="2"/>
              </w:numPr>
              <w:tabs>
                <w:tab w:val="clear" w:pos="720"/>
                <w:tab w:val="left" w:pos="360"/>
                <w:tab w:val="left" w:pos="630"/>
              </w:tabs>
              <w:ind w:left="360"/>
              <w:rPr>
                <w:rFonts w:ascii="Arial" w:hAnsi="Arial" w:cs="Arial"/>
                <w:sz w:val="18"/>
                <w:szCs w:val="18"/>
              </w:rPr>
            </w:pPr>
            <w:r w:rsidRPr="008D4E55">
              <w:rPr>
                <w:rFonts w:ascii="Arial" w:hAnsi="Arial" w:cs="Arial"/>
                <w:sz w:val="18"/>
                <w:szCs w:val="18"/>
              </w:rPr>
              <w:t>Questions regarding any behavior support plan or behavior intervention plan, which correspond with the use of the medication, can be directed to the client’s social worker, case manager</w:t>
            </w:r>
            <w:r w:rsidR="005325D4" w:rsidRPr="008D4E55">
              <w:rPr>
                <w:rFonts w:ascii="Arial" w:hAnsi="Arial" w:cs="Arial"/>
                <w:sz w:val="18"/>
                <w:szCs w:val="18"/>
              </w:rPr>
              <w:t>,</w:t>
            </w:r>
            <w:r w:rsidRPr="008D4E55">
              <w:rPr>
                <w:rFonts w:ascii="Arial" w:hAnsi="Arial" w:cs="Arial"/>
                <w:sz w:val="18"/>
                <w:szCs w:val="18"/>
              </w:rPr>
              <w:t xml:space="preserve"> or psychologist.</w:t>
            </w:r>
          </w:p>
          <w:p w14:paraId="62590B72" w14:textId="77777777" w:rsidR="003379BD" w:rsidRPr="008D4E55" w:rsidRDefault="003379BD" w:rsidP="00D77F6A">
            <w:pPr>
              <w:numPr>
                <w:ilvl w:val="0"/>
                <w:numId w:val="2"/>
              </w:numPr>
              <w:tabs>
                <w:tab w:val="clear" w:pos="720"/>
                <w:tab w:val="left" w:pos="360"/>
                <w:tab w:val="left" w:pos="630"/>
              </w:tabs>
              <w:ind w:left="360"/>
              <w:rPr>
                <w:rFonts w:ascii="Arial" w:hAnsi="Arial" w:cs="Arial"/>
                <w:sz w:val="18"/>
                <w:szCs w:val="18"/>
              </w:rPr>
            </w:pPr>
            <w:r w:rsidRPr="008D4E55">
              <w:rPr>
                <w:rFonts w:ascii="Arial" w:hAnsi="Arial" w:cs="Arial"/>
                <w:sz w:val="18"/>
                <w:szCs w:val="18"/>
              </w:rPr>
              <w:t xml:space="preserve">I have the right to request a review at any time of my record, pursuant to </w:t>
            </w:r>
            <w:r w:rsidR="00B82162" w:rsidRPr="008D4E55">
              <w:rPr>
                <w:rFonts w:ascii="Arial" w:hAnsi="Arial" w:cs="Arial"/>
                <w:sz w:val="18"/>
                <w:szCs w:val="18"/>
              </w:rPr>
              <w:t>§</w:t>
            </w:r>
            <w:r w:rsidRPr="008D4E55">
              <w:rPr>
                <w:rFonts w:ascii="Arial" w:hAnsi="Arial" w:cs="Arial"/>
                <w:sz w:val="18"/>
                <w:szCs w:val="18"/>
              </w:rPr>
              <w:t xml:space="preserve"> 51.30(4)(d) or </w:t>
            </w:r>
            <w:r w:rsidR="00B82162" w:rsidRPr="008D4E55">
              <w:rPr>
                <w:rFonts w:ascii="Arial" w:hAnsi="Arial" w:cs="Arial"/>
                <w:sz w:val="18"/>
                <w:szCs w:val="18"/>
              </w:rPr>
              <w:t xml:space="preserve">§ </w:t>
            </w:r>
            <w:r w:rsidRPr="008D4E55">
              <w:rPr>
                <w:rFonts w:ascii="Arial" w:hAnsi="Arial" w:cs="Arial"/>
                <w:sz w:val="18"/>
                <w:szCs w:val="18"/>
              </w:rPr>
              <w:t>51.30(5)(b).</w:t>
            </w:r>
          </w:p>
          <w:p w14:paraId="0D18ECC2" w14:textId="77777777" w:rsidR="003379BD" w:rsidRPr="008D4E55" w:rsidRDefault="003379BD" w:rsidP="00D77F6A">
            <w:pPr>
              <w:numPr>
                <w:ilvl w:val="0"/>
                <w:numId w:val="2"/>
              </w:numPr>
              <w:tabs>
                <w:tab w:val="clear" w:pos="720"/>
                <w:tab w:val="left" w:pos="360"/>
                <w:tab w:val="left" w:pos="630"/>
              </w:tabs>
              <w:ind w:left="360"/>
              <w:rPr>
                <w:rFonts w:ascii="Arial" w:hAnsi="Arial" w:cs="Arial"/>
                <w:sz w:val="18"/>
                <w:szCs w:val="18"/>
              </w:rPr>
            </w:pPr>
            <w:r w:rsidRPr="008D4E55">
              <w:rPr>
                <w:rFonts w:ascii="Arial" w:hAnsi="Arial" w:cs="Arial"/>
                <w:sz w:val="18"/>
                <w:szCs w:val="18"/>
              </w:rPr>
              <w:t>I have a legal right to file a complaint if I feel that client rights have been inappropriately restricted</w:t>
            </w:r>
            <w:r w:rsidR="00017A46" w:rsidRPr="008D4E55">
              <w:rPr>
                <w:rFonts w:ascii="Arial" w:hAnsi="Arial" w:cs="Arial"/>
                <w:sz w:val="18"/>
                <w:szCs w:val="18"/>
              </w:rPr>
              <w:t xml:space="preserve">. </w:t>
            </w:r>
            <w:r w:rsidRPr="008D4E55">
              <w:rPr>
                <w:rFonts w:ascii="Arial" w:hAnsi="Arial" w:cs="Arial"/>
                <w:sz w:val="18"/>
                <w:szCs w:val="18"/>
              </w:rPr>
              <w:t>The client’s social worker, case manager</w:t>
            </w:r>
            <w:r w:rsidR="005325D4" w:rsidRPr="008D4E55">
              <w:rPr>
                <w:rFonts w:ascii="Arial" w:hAnsi="Arial" w:cs="Arial"/>
                <w:sz w:val="18"/>
                <w:szCs w:val="18"/>
              </w:rPr>
              <w:t>,</w:t>
            </w:r>
            <w:r w:rsidRPr="008D4E55">
              <w:rPr>
                <w:rFonts w:ascii="Arial" w:hAnsi="Arial" w:cs="Arial"/>
                <w:sz w:val="18"/>
                <w:szCs w:val="18"/>
              </w:rPr>
              <w:t xml:space="preserve"> or agency/facility client rights specialist may be contacted for assistance.</w:t>
            </w:r>
          </w:p>
          <w:p w14:paraId="103F87E0" w14:textId="77777777" w:rsidR="003379BD" w:rsidRPr="008D4E55" w:rsidRDefault="003379BD" w:rsidP="00D77F6A">
            <w:pPr>
              <w:numPr>
                <w:ilvl w:val="0"/>
                <w:numId w:val="2"/>
              </w:numPr>
              <w:tabs>
                <w:tab w:val="clear" w:pos="720"/>
                <w:tab w:val="left" w:pos="360"/>
                <w:tab w:val="left" w:pos="630"/>
              </w:tabs>
              <w:ind w:left="360"/>
              <w:rPr>
                <w:rFonts w:ascii="Arial" w:hAnsi="Arial" w:cs="Arial"/>
                <w:sz w:val="18"/>
                <w:szCs w:val="18"/>
              </w:rPr>
            </w:pPr>
            <w:r w:rsidRPr="008D4E55">
              <w:rPr>
                <w:rFonts w:ascii="Arial" w:hAnsi="Arial" w:cs="Arial"/>
                <w:sz w:val="18"/>
                <w:szCs w:val="18"/>
              </w:rPr>
              <w:t xml:space="preserve">My consent permits the dose to be changed within the </w:t>
            </w:r>
            <w:r w:rsidRPr="008D4E55">
              <w:rPr>
                <w:rFonts w:ascii="Arial" w:hAnsi="Arial" w:cs="Arial"/>
                <w:b/>
                <w:sz w:val="18"/>
                <w:szCs w:val="18"/>
              </w:rPr>
              <w:t>anticipated dosage range</w:t>
            </w:r>
            <w:r w:rsidRPr="008D4E55">
              <w:rPr>
                <w:rFonts w:ascii="Arial" w:hAnsi="Arial" w:cs="Arial"/>
                <w:sz w:val="18"/>
                <w:szCs w:val="18"/>
              </w:rPr>
              <w:t xml:space="preserve"> without signing another consent.</w:t>
            </w:r>
          </w:p>
          <w:p w14:paraId="704C5518" w14:textId="77777777" w:rsidR="003379BD" w:rsidRPr="008D4E55" w:rsidRDefault="003379BD" w:rsidP="00D77F6A">
            <w:pPr>
              <w:numPr>
                <w:ilvl w:val="0"/>
                <w:numId w:val="2"/>
              </w:numPr>
              <w:tabs>
                <w:tab w:val="clear" w:pos="720"/>
                <w:tab w:val="left" w:pos="360"/>
                <w:tab w:val="left" w:pos="630"/>
              </w:tabs>
              <w:ind w:left="360"/>
              <w:rPr>
                <w:rFonts w:ascii="Arial" w:hAnsi="Arial" w:cs="Arial"/>
                <w:sz w:val="18"/>
                <w:szCs w:val="18"/>
              </w:rPr>
            </w:pPr>
            <w:r w:rsidRPr="008D4E55">
              <w:rPr>
                <w:rFonts w:ascii="Arial" w:hAnsi="Arial" w:cs="Arial"/>
                <w:sz w:val="18"/>
                <w:szCs w:val="18"/>
              </w:rPr>
              <w:t>I understand the reasons for the use of the medication, its potential risks and benefits, other alternative treatment(s)</w:t>
            </w:r>
            <w:r w:rsidR="005325D4" w:rsidRPr="008D4E55">
              <w:rPr>
                <w:rFonts w:ascii="Arial" w:hAnsi="Arial" w:cs="Arial"/>
                <w:sz w:val="18"/>
                <w:szCs w:val="18"/>
              </w:rPr>
              <w:t>,</w:t>
            </w:r>
            <w:r w:rsidRPr="008D4E55">
              <w:rPr>
                <w:rFonts w:ascii="Arial" w:hAnsi="Arial" w:cs="Arial"/>
                <w:sz w:val="18"/>
                <w:szCs w:val="18"/>
              </w:rPr>
              <w:t xml:space="preserve"> and the probable consequences</w:t>
            </w:r>
            <w:r w:rsidR="005325D4" w:rsidRPr="008D4E55">
              <w:rPr>
                <w:rFonts w:ascii="Arial" w:hAnsi="Arial" w:cs="Arial"/>
                <w:sz w:val="18"/>
                <w:szCs w:val="18"/>
              </w:rPr>
              <w:t xml:space="preserve"> that</w:t>
            </w:r>
            <w:r w:rsidRPr="008D4E55">
              <w:rPr>
                <w:rFonts w:ascii="Arial" w:hAnsi="Arial" w:cs="Arial"/>
                <w:sz w:val="18"/>
                <w:szCs w:val="18"/>
              </w:rPr>
              <w:t xml:space="preserve"> may occur if the proposed medication is not given.</w:t>
            </w:r>
            <w:r w:rsidR="0021563E" w:rsidRPr="008D4E55">
              <w:rPr>
                <w:rFonts w:ascii="Arial" w:hAnsi="Arial" w:cs="Arial"/>
                <w:sz w:val="18"/>
                <w:szCs w:val="18"/>
              </w:rPr>
              <w:t xml:space="preserve"> I have been given adequate time to study the information and find the information to be specific, accurate</w:t>
            </w:r>
            <w:r w:rsidR="005325D4" w:rsidRPr="008D4E55">
              <w:rPr>
                <w:rFonts w:ascii="Arial" w:hAnsi="Arial" w:cs="Arial"/>
                <w:sz w:val="18"/>
                <w:szCs w:val="18"/>
              </w:rPr>
              <w:t>,</w:t>
            </w:r>
            <w:r w:rsidR="0021563E" w:rsidRPr="008D4E55">
              <w:rPr>
                <w:rFonts w:ascii="Arial" w:hAnsi="Arial" w:cs="Arial"/>
                <w:sz w:val="18"/>
                <w:szCs w:val="18"/>
              </w:rPr>
              <w:t xml:space="preserve"> and complete.</w:t>
            </w:r>
          </w:p>
          <w:p w14:paraId="3B6966D1" w14:textId="77777777" w:rsidR="003379BD" w:rsidRPr="008D4E55" w:rsidRDefault="003379BD" w:rsidP="00D77F6A">
            <w:pPr>
              <w:numPr>
                <w:ilvl w:val="0"/>
                <w:numId w:val="2"/>
              </w:numPr>
              <w:tabs>
                <w:tab w:val="clear" w:pos="720"/>
                <w:tab w:val="left" w:pos="360"/>
                <w:tab w:val="left" w:pos="630"/>
              </w:tabs>
              <w:ind w:left="360"/>
              <w:rPr>
                <w:rFonts w:ascii="Arial" w:hAnsi="Arial" w:cs="Arial"/>
                <w:sz w:val="18"/>
                <w:szCs w:val="18"/>
              </w:rPr>
            </w:pPr>
            <w:r w:rsidRPr="008D4E55">
              <w:rPr>
                <w:rFonts w:ascii="Arial" w:hAnsi="Arial" w:cs="Arial"/>
                <w:sz w:val="18"/>
                <w:szCs w:val="18"/>
              </w:rPr>
              <w:t>This medication consent is for a period effective immediately and not to exceed fifteen (15) months from the date of my signature</w:t>
            </w:r>
            <w:r w:rsidR="00B82162" w:rsidRPr="008D4E55">
              <w:rPr>
                <w:rFonts w:ascii="Arial" w:hAnsi="Arial" w:cs="Arial"/>
                <w:sz w:val="18"/>
                <w:szCs w:val="18"/>
              </w:rPr>
              <w:t xml:space="preserve">. </w:t>
            </w:r>
            <w:r w:rsidRPr="008D4E55">
              <w:rPr>
                <w:rFonts w:ascii="Arial" w:hAnsi="Arial" w:cs="Arial"/>
                <w:sz w:val="18"/>
                <w:szCs w:val="18"/>
              </w:rPr>
              <w:t>The need for and continued use of this medication will be reviewed at least quarterly by the Interdisciplinary Team</w:t>
            </w:r>
            <w:r w:rsidR="00B82162" w:rsidRPr="008D4E55">
              <w:rPr>
                <w:rFonts w:ascii="Arial" w:hAnsi="Arial" w:cs="Arial"/>
                <w:sz w:val="18"/>
                <w:szCs w:val="18"/>
              </w:rPr>
              <w:t xml:space="preserve">. </w:t>
            </w:r>
            <w:r w:rsidRPr="008D4E55">
              <w:rPr>
                <w:rFonts w:ascii="Arial" w:hAnsi="Arial" w:cs="Arial"/>
                <w:sz w:val="18"/>
                <w:szCs w:val="18"/>
              </w:rPr>
              <w:t>The goal, on behalf of the client, will be to arrive at and maintain the client at the minimum effective dose.</w:t>
            </w:r>
          </w:p>
          <w:p w14:paraId="559A2562" w14:textId="77777777" w:rsidR="003379BD" w:rsidRPr="008D4E55" w:rsidRDefault="003379BD">
            <w:pPr>
              <w:tabs>
                <w:tab w:val="left" w:pos="360"/>
                <w:tab w:val="left" w:pos="630"/>
              </w:tabs>
              <w:rPr>
                <w:rFonts w:ascii="Arial" w:hAnsi="Arial" w:cs="Arial"/>
                <w:sz w:val="18"/>
                <w:szCs w:val="18"/>
              </w:rPr>
            </w:pPr>
          </w:p>
        </w:tc>
      </w:tr>
    </w:tbl>
    <w:p w14:paraId="2AFD1981" w14:textId="77777777" w:rsidR="0021563E" w:rsidRPr="009B6E4B" w:rsidRDefault="0021563E">
      <w:pPr>
        <w:rPr>
          <w:rFonts w:ascii="Arial" w:hAnsi="Arial" w:cs="Arial"/>
          <w:b/>
          <w:sz w:val="2"/>
          <w:szCs w:val="2"/>
        </w:rPr>
        <w:sectPr w:rsidR="0021563E" w:rsidRPr="009B6E4B"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rsidRPr="008D4E55" w14:paraId="7A2048E7" w14:textId="77777777" w:rsidTr="0021563E">
        <w:trPr>
          <w:cantSplit/>
        </w:trPr>
        <w:tc>
          <w:tcPr>
            <w:tcW w:w="9918" w:type="dxa"/>
            <w:gridSpan w:val="5"/>
            <w:tcBorders>
              <w:top w:val="nil"/>
              <w:left w:val="nil"/>
              <w:bottom w:val="nil"/>
              <w:right w:val="nil"/>
            </w:tcBorders>
          </w:tcPr>
          <w:p w14:paraId="4AC84547" w14:textId="77777777" w:rsidR="003379BD" w:rsidRPr="008D4E55" w:rsidRDefault="003379BD">
            <w:pPr>
              <w:rPr>
                <w:rFonts w:ascii="Arial" w:hAnsi="Arial" w:cs="Arial"/>
                <w:b/>
                <w:sz w:val="18"/>
                <w:szCs w:val="18"/>
              </w:rPr>
            </w:pPr>
            <w:r w:rsidRPr="008D4E55">
              <w:rPr>
                <w:rFonts w:ascii="Arial" w:hAnsi="Arial" w:cs="Arial"/>
                <w:b/>
                <w:sz w:val="18"/>
                <w:szCs w:val="18"/>
              </w:rPr>
              <w:t>SIGNATURES</w:t>
            </w:r>
          </w:p>
        </w:tc>
        <w:tc>
          <w:tcPr>
            <w:tcW w:w="1530" w:type="dxa"/>
            <w:tcBorders>
              <w:top w:val="nil"/>
              <w:left w:val="nil"/>
              <w:bottom w:val="nil"/>
              <w:right w:val="nil"/>
            </w:tcBorders>
          </w:tcPr>
          <w:p w14:paraId="00167F5A" w14:textId="77777777" w:rsidR="003379BD" w:rsidRPr="008D4E55" w:rsidRDefault="005325D4" w:rsidP="0021563E">
            <w:pPr>
              <w:ind w:left="-18"/>
              <w:rPr>
                <w:rFonts w:ascii="Arial" w:hAnsi="Arial" w:cs="Arial"/>
                <w:b/>
                <w:sz w:val="18"/>
                <w:szCs w:val="18"/>
              </w:rPr>
            </w:pPr>
            <w:r w:rsidRPr="008D4E55">
              <w:rPr>
                <w:rFonts w:ascii="Arial" w:hAnsi="Arial" w:cs="Arial"/>
                <w:b/>
                <w:sz w:val="18"/>
                <w:szCs w:val="18"/>
              </w:rPr>
              <w:t>DATE SIGNED</w:t>
            </w:r>
          </w:p>
        </w:tc>
      </w:tr>
      <w:tr w:rsidR="003379BD" w:rsidRPr="008D4E55" w14:paraId="7B1E8B67"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4399C260" w14:textId="77777777" w:rsidR="003379BD" w:rsidRPr="008D4E55" w:rsidRDefault="003379BD" w:rsidP="0021563E">
            <w:pPr>
              <w:ind w:right="-108"/>
              <w:rPr>
                <w:rFonts w:ascii="Arial" w:hAnsi="Arial" w:cs="Arial"/>
                <w:sz w:val="18"/>
                <w:szCs w:val="18"/>
              </w:rPr>
            </w:pPr>
            <w:r w:rsidRPr="008D4E55">
              <w:rPr>
                <w:rFonts w:ascii="Arial" w:hAnsi="Arial" w:cs="Arial"/>
                <w:sz w:val="18"/>
                <w:szCs w:val="18"/>
              </w:rPr>
              <w:t>Client – If Presumed Competent to Consent/Parent of Minor/Guardian</w:t>
            </w:r>
            <w:r w:rsidR="0021563E" w:rsidRPr="008D4E55">
              <w:rPr>
                <w:rFonts w:ascii="Arial" w:hAnsi="Arial" w:cs="Arial"/>
                <w:sz w:val="18"/>
                <w:szCs w:val="18"/>
              </w:rPr>
              <w:t xml:space="preserve"> (POA-HC)</w:t>
            </w:r>
          </w:p>
        </w:tc>
        <w:tc>
          <w:tcPr>
            <w:tcW w:w="3330" w:type="dxa"/>
            <w:gridSpan w:val="2"/>
            <w:tcBorders>
              <w:top w:val="single" w:sz="4" w:space="0" w:color="auto"/>
              <w:left w:val="single" w:sz="4" w:space="0" w:color="auto"/>
              <w:bottom w:val="single" w:sz="4" w:space="0" w:color="auto"/>
              <w:right w:val="nil"/>
            </w:tcBorders>
          </w:tcPr>
          <w:p w14:paraId="7CC2B91C" w14:textId="77777777" w:rsidR="0021563E" w:rsidRPr="008D4E55" w:rsidRDefault="003379BD" w:rsidP="0021563E">
            <w:pPr>
              <w:ind w:right="-108"/>
              <w:rPr>
                <w:rFonts w:ascii="Arial" w:hAnsi="Arial" w:cs="Arial"/>
                <w:sz w:val="18"/>
                <w:szCs w:val="18"/>
              </w:rPr>
            </w:pPr>
            <w:r w:rsidRPr="008D4E55">
              <w:rPr>
                <w:rFonts w:ascii="Arial" w:hAnsi="Arial" w:cs="Arial"/>
                <w:sz w:val="18"/>
                <w:szCs w:val="18"/>
              </w:rPr>
              <w:t>Relationship to Client</w:t>
            </w:r>
            <w:r w:rsidR="0021563E" w:rsidRPr="008D4E55">
              <w:rPr>
                <w:rFonts w:ascii="Arial" w:hAnsi="Arial" w:cs="Arial"/>
                <w:sz w:val="18"/>
                <w:szCs w:val="18"/>
              </w:rPr>
              <w:t xml:space="preserve"> </w:t>
            </w:r>
            <w:r w:rsidR="0021563E" w:rsidRPr="008D4E55">
              <w:rPr>
                <w:rFonts w:ascii="Arial" w:hAnsi="Arial" w:cs="Arial"/>
                <w:sz w:val="18"/>
                <w:szCs w:val="18"/>
              </w:rPr>
              <w:tab/>
            </w:r>
            <w:r w:rsidRPr="008D4E55">
              <w:rPr>
                <w:rFonts w:ascii="Arial" w:hAnsi="Arial" w:cs="Arial"/>
                <w:sz w:val="18"/>
                <w:szCs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sidRPr="008D4E55">
              <w:rPr>
                <w:rFonts w:ascii="Arial" w:hAnsi="Arial" w:cs="Arial"/>
                <w:sz w:val="18"/>
                <w:szCs w:val="18"/>
              </w:rPr>
              <w:instrText xml:space="preserve"> FORMCHECKBOX </w:instrText>
            </w:r>
            <w:r w:rsidR="00D2072B">
              <w:rPr>
                <w:rFonts w:ascii="Arial" w:hAnsi="Arial" w:cs="Arial"/>
                <w:sz w:val="18"/>
                <w:szCs w:val="18"/>
              </w:rPr>
            </w:r>
            <w:r w:rsidR="00D2072B">
              <w:rPr>
                <w:rFonts w:ascii="Arial" w:hAnsi="Arial" w:cs="Arial"/>
                <w:sz w:val="18"/>
                <w:szCs w:val="18"/>
              </w:rPr>
              <w:fldChar w:fldCharType="separate"/>
            </w:r>
            <w:r w:rsidRPr="008D4E55">
              <w:rPr>
                <w:rFonts w:ascii="Arial" w:hAnsi="Arial" w:cs="Arial"/>
                <w:sz w:val="18"/>
                <w:szCs w:val="18"/>
              </w:rPr>
              <w:fldChar w:fldCharType="end"/>
            </w:r>
            <w:bookmarkEnd w:id="29"/>
            <w:r w:rsidRPr="008D4E55">
              <w:rPr>
                <w:rFonts w:ascii="Arial" w:hAnsi="Arial" w:cs="Arial"/>
                <w:sz w:val="18"/>
                <w:szCs w:val="18"/>
              </w:rPr>
              <w:t xml:space="preserve"> Self</w:t>
            </w:r>
          </w:p>
          <w:p w14:paraId="55445803" w14:textId="77777777" w:rsidR="003379BD" w:rsidRPr="008D4E55" w:rsidRDefault="003379BD" w:rsidP="0021563E">
            <w:pPr>
              <w:ind w:right="-108"/>
              <w:rPr>
                <w:rFonts w:ascii="Arial" w:hAnsi="Arial" w:cs="Arial"/>
                <w:sz w:val="18"/>
                <w:szCs w:val="18"/>
              </w:rPr>
            </w:pPr>
            <w:r w:rsidRPr="008D4E55">
              <w:rPr>
                <w:rFonts w:ascii="Arial" w:hAnsi="Arial" w:cs="Arial"/>
                <w:sz w:val="18"/>
                <w:szCs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sidRPr="008D4E55">
              <w:rPr>
                <w:rFonts w:ascii="Arial" w:hAnsi="Arial" w:cs="Arial"/>
                <w:sz w:val="18"/>
                <w:szCs w:val="18"/>
              </w:rPr>
              <w:instrText xml:space="preserve"> FORMCHECKBOX </w:instrText>
            </w:r>
            <w:r w:rsidR="00D2072B">
              <w:rPr>
                <w:rFonts w:ascii="Arial" w:hAnsi="Arial" w:cs="Arial"/>
                <w:sz w:val="18"/>
                <w:szCs w:val="18"/>
              </w:rPr>
            </w:r>
            <w:r w:rsidR="00D2072B">
              <w:rPr>
                <w:rFonts w:ascii="Arial" w:hAnsi="Arial" w:cs="Arial"/>
                <w:sz w:val="18"/>
                <w:szCs w:val="18"/>
              </w:rPr>
              <w:fldChar w:fldCharType="separate"/>
            </w:r>
            <w:r w:rsidRPr="008D4E55">
              <w:rPr>
                <w:rFonts w:ascii="Arial" w:hAnsi="Arial" w:cs="Arial"/>
                <w:sz w:val="18"/>
                <w:szCs w:val="18"/>
              </w:rPr>
              <w:fldChar w:fldCharType="end"/>
            </w:r>
            <w:bookmarkEnd w:id="30"/>
            <w:r w:rsidRPr="008D4E55">
              <w:rPr>
                <w:rFonts w:ascii="Arial" w:hAnsi="Arial" w:cs="Arial"/>
                <w:sz w:val="18"/>
                <w:szCs w:val="18"/>
              </w:rPr>
              <w:t xml:space="preserve"> Parent</w:t>
            </w:r>
            <w:r w:rsidR="0021563E" w:rsidRPr="008D4E55">
              <w:rPr>
                <w:rFonts w:ascii="Arial" w:hAnsi="Arial" w:cs="Arial"/>
                <w:sz w:val="18"/>
                <w:szCs w:val="18"/>
              </w:rPr>
              <w:t xml:space="preserve">   </w:t>
            </w:r>
            <w:r w:rsidRPr="008D4E55">
              <w:rPr>
                <w:rFonts w:ascii="Arial" w:hAnsi="Arial" w:cs="Arial"/>
                <w:sz w:val="18"/>
                <w:szCs w:val="18"/>
              </w:rPr>
              <w:fldChar w:fldCharType="begin">
                <w:ffData>
                  <w:name w:val="Check4"/>
                  <w:enabled/>
                  <w:calcOnExit w:val="0"/>
                  <w:checkBox>
                    <w:sizeAuto/>
                    <w:default w:val="0"/>
                  </w:checkBox>
                </w:ffData>
              </w:fldChar>
            </w:r>
            <w:r w:rsidRPr="008D4E55">
              <w:rPr>
                <w:rFonts w:ascii="Arial" w:hAnsi="Arial" w:cs="Arial"/>
                <w:sz w:val="18"/>
                <w:szCs w:val="18"/>
              </w:rPr>
              <w:instrText xml:space="preserve"> FORMCHECKBOX </w:instrText>
            </w:r>
            <w:r w:rsidR="00D2072B">
              <w:rPr>
                <w:rFonts w:ascii="Arial" w:hAnsi="Arial" w:cs="Arial"/>
                <w:sz w:val="18"/>
                <w:szCs w:val="18"/>
              </w:rPr>
            </w:r>
            <w:r w:rsidR="00D2072B">
              <w:rPr>
                <w:rFonts w:ascii="Arial" w:hAnsi="Arial" w:cs="Arial"/>
                <w:sz w:val="18"/>
                <w:szCs w:val="18"/>
              </w:rPr>
              <w:fldChar w:fldCharType="separate"/>
            </w:r>
            <w:r w:rsidRPr="008D4E55">
              <w:rPr>
                <w:rFonts w:ascii="Arial" w:hAnsi="Arial" w:cs="Arial"/>
                <w:sz w:val="18"/>
                <w:szCs w:val="18"/>
              </w:rPr>
              <w:fldChar w:fldCharType="end"/>
            </w:r>
            <w:r w:rsidRPr="008D4E55">
              <w:rPr>
                <w:rFonts w:ascii="Arial" w:hAnsi="Arial" w:cs="Arial"/>
                <w:sz w:val="18"/>
                <w:szCs w:val="18"/>
              </w:rPr>
              <w:t xml:space="preserve"> Guardian</w:t>
            </w:r>
            <w:r w:rsidR="0021563E" w:rsidRPr="008D4E55">
              <w:rPr>
                <w:rFonts w:ascii="Arial" w:hAnsi="Arial" w:cs="Arial"/>
                <w:sz w:val="18"/>
                <w:szCs w:val="18"/>
              </w:rPr>
              <w:t xml:space="preserve"> (POA-HC)</w:t>
            </w:r>
          </w:p>
        </w:tc>
        <w:tc>
          <w:tcPr>
            <w:tcW w:w="1530" w:type="dxa"/>
            <w:tcBorders>
              <w:top w:val="single" w:sz="4" w:space="0" w:color="auto"/>
              <w:left w:val="single" w:sz="4" w:space="0" w:color="auto"/>
              <w:bottom w:val="single" w:sz="4" w:space="0" w:color="auto"/>
              <w:right w:val="nil"/>
            </w:tcBorders>
          </w:tcPr>
          <w:p w14:paraId="39F15A36" w14:textId="77777777" w:rsidR="003379BD" w:rsidRPr="008D4E55" w:rsidRDefault="003379BD">
            <w:pPr>
              <w:rPr>
                <w:rFonts w:ascii="Arial" w:hAnsi="Arial" w:cs="Arial"/>
                <w:sz w:val="18"/>
                <w:szCs w:val="18"/>
              </w:rPr>
            </w:pPr>
          </w:p>
        </w:tc>
      </w:tr>
      <w:tr w:rsidR="003379BD" w:rsidRPr="008D4E55" w14:paraId="37D430A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5DD6DAB0" w14:textId="77777777" w:rsidR="007A6FC3" w:rsidRPr="008D4E55" w:rsidRDefault="003379BD" w:rsidP="00311731">
            <w:pPr>
              <w:rPr>
                <w:rFonts w:ascii="Arial" w:hAnsi="Arial" w:cs="Arial"/>
                <w:sz w:val="18"/>
                <w:szCs w:val="18"/>
              </w:rPr>
            </w:pPr>
            <w:r w:rsidRPr="008D4E55">
              <w:rPr>
                <w:rFonts w:ascii="Arial" w:hAnsi="Arial" w:cs="Arial"/>
                <w:sz w:val="18"/>
                <w:szCs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16907DE9" w14:textId="77777777" w:rsidR="003379BD" w:rsidRPr="008D4E55" w:rsidRDefault="003379BD">
            <w:pPr>
              <w:rPr>
                <w:rFonts w:ascii="Arial" w:hAnsi="Arial" w:cs="Arial"/>
                <w:sz w:val="18"/>
                <w:szCs w:val="18"/>
              </w:rPr>
            </w:pPr>
            <w:r w:rsidRPr="008D4E55">
              <w:rPr>
                <w:rFonts w:ascii="Arial" w:hAnsi="Arial" w:cs="Arial"/>
                <w:sz w:val="18"/>
                <w:szCs w:val="18"/>
              </w:rPr>
              <w:t>Title</w:t>
            </w:r>
          </w:p>
        </w:tc>
        <w:tc>
          <w:tcPr>
            <w:tcW w:w="1530" w:type="dxa"/>
            <w:tcBorders>
              <w:top w:val="single" w:sz="4" w:space="0" w:color="auto"/>
              <w:left w:val="single" w:sz="4" w:space="0" w:color="auto"/>
              <w:bottom w:val="single" w:sz="4" w:space="0" w:color="auto"/>
              <w:right w:val="nil"/>
            </w:tcBorders>
          </w:tcPr>
          <w:p w14:paraId="403B23AB" w14:textId="77777777" w:rsidR="003379BD" w:rsidRPr="008D4E55" w:rsidRDefault="003379BD">
            <w:pPr>
              <w:rPr>
                <w:rFonts w:ascii="Arial" w:hAnsi="Arial" w:cs="Arial"/>
                <w:sz w:val="18"/>
                <w:szCs w:val="18"/>
              </w:rPr>
            </w:pPr>
          </w:p>
        </w:tc>
      </w:tr>
      <w:tr w:rsidR="007A6FC3" w:rsidRPr="008D4E55" w14:paraId="7004F475" w14:textId="77777777">
        <w:trPr>
          <w:cantSplit/>
          <w:trHeight w:hRule="exact" w:val="864"/>
        </w:trPr>
        <w:tc>
          <w:tcPr>
            <w:tcW w:w="11448" w:type="dxa"/>
            <w:gridSpan w:val="6"/>
            <w:tcBorders>
              <w:top w:val="single" w:sz="4" w:space="0" w:color="auto"/>
              <w:left w:val="nil"/>
              <w:bottom w:val="single" w:sz="4" w:space="0" w:color="auto"/>
              <w:right w:val="nil"/>
            </w:tcBorders>
          </w:tcPr>
          <w:p w14:paraId="625B9F8E" w14:textId="77777777" w:rsidR="007A6FC3" w:rsidRPr="008D4E55" w:rsidRDefault="007A6FC3">
            <w:pPr>
              <w:rPr>
                <w:rFonts w:ascii="Arial" w:hAnsi="Arial" w:cs="Arial"/>
                <w:sz w:val="18"/>
                <w:szCs w:val="18"/>
              </w:rPr>
            </w:pPr>
            <w:r w:rsidRPr="008D4E55">
              <w:rPr>
                <w:rFonts w:ascii="Arial" w:hAnsi="Arial" w:cs="Arial"/>
                <w:sz w:val="18"/>
                <w:szCs w:val="18"/>
              </w:rPr>
              <w:t>Client / Parent of Minor / Guardian</w:t>
            </w:r>
            <w:r w:rsidR="0021563E" w:rsidRPr="008D4E55">
              <w:rPr>
                <w:rFonts w:ascii="Arial" w:hAnsi="Arial" w:cs="Arial"/>
                <w:sz w:val="18"/>
                <w:szCs w:val="18"/>
              </w:rPr>
              <w:t xml:space="preserve"> (POA-HC)</w:t>
            </w:r>
            <w:r w:rsidRPr="008D4E55">
              <w:rPr>
                <w:rFonts w:ascii="Arial" w:hAnsi="Arial" w:cs="Arial"/>
                <w:sz w:val="18"/>
                <w:szCs w:val="18"/>
              </w:rPr>
              <w:t xml:space="preserve"> Comments</w:t>
            </w:r>
          </w:p>
        </w:tc>
      </w:tr>
      <w:tr w:rsidR="003E29B2" w:rsidRPr="008D4E55" w14:paraId="237FE40F"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09231F99" w14:textId="77777777" w:rsidR="003E29B2" w:rsidRPr="008D4E55" w:rsidRDefault="003E29B2" w:rsidP="00916D82">
            <w:pPr>
              <w:spacing w:before="60" w:after="60"/>
              <w:ind w:left="-144" w:right="-144"/>
              <w:rPr>
                <w:rFonts w:ascii="Arial" w:hAnsi="Arial" w:cs="Arial"/>
                <w:b/>
                <w:sz w:val="18"/>
                <w:szCs w:val="18"/>
              </w:rPr>
            </w:pPr>
            <w:r w:rsidRPr="008D4E55">
              <w:rPr>
                <w:rFonts w:ascii="Arial" w:hAnsi="Arial" w:cs="Arial"/>
                <w:b/>
                <w:sz w:val="18"/>
                <w:szCs w:val="18"/>
              </w:rPr>
              <w:t>As parent/guardian</w:t>
            </w:r>
            <w:r w:rsidR="00916D82" w:rsidRPr="008D4E55">
              <w:rPr>
                <w:rFonts w:ascii="Arial" w:hAnsi="Arial" w:cs="Arial"/>
                <w:b/>
                <w:sz w:val="18"/>
                <w:szCs w:val="18"/>
              </w:rPr>
              <w:t xml:space="preserve"> (POA-HC)</w:t>
            </w:r>
            <w:r w:rsidRPr="008D4E55">
              <w:rPr>
                <w:rFonts w:ascii="Arial" w:hAnsi="Arial" w:cs="Arial"/>
                <w:b/>
                <w:sz w:val="18"/>
                <w:szCs w:val="18"/>
              </w:rPr>
              <w:t xml:space="preserve"> was not available for signature, he/she was verbally informed of the information in this consent.</w:t>
            </w:r>
          </w:p>
        </w:tc>
      </w:tr>
      <w:tr w:rsidR="003E29B2" w:rsidRPr="008D4E55" w14:paraId="12CEAFA7"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7C5CE51E" w14:textId="77777777" w:rsidR="003E29B2" w:rsidRPr="008D4E55" w:rsidRDefault="003E29B2" w:rsidP="003E29B2">
            <w:pPr>
              <w:pStyle w:val="BodyText2"/>
              <w:spacing w:after="0" w:line="240" w:lineRule="auto"/>
              <w:jc w:val="center"/>
              <w:rPr>
                <w:rFonts w:ascii="Arial" w:hAnsi="Arial" w:cs="Arial"/>
                <w:b/>
                <w:sz w:val="18"/>
                <w:szCs w:val="18"/>
              </w:rPr>
            </w:pPr>
            <w:r w:rsidRPr="008D4E55">
              <w:rPr>
                <w:rFonts w:ascii="Arial" w:hAnsi="Arial" w:cs="Arial"/>
                <w:b/>
                <w:sz w:val="18"/>
                <w:szCs w:val="18"/>
              </w:rPr>
              <w:t>Verbal Consent</w:t>
            </w:r>
          </w:p>
        </w:tc>
      </w:tr>
      <w:tr w:rsidR="003E29B2" w:rsidRPr="008D4E55" w14:paraId="7FB3CDE9"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E3567F8" w14:textId="77777777" w:rsidR="003E29B2" w:rsidRPr="008D4E55" w:rsidRDefault="003E29B2" w:rsidP="00FE6A5A">
            <w:pPr>
              <w:pStyle w:val="BodyText2"/>
              <w:spacing w:after="0" w:line="240" w:lineRule="auto"/>
              <w:rPr>
                <w:rFonts w:ascii="Arial" w:hAnsi="Arial" w:cs="Arial"/>
                <w:sz w:val="18"/>
                <w:szCs w:val="18"/>
              </w:rPr>
            </w:pPr>
            <w:r w:rsidRPr="008D4E55">
              <w:rPr>
                <w:rFonts w:ascii="Arial" w:hAnsi="Arial" w:cs="Arial"/>
                <w:sz w:val="18"/>
                <w:szCs w:val="18"/>
              </w:rPr>
              <w:t>Obtained by – PRINT – Staff Name</w:t>
            </w:r>
          </w:p>
        </w:tc>
        <w:tc>
          <w:tcPr>
            <w:tcW w:w="2475" w:type="dxa"/>
            <w:gridSpan w:val="2"/>
            <w:tcBorders>
              <w:bottom w:val="single" w:sz="4" w:space="0" w:color="auto"/>
              <w:right w:val="single" w:sz="18" w:space="0" w:color="auto"/>
            </w:tcBorders>
            <w:shd w:val="clear" w:color="auto" w:fill="auto"/>
          </w:tcPr>
          <w:p w14:paraId="01E267D2" w14:textId="77777777" w:rsidR="003E29B2" w:rsidRPr="008D4E55" w:rsidRDefault="003E29B2" w:rsidP="00FE6A5A">
            <w:pPr>
              <w:pStyle w:val="BodyText2"/>
              <w:spacing w:after="0" w:line="240" w:lineRule="auto"/>
              <w:rPr>
                <w:rFonts w:ascii="Arial" w:hAnsi="Arial" w:cs="Arial"/>
                <w:sz w:val="18"/>
                <w:szCs w:val="18"/>
              </w:rPr>
            </w:pPr>
            <w:r w:rsidRPr="008D4E55">
              <w:rPr>
                <w:rFonts w:ascii="Arial" w:hAnsi="Arial" w:cs="Arial"/>
                <w:sz w:val="18"/>
                <w:szCs w:val="18"/>
              </w:rPr>
              <w:t>Date Obtained</w:t>
            </w:r>
          </w:p>
        </w:tc>
        <w:tc>
          <w:tcPr>
            <w:tcW w:w="2610" w:type="dxa"/>
            <w:gridSpan w:val="2"/>
            <w:tcBorders>
              <w:left w:val="single" w:sz="18" w:space="0" w:color="auto"/>
              <w:bottom w:val="single" w:sz="4" w:space="0" w:color="auto"/>
            </w:tcBorders>
            <w:shd w:val="clear" w:color="auto" w:fill="auto"/>
          </w:tcPr>
          <w:p w14:paraId="65B584C8" w14:textId="77777777" w:rsidR="003E29B2" w:rsidRPr="008D4E55" w:rsidRDefault="003E29B2" w:rsidP="00FE6A5A">
            <w:pPr>
              <w:pStyle w:val="BodyText2"/>
              <w:spacing w:line="240" w:lineRule="auto"/>
              <w:ind w:left="-58"/>
              <w:rPr>
                <w:rFonts w:ascii="Arial" w:hAnsi="Arial" w:cs="Arial"/>
                <w:sz w:val="18"/>
                <w:szCs w:val="18"/>
              </w:rPr>
            </w:pPr>
            <w:r w:rsidRPr="008D4E55">
              <w:rPr>
                <w:rFonts w:ascii="Arial" w:hAnsi="Arial" w:cs="Arial"/>
                <w:sz w:val="18"/>
                <w:szCs w:val="18"/>
              </w:rPr>
              <w:t>Written Consent Re</w:t>
            </w:r>
            <w:r w:rsidR="00EE5A08" w:rsidRPr="008D4E55">
              <w:rPr>
                <w:rFonts w:ascii="Arial" w:hAnsi="Arial" w:cs="Arial"/>
                <w:sz w:val="18"/>
                <w:szCs w:val="18"/>
              </w:rPr>
              <w:t>c</w:t>
            </w:r>
            <w:r w:rsidRPr="008D4E55">
              <w:rPr>
                <w:rFonts w:ascii="Arial" w:hAnsi="Arial" w:cs="Arial"/>
                <w:sz w:val="18"/>
                <w:szCs w:val="18"/>
              </w:rPr>
              <w:t>e</w:t>
            </w:r>
            <w:r w:rsidR="00EE5A08" w:rsidRPr="008D4E55">
              <w:rPr>
                <w:rFonts w:ascii="Arial" w:hAnsi="Arial" w:cs="Arial"/>
                <w:sz w:val="18"/>
                <w:szCs w:val="18"/>
              </w:rPr>
              <w:t>iv</w:t>
            </w:r>
            <w:r w:rsidRPr="008D4E55">
              <w:rPr>
                <w:rFonts w:ascii="Arial" w:hAnsi="Arial" w:cs="Arial"/>
                <w:sz w:val="18"/>
                <w:szCs w:val="18"/>
              </w:rPr>
              <w:t>ed</w:t>
            </w:r>
            <w:r w:rsidRPr="008D4E55">
              <w:rPr>
                <w:rFonts w:ascii="Arial" w:hAnsi="Arial" w:cs="Arial"/>
                <w:sz w:val="18"/>
                <w:szCs w:val="18"/>
              </w:rPr>
              <w:fldChar w:fldCharType="begin">
                <w:ffData>
                  <w:name w:val="Check7"/>
                  <w:enabled/>
                  <w:calcOnExit w:val="0"/>
                  <w:checkBox>
                    <w:sizeAuto/>
                    <w:default w:val="0"/>
                  </w:checkBox>
                </w:ffData>
              </w:fldChar>
            </w:r>
            <w:r w:rsidRPr="008D4E55">
              <w:rPr>
                <w:rFonts w:ascii="Arial" w:hAnsi="Arial" w:cs="Arial"/>
                <w:sz w:val="18"/>
                <w:szCs w:val="18"/>
              </w:rPr>
              <w:instrText xml:space="preserve"> FORMCHECKBOX </w:instrText>
            </w:r>
            <w:r w:rsidR="00D2072B">
              <w:rPr>
                <w:rFonts w:ascii="Arial" w:hAnsi="Arial" w:cs="Arial"/>
                <w:sz w:val="18"/>
                <w:szCs w:val="18"/>
              </w:rPr>
            </w:r>
            <w:r w:rsidR="00D2072B">
              <w:rPr>
                <w:rFonts w:ascii="Arial" w:hAnsi="Arial" w:cs="Arial"/>
                <w:sz w:val="18"/>
                <w:szCs w:val="18"/>
              </w:rPr>
              <w:fldChar w:fldCharType="separate"/>
            </w:r>
            <w:r w:rsidRPr="008D4E55">
              <w:rPr>
                <w:rFonts w:ascii="Arial" w:hAnsi="Arial" w:cs="Arial"/>
                <w:sz w:val="18"/>
                <w:szCs w:val="18"/>
              </w:rPr>
              <w:fldChar w:fldCharType="end"/>
            </w:r>
            <w:r w:rsidRPr="008D4E55">
              <w:rPr>
                <w:rFonts w:ascii="Arial" w:hAnsi="Arial" w:cs="Arial"/>
                <w:sz w:val="18"/>
                <w:szCs w:val="18"/>
              </w:rPr>
              <w:t xml:space="preserve"> Yes</w:t>
            </w:r>
            <w:r w:rsidRPr="008D4E55">
              <w:rPr>
                <w:rFonts w:ascii="Arial" w:hAnsi="Arial" w:cs="Arial"/>
                <w:sz w:val="18"/>
                <w:szCs w:val="18"/>
              </w:rPr>
              <w:tab/>
            </w:r>
            <w:r w:rsidRPr="008D4E55">
              <w:rPr>
                <w:rFonts w:ascii="Arial" w:hAnsi="Arial" w:cs="Arial"/>
                <w:sz w:val="18"/>
                <w:szCs w:val="18"/>
              </w:rPr>
              <w:fldChar w:fldCharType="begin">
                <w:ffData>
                  <w:name w:val="Check8"/>
                  <w:enabled/>
                  <w:calcOnExit w:val="0"/>
                  <w:checkBox>
                    <w:sizeAuto/>
                    <w:default w:val="0"/>
                  </w:checkBox>
                </w:ffData>
              </w:fldChar>
            </w:r>
            <w:r w:rsidRPr="008D4E55">
              <w:rPr>
                <w:rFonts w:ascii="Arial" w:hAnsi="Arial" w:cs="Arial"/>
                <w:sz w:val="18"/>
                <w:szCs w:val="18"/>
              </w:rPr>
              <w:instrText xml:space="preserve"> FORMCHECKBOX </w:instrText>
            </w:r>
            <w:r w:rsidR="00D2072B">
              <w:rPr>
                <w:rFonts w:ascii="Arial" w:hAnsi="Arial" w:cs="Arial"/>
                <w:sz w:val="18"/>
                <w:szCs w:val="18"/>
              </w:rPr>
            </w:r>
            <w:r w:rsidR="00D2072B">
              <w:rPr>
                <w:rFonts w:ascii="Arial" w:hAnsi="Arial" w:cs="Arial"/>
                <w:sz w:val="18"/>
                <w:szCs w:val="18"/>
              </w:rPr>
              <w:fldChar w:fldCharType="separate"/>
            </w:r>
            <w:r w:rsidRPr="008D4E55">
              <w:rPr>
                <w:rFonts w:ascii="Arial" w:hAnsi="Arial" w:cs="Arial"/>
                <w:sz w:val="18"/>
                <w:szCs w:val="18"/>
              </w:rPr>
              <w:fldChar w:fldCharType="end"/>
            </w:r>
            <w:r w:rsidRPr="008D4E55">
              <w:rPr>
                <w:rFonts w:ascii="Arial" w:hAnsi="Arial" w:cs="Arial"/>
                <w:sz w:val="18"/>
                <w:szCs w:val="18"/>
              </w:rPr>
              <w:t xml:space="preserve"> No</w:t>
            </w:r>
          </w:p>
        </w:tc>
      </w:tr>
      <w:tr w:rsidR="003E29B2" w:rsidRPr="008D4E55" w14:paraId="330DED2A"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2FEF7202" w14:textId="77777777" w:rsidR="003E29B2" w:rsidRPr="008D4E55" w:rsidRDefault="003E29B2" w:rsidP="00FE6A5A">
            <w:pPr>
              <w:pStyle w:val="BodyText2"/>
              <w:tabs>
                <w:tab w:val="left" w:pos="2340"/>
                <w:tab w:val="left" w:pos="3240"/>
              </w:tabs>
              <w:spacing w:after="0" w:line="240" w:lineRule="auto"/>
              <w:rPr>
                <w:rFonts w:ascii="Arial" w:hAnsi="Arial" w:cs="Arial"/>
                <w:sz w:val="18"/>
                <w:szCs w:val="18"/>
              </w:rPr>
            </w:pPr>
            <w:r w:rsidRPr="008D4E55">
              <w:rPr>
                <w:rFonts w:ascii="Arial" w:hAnsi="Arial" w:cs="Arial"/>
                <w:sz w:val="18"/>
                <w:szCs w:val="18"/>
              </w:rPr>
              <w:t>Obtained from – PRINT – Parent</w:t>
            </w:r>
            <w:r w:rsidR="0021563E" w:rsidRPr="008D4E55">
              <w:rPr>
                <w:rFonts w:ascii="Arial" w:hAnsi="Arial" w:cs="Arial"/>
                <w:sz w:val="18"/>
                <w:szCs w:val="18"/>
              </w:rPr>
              <w:t xml:space="preserve"> </w:t>
            </w:r>
            <w:r w:rsidRPr="008D4E55">
              <w:rPr>
                <w:rFonts w:ascii="Arial" w:hAnsi="Arial" w:cs="Arial"/>
                <w:sz w:val="18"/>
                <w:szCs w:val="18"/>
              </w:rPr>
              <w:t>/</w:t>
            </w:r>
            <w:r w:rsidR="0021563E" w:rsidRPr="008D4E55">
              <w:rPr>
                <w:rFonts w:ascii="Arial" w:hAnsi="Arial" w:cs="Arial"/>
                <w:sz w:val="18"/>
                <w:szCs w:val="18"/>
              </w:rPr>
              <w:t xml:space="preserve"> </w:t>
            </w:r>
            <w:r w:rsidRPr="008D4E55">
              <w:rPr>
                <w:rFonts w:ascii="Arial" w:hAnsi="Arial" w:cs="Arial"/>
                <w:sz w:val="18"/>
                <w:szCs w:val="18"/>
              </w:rPr>
              <w:t>Guardian</w:t>
            </w:r>
            <w:r w:rsidR="0021563E" w:rsidRPr="008D4E55">
              <w:rPr>
                <w:rFonts w:ascii="Arial" w:hAnsi="Arial" w:cs="Arial"/>
                <w:sz w:val="18"/>
                <w:szCs w:val="18"/>
              </w:rPr>
              <w:t xml:space="preserve"> (POA-HC)</w:t>
            </w:r>
            <w:r w:rsidRPr="008D4E55">
              <w:rPr>
                <w:rFonts w:ascii="Arial" w:hAnsi="Arial" w:cs="Arial"/>
                <w:sz w:val="18"/>
                <w:szCs w:val="18"/>
              </w:rPr>
              <w:t xml:space="preserve"> Name</w:t>
            </w:r>
          </w:p>
        </w:tc>
        <w:tc>
          <w:tcPr>
            <w:tcW w:w="2475" w:type="dxa"/>
            <w:gridSpan w:val="2"/>
            <w:tcBorders>
              <w:bottom w:val="single" w:sz="4" w:space="0" w:color="auto"/>
              <w:right w:val="single" w:sz="18" w:space="0" w:color="auto"/>
            </w:tcBorders>
          </w:tcPr>
          <w:p w14:paraId="0FF59511" w14:textId="77777777" w:rsidR="003E29B2" w:rsidRPr="008D4E55" w:rsidRDefault="003E29B2" w:rsidP="00FE6A5A">
            <w:pPr>
              <w:pStyle w:val="BodyText2"/>
              <w:spacing w:after="0" w:line="240" w:lineRule="auto"/>
              <w:rPr>
                <w:rFonts w:ascii="Arial" w:hAnsi="Arial" w:cs="Arial"/>
                <w:sz w:val="18"/>
                <w:szCs w:val="18"/>
              </w:rPr>
            </w:pPr>
            <w:r w:rsidRPr="008D4E55">
              <w:rPr>
                <w:rFonts w:ascii="Arial" w:hAnsi="Arial" w:cs="Arial"/>
                <w:sz w:val="18"/>
                <w:szCs w:val="18"/>
              </w:rPr>
              <w:t>Date Expires</w:t>
            </w:r>
          </w:p>
        </w:tc>
        <w:tc>
          <w:tcPr>
            <w:tcW w:w="2610" w:type="dxa"/>
            <w:gridSpan w:val="2"/>
            <w:tcBorders>
              <w:left w:val="single" w:sz="18" w:space="0" w:color="auto"/>
              <w:bottom w:val="single" w:sz="4" w:space="0" w:color="auto"/>
            </w:tcBorders>
          </w:tcPr>
          <w:p w14:paraId="5B645496" w14:textId="77777777" w:rsidR="003E29B2" w:rsidRPr="008D4E55" w:rsidRDefault="003E29B2" w:rsidP="00FE6A5A">
            <w:pPr>
              <w:pStyle w:val="BodyText2"/>
              <w:spacing w:after="0" w:line="240" w:lineRule="auto"/>
              <w:ind w:left="-57"/>
              <w:rPr>
                <w:rFonts w:ascii="Arial" w:hAnsi="Arial" w:cs="Arial"/>
                <w:sz w:val="18"/>
                <w:szCs w:val="18"/>
              </w:rPr>
            </w:pPr>
            <w:r w:rsidRPr="008D4E55">
              <w:rPr>
                <w:rFonts w:ascii="Arial" w:hAnsi="Arial" w:cs="Arial"/>
                <w:sz w:val="18"/>
                <w:szCs w:val="18"/>
              </w:rPr>
              <w:t>Date Received</w:t>
            </w:r>
          </w:p>
        </w:tc>
      </w:tr>
    </w:tbl>
    <w:p w14:paraId="38502299"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0B745" w14:textId="77777777" w:rsidR="00EA58AB" w:rsidRDefault="00EA58AB" w:rsidP="007A6FC3">
      <w:r>
        <w:separator/>
      </w:r>
    </w:p>
  </w:endnote>
  <w:endnote w:type="continuationSeparator" w:id="0">
    <w:p w14:paraId="3AF7C46B" w14:textId="77777777" w:rsidR="00EA58AB" w:rsidRDefault="00EA58AB"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DCB8"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6093">
      <w:rPr>
        <w:rStyle w:val="PageNumber"/>
        <w:noProof/>
      </w:rPr>
      <w:t>3</w:t>
    </w:r>
    <w:r>
      <w:rPr>
        <w:rStyle w:val="PageNumber"/>
      </w:rPr>
      <w:fldChar w:fldCharType="end"/>
    </w:r>
  </w:p>
  <w:p w14:paraId="41D93EAF"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3D938"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6093">
      <w:rPr>
        <w:rStyle w:val="PageNumber"/>
        <w:noProof/>
      </w:rPr>
      <w:t>3</w:t>
    </w:r>
    <w:r>
      <w:rPr>
        <w:rStyle w:val="PageNumber"/>
      </w:rPr>
      <w:fldChar w:fldCharType="end"/>
    </w:r>
  </w:p>
  <w:p w14:paraId="4080F8A9"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348B88E" w14:textId="77777777" w:rsidTr="00CC7A80">
      <w:tc>
        <w:tcPr>
          <w:tcW w:w="1932" w:type="dxa"/>
          <w:shd w:val="clear" w:color="auto" w:fill="auto"/>
        </w:tcPr>
        <w:p w14:paraId="0408E27C"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63E56BBD"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3631071"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3A7AB6A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10BD612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C45227B" w14:textId="77777777" w:rsidR="0018307F" w:rsidRPr="00CC7A80" w:rsidRDefault="0018307F" w:rsidP="00CC7A80">
          <w:pPr>
            <w:pStyle w:val="Footer"/>
            <w:jc w:val="right"/>
            <w:rPr>
              <w:rFonts w:ascii="Arial" w:hAnsi="Arial" w:cs="Arial"/>
              <w:sz w:val="18"/>
              <w:szCs w:val="18"/>
            </w:rPr>
          </w:pPr>
        </w:p>
      </w:tc>
    </w:tr>
  </w:tbl>
  <w:p w14:paraId="67DCDA54" w14:textId="77777777" w:rsidR="0018307F" w:rsidRDefault="0018307F" w:rsidP="0021563E">
    <w:pPr>
      <w:pStyle w:val="Footer"/>
      <w:jc w:val="right"/>
    </w:pPr>
  </w:p>
  <w:p w14:paraId="1EB0B1F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3E94"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6093">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29978627" w14:textId="77777777" w:rsidTr="00CC7A80">
      <w:tc>
        <w:tcPr>
          <w:tcW w:w="1932" w:type="dxa"/>
          <w:shd w:val="clear" w:color="auto" w:fill="auto"/>
        </w:tcPr>
        <w:p w14:paraId="3179A9A1"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236D549D"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453DDAF"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06C4377"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64EB3F"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EA1A082" w14:textId="77777777" w:rsidR="0018307F" w:rsidRPr="00CC7A80" w:rsidRDefault="0018307F" w:rsidP="00CC7A80">
          <w:pPr>
            <w:pStyle w:val="Footer"/>
            <w:jc w:val="right"/>
            <w:rPr>
              <w:rFonts w:ascii="Arial" w:hAnsi="Arial" w:cs="Arial"/>
              <w:sz w:val="18"/>
              <w:szCs w:val="18"/>
            </w:rPr>
          </w:pPr>
        </w:p>
      </w:tc>
    </w:tr>
  </w:tbl>
  <w:p w14:paraId="3502415D"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C2637" w14:textId="77777777" w:rsidR="00EA58AB" w:rsidRDefault="00EA58AB" w:rsidP="007A6FC3">
      <w:r>
        <w:separator/>
      </w:r>
    </w:p>
  </w:footnote>
  <w:footnote w:type="continuationSeparator" w:id="0">
    <w:p w14:paraId="4075FFD3" w14:textId="77777777" w:rsidR="00EA58AB" w:rsidRDefault="00EA58AB"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9873B2B"/>
    <w:multiLevelType w:val="hybridMultilevel"/>
    <w:tmpl w:val="375A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3" w15:restartNumberingAfterBreak="0">
    <w:nsid w:val="2BAF0337"/>
    <w:multiLevelType w:val="hybridMultilevel"/>
    <w:tmpl w:val="27E29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FC057C"/>
    <w:multiLevelType w:val="multilevel"/>
    <w:tmpl w:val="185A72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202179605">
    <w:abstractNumId w:val="2"/>
  </w:num>
  <w:num w:numId="2" w16cid:durableId="2033534697">
    <w:abstractNumId w:val="6"/>
  </w:num>
  <w:num w:numId="3" w16cid:durableId="784233406">
    <w:abstractNumId w:val="4"/>
  </w:num>
  <w:num w:numId="4" w16cid:durableId="296228828">
    <w:abstractNumId w:val="0"/>
  </w:num>
  <w:num w:numId="5" w16cid:durableId="95252093">
    <w:abstractNumId w:val="5"/>
  </w:num>
  <w:num w:numId="6" w16cid:durableId="976762395">
    <w:abstractNumId w:val="3"/>
  </w:num>
  <w:num w:numId="7" w16cid:durableId="1251083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yqB+7Fvg0PyFY+DtNRqujaDlmCTNMVSvpBm5Su/vo4VeRzCgd1y43FWg/8nOzYpWixe08j3evkQq+2vpkfHA==" w:salt="cAZ/xpVkocNHHmDMB7Quy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20388"/>
    <w:rsid w:val="00031FEC"/>
    <w:rsid w:val="00036341"/>
    <w:rsid w:val="00037781"/>
    <w:rsid w:val="00057F83"/>
    <w:rsid w:val="00065117"/>
    <w:rsid w:val="000755E2"/>
    <w:rsid w:val="00082C72"/>
    <w:rsid w:val="00097390"/>
    <w:rsid w:val="000E25AD"/>
    <w:rsid w:val="00101422"/>
    <w:rsid w:val="0018307F"/>
    <w:rsid w:val="001A5896"/>
    <w:rsid w:val="0021563E"/>
    <w:rsid w:val="00295B89"/>
    <w:rsid w:val="002B0752"/>
    <w:rsid w:val="00311731"/>
    <w:rsid w:val="00311D99"/>
    <w:rsid w:val="0031599E"/>
    <w:rsid w:val="003379BD"/>
    <w:rsid w:val="003A15FD"/>
    <w:rsid w:val="003B2EF9"/>
    <w:rsid w:val="003B471F"/>
    <w:rsid w:val="003B70D9"/>
    <w:rsid w:val="003D356D"/>
    <w:rsid w:val="003E29B2"/>
    <w:rsid w:val="003E30FE"/>
    <w:rsid w:val="004553BF"/>
    <w:rsid w:val="0046068A"/>
    <w:rsid w:val="00464819"/>
    <w:rsid w:val="0047002C"/>
    <w:rsid w:val="004B0216"/>
    <w:rsid w:val="004D379B"/>
    <w:rsid w:val="005325D4"/>
    <w:rsid w:val="005508EB"/>
    <w:rsid w:val="0056414C"/>
    <w:rsid w:val="0058642E"/>
    <w:rsid w:val="0059662D"/>
    <w:rsid w:val="005A70E2"/>
    <w:rsid w:val="005C03B7"/>
    <w:rsid w:val="00606B81"/>
    <w:rsid w:val="00621771"/>
    <w:rsid w:val="0062201F"/>
    <w:rsid w:val="0064565E"/>
    <w:rsid w:val="00653309"/>
    <w:rsid w:val="00677796"/>
    <w:rsid w:val="00683097"/>
    <w:rsid w:val="006A3FFD"/>
    <w:rsid w:val="006B7A42"/>
    <w:rsid w:val="00745907"/>
    <w:rsid w:val="00775C94"/>
    <w:rsid w:val="007A6FC3"/>
    <w:rsid w:val="007B70D7"/>
    <w:rsid w:val="007F44C1"/>
    <w:rsid w:val="00896093"/>
    <w:rsid w:val="008D1C36"/>
    <w:rsid w:val="008D4E55"/>
    <w:rsid w:val="00914FEC"/>
    <w:rsid w:val="00916D82"/>
    <w:rsid w:val="00927055"/>
    <w:rsid w:val="00934FD5"/>
    <w:rsid w:val="009B59D3"/>
    <w:rsid w:val="009B6E4B"/>
    <w:rsid w:val="00A204CC"/>
    <w:rsid w:val="00A22DDB"/>
    <w:rsid w:val="00A47BA4"/>
    <w:rsid w:val="00A60207"/>
    <w:rsid w:val="00A94955"/>
    <w:rsid w:val="00AA7ED4"/>
    <w:rsid w:val="00AB1650"/>
    <w:rsid w:val="00AD441D"/>
    <w:rsid w:val="00B1786E"/>
    <w:rsid w:val="00B24943"/>
    <w:rsid w:val="00B47C64"/>
    <w:rsid w:val="00B64324"/>
    <w:rsid w:val="00B82162"/>
    <w:rsid w:val="00B83999"/>
    <w:rsid w:val="00C42337"/>
    <w:rsid w:val="00CA71B6"/>
    <w:rsid w:val="00CA7C90"/>
    <w:rsid w:val="00CC7753"/>
    <w:rsid w:val="00CC7A80"/>
    <w:rsid w:val="00CF16BF"/>
    <w:rsid w:val="00D2072B"/>
    <w:rsid w:val="00D31B68"/>
    <w:rsid w:val="00D40FF6"/>
    <w:rsid w:val="00D616F2"/>
    <w:rsid w:val="00D656BF"/>
    <w:rsid w:val="00D77F6A"/>
    <w:rsid w:val="00DF0FF9"/>
    <w:rsid w:val="00E02750"/>
    <w:rsid w:val="00E16A94"/>
    <w:rsid w:val="00E41F68"/>
    <w:rsid w:val="00E7205C"/>
    <w:rsid w:val="00E8420C"/>
    <w:rsid w:val="00E92D7A"/>
    <w:rsid w:val="00EA1297"/>
    <w:rsid w:val="00EA58AB"/>
    <w:rsid w:val="00EE5A08"/>
    <w:rsid w:val="00EE7B2E"/>
    <w:rsid w:val="00EF5F71"/>
    <w:rsid w:val="00F036C3"/>
    <w:rsid w:val="00F55DC4"/>
    <w:rsid w:val="00F62DD8"/>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D6869"/>
  <w15:docId w15:val="{2927C69D-27AC-4733-A73B-246D7FEAD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5907"/>
    <w:pPr>
      <w:ind w:left="720"/>
      <w:contextualSpacing/>
    </w:pPr>
  </w:style>
  <w:style w:type="paragraph" w:styleId="BalloonText">
    <w:name w:val="Balloon Text"/>
    <w:basedOn w:val="Normal"/>
    <w:link w:val="BalloonTextChar"/>
    <w:semiHidden/>
    <w:unhideWhenUsed/>
    <w:rsid w:val="00896093"/>
    <w:rPr>
      <w:rFonts w:ascii="Segoe UI" w:hAnsi="Segoe UI" w:cs="Segoe UI"/>
      <w:sz w:val="18"/>
      <w:szCs w:val="18"/>
    </w:rPr>
  </w:style>
  <w:style w:type="character" w:customStyle="1" w:styleId="BalloonTextChar">
    <w:name w:val="Balloon Text Char"/>
    <w:basedOn w:val="DefaultParagraphFont"/>
    <w:link w:val="BalloonText"/>
    <w:semiHidden/>
    <w:rsid w:val="008960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1692</Words>
  <Characters>9799</Characters>
  <Application>Microsoft Office Word</Application>
  <DocSecurity>0</DocSecurity>
  <Lines>204</Lines>
  <Paragraphs>164</Paragraphs>
  <ScaleCrop>false</ScaleCrop>
  <HeadingPairs>
    <vt:vector size="2" baseType="variant">
      <vt:variant>
        <vt:lpstr>Title</vt:lpstr>
      </vt:variant>
      <vt:variant>
        <vt:i4>1</vt:i4>
      </vt:variant>
    </vt:vector>
  </HeadingPairs>
  <TitlesOfParts>
    <vt:vector size="1" baseType="lpstr">
      <vt:lpstr>Informed Consent for Medication, VRAYLAR</vt:lpstr>
    </vt:vector>
  </TitlesOfParts>
  <Manager>Client Rights</Manager>
  <Company>All DHS</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VRAYLAR</dc:title>
  <dc:creator>WI DHS</dc:creator>
  <cp:keywords>f24277, dde4277, dctf4277, informed consent, medication</cp:keywords>
  <cp:lastModifiedBy>Smith, Hilary J - DHS</cp:lastModifiedBy>
  <cp:revision>3</cp:revision>
  <cp:lastPrinted>2020-06-18T18:25:00Z</cp:lastPrinted>
  <dcterms:created xsi:type="dcterms:W3CDTF">2024-05-06T16:58:00Z</dcterms:created>
  <dcterms:modified xsi:type="dcterms:W3CDTF">2024-05-06T16:58:00Z</dcterms:modified>
</cp:coreProperties>
</file>