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3960"/>
        <w:gridCol w:w="180"/>
        <w:gridCol w:w="810"/>
        <w:gridCol w:w="690"/>
        <w:gridCol w:w="690"/>
        <w:gridCol w:w="60"/>
        <w:gridCol w:w="630"/>
        <w:gridCol w:w="690"/>
        <w:gridCol w:w="645"/>
        <w:gridCol w:w="645"/>
        <w:gridCol w:w="765"/>
        <w:gridCol w:w="765"/>
        <w:gridCol w:w="660"/>
        <w:gridCol w:w="660"/>
        <w:gridCol w:w="690"/>
        <w:gridCol w:w="690"/>
      </w:tblGrid>
      <w:tr w:rsidR="004E15A8" w14:paraId="77BC4118" w14:textId="77777777" w:rsidTr="001829B2">
        <w:trPr>
          <w:trHeight w:val="63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B837" w14:textId="77777777" w:rsidR="004E15A8" w:rsidRPr="00C16FAD" w:rsidRDefault="00C16FAD" w:rsidP="00C16F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6FAD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1376D4A0" w14:textId="77777777" w:rsidR="00C16FAD" w:rsidRPr="00C16FAD" w:rsidRDefault="00C16FAD" w:rsidP="00C16FAD">
            <w:pPr>
              <w:rPr>
                <w:rFonts w:ascii="Arial" w:hAnsi="Arial" w:cs="Arial"/>
                <w:sz w:val="18"/>
                <w:szCs w:val="18"/>
              </w:rPr>
            </w:pPr>
            <w:r w:rsidRPr="00C16FAD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50C7ABE8" w14:textId="4919E6BD" w:rsidR="00C16FAD" w:rsidRPr="00C16FAD" w:rsidRDefault="00C16FAD" w:rsidP="00C16FAD">
            <w:pPr>
              <w:rPr>
                <w:rFonts w:ascii="Arial" w:hAnsi="Arial" w:cs="Arial"/>
                <w:sz w:val="18"/>
                <w:szCs w:val="18"/>
              </w:rPr>
            </w:pPr>
            <w:r w:rsidRPr="00C16FAD">
              <w:rPr>
                <w:rFonts w:ascii="Arial" w:hAnsi="Arial" w:cs="Arial"/>
                <w:sz w:val="18"/>
                <w:szCs w:val="18"/>
              </w:rPr>
              <w:t>F-62232 (</w:t>
            </w:r>
            <w:r w:rsidR="00F328D5">
              <w:rPr>
                <w:rFonts w:ascii="Arial" w:hAnsi="Arial" w:cs="Arial"/>
                <w:sz w:val="18"/>
                <w:szCs w:val="18"/>
              </w:rPr>
              <w:t>01/2024</w:t>
            </w:r>
            <w:r w:rsidRPr="00C16F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B9C22" w14:textId="77777777" w:rsidR="004E15A8" w:rsidRDefault="00C16FAD" w:rsidP="00C16FA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16FAD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72983CC6" w14:textId="77777777" w:rsidR="00F328D5" w:rsidRDefault="00F328D5" w:rsidP="00C16FA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 CFR 418.100(e)</w:t>
            </w:r>
          </w:p>
          <w:p w14:paraId="171ABC73" w14:textId="351E6D20" w:rsidR="00F328D5" w:rsidRPr="00F328D5" w:rsidRDefault="00F328D5" w:rsidP="00C16FA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DHS 131.30(2)</w:t>
            </w:r>
          </w:p>
        </w:tc>
      </w:tr>
      <w:tr w:rsidR="004E15A8" w14:paraId="4279748C" w14:textId="77777777" w:rsidTr="00EE577A">
        <w:trPr>
          <w:trHeight w:val="423"/>
        </w:trPr>
        <w:tc>
          <w:tcPr>
            <w:tcW w:w="145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89BB0" w14:textId="0296E1DF" w:rsidR="004E15A8" w:rsidRPr="00F328D5" w:rsidRDefault="004E15A8" w:rsidP="00F328D5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15A8">
              <w:rPr>
                <w:rFonts w:ascii="Arial" w:hAnsi="Arial" w:cs="Arial"/>
                <w:b/>
                <w:sz w:val="24"/>
                <w:szCs w:val="24"/>
              </w:rPr>
              <w:t>HOSPICE CONTRACTS AND AGREEMENTS REVIEW</w:t>
            </w:r>
          </w:p>
        </w:tc>
      </w:tr>
      <w:tr w:rsidR="00F328D5" w14:paraId="67156D7D" w14:textId="77777777" w:rsidTr="0092791A">
        <w:trPr>
          <w:trHeight w:val="548"/>
        </w:trPr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78EEE2" w14:textId="289ADFA3" w:rsidR="00F328D5" w:rsidRDefault="00F328D5" w:rsidP="004E15A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Hospice Agency Name</w:t>
            </w:r>
          </w:p>
          <w:p w14:paraId="62712DA4" w14:textId="54DA4449" w:rsidR="00F328D5" w:rsidRPr="00F328D5" w:rsidRDefault="00F328D5" w:rsidP="004E15A8">
            <w:pPr>
              <w:spacing w:after="60"/>
              <w:rPr>
                <w:sz w:val="22"/>
                <w:szCs w:val="22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C8BE" w14:textId="41C47F23" w:rsidR="00F328D5" w:rsidRDefault="00F328D5" w:rsidP="004E15A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</w:t>
            </w:r>
            <w:r w:rsidRPr="004E15A8">
              <w:rPr>
                <w:rFonts w:ascii="Arial" w:hAnsi="Arial" w:cs="Arial"/>
                <w:sz w:val="18"/>
                <w:szCs w:val="18"/>
              </w:rPr>
              <w:t xml:space="preserve"> No.</w:t>
            </w:r>
          </w:p>
          <w:p w14:paraId="7251E488" w14:textId="0B39128D" w:rsidR="00F328D5" w:rsidRPr="004E15A8" w:rsidRDefault="00F328D5" w:rsidP="004E15A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596259" w14:textId="74EB3D92" w:rsidR="00F328D5" w:rsidRDefault="00F328D5" w:rsidP="004E15A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Surveyor Name/Surveyor </w:t>
            </w:r>
            <w:r w:rsidRPr="004E15A8">
              <w:rPr>
                <w:rFonts w:ascii="Arial" w:hAnsi="Arial" w:cs="Arial"/>
                <w:sz w:val="18"/>
                <w:szCs w:val="18"/>
              </w:rPr>
              <w:t>No.</w:t>
            </w:r>
          </w:p>
          <w:p w14:paraId="47B8544A" w14:textId="551EE73E" w:rsidR="00F328D5" w:rsidRDefault="00F328D5" w:rsidP="004E15A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D04300" w14:textId="77777777" w:rsidR="00F328D5" w:rsidRDefault="00F328D5" w:rsidP="004E15A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– Review </w:t>
            </w:r>
          </w:p>
          <w:p w14:paraId="3C5369FA" w14:textId="3FA71D22" w:rsidR="00F328D5" w:rsidRPr="004E15A8" w:rsidRDefault="00F328D5" w:rsidP="004E15A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</w:tr>
      <w:tr w:rsidR="00F328D5" w14:paraId="0987332E" w14:textId="77777777" w:rsidTr="003F6D1C">
        <w:trPr>
          <w:trHeight w:val="341"/>
        </w:trPr>
        <w:tc>
          <w:tcPr>
            <w:tcW w:w="6300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14:paraId="1C5169CD" w14:textId="4E317423" w:rsidR="00F328D5" w:rsidRPr="00F328D5" w:rsidRDefault="00F328D5" w:rsidP="00F328D5">
            <w:pPr>
              <w:spacing w:before="40" w:after="60"/>
              <w:rPr>
                <w:rFonts w:ascii="Arial" w:hAnsi="Arial" w:cs="Arial"/>
                <w:b/>
                <w:bCs/>
              </w:rPr>
            </w:pPr>
            <w:r w:rsidRPr="00F328D5">
              <w:rPr>
                <w:rFonts w:ascii="Arial" w:hAnsi="Arial" w:cs="Arial"/>
                <w:b/>
                <w:bCs/>
              </w:rPr>
              <w:t>CONTRACT SERVICES:</w:t>
            </w:r>
          </w:p>
          <w:p w14:paraId="7A54A972" w14:textId="1045AD51" w:rsidR="00F328D5" w:rsidRPr="00562110" w:rsidRDefault="00F328D5" w:rsidP="007F16D1">
            <w:pPr>
              <w:spacing w:after="120"/>
              <w:rPr>
                <w:rFonts w:ascii="Arial" w:hAnsi="Arial" w:cs="Arial"/>
              </w:rPr>
            </w:pPr>
            <w:r w:rsidRPr="007F16D1">
              <w:rPr>
                <w:rFonts w:ascii="Arial" w:hAnsi="Arial" w:cs="Arial"/>
              </w:rPr>
              <w:t>Does hospice retain professional management responsibility and ensure overall continuity of care?</w:t>
            </w:r>
            <w:r>
              <w:rPr>
                <w:rFonts w:ascii="Arial" w:hAnsi="Arial" w:cs="Arial"/>
              </w:rPr>
              <w:t xml:space="preserve">  </w:t>
            </w:r>
            <w:r w:rsidRPr="004E15A8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P4400</w:t>
            </w:r>
            <w:r w:rsidRPr="004E15A8">
              <w:rPr>
                <w:rFonts w:ascii="Arial" w:hAnsi="Arial" w:cs="Arial"/>
                <w:i/>
              </w:rPr>
              <w:t>, L655)</w:t>
            </w:r>
          </w:p>
          <w:p w14:paraId="1CF581A9" w14:textId="77777777" w:rsidR="00F328D5" w:rsidRPr="00562110" w:rsidRDefault="00F328D5" w:rsidP="007F16D1">
            <w:pPr>
              <w:rPr>
                <w:rFonts w:ascii="Arial" w:hAnsi="Arial" w:cs="Arial"/>
              </w:rPr>
            </w:pPr>
            <w:r w:rsidRPr="005621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62110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562110">
              <w:rPr>
                <w:rFonts w:ascii="Arial" w:hAnsi="Arial" w:cs="Arial"/>
              </w:rPr>
              <w:fldChar w:fldCharType="end"/>
            </w:r>
            <w:bookmarkEnd w:id="1"/>
            <w:r w:rsidRPr="00562110">
              <w:rPr>
                <w:rFonts w:ascii="Arial" w:hAnsi="Arial" w:cs="Arial"/>
              </w:rPr>
              <w:t xml:space="preserve"> Yes     </w:t>
            </w:r>
            <w:r w:rsidRPr="0056211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62110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562110">
              <w:rPr>
                <w:rFonts w:ascii="Arial" w:hAnsi="Arial" w:cs="Arial"/>
              </w:rPr>
              <w:fldChar w:fldCharType="end"/>
            </w:r>
            <w:bookmarkEnd w:id="2"/>
            <w:r w:rsidRPr="00562110">
              <w:rPr>
                <w:rFonts w:ascii="Arial" w:hAnsi="Arial" w:cs="Arial"/>
              </w:rPr>
              <w:t xml:space="preserve"> No</w:t>
            </w:r>
          </w:p>
          <w:p w14:paraId="117C04FE" w14:textId="77777777" w:rsidR="00F328D5" w:rsidRPr="00562110" w:rsidRDefault="00F328D5" w:rsidP="007F16D1">
            <w:pPr>
              <w:rPr>
                <w:rFonts w:ascii="Arial" w:hAnsi="Arial" w:cs="Arial"/>
              </w:rPr>
            </w:pPr>
          </w:p>
          <w:p w14:paraId="5DD83A85" w14:textId="2A84E5CA" w:rsidR="00F328D5" w:rsidRPr="00562110" w:rsidRDefault="00F328D5" w:rsidP="007F16D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contracts evaluated annually?  </w:t>
            </w:r>
            <w:r w:rsidRPr="004E15A8">
              <w:rPr>
                <w:rFonts w:ascii="Arial" w:hAnsi="Arial" w:cs="Arial"/>
                <w:i/>
              </w:rPr>
              <w:t>(P</w:t>
            </w:r>
            <w:r>
              <w:rPr>
                <w:rFonts w:ascii="Arial" w:hAnsi="Arial" w:cs="Arial"/>
                <w:i/>
              </w:rPr>
              <w:t>4410</w:t>
            </w:r>
            <w:r w:rsidRPr="004E15A8">
              <w:rPr>
                <w:rFonts w:ascii="Arial" w:hAnsi="Arial" w:cs="Arial"/>
                <w:i/>
              </w:rPr>
              <w:t>)</w:t>
            </w:r>
          </w:p>
          <w:p w14:paraId="4B49EDA3" w14:textId="77777777" w:rsidR="00F328D5" w:rsidRPr="00562110" w:rsidRDefault="00F328D5" w:rsidP="007F16D1">
            <w:pPr>
              <w:rPr>
                <w:rFonts w:ascii="Arial" w:hAnsi="Arial" w:cs="Arial"/>
              </w:rPr>
            </w:pPr>
            <w:r w:rsidRPr="005621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110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562110">
              <w:rPr>
                <w:rFonts w:ascii="Arial" w:hAnsi="Arial" w:cs="Arial"/>
              </w:rPr>
              <w:fldChar w:fldCharType="end"/>
            </w:r>
            <w:r w:rsidRPr="00562110">
              <w:rPr>
                <w:rFonts w:ascii="Arial" w:hAnsi="Arial" w:cs="Arial"/>
              </w:rPr>
              <w:t xml:space="preserve"> Yes     </w:t>
            </w:r>
            <w:r w:rsidRPr="0056211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110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562110">
              <w:rPr>
                <w:rFonts w:ascii="Arial" w:hAnsi="Arial" w:cs="Arial"/>
              </w:rPr>
              <w:fldChar w:fldCharType="end"/>
            </w:r>
            <w:r w:rsidRPr="00562110">
              <w:rPr>
                <w:rFonts w:ascii="Arial" w:hAnsi="Arial" w:cs="Arial"/>
              </w:rPr>
              <w:t xml:space="preserve"> No</w:t>
            </w:r>
          </w:p>
          <w:p w14:paraId="6E2E6093" w14:textId="77777777" w:rsidR="00F328D5" w:rsidRPr="00562110" w:rsidRDefault="00F328D5" w:rsidP="007F16D1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14:paraId="043BE9DB" w14:textId="77777777" w:rsidR="00F328D5" w:rsidRPr="004E15A8" w:rsidRDefault="00F328D5" w:rsidP="00562110">
            <w:pPr>
              <w:jc w:val="center"/>
              <w:rPr>
                <w:rFonts w:ascii="Arial" w:hAnsi="Arial" w:cs="Arial"/>
                <w:b/>
              </w:rPr>
            </w:pPr>
            <w:r w:rsidRPr="004E15A8">
              <w:rPr>
                <w:rFonts w:ascii="Arial" w:hAnsi="Arial" w:cs="Arial"/>
                <w:b/>
              </w:rPr>
              <w:t>COMPONENTS OF WRITTEN CONTRACT AGREEMENT</w:t>
            </w:r>
          </w:p>
        </w:tc>
      </w:tr>
      <w:tr w:rsidR="00F328D5" w14:paraId="530DA8B9" w14:textId="77777777" w:rsidTr="00F45512">
        <w:trPr>
          <w:trHeight w:val="666"/>
        </w:trPr>
        <w:tc>
          <w:tcPr>
            <w:tcW w:w="6300" w:type="dxa"/>
            <w:gridSpan w:val="4"/>
            <w:vMerge/>
            <w:tcBorders>
              <w:left w:val="nil"/>
            </w:tcBorders>
            <w:shd w:val="clear" w:color="auto" w:fill="auto"/>
          </w:tcPr>
          <w:p w14:paraId="22C31D2A" w14:textId="77777777" w:rsidR="00F328D5" w:rsidRPr="00562110" w:rsidRDefault="00F328D5" w:rsidP="007F16D1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2"/>
            <w:shd w:val="clear" w:color="auto" w:fill="E6E6E6"/>
            <w:vAlign w:val="center"/>
          </w:tcPr>
          <w:p w14:paraId="3242A99A" w14:textId="77777777" w:rsidR="00F328D5" w:rsidRPr="004E15A8" w:rsidRDefault="00F328D5" w:rsidP="00562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L655</w:t>
            </w:r>
          </w:p>
          <w:p w14:paraId="42714E83" w14:textId="2DA9AE8A" w:rsidR="00F328D5" w:rsidRPr="004E15A8" w:rsidRDefault="00F328D5" w:rsidP="00562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4405</w:t>
            </w: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14:paraId="0FDDE211" w14:textId="77777777" w:rsidR="00F328D5" w:rsidRPr="004E15A8" w:rsidRDefault="00F328D5" w:rsidP="00562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L655</w:t>
            </w:r>
          </w:p>
          <w:p w14:paraId="4E365DEC" w14:textId="4417A1F3" w:rsidR="00F328D5" w:rsidRPr="004E15A8" w:rsidRDefault="00F328D5" w:rsidP="00562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4405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16BE05F9" w14:textId="77777777" w:rsidR="00F328D5" w:rsidRPr="004E15A8" w:rsidRDefault="00F328D5" w:rsidP="00562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L655</w:t>
            </w:r>
          </w:p>
          <w:p w14:paraId="12F7CFC4" w14:textId="387E684F" w:rsidR="00F328D5" w:rsidRPr="004E15A8" w:rsidRDefault="00F328D5" w:rsidP="0069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4405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7EA4F6B" w14:textId="2156CBF1" w:rsidR="00F328D5" w:rsidRPr="004E15A8" w:rsidRDefault="00F328D5" w:rsidP="00562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4405</w:t>
            </w:r>
          </w:p>
        </w:tc>
        <w:tc>
          <w:tcPr>
            <w:tcW w:w="1320" w:type="dxa"/>
            <w:gridSpan w:val="2"/>
            <w:shd w:val="clear" w:color="auto" w:fill="E6E6E6"/>
            <w:vAlign w:val="center"/>
          </w:tcPr>
          <w:p w14:paraId="02F5A513" w14:textId="77777777" w:rsidR="00F328D5" w:rsidRPr="004E15A8" w:rsidRDefault="00F328D5" w:rsidP="00E726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L655</w:t>
            </w:r>
          </w:p>
          <w:p w14:paraId="24CA7E47" w14:textId="7121AF30" w:rsidR="00F328D5" w:rsidRPr="004E15A8" w:rsidRDefault="00F328D5" w:rsidP="00E726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4405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B425D" w14:textId="772261EF" w:rsidR="00F328D5" w:rsidRPr="004C053C" w:rsidRDefault="00F328D5" w:rsidP="005621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53C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4405</w:t>
            </w:r>
          </w:p>
        </w:tc>
      </w:tr>
      <w:tr w:rsidR="00F328D5" w14:paraId="6D64D476" w14:textId="77777777" w:rsidTr="00F45512">
        <w:trPr>
          <w:cantSplit/>
          <w:trHeight w:val="2735"/>
        </w:trPr>
        <w:tc>
          <w:tcPr>
            <w:tcW w:w="6300" w:type="dxa"/>
            <w:gridSpan w:val="4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4E0EB139" w14:textId="77777777" w:rsidR="00F328D5" w:rsidRPr="00562110" w:rsidRDefault="00F328D5" w:rsidP="007F16D1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2"/>
            <w:tcBorders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24B1C6C1" w14:textId="77777777" w:rsidR="00F328D5" w:rsidRPr="00562110" w:rsidRDefault="00F328D5" w:rsidP="00CC7307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Identification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ervices to be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>rovided</w:t>
            </w:r>
          </w:p>
        </w:tc>
        <w:tc>
          <w:tcPr>
            <w:tcW w:w="1380" w:type="dxa"/>
            <w:gridSpan w:val="3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32294EE" w14:textId="77777777" w:rsidR="00F328D5" w:rsidRPr="00562110" w:rsidRDefault="00F328D5" w:rsidP="00696E67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Stipulation that </w:t>
            </w: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ospice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uthorized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rovision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>ervices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are delivered in accordance with hospice POC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70B85EDA" w14:textId="77777777" w:rsidR="00F328D5" w:rsidRPr="00562110" w:rsidRDefault="00F328D5" w:rsidP="00696E67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Manner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>oordination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>upervision</w:t>
            </w:r>
            <w:proofErr w:type="gramEnd"/>
            <w:r w:rsidRPr="00562110">
              <w:rPr>
                <w:rFonts w:ascii="Arial" w:hAnsi="Arial" w:cs="Arial"/>
                <w:b/>
                <w:sz w:val="18"/>
                <w:szCs w:val="18"/>
              </w:rPr>
              <w:t xml:space="preserve"> by </w:t>
            </w: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>ospice</w:t>
            </w:r>
          </w:p>
        </w:tc>
        <w:tc>
          <w:tcPr>
            <w:tcW w:w="1530" w:type="dxa"/>
            <w:gridSpan w:val="2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6E9DAF52" w14:textId="77777777" w:rsidR="00EE577A" w:rsidRPr="00EE577A" w:rsidRDefault="00EE577A" w:rsidP="001829B2">
            <w:pPr>
              <w:ind w:left="58" w:right="58"/>
              <w:rPr>
                <w:rFonts w:ascii="Arial" w:hAnsi="Arial" w:cs="Arial"/>
                <w:b/>
                <w:sz w:val="18"/>
                <w:szCs w:val="18"/>
              </w:rPr>
            </w:pPr>
            <w:r w:rsidRPr="00EE577A">
              <w:rPr>
                <w:rFonts w:ascii="Arial" w:hAnsi="Arial" w:cs="Arial"/>
                <w:b/>
                <w:sz w:val="18"/>
                <w:szCs w:val="18"/>
              </w:rPr>
              <w:t>Delineation of the roles of</w:t>
            </w:r>
          </w:p>
          <w:p w14:paraId="6C1BBCB7" w14:textId="24342523" w:rsidR="00F328D5" w:rsidRPr="00EE577A" w:rsidRDefault="00EE577A" w:rsidP="001829B2">
            <w:pPr>
              <w:ind w:left="58" w:right="58"/>
              <w:rPr>
                <w:rFonts w:ascii="Arial" w:hAnsi="Arial" w:cs="Arial"/>
                <w:b/>
                <w:sz w:val="18"/>
                <w:szCs w:val="18"/>
              </w:rPr>
            </w:pPr>
            <w:r w:rsidRPr="00EE577A">
              <w:rPr>
                <w:rFonts w:ascii="Arial" w:hAnsi="Arial" w:cs="Arial"/>
                <w:b/>
                <w:sz w:val="18"/>
                <w:szCs w:val="18"/>
              </w:rPr>
              <w:t>hospice and service provider in admission process; assessment,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577A">
              <w:rPr>
                <w:rFonts w:ascii="Arial" w:hAnsi="Arial" w:cs="Arial"/>
                <w:b/>
                <w:sz w:val="18"/>
                <w:szCs w:val="18"/>
              </w:rPr>
              <w:t>IDG meetings and ongoing provision of palliative and supportive care</w:t>
            </w:r>
          </w:p>
        </w:tc>
        <w:tc>
          <w:tcPr>
            <w:tcW w:w="1320" w:type="dxa"/>
            <w:gridSpan w:val="2"/>
            <w:tcBorders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7F23AB7E" w14:textId="77777777" w:rsidR="00F328D5" w:rsidRPr="004C053C" w:rsidRDefault="00F328D5" w:rsidP="00E726D4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4C053C">
              <w:rPr>
                <w:rFonts w:ascii="Arial" w:hAnsi="Arial" w:cs="Arial"/>
                <w:b/>
                <w:sz w:val="18"/>
                <w:szCs w:val="18"/>
              </w:rPr>
              <w:t>Personnel Qualifications</w:t>
            </w:r>
          </w:p>
        </w:tc>
        <w:tc>
          <w:tcPr>
            <w:tcW w:w="138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1676FA16" w14:textId="77777777" w:rsidR="00F328D5" w:rsidRPr="004C053C" w:rsidRDefault="00F328D5" w:rsidP="00E726D4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4C053C">
              <w:rPr>
                <w:rFonts w:ascii="Arial" w:hAnsi="Arial" w:cs="Arial"/>
                <w:b/>
                <w:sz w:val="18"/>
                <w:szCs w:val="18"/>
              </w:rPr>
              <w:t>Method of evaluation of effectiveness of contracted services through a QA program</w:t>
            </w:r>
          </w:p>
        </w:tc>
      </w:tr>
      <w:tr w:rsidR="00D839FD" w14:paraId="04AC5C92" w14:textId="77777777" w:rsidTr="00F45512"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75687DA6" w14:textId="3C35F779" w:rsidR="00F328D5" w:rsidRPr="00F328D5" w:rsidRDefault="00F328D5" w:rsidP="00F328D5">
            <w:pPr>
              <w:spacing w:before="40" w:after="40"/>
              <w:ind w:right="-10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8D5">
              <w:rPr>
                <w:rFonts w:ascii="Arial" w:hAnsi="Arial" w:cs="Arial"/>
                <w:b/>
                <w:bCs/>
                <w:sz w:val="18"/>
                <w:szCs w:val="18"/>
              </w:rPr>
              <w:t>CONTRACT TYPE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A93C78" w14:textId="67A60CF8" w:rsidR="00F328D5" w:rsidRPr="00D839FD" w:rsidRDefault="00D839FD" w:rsidP="00D839FD">
            <w:pPr>
              <w:spacing w:before="40" w:after="40"/>
              <w:ind w:right="-10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9FD">
              <w:rPr>
                <w:rFonts w:ascii="Arial" w:hAnsi="Arial" w:cs="Arial"/>
                <w:b/>
                <w:bCs/>
                <w:sz w:val="18"/>
                <w:szCs w:val="18"/>
              </w:rPr>
              <w:t>CONTRACT NAME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037B518" w14:textId="20BD457C" w:rsidR="00F328D5" w:rsidRPr="00D839FD" w:rsidRDefault="00D839FD" w:rsidP="007F16D1">
            <w:pPr>
              <w:spacing w:before="40" w:after="40"/>
              <w:ind w:right="-1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9FD">
              <w:rPr>
                <w:rFonts w:ascii="Arial" w:hAnsi="Arial" w:cs="Arial"/>
                <w:b/>
                <w:bCs/>
                <w:sz w:val="18"/>
                <w:szCs w:val="18"/>
              </w:rPr>
              <w:t>Date Last Reviewed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42B27DF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6A55ACD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991436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915C3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0B4B1E3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F18EEFD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5291D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5734A1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78B0D01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C7EDDC4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0E9274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153558" w14:textId="77777777" w:rsidR="00F328D5" w:rsidRPr="00562110" w:rsidRDefault="00F328D5" w:rsidP="00696E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62110">
              <w:rPr>
                <w:rFonts w:ascii="Arial" w:hAnsi="Arial" w:cs="Arial"/>
                <w:b/>
              </w:rPr>
              <w:t>N</w:t>
            </w:r>
          </w:p>
        </w:tc>
      </w:tr>
      <w:tr w:rsidR="00EE577A" w14:paraId="7756BDA0" w14:textId="77777777" w:rsidTr="00F45512">
        <w:trPr>
          <w:trHeight w:val="340"/>
        </w:trPr>
        <w:tc>
          <w:tcPr>
            <w:tcW w:w="1350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6367FA38" w14:textId="6C57DB4A" w:rsidR="00EE577A" w:rsidRPr="00562110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110">
              <w:rPr>
                <w:rFonts w:ascii="Arial" w:hAnsi="Arial" w:cs="Arial"/>
                <w:b/>
                <w:sz w:val="18"/>
                <w:szCs w:val="18"/>
              </w:rPr>
              <w:t>PT/OT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>Speech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E7998" w14:textId="1AE492CB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7247D" w14:textId="1ECEF6A3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23FA9B2" w14:textId="17BC47A1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F5E0D26" w14:textId="2D14AD0D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2B2B78" w14:textId="0D3FA318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2F6B11" w14:textId="5D607B4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32B4829" w14:textId="5965348B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E7C36B1" w14:textId="1A9DA0B9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4B106C" w14:textId="2C2BA616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C1DD33" w14:textId="218F5B68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84F9877" w14:textId="13B26E3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098C3C8" w14:textId="3F3AE7C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9B97A0" w14:textId="51D9C4A8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1F14ADA8" w14:textId="2A5A504D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5F9518E3" w14:textId="77777777" w:rsidTr="00F45512">
        <w:trPr>
          <w:trHeight w:val="340"/>
        </w:trPr>
        <w:tc>
          <w:tcPr>
            <w:tcW w:w="1350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5B59AC9" w14:textId="77777777" w:rsidR="00EE577A" w:rsidRPr="00562110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BC1660" w14:textId="2E4382BB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FFEE02" w14:textId="04D89D6A" w:rsidR="00EE577A" w:rsidRPr="004E15A8" w:rsidRDefault="00EE577A" w:rsidP="00EE577A">
            <w:pPr>
              <w:jc w:val="center"/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F5A862A" w14:textId="65C769B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ED9BF03" w14:textId="2E2EB5B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81DA6A" w14:textId="50FD33F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A4E5F5" w14:textId="1CBEB34B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316AC7D" w14:textId="5AF0F8B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7E411FF" w14:textId="6981A43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9354A2" w14:textId="2D8502B5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227B08" w14:textId="62C5ACD9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3D6B3E1" w14:textId="5484EB8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EBF8DA3" w14:textId="0A4C8D1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A98A52" w14:textId="35CC4B5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2C390A" w14:textId="79725E94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7A3EDEDF" w14:textId="77777777" w:rsidTr="00F45512">
        <w:trPr>
          <w:trHeight w:val="346"/>
        </w:trPr>
        <w:tc>
          <w:tcPr>
            <w:tcW w:w="1350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75E897CD" w14:textId="01ABD283" w:rsidR="00EE577A" w:rsidRPr="00562110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110">
              <w:rPr>
                <w:rFonts w:ascii="Arial" w:hAnsi="Arial" w:cs="Arial"/>
                <w:b/>
                <w:sz w:val="18"/>
                <w:szCs w:val="18"/>
              </w:rPr>
              <w:t>Medical Suppl</w:t>
            </w:r>
            <w:r>
              <w:rPr>
                <w:rFonts w:ascii="Arial" w:hAnsi="Arial" w:cs="Arial"/>
                <w:b/>
                <w:sz w:val="18"/>
                <w:szCs w:val="18"/>
              </w:rPr>
              <w:t>y/</w:t>
            </w:r>
            <w:r w:rsidRPr="00562110">
              <w:rPr>
                <w:rFonts w:ascii="Arial" w:hAnsi="Arial" w:cs="Arial"/>
                <w:b/>
                <w:sz w:val="18"/>
                <w:szCs w:val="18"/>
              </w:rPr>
              <w:t>DME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54D5F" w14:textId="2F63D1C5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47D6B" w14:textId="051BA8F4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81C6C14" w14:textId="33A35325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56B1EFF" w14:textId="1BB98431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90ED69" w14:textId="371105CC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F0A7A3" w14:textId="23182D3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65C17E5" w14:textId="718B631B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60D7372" w14:textId="0B65F1A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12D2A7" w14:textId="60F379D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81C45" w14:textId="77960A7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BD16779" w14:textId="521C5D8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B7B4FB7" w14:textId="253C1BD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AE199D" w14:textId="0E0407BB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661978DF" w14:textId="4BA94C8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56FC1BBC" w14:textId="77777777" w:rsidTr="00F45512">
        <w:trPr>
          <w:trHeight w:val="346"/>
        </w:trPr>
        <w:tc>
          <w:tcPr>
            <w:tcW w:w="1350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8F90560" w14:textId="77777777" w:rsidR="00EE577A" w:rsidRPr="00562110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4AAEDF" w14:textId="1894CB79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501129" w14:textId="112D4A06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EAF3133" w14:textId="38E8B3DA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1FF7387" w14:textId="5248748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FFE193" w14:textId="40AA6F8D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7DB4F2" w14:textId="65864345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F937B03" w14:textId="6ACFA01B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7E2E66D" w14:textId="3A3E172E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AEB03F" w14:textId="7B0C24C9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C5A1F" w14:textId="1BEC348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D0A2D34" w14:textId="4FA6C12E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A750AD7" w14:textId="4B4DE1C5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DC9FA" w14:textId="05DB172A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AA3691" w14:textId="41145C8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7D0CBCC8" w14:textId="77777777" w:rsidTr="00F45512">
        <w:trPr>
          <w:trHeight w:val="346"/>
        </w:trPr>
        <w:tc>
          <w:tcPr>
            <w:tcW w:w="1350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20C0EAF2" w14:textId="1BD6AFE9" w:rsidR="00EE577A" w:rsidRPr="00562110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SNF/NF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1EABC" w14:textId="285B8D10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202C2" w14:textId="117D7032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C3092D5" w14:textId="452DAE2F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E7DE4B8" w14:textId="04801B71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BC640C" w14:textId="41A973C6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570E47" w14:textId="1CCB55D6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2CBA59D" w14:textId="3FA8C39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99D607D" w14:textId="4864515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B56D4" w14:textId="4B908BFB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8EDE6E" w14:textId="03570A2F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3CF7EC84" w14:textId="3D2E531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E395388" w14:textId="35356A2D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463823" w14:textId="5D370043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48E4653D" w14:textId="2211E1DC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2D552141" w14:textId="77777777" w:rsidTr="00F45512">
        <w:trPr>
          <w:trHeight w:val="346"/>
        </w:trPr>
        <w:tc>
          <w:tcPr>
            <w:tcW w:w="1350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CB34CE0" w14:textId="77777777" w:rsidR="00EE577A" w:rsidRPr="00562110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D143E4" w14:textId="2921DD17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990FE8" w14:textId="1445E17E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C040BBA" w14:textId="23126E65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242AD3F" w14:textId="1521D86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D1916" w14:textId="4E76EA36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B83A9C" w14:textId="430405D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0AD2F71" w14:textId="0C5FE17F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F01C170" w14:textId="555A6BF3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66D926" w14:textId="08EC2691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A5837C" w14:textId="6690419F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5B20F7B" w14:textId="47324C66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B089696" w14:textId="6FA9C483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85B51C" w14:textId="5EE4BF2A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81CAFD" w14:textId="0886858E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1D438AF8" w14:textId="77777777" w:rsidTr="00F45512">
        <w:trPr>
          <w:trHeight w:val="340"/>
        </w:trPr>
        <w:tc>
          <w:tcPr>
            <w:tcW w:w="1350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5E9902F" w14:textId="77777777" w:rsidR="00EE577A" w:rsidRPr="00562110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110">
              <w:rPr>
                <w:rFonts w:ascii="Arial" w:hAnsi="Arial" w:cs="Arial"/>
                <w:b/>
                <w:sz w:val="18"/>
                <w:szCs w:val="18"/>
              </w:rPr>
              <w:t>Pharmacy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D6DD13" w14:textId="052DA8B5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4D1F2F" w14:textId="57E86282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5B22C30" w14:textId="2BBE3D2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F55E64E" w14:textId="3C3CCD39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71395E" w14:textId="0399C533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B2AEE2" w14:textId="3D2EDF9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0EBBE82" w14:textId="4A436D54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EF87A16" w14:textId="17C61D7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70774F" w14:textId="26641713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9DD8F5" w14:textId="68D5EF05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898FEE1" w14:textId="723F78B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076C957" w14:textId="080705E3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16F303" w14:textId="10797D41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13757CDB" w14:textId="1FC6EB66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6AAE27B9" w14:textId="77777777" w:rsidTr="00F45512">
        <w:trPr>
          <w:trHeight w:val="340"/>
        </w:trPr>
        <w:tc>
          <w:tcPr>
            <w:tcW w:w="1350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337026B" w14:textId="77777777" w:rsidR="00EE577A" w:rsidRPr="00562110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4172D4" w14:textId="0204DDFC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490CC" w14:textId="0917F6DD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D13B85B" w14:textId="2D417828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8943129" w14:textId="43AB50AD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EAAEB" w14:textId="1E42D4E4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5FB59E" w14:textId="04EDF2B8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FC7235F" w14:textId="37851FB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5A4DD77" w14:textId="091D682D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D0D707" w14:textId="4832338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D5F53F" w14:textId="48EFB03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92E3339" w14:textId="2E46FBBA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C6FFA87" w14:textId="7433E3B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EB11BD" w14:textId="05B2BDF8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473E0" w14:textId="352E7D48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07FF0681" w14:textId="77777777" w:rsidTr="00F45512">
        <w:trPr>
          <w:trHeight w:val="942"/>
        </w:trPr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636CBC2" w14:textId="5C375A0F" w:rsidR="00EE577A" w:rsidRPr="004E15A8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Medical Director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EE577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(Must Identify Physician)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BF5F51" w14:textId="0BB0E4B8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33AC5D" w14:textId="77662365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C68524A" w14:textId="5388F0BF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929A6F1" w14:textId="4788B51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F63F06" w14:textId="6297134F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C89FE" w14:textId="58CC9823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9A6B3AF" w14:textId="3BF559C5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B481551" w14:textId="4E81B95A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66AEFA" w14:textId="61B082EA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536B89" w14:textId="4B9B475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05141E3" w14:textId="1F0BAF04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8595025" w14:textId="1E45F5F6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647B81" w14:textId="7CF9991C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E2C07C" w14:textId="0E73B099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04C0C260" w14:textId="77777777" w:rsidTr="00F45512">
        <w:trPr>
          <w:trHeight w:val="346"/>
        </w:trPr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71DA8DF" w14:textId="77777777" w:rsidR="00EE577A" w:rsidRPr="004E15A8" w:rsidRDefault="00EE577A" w:rsidP="00EE57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5A8">
              <w:rPr>
                <w:rFonts w:ascii="Arial" w:hAnsi="Arial" w:cs="Arial"/>
                <w:b/>
                <w:sz w:val="18"/>
                <w:szCs w:val="18"/>
              </w:rPr>
              <w:t>Physician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D04B37" w14:textId="33397840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E47802" w14:textId="2468D2DA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2DCCE74" w14:textId="074AA6F1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BE8F6EF" w14:textId="55F3185B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5EA8C" w14:textId="69FA4CB9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3A76C" w14:textId="425E441A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70A944E" w14:textId="35676CB1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BE84569" w14:textId="5BC1949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BB9526" w14:textId="2C6D8FD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55C1FF" w14:textId="0232F23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80042C2" w14:textId="7781C3D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D0DCE56" w14:textId="48424BD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B1AC7B" w14:textId="3263A3DC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32D276" w14:textId="33921054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  <w:tr w:rsidR="00EE577A" w14:paraId="730E3911" w14:textId="77777777" w:rsidTr="00F45512">
        <w:trPr>
          <w:trHeight w:val="346"/>
        </w:trPr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1ED979E" w14:textId="361FC7B7" w:rsidR="00EE577A" w:rsidRPr="00562110" w:rsidRDefault="001829B2" w:rsidP="00EE5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Inpatient Unit (IPU)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3DC96A" w14:textId="4D3CFEF6" w:rsidR="00EE577A" w:rsidRPr="00EE577A" w:rsidRDefault="00EE577A" w:rsidP="00EE577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DE71D3" w14:textId="646DC418" w:rsidR="00EE577A" w:rsidRPr="00562110" w:rsidRDefault="00EE577A" w:rsidP="00EE577A">
            <w:pPr>
              <w:jc w:val="center"/>
              <w:rPr>
                <w:rFonts w:ascii="Arial" w:hAnsi="Arial" w:cs="Arial"/>
              </w:rPr>
            </w:pPr>
            <w:r w:rsidRPr="00F328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28D5">
              <w:rPr>
                <w:sz w:val="22"/>
                <w:szCs w:val="22"/>
              </w:rPr>
              <w:instrText xml:space="preserve"> FORMTEXT </w:instrText>
            </w:r>
            <w:r w:rsidRPr="00F328D5">
              <w:rPr>
                <w:sz w:val="22"/>
                <w:szCs w:val="22"/>
              </w:rPr>
            </w:r>
            <w:r w:rsidRPr="00F328D5">
              <w:rPr>
                <w:sz w:val="22"/>
                <w:szCs w:val="22"/>
              </w:rPr>
              <w:fldChar w:fldCharType="separate"/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noProof/>
                <w:sz w:val="22"/>
                <w:szCs w:val="22"/>
              </w:rPr>
              <w:t> </w:t>
            </w:r>
            <w:r w:rsidRPr="00F328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AC17501" w14:textId="05894574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AB2A0E6" w14:textId="7E3A2BEF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D362DB" w14:textId="18B463E4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845A74" w14:textId="5B68E33D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18EE763" w14:textId="61E28AF4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24F933C" w14:textId="4AF98CC7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D04F92" w14:textId="629A9BD6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967A9" w14:textId="60595002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55A8D26" w14:textId="5D5F52D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DE59A9C" w14:textId="2CF8D998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692829" w14:textId="61C0628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36B6C3" w14:textId="2C8FB0E0" w:rsidR="00EE577A" w:rsidRPr="007F16D1" w:rsidRDefault="00EE577A" w:rsidP="00EE5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1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1DA">
              <w:rPr>
                <w:rFonts w:ascii="Arial" w:hAnsi="Arial" w:cs="Arial"/>
              </w:rPr>
              <w:instrText xml:space="preserve"> FORMCHECKBOX </w:instrText>
            </w:r>
            <w:r w:rsidR="00D07BEB">
              <w:rPr>
                <w:rFonts w:ascii="Arial" w:hAnsi="Arial" w:cs="Arial"/>
              </w:rPr>
            </w:r>
            <w:r w:rsidR="00D07BEB">
              <w:rPr>
                <w:rFonts w:ascii="Arial" w:hAnsi="Arial" w:cs="Arial"/>
              </w:rPr>
              <w:fldChar w:fldCharType="separate"/>
            </w:r>
            <w:r w:rsidRPr="002B31DA">
              <w:rPr>
                <w:rFonts w:ascii="Arial" w:hAnsi="Arial" w:cs="Arial"/>
              </w:rPr>
              <w:fldChar w:fldCharType="end"/>
            </w:r>
          </w:p>
        </w:tc>
      </w:tr>
    </w:tbl>
    <w:p w14:paraId="30B41AF2" w14:textId="77777777" w:rsidR="002D62EF" w:rsidRPr="001829B2" w:rsidRDefault="002D62EF" w:rsidP="001829B2">
      <w:pPr>
        <w:rPr>
          <w:sz w:val="2"/>
          <w:szCs w:val="2"/>
        </w:rPr>
      </w:pPr>
    </w:p>
    <w:sectPr w:rsidR="002D62EF" w:rsidRPr="001829B2" w:rsidSect="00F328D5"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07BA" w14:textId="77777777" w:rsidR="001829B2" w:rsidRDefault="001829B2" w:rsidP="001829B2">
      <w:r>
        <w:separator/>
      </w:r>
    </w:p>
  </w:endnote>
  <w:endnote w:type="continuationSeparator" w:id="0">
    <w:p w14:paraId="42CC684E" w14:textId="77777777" w:rsidR="001829B2" w:rsidRDefault="001829B2" w:rsidP="0018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286B" w14:textId="77777777" w:rsidR="001829B2" w:rsidRDefault="001829B2" w:rsidP="001829B2">
      <w:r>
        <w:separator/>
      </w:r>
    </w:p>
  </w:footnote>
  <w:footnote w:type="continuationSeparator" w:id="0">
    <w:p w14:paraId="2713D4AE" w14:textId="77777777" w:rsidR="001829B2" w:rsidRDefault="001829B2" w:rsidP="0018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Jsw/oKWDJ7i1MmOEL3GbOlQ9Dql9BDNYYwSZM4R9WrfPNjb6FnVqr712lmicnMjbi7kLgxFzRTPOo6mUnGww==" w:salt="u/EaDMZcAwzthjFzNqicIg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4A"/>
    <w:rsid w:val="000006C1"/>
    <w:rsid w:val="00021772"/>
    <w:rsid w:val="00023E29"/>
    <w:rsid w:val="00034CB3"/>
    <w:rsid w:val="00040522"/>
    <w:rsid w:val="00041380"/>
    <w:rsid w:val="000455B1"/>
    <w:rsid w:val="0005026D"/>
    <w:rsid w:val="00050E5E"/>
    <w:rsid w:val="000518A0"/>
    <w:rsid w:val="000618BE"/>
    <w:rsid w:val="00062A8B"/>
    <w:rsid w:val="00076F54"/>
    <w:rsid w:val="0008153F"/>
    <w:rsid w:val="00081F96"/>
    <w:rsid w:val="000860BC"/>
    <w:rsid w:val="000910C5"/>
    <w:rsid w:val="000919B0"/>
    <w:rsid w:val="000A0F0F"/>
    <w:rsid w:val="000A4B96"/>
    <w:rsid w:val="000A6C5D"/>
    <w:rsid w:val="000B1EC2"/>
    <w:rsid w:val="000B240E"/>
    <w:rsid w:val="000C55B6"/>
    <w:rsid w:val="000E1BD4"/>
    <w:rsid w:val="000F6A59"/>
    <w:rsid w:val="0010079A"/>
    <w:rsid w:val="00100EEE"/>
    <w:rsid w:val="001136AC"/>
    <w:rsid w:val="00127581"/>
    <w:rsid w:val="00130C64"/>
    <w:rsid w:val="00131C79"/>
    <w:rsid w:val="00146011"/>
    <w:rsid w:val="00153222"/>
    <w:rsid w:val="0016042F"/>
    <w:rsid w:val="00170220"/>
    <w:rsid w:val="00176C10"/>
    <w:rsid w:val="00180823"/>
    <w:rsid w:val="001815DD"/>
    <w:rsid w:val="001829B2"/>
    <w:rsid w:val="00190872"/>
    <w:rsid w:val="0019449D"/>
    <w:rsid w:val="001A2916"/>
    <w:rsid w:val="001A3AFF"/>
    <w:rsid w:val="001B0D7A"/>
    <w:rsid w:val="001C470B"/>
    <w:rsid w:val="001D0936"/>
    <w:rsid w:val="001D4D9A"/>
    <w:rsid w:val="001D569F"/>
    <w:rsid w:val="001D6C2E"/>
    <w:rsid w:val="001E776F"/>
    <w:rsid w:val="001F2163"/>
    <w:rsid w:val="001F5CDC"/>
    <w:rsid w:val="00201A3A"/>
    <w:rsid w:val="00201F15"/>
    <w:rsid w:val="002027AE"/>
    <w:rsid w:val="00205642"/>
    <w:rsid w:val="00224B67"/>
    <w:rsid w:val="0022619A"/>
    <w:rsid w:val="00226D7E"/>
    <w:rsid w:val="00227D6F"/>
    <w:rsid w:val="002442E5"/>
    <w:rsid w:val="00252EFF"/>
    <w:rsid w:val="002704E6"/>
    <w:rsid w:val="0027200B"/>
    <w:rsid w:val="0028571B"/>
    <w:rsid w:val="00287B7F"/>
    <w:rsid w:val="002968A9"/>
    <w:rsid w:val="002A36B0"/>
    <w:rsid w:val="002A7708"/>
    <w:rsid w:val="002C6D2B"/>
    <w:rsid w:val="002C7BF9"/>
    <w:rsid w:val="002D2FD6"/>
    <w:rsid w:val="002D5057"/>
    <w:rsid w:val="002D62EF"/>
    <w:rsid w:val="002E2A56"/>
    <w:rsid w:val="002E4FA3"/>
    <w:rsid w:val="002F1371"/>
    <w:rsid w:val="002F15D8"/>
    <w:rsid w:val="002F3468"/>
    <w:rsid w:val="002F3CA9"/>
    <w:rsid w:val="00300668"/>
    <w:rsid w:val="00302A13"/>
    <w:rsid w:val="00304774"/>
    <w:rsid w:val="00305B64"/>
    <w:rsid w:val="0031294B"/>
    <w:rsid w:val="0031327C"/>
    <w:rsid w:val="00330B87"/>
    <w:rsid w:val="00332110"/>
    <w:rsid w:val="00343A01"/>
    <w:rsid w:val="00361CA8"/>
    <w:rsid w:val="00361E72"/>
    <w:rsid w:val="0037018B"/>
    <w:rsid w:val="00377564"/>
    <w:rsid w:val="00377B14"/>
    <w:rsid w:val="00380C0D"/>
    <w:rsid w:val="0038106C"/>
    <w:rsid w:val="003847DA"/>
    <w:rsid w:val="0038515E"/>
    <w:rsid w:val="003903F4"/>
    <w:rsid w:val="00392693"/>
    <w:rsid w:val="003969FD"/>
    <w:rsid w:val="003A35A2"/>
    <w:rsid w:val="003A45AA"/>
    <w:rsid w:val="003A4E1A"/>
    <w:rsid w:val="003B0840"/>
    <w:rsid w:val="003B5698"/>
    <w:rsid w:val="003B6461"/>
    <w:rsid w:val="003B7486"/>
    <w:rsid w:val="003D0959"/>
    <w:rsid w:val="003D1089"/>
    <w:rsid w:val="003D343C"/>
    <w:rsid w:val="003D34F5"/>
    <w:rsid w:val="003E340B"/>
    <w:rsid w:val="003E3933"/>
    <w:rsid w:val="003E64B8"/>
    <w:rsid w:val="003F128A"/>
    <w:rsid w:val="003F5134"/>
    <w:rsid w:val="003F6D1C"/>
    <w:rsid w:val="00412734"/>
    <w:rsid w:val="00413913"/>
    <w:rsid w:val="00414BD9"/>
    <w:rsid w:val="00430DE9"/>
    <w:rsid w:val="0043538F"/>
    <w:rsid w:val="00435B52"/>
    <w:rsid w:val="00436CDC"/>
    <w:rsid w:val="00441A15"/>
    <w:rsid w:val="004470AB"/>
    <w:rsid w:val="004477F5"/>
    <w:rsid w:val="00457AF9"/>
    <w:rsid w:val="00461E1B"/>
    <w:rsid w:val="004659BA"/>
    <w:rsid w:val="00467B66"/>
    <w:rsid w:val="004819B8"/>
    <w:rsid w:val="00481A53"/>
    <w:rsid w:val="00483956"/>
    <w:rsid w:val="0048659A"/>
    <w:rsid w:val="00492BD2"/>
    <w:rsid w:val="004A7E1F"/>
    <w:rsid w:val="004B1226"/>
    <w:rsid w:val="004C053C"/>
    <w:rsid w:val="004D35B4"/>
    <w:rsid w:val="004E15A8"/>
    <w:rsid w:val="004E246E"/>
    <w:rsid w:val="004E24D5"/>
    <w:rsid w:val="004E4BF5"/>
    <w:rsid w:val="004E5529"/>
    <w:rsid w:val="004F1362"/>
    <w:rsid w:val="00500234"/>
    <w:rsid w:val="005101CA"/>
    <w:rsid w:val="00516BAF"/>
    <w:rsid w:val="00523D71"/>
    <w:rsid w:val="0053196D"/>
    <w:rsid w:val="00533989"/>
    <w:rsid w:val="0054023D"/>
    <w:rsid w:val="00540A50"/>
    <w:rsid w:val="00560764"/>
    <w:rsid w:val="00562110"/>
    <w:rsid w:val="00563820"/>
    <w:rsid w:val="00565C8A"/>
    <w:rsid w:val="00582972"/>
    <w:rsid w:val="00583E2D"/>
    <w:rsid w:val="00590C7F"/>
    <w:rsid w:val="00591584"/>
    <w:rsid w:val="005947DA"/>
    <w:rsid w:val="0059681A"/>
    <w:rsid w:val="005B0F58"/>
    <w:rsid w:val="005B303B"/>
    <w:rsid w:val="005D02C8"/>
    <w:rsid w:val="005D1381"/>
    <w:rsid w:val="005D7943"/>
    <w:rsid w:val="005F6333"/>
    <w:rsid w:val="0060140B"/>
    <w:rsid w:val="0060328F"/>
    <w:rsid w:val="0062049B"/>
    <w:rsid w:val="006265A2"/>
    <w:rsid w:val="00635DF9"/>
    <w:rsid w:val="00636B86"/>
    <w:rsid w:val="0063754F"/>
    <w:rsid w:val="00644228"/>
    <w:rsid w:val="00666A77"/>
    <w:rsid w:val="00670119"/>
    <w:rsid w:val="0067419C"/>
    <w:rsid w:val="0067517C"/>
    <w:rsid w:val="00680546"/>
    <w:rsid w:val="0069186E"/>
    <w:rsid w:val="00693D2D"/>
    <w:rsid w:val="0069601C"/>
    <w:rsid w:val="00696E67"/>
    <w:rsid w:val="006B0C1B"/>
    <w:rsid w:val="006B26D6"/>
    <w:rsid w:val="006C15A0"/>
    <w:rsid w:val="006C44AC"/>
    <w:rsid w:val="006D4DD8"/>
    <w:rsid w:val="006D6732"/>
    <w:rsid w:val="006E02F9"/>
    <w:rsid w:val="006E1365"/>
    <w:rsid w:val="006E439E"/>
    <w:rsid w:val="00701CA7"/>
    <w:rsid w:val="0070239C"/>
    <w:rsid w:val="007125AF"/>
    <w:rsid w:val="00715386"/>
    <w:rsid w:val="0071673D"/>
    <w:rsid w:val="00720C62"/>
    <w:rsid w:val="00721E8A"/>
    <w:rsid w:val="00731E8E"/>
    <w:rsid w:val="007332DE"/>
    <w:rsid w:val="007418EB"/>
    <w:rsid w:val="00741C04"/>
    <w:rsid w:val="00745E36"/>
    <w:rsid w:val="00747029"/>
    <w:rsid w:val="007544A8"/>
    <w:rsid w:val="00763F7F"/>
    <w:rsid w:val="0076757F"/>
    <w:rsid w:val="00773B7D"/>
    <w:rsid w:val="00783682"/>
    <w:rsid w:val="00783CA3"/>
    <w:rsid w:val="00794C79"/>
    <w:rsid w:val="007A3F01"/>
    <w:rsid w:val="007A508E"/>
    <w:rsid w:val="007A5628"/>
    <w:rsid w:val="007A6CC2"/>
    <w:rsid w:val="007D5540"/>
    <w:rsid w:val="007D7AE2"/>
    <w:rsid w:val="007E3E61"/>
    <w:rsid w:val="007F16D1"/>
    <w:rsid w:val="007F278D"/>
    <w:rsid w:val="007F7D0C"/>
    <w:rsid w:val="00800670"/>
    <w:rsid w:val="008025B7"/>
    <w:rsid w:val="008049F2"/>
    <w:rsid w:val="008063AE"/>
    <w:rsid w:val="00807313"/>
    <w:rsid w:val="00813246"/>
    <w:rsid w:val="008151BA"/>
    <w:rsid w:val="00817550"/>
    <w:rsid w:val="00827C4C"/>
    <w:rsid w:val="008313C7"/>
    <w:rsid w:val="008434C5"/>
    <w:rsid w:val="008465CC"/>
    <w:rsid w:val="00851F1D"/>
    <w:rsid w:val="0086327D"/>
    <w:rsid w:val="00864941"/>
    <w:rsid w:val="00877E41"/>
    <w:rsid w:val="008912F4"/>
    <w:rsid w:val="008A04F6"/>
    <w:rsid w:val="008C28CF"/>
    <w:rsid w:val="008D382C"/>
    <w:rsid w:val="008D3ED1"/>
    <w:rsid w:val="008D7FC7"/>
    <w:rsid w:val="008F67FA"/>
    <w:rsid w:val="008F6EA5"/>
    <w:rsid w:val="00915729"/>
    <w:rsid w:val="00916381"/>
    <w:rsid w:val="0092791A"/>
    <w:rsid w:val="00927F48"/>
    <w:rsid w:val="009374CF"/>
    <w:rsid w:val="00943E03"/>
    <w:rsid w:val="00947382"/>
    <w:rsid w:val="00950872"/>
    <w:rsid w:val="00953963"/>
    <w:rsid w:val="00971133"/>
    <w:rsid w:val="009804C8"/>
    <w:rsid w:val="0099770C"/>
    <w:rsid w:val="009A0301"/>
    <w:rsid w:val="009B1E5E"/>
    <w:rsid w:val="009B3A90"/>
    <w:rsid w:val="009B4668"/>
    <w:rsid w:val="009C3582"/>
    <w:rsid w:val="009C75A9"/>
    <w:rsid w:val="009D1963"/>
    <w:rsid w:val="009D434A"/>
    <w:rsid w:val="009D7DA5"/>
    <w:rsid w:val="009E3EA3"/>
    <w:rsid w:val="009F3B5A"/>
    <w:rsid w:val="00A00313"/>
    <w:rsid w:val="00A00DE0"/>
    <w:rsid w:val="00A02F1F"/>
    <w:rsid w:val="00A10AAA"/>
    <w:rsid w:val="00A162FF"/>
    <w:rsid w:val="00A2049E"/>
    <w:rsid w:val="00A221E0"/>
    <w:rsid w:val="00A24F47"/>
    <w:rsid w:val="00A25B15"/>
    <w:rsid w:val="00A33295"/>
    <w:rsid w:val="00A375DC"/>
    <w:rsid w:val="00A440EB"/>
    <w:rsid w:val="00A452E6"/>
    <w:rsid w:val="00A46F2C"/>
    <w:rsid w:val="00A57062"/>
    <w:rsid w:val="00A60DB3"/>
    <w:rsid w:val="00A67BB7"/>
    <w:rsid w:val="00A72C37"/>
    <w:rsid w:val="00A74E2B"/>
    <w:rsid w:val="00A75E4E"/>
    <w:rsid w:val="00A80DF7"/>
    <w:rsid w:val="00A91F4A"/>
    <w:rsid w:val="00A95CDA"/>
    <w:rsid w:val="00AA0FD2"/>
    <w:rsid w:val="00AA3811"/>
    <w:rsid w:val="00AC20F4"/>
    <w:rsid w:val="00AD523F"/>
    <w:rsid w:val="00AD7017"/>
    <w:rsid w:val="00AE216F"/>
    <w:rsid w:val="00AE3FA4"/>
    <w:rsid w:val="00AE77BE"/>
    <w:rsid w:val="00AE7A31"/>
    <w:rsid w:val="00AF1AA2"/>
    <w:rsid w:val="00AF1D65"/>
    <w:rsid w:val="00B0117E"/>
    <w:rsid w:val="00B07066"/>
    <w:rsid w:val="00B1051D"/>
    <w:rsid w:val="00B118E6"/>
    <w:rsid w:val="00B12667"/>
    <w:rsid w:val="00B13D82"/>
    <w:rsid w:val="00B14000"/>
    <w:rsid w:val="00B14054"/>
    <w:rsid w:val="00B157F3"/>
    <w:rsid w:val="00B16ECF"/>
    <w:rsid w:val="00B20374"/>
    <w:rsid w:val="00B27C90"/>
    <w:rsid w:val="00B30142"/>
    <w:rsid w:val="00B3324F"/>
    <w:rsid w:val="00B44922"/>
    <w:rsid w:val="00B44CFF"/>
    <w:rsid w:val="00B561CB"/>
    <w:rsid w:val="00B572C3"/>
    <w:rsid w:val="00B66C3E"/>
    <w:rsid w:val="00B675BC"/>
    <w:rsid w:val="00B70EEC"/>
    <w:rsid w:val="00B82A21"/>
    <w:rsid w:val="00BA1B03"/>
    <w:rsid w:val="00BB4125"/>
    <w:rsid w:val="00BC0828"/>
    <w:rsid w:val="00BC20BF"/>
    <w:rsid w:val="00BC52C5"/>
    <w:rsid w:val="00BE455F"/>
    <w:rsid w:val="00BE681D"/>
    <w:rsid w:val="00BE7C24"/>
    <w:rsid w:val="00BF2519"/>
    <w:rsid w:val="00C03BC6"/>
    <w:rsid w:val="00C04D25"/>
    <w:rsid w:val="00C05398"/>
    <w:rsid w:val="00C13373"/>
    <w:rsid w:val="00C1590C"/>
    <w:rsid w:val="00C16AB0"/>
    <w:rsid w:val="00C16FAD"/>
    <w:rsid w:val="00C4196A"/>
    <w:rsid w:val="00C46CCC"/>
    <w:rsid w:val="00C54BFD"/>
    <w:rsid w:val="00C56909"/>
    <w:rsid w:val="00C75E7B"/>
    <w:rsid w:val="00C76905"/>
    <w:rsid w:val="00C81421"/>
    <w:rsid w:val="00C83E1E"/>
    <w:rsid w:val="00C85B62"/>
    <w:rsid w:val="00C870DA"/>
    <w:rsid w:val="00C90661"/>
    <w:rsid w:val="00C95928"/>
    <w:rsid w:val="00C97991"/>
    <w:rsid w:val="00CC29DF"/>
    <w:rsid w:val="00CC5C1D"/>
    <w:rsid w:val="00CC60C6"/>
    <w:rsid w:val="00CC7207"/>
    <w:rsid w:val="00CC7307"/>
    <w:rsid w:val="00CD4BCF"/>
    <w:rsid w:val="00CE34A6"/>
    <w:rsid w:val="00CF16D4"/>
    <w:rsid w:val="00CF178C"/>
    <w:rsid w:val="00CF7197"/>
    <w:rsid w:val="00D07BEB"/>
    <w:rsid w:val="00D13DF7"/>
    <w:rsid w:val="00D21001"/>
    <w:rsid w:val="00D358B7"/>
    <w:rsid w:val="00D42381"/>
    <w:rsid w:val="00D529DC"/>
    <w:rsid w:val="00D5762E"/>
    <w:rsid w:val="00D67986"/>
    <w:rsid w:val="00D74490"/>
    <w:rsid w:val="00D77F81"/>
    <w:rsid w:val="00D839FD"/>
    <w:rsid w:val="00D850AC"/>
    <w:rsid w:val="00D94907"/>
    <w:rsid w:val="00D9726E"/>
    <w:rsid w:val="00D97DA6"/>
    <w:rsid w:val="00DA3586"/>
    <w:rsid w:val="00DA53A7"/>
    <w:rsid w:val="00DB04FD"/>
    <w:rsid w:val="00DC28EE"/>
    <w:rsid w:val="00DC65AC"/>
    <w:rsid w:val="00DE2E74"/>
    <w:rsid w:val="00DE4292"/>
    <w:rsid w:val="00DF4D19"/>
    <w:rsid w:val="00E1063C"/>
    <w:rsid w:val="00E110F5"/>
    <w:rsid w:val="00E1206D"/>
    <w:rsid w:val="00E12A0B"/>
    <w:rsid w:val="00E27464"/>
    <w:rsid w:val="00E3318B"/>
    <w:rsid w:val="00E4293B"/>
    <w:rsid w:val="00E43CDF"/>
    <w:rsid w:val="00E447AD"/>
    <w:rsid w:val="00E47760"/>
    <w:rsid w:val="00E611CF"/>
    <w:rsid w:val="00E648DC"/>
    <w:rsid w:val="00E70DC3"/>
    <w:rsid w:val="00E726D4"/>
    <w:rsid w:val="00E72F50"/>
    <w:rsid w:val="00EA4C21"/>
    <w:rsid w:val="00EA6A48"/>
    <w:rsid w:val="00EB1F9D"/>
    <w:rsid w:val="00EC105C"/>
    <w:rsid w:val="00EC47F7"/>
    <w:rsid w:val="00ED248C"/>
    <w:rsid w:val="00ED50BB"/>
    <w:rsid w:val="00ED7443"/>
    <w:rsid w:val="00EE2FCA"/>
    <w:rsid w:val="00EE4AD5"/>
    <w:rsid w:val="00EE577A"/>
    <w:rsid w:val="00F17D39"/>
    <w:rsid w:val="00F26489"/>
    <w:rsid w:val="00F26AE4"/>
    <w:rsid w:val="00F2761D"/>
    <w:rsid w:val="00F319EA"/>
    <w:rsid w:val="00F328D5"/>
    <w:rsid w:val="00F34C7B"/>
    <w:rsid w:val="00F40494"/>
    <w:rsid w:val="00F45512"/>
    <w:rsid w:val="00F6336B"/>
    <w:rsid w:val="00F71C1B"/>
    <w:rsid w:val="00F93144"/>
    <w:rsid w:val="00FA054F"/>
    <w:rsid w:val="00FA4BFF"/>
    <w:rsid w:val="00FB1524"/>
    <w:rsid w:val="00FB2E02"/>
    <w:rsid w:val="00FC03BF"/>
    <w:rsid w:val="00FE3DF7"/>
    <w:rsid w:val="00FF1D11"/>
    <w:rsid w:val="00FF31AE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8D922"/>
  <w15:docId w15:val="{F5AFAAE0-CED7-4086-AFF3-E32C2B81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82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29B2"/>
  </w:style>
  <w:style w:type="paragraph" w:styleId="Footer">
    <w:name w:val="footer"/>
    <w:basedOn w:val="Normal"/>
    <w:link w:val="FooterChar"/>
    <w:unhideWhenUsed/>
    <w:rsid w:val="00182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Contracts and Agreements Review, F-62232</vt:lpstr>
    </vt:vector>
  </TitlesOfParts>
  <Manager>Jenny Haight</Manager>
  <Company>DHS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Contracts and Agreements Review, F-62232</dc:title>
  <dc:subject>00595</dc:subject>
  <dc:creator>Division of Quality Assurance</dc:creator>
  <cp:keywords>dqa, division of quality assurance, bhs, bureau of health services, hospice contracts and agreements review, survey, f62232</cp:keywords>
  <cp:lastModifiedBy>Barendregt, Susan E - DHS2</cp:lastModifiedBy>
  <cp:revision>5</cp:revision>
  <cp:lastPrinted>2010-11-03T17:02:00Z</cp:lastPrinted>
  <dcterms:created xsi:type="dcterms:W3CDTF">2024-01-17T18:16:00Z</dcterms:created>
  <dcterms:modified xsi:type="dcterms:W3CDTF">2024-01-17T18:28:00Z</dcterms:modified>
  <cp:category>640-500</cp:category>
</cp:coreProperties>
</file>