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759F" w14:textId="77777777" w:rsidR="00FD4C20" w:rsidRPr="00C165DA" w:rsidRDefault="00FD4C20" w:rsidP="00FD4C20">
      <w:pPr>
        <w:tabs>
          <w:tab w:val="right" w:pos="10800"/>
        </w:tabs>
        <w:contextualSpacing/>
        <w:rPr>
          <w:rFonts w:ascii="Tahoma" w:eastAsia="Calibri" w:hAnsi="Tahoma" w:cs="Tahoma"/>
          <w:b/>
          <w:bCs/>
          <w:kern w:val="2"/>
          <w14:ligatures w14:val="standardContextual"/>
        </w:rPr>
      </w:pPr>
      <w:r w:rsidRPr="00C165DA">
        <w:rPr>
          <w:rFonts w:ascii="Tahoma" w:eastAsia="Calibri" w:hAnsi="Tahoma" w:cs="Tahoma"/>
          <w:b/>
          <w:kern w:val="2"/>
          <w14:ligatures w14:val="standardContextual"/>
        </w:rPr>
        <w:t>Department of Health Services</w:t>
      </w:r>
      <w:r w:rsidRPr="00C165DA">
        <w:rPr>
          <w:rFonts w:ascii="Tahoma" w:eastAsia="Calibri" w:hAnsi="Tahoma" w:cs="Tahoma"/>
          <w:b/>
          <w:kern w:val="2"/>
          <w14:ligatures w14:val="standardContextual"/>
        </w:rPr>
        <w:tab/>
        <w:t>State of Wisconsin</w:t>
      </w:r>
    </w:p>
    <w:p w14:paraId="4E6F1383" w14:textId="77777777" w:rsidR="00FD4C20" w:rsidRPr="00C165DA" w:rsidRDefault="00FD4C20" w:rsidP="00FD4C20">
      <w:pPr>
        <w:tabs>
          <w:tab w:val="right" w:pos="10800"/>
        </w:tabs>
        <w:contextualSpacing/>
        <w:rPr>
          <w:rFonts w:ascii="Tahoma" w:eastAsia="Calibri" w:hAnsi="Tahoma" w:cs="Tahoma"/>
          <w:kern w:val="2"/>
          <w14:ligatures w14:val="standardContextual"/>
        </w:rPr>
      </w:pPr>
      <w:r w:rsidRPr="00C165DA">
        <w:rPr>
          <w:rFonts w:ascii="Tahoma" w:eastAsia="Calibri" w:hAnsi="Tahoma" w:cs="Tahoma"/>
          <w:kern w:val="2"/>
          <w14:ligatures w14:val="standardContextual"/>
        </w:rPr>
        <w:t>Division of Quality Assurance</w:t>
      </w:r>
      <w:r w:rsidRPr="00C165DA">
        <w:rPr>
          <w:rFonts w:ascii="Tahoma" w:eastAsia="Calibri" w:hAnsi="Tahoma" w:cs="Tahoma"/>
          <w:kern w:val="2"/>
          <w14:ligatures w14:val="standardContextual"/>
        </w:rPr>
        <w:tab/>
        <w:t xml:space="preserve">Wis. Admin. Code §§ DHS 131.21(4)(b) and (c) </w:t>
      </w:r>
    </w:p>
    <w:p w14:paraId="2A17AF96" w14:textId="1B301CF0" w:rsidR="00FD4C20" w:rsidRPr="00C165DA" w:rsidRDefault="00FD4C20" w:rsidP="00FD4C20">
      <w:pPr>
        <w:tabs>
          <w:tab w:val="right" w:pos="10800"/>
        </w:tabs>
        <w:contextualSpacing/>
        <w:rPr>
          <w:rFonts w:ascii="Tahoma" w:eastAsia="Calibri" w:hAnsi="Tahoma" w:cs="Tahoma"/>
          <w:kern w:val="2"/>
          <w14:ligatures w14:val="standardContextual"/>
        </w:rPr>
      </w:pPr>
      <w:r w:rsidRPr="00C165DA">
        <w:rPr>
          <w:rFonts w:ascii="Tahoma" w:eastAsia="Calibri" w:hAnsi="Tahoma" w:cs="Tahoma"/>
          <w:kern w:val="2"/>
          <w14:ligatures w14:val="standardContextual"/>
        </w:rPr>
        <w:t>F-62287</w:t>
      </w:r>
      <w:r w:rsidR="00C530F3" w:rsidRPr="00C165DA">
        <w:rPr>
          <w:rFonts w:ascii="Tahoma" w:eastAsia="Calibri" w:hAnsi="Tahoma" w:cs="Tahoma"/>
          <w:kern w:val="2"/>
          <w14:ligatures w14:val="standardContextual"/>
        </w:rPr>
        <w:t>S</w:t>
      </w:r>
      <w:r w:rsidRPr="00C165DA">
        <w:rPr>
          <w:rFonts w:ascii="Tahoma" w:eastAsia="Calibri" w:hAnsi="Tahoma" w:cs="Tahoma"/>
          <w:kern w:val="2"/>
          <w14:ligatures w14:val="standardContextual"/>
        </w:rPr>
        <w:t xml:space="preserve"> (09/2025)</w:t>
      </w:r>
      <w:r w:rsidRPr="00C165DA">
        <w:rPr>
          <w:rFonts w:ascii="Tahoma" w:eastAsia="Calibri" w:hAnsi="Tahoma" w:cs="Tahoma"/>
          <w:kern w:val="2"/>
          <w14:ligatures w14:val="standardContextual"/>
        </w:rPr>
        <w:tab/>
        <w:t>DHS 131.22(2)(b) and (c)</w:t>
      </w:r>
    </w:p>
    <w:p w14:paraId="5DE27C94" w14:textId="7169BFC5" w:rsidR="00FD4C20" w:rsidRPr="00C165DA" w:rsidRDefault="00FD4C20" w:rsidP="00FD4C20">
      <w:pPr>
        <w:tabs>
          <w:tab w:val="right" w:pos="10800"/>
        </w:tabs>
        <w:contextualSpacing/>
        <w:rPr>
          <w:rFonts w:ascii="Tahoma" w:eastAsia="Calibri" w:hAnsi="Tahoma" w:cs="Arial"/>
          <w:kern w:val="2"/>
          <w:sz w:val="22"/>
          <w:szCs w:val="22"/>
          <w14:ligatures w14:val="standardContextual"/>
        </w:rPr>
      </w:pPr>
      <w:r w:rsidRPr="00C165DA">
        <w:rPr>
          <w:rFonts w:ascii="Tahoma" w:eastAsia="Calibri" w:hAnsi="Tahoma" w:cs="Tahoma"/>
          <w:kern w:val="2"/>
          <w14:ligatures w14:val="standardContextual"/>
        </w:rPr>
        <w:tab/>
        <w:t xml:space="preserve">Page </w:t>
      </w:r>
      <w:r w:rsidRPr="00C165DA">
        <w:rPr>
          <w:rFonts w:ascii="Tahoma" w:eastAsia="Calibri" w:hAnsi="Tahoma" w:cs="Tahoma"/>
          <w:kern w:val="2"/>
          <w14:ligatures w14:val="standardContextual"/>
        </w:rPr>
        <w:fldChar w:fldCharType="begin"/>
      </w:r>
      <w:r w:rsidRPr="00C165DA">
        <w:rPr>
          <w:rFonts w:ascii="Tahoma" w:eastAsia="Calibri" w:hAnsi="Tahoma" w:cs="Tahoma"/>
          <w:kern w:val="2"/>
          <w14:ligatures w14:val="standardContextual"/>
        </w:rPr>
        <w:instrText xml:space="preserve"> PAGE  \* Arabic  \* MERGEFORMAT </w:instrText>
      </w:r>
      <w:r w:rsidRPr="00C165DA">
        <w:rPr>
          <w:rFonts w:ascii="Tahoma" w:eastAsia="Calibri" w:hAnsi="Tahoma" w:cs="Tahoma"/>
          <w:kern w:val="2"/>
          <w14:ligatures w14:val="standardContextual"/>
        </w:rPr>
        <w:fldChar w:fldCharType="separate"/>
      </w:r>
      <w:r w:rsidRPr="00C165DA">
        <w:rPr>
          <w:rFonts w:ascii="Tahoma" w:eastAsia="Calibri" w:hAnsi="Tahoma" w:cs="Tahoma"/>
          <w:kern w:val="2"/>
          <w14:ligatures w14:val="standardContextual"/>
        </w:rPr>
        <w:t>1</w:t>
      </w:r>
      <w:r w:rsidRPr="00C165DA">
        <w:rPr>
          <w:rFonts w:ascii="Tahoma" w:eastAsia="Calibri" w:hAnsi="Tahoma" w:cs="Tahoma"/>
          <w:kern w:val="2"/>
          <w14:ligatures w14:val="standardContextual"/>
        </w:rPr>
        <w:fldChar w:fldCharType="end"/>
      </w:r>
      <w:r w:rsidRPr="00C165DA">
        <w:rPr>
          <w:rFonts w:ascii="Tahoma" w:eastAsia="Calibri" w:hAnsi="Tahoma" w:cs="Tahoma"/>
          <w:kern w:val="2"/>
          <w14:ligatures w14:val="standardContextual"/>
        </w:rPr>
        <w:t xml:space="preserve"> of </w:t>
      </w:r>
      <w:r w:rsidRPr="00C165DA">
        <w:rPr>
          <w:rFonts w:ascii="Tahoma" w:eastAsia="Calibri" w:hAnsi="Tahoma" w:cs="Tahoma"/>
          <w:kern w:val="2"/>
          <w14:ligatures w14:val="standardContextual"/>
        </w:rPr>
        <w:fldChar w:fldCharType="begin"/>
      </w:r>
      <w:r w:rsidRPr="00C165DA">
        <w:rPr>
          <w:rFonts w:ascii="Tahoma" w:eastAsia="Calibri" w:hAnsi="Tahoma" w:cs="Tahoma"/>
          <w:kern w:val="2"/>
          <w14:ligatures w14:val="standardContextual"/>
        </w:rPr>
        <w:instrText xml:space="preserve"> NUMPAGES  \* Arabic  \* MERGEFORMAT </w:instrText>
      </w:r>
      <w:r w:rsidRPr="00C165DA">
        <w:rPr>
          <w:rFonts w:ascii="Tahoma" w:eastAsia="Calibri" w:hAnsi="Tahoma" w:cs="Tahoma"/>
          <w:kern w:val="2"/>
          <w14:ligatures w14:val="standardContextual"/>
        </w:rPr>
        <w:fldChar w:fldCharType="separate"/>
      </w:r>
      <w:r w:rsidRPr="00C165DA">
        <w:rPr>
          <w:rFonts w:ascii="Tahoma" w:eastAsia="Calibri" w:hAnsi="Tahoma" w:cs="Tahoma"/>
          <w:kern w:val="2"/>
          <w14:ligatures w14:val="standardContextual"/>
        </w:rPr>
        <w:t>2</w:t>
      </w:r>
      <w:r w:rsidRPr="00C165DA">
        <w:rPr>
          <w:rFonts w:ascii="Tahoma" w:eastAsia="Calibri" w:hAnsi="Tahoma" w:cs="Tahoma"/>
          <w:kern w:val="2"/>
          <w14:ligatures w14:val="standardContextual"/>
        </w:rPr>
        <w:fldChar w:fldCharType="end"/>
      </w:r>
    </w:p>
    <w:p w14:paraId="54D21B8C" w14:textId="77777777" w:rsidR="00FD4C20" w:rsidRPr="00C165DA" w:rsidRDefault="00FD4C20" w:rsidP="00FD4C20">
      <w:pPr>
        <w:contextualSpacing/>
        <w:jc w:val="center"/>
        <w:outlineLvl w:val="0"/>
        <w:rPr>
          <w:rFonts w:ascii="Verdana" w:eastAsia="Calibri" w:hAnsi="Verdana"/>
          <w:b/>
          <w:sz w:val="10"/>
          <w:szCs w:val="10"/>
        </w:rPr>
      </w:pPr>
    </w:p>
    <w:p w14:paraId="0A46FF14" w14:textId="505DCA4E" w:rsidR="00C530F3" w:rsidRPr="00C165DA" w:rsidRDefault="00C530F3" w:rsidP="00FD4C20">
      <w:pPr>
        <w:contextualSpacing/>
        <w:jc w:val="center"/>
        <w:outlineLvl w:val="0"/>
        <w:rPr>
          <w:rFonts w:ascii="Verdana" w:eastAsia="Calibri" w:hAnsi="Verdana"/>
          <w:b/>
          <w:sz w:val="24"/>
          <w:szCs w:val="24"/>
        </w:rPr>
      </w:pPr>
      <w:r w:rsidRPr="00C165DA">
        <w:rPr>
          <w:rFonts w:ascii="Verdana" w:eastAsia="Calibri" w:hAnsi="Verdana"/>
          <w:b/>
          <w:sz w:val="24"/>
          <w:szCs w:val="24"/>
        </w:rPr>
        <w:t>Informe de Queja de Hospicio</w:t>
      </w:r>
    </w:p>
    <w:p w14:paraId="1B77A546" w14:textId="1D1A0538" w:rsidR="00FD4C20" w:rsidRPr="00C165DA" w:rsidRDefault="00FD4C20" w:rsidP="00FD4C20">
      <w:pPr>
        <w:contextualSpacing/>
        <w:jc w:val="center"/>
        <w:outlineLvl w:val="0"/>
        <w:rPr>
          <w:rFonts w:ascii="Verdana" w:eastAsia="Calibri" w:hAnsi="Verdana"/>
          <w:b/>
          <w:sz w:val="22"/>
          <w:szCs w:val="22"/>
        </w:rPr>
      </w:pPr>
      <w:r w:rsidRPr="00C165DA">
        <w:rPr>
          <w:rFonts w:ascii="Verdana" w:eastAsia="Calibri" w:hAnsi="Verdana"/>
          <w:b/>
          <w:sz w:val="22"/>
          <w:szCs w:val="22"/>
        </w:rPr>
        <w:t>Hospice Complaint Report</w:t>
      </w:r>
    </w:p>
    <w:p w14:paraId="580C38FB" w14:textId="77777777" w:rsidR="00FD4C20" w:rsidRPr="00C165DA" w:rsidRDefault="00FD4C20" w:rsidP="00FD4C20">
      <w:pPr>
        <w:contextualSpacing/>
        <w:rPr>
          <w:rFonts w:ascii="Verdana" w:eastAsia="Calibri" w:hAnsi="Verdana" w:cs="Tahoma"/>
          <w:bCs/>
          <w:sz w:val="10"/>
          <w:szCs w:val="10"/>
        </w:rPr>
      </w:pPr>
    </w:p>
    <w:p w14:paraId="3DFFD1DB" w14:textId="77777777" w:rsidR="00C530F3" w:rsidRPr="00C165DA" w:rsidRDefault="00C530F3" w:rsidP="00C530F3">
      <w:pPr>
        <w:pStyle w:val="ListParagraph"/>
        <w:numPr>
          <w:ilvl w:val="0"/>
          <w:numId w:val="16"/>
        </w:numPr>
        <w:rPr>
          <w:rFonts w:ascii="Tahoma" w:eastAsia="Tahoma" w:hAnsi="Tahoma" w:cs="Tahoma"/>
          <w:kern w:val="2"/>
          <w:sz w:val="22"/>
          <w:szCs w:val="22"/>
          <w14:ligatures w14:val="standardContextual"/>
        </w:rPr>
      </w:pPr>
      <w:r w:rsidRPr="00C165DA">
        <w:rPr>
          <w:rFonts w:ascii="Tahoma" w:eastAsia="Tahoma" w:hAnsi="Tahoma" w:cs="Tahoma"/>
          <w:kern w:val="2"/>
          <w:sz w:val="22"/>
          <w:szCs w:val="22"/>
          <w14:ligatures w14:val="standardContextual"/>
        </w:rPr>
        <w:t>Completar este formulario es voluntario.</w:t>
      </w:r>
    </w:p>
    <w:p w14:paraId="1A2299E6" w14:textId="77777777" w:rsidR="00C530F3" w:rsidRPr="00C165DA" w:rsidRDefault="00C530F3" w:rsidP="00C530F3">
      <w:pPr>
        <w:pStyle w:val="ListParagraph"/>
        <w:numPr>
          <w:ilvl w:val="0"/>
          <w:numId w:val="16"/>
        </w:numPr>
        <w:rPr>
          <w:rFonts w:ascii="Tahoma" w:eastAsia="Tahoma" w:hAnsi="Tahoma" w:cs="Tahoma"/>
          <w:kern w:val="2"/>
          <w:sz w:val="22"/>
          <w:szCs w:val="22"/>
          <w14:ligatures w14:val="standardContextual"/>
        </w:rPr>
      </w:pPr>
      <w:r w:rsidRPr="00C165DA">
        <w:rPr>
          <w:rFonts w:ascii="Tahoma" w:eastAsia="Tahoma" w:hAnsi="Tahoma" w:cs="Tahoma"/>
          <w:kern w:val="2"/>
          <w:sz w:val="22"/>
          <w:szCs w:val="22"/>
          <w14:ligatures w14:val="standardContextual"/>
        </w:rPr>
        <w:t>La información personal proporcionada en este documento se utilizará para investigar la queja, para la comunicación con el demandante, y no se utilizará para ningún otro propósito.</w:t>
      </w:r>
    </w:p>
    <w:p w14:paraId="3C76D024" w14:textId="77777777" w:rsidR="00C530F3" w:rsidRPr="00C165DA" w:rsidRDefault="00C530F3" w:rsidP="00C530F3">
      <w:pPr>
        <w:pStyle w:val="ListParagraph"/>
        <w:numPr>
          <w:ilvl w:val="0"/>
          <w:numId w:val="16"/>
        </w:numPr>
        <w:rPr>
          <w:rFonts w:ascii="Tahoma" w:eastAsia="Tahoma" w:hAnsi="Tahoma" w:cs="Tahoma"/>
          <w:kern w:val="2"/>
          <w:sz w:val="22"/>
          <w:szCs w:val="22"/>
          <w14:ligatures w14:val="standardContextual"/>
        </w:rPr>
      </w:pPr>
      <w:r w:rsidRPr="00C165DA">
        <w:rPr>
          <w:rFonts w:ascii="Tahoma" w:eastAsia="Tahoma" w:hAnsi="Tahoma" w:cs="Tahoma"/>
          <w:kern w:val="2"/>
          <w:sz w:val="22"/>
          <w:szCs w:val="22"/>
          <w14:ligatures w14:val="standardContextual"/>
        </w:rPr>
        <w:t>Puede obtener copias adicionales de este formulario en el sitio web del Departamento en:</w:t>
      </w:r>
    </w:p>
    <w:p w14:paraId="351BC8C6" w14:textId="2E64A8D8" w:rsidR="00C530F3" w:rsidRPr="00C165DA" w:rsidRDefault="00C530F3" w:rsidP="00C530F3">
      <w:pPr>
        <w:pStyle w:val="ListParagraph"/>
        <w:numPr>
          <w:ilvl w:val="0"/>
          <w:numId w:val="16"/>
        </w:numPr>
        <w:rPr>
          <w:rFonts w:ascii="Tahoma" w:eastAsia="Tahoma" w:hAnsi="Tahoma" w:cs="Tahoma"/>
          <w:kern w:val="2"/>
          <w:sz w:val="22"/>
          <w:szCs w:val="22"/>
          <w14:ligatures w14:val="standardContextual"/>
        </w:rPr>
      </w:pPr>
      <w:hyperlink r:id="rId7" w:history="1">
        <w:r w:rsidRPr="00C165DA">
          <w:rPr>
            <w:rStyle w:val="Hyperlink"/>
            <w:rFonts w:ascii="Tahoma" w:eastAsia="Tahoma" w:hAnsi="Tahoma" w:cs="Tahoma"/>
            <w:kern w:val="2"/>
            <w:sz w:val="22"/>
            <w:szCs w:val="22"/>
            <w14:ligatures w14:val="standardContextual"/>
          </w:rPr>
          <w:t>https://www.dhs.wisconsin.gov/forms/index.htm</w:t>
        </w:r>
      </w:hyperlink>
    </w:p>
    <w:p w14:paraId="05F229A7" w14:textId="77777777" w:rsidR="00C530F3" w:rsidRPr="00C165DA" w:rsidRDefault="00C530F3" w:rsidP="00C530F3">
      <w:pPr>
        <w:pStyle w:val="ListParagraph"/>
        <w:numPr>
          <w:ilvl w:val="0"/>
          <w:numId w:val="16"/>
        </w:numPr>
        <w:rPr>
          <w:rFonts w:ascii="Tahoma" w:eastAsia="Tahoma" w:hAnsi="Tahoma" w:cs="Tahoma"/>
          <w:kern w:val="2"/>
          <w:sz w:val="22"/>
          <w:szCs w:val="22"/>
          <w14:ligatures w14:val="standardContextual"/>
        </w:rPr>
      </w:pPr>
      <w:r w:rsidRPr="00C165DA">
        <w:rPr>
          <w:rFonts w:ascii="Tahoma" w:eastAsia="Tahoma" w:hAnsi="Tahoma" w:cs="Tahoma"/>
          <w:kern w:val="2"/>
          <w:sz w:val="22"/>
          <w:szCs w:val="22"/>
          <w14:ligatures w14:val="standardContextual"/>
        </w:rPr>
        <w:t>La información relacionada con los derechos y procedimientos de queja se encuentra en la página 2 (al dorso) de este formulario.</w:t>
      </w:r>
    </w:p>
    <w:p w14:paraId="3634975A" w14:textId="77777777" w:rsidR="00C530F3" w:rsidRPr="00C165DA" w:rsidRDefault="00C530F3" w:rsidP="00C530F3">
      <w:pPr>
        <w:rPr>
          <w:rFonts w:ascii="Tahoma" w:eastAsia="Tahoma" w:hAnsi="Tahoma" w:cs="Tahoma"/>
          <w:kern w:val="2"/>
          <w:sz w:val="22"/>
          <w:szCs w:val="22"/>
          <w14:ligatures w14:val="standardContextual"/>
        </w:rPr>
      </w:pPr>
    </w:p>
    <w:p w14:paraId="1CD6F31D" w14:textId="1A9F2D91" w:rsidR="00FD4C20" w:rsidRPr="00C165DA" w:rsidRDefault="00C530F3" w:rsidP="00C530F3">
      <w:pPr>
        <w:rPr>
          <w:rFonts w:ascii="Tahoma" w:eastAsia="Calibri" w:hAnsi="Tahoma" w:cs="Tahoma"/>
          <w:bCs/>
          <w:i/>
          <w:iCs/>
          <w:sz w:val="10"/>
          <w:szCs w:val="10"/>
        </w:rPr>
      </w:pPr>
      <w:r w:rsidRPr="00C165DA">
        <w:rPr>
          <w:rFonts w:ascii="Tahoma" w:eastAsia="Tahoma" w:hAnsi="Tahoma" w:cs="Tahoma"/>
          <w:i/>
          <w:iCs/>
          <w:kern w:val="2"/>
          <w:sz w:val="22"/>
          <w:szCs w:val="22"/>
          <w14:ligatures w14:val="standardContextual"/>
        </w:rPr>
        <w:t>Para asistirlo con la revisión de su preocupación, proporcione la siguiente información.</w:t>
      </w:r>
    </w:p>
    <w:p w14:paraId="215380E3" w14:textId="0A997B83" w:rsidR="00FD4C20" w:rsidRPr="00C165DA" w:rsidRDefault="00C530F3"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C165DA">
        <w:rPr>
          <w:rFonts w:ascii="Verdana" w:eastAsia="Tahoma" w:hAnsi="Verdana" w:cs="Tahoma"/>
          <w:b/>
          <w:bCs/>
          <w:kern w:val="2"/>
          <w:sz w:val="22"/>
          <w:szCs w:val="22"/>
          <w14:ligatures w14:val="standardContextual"/>
        </w:rPr>
        <w:t>Información del Hospicio</w:t>
      </w:r>
    </w:p>
    <w:p w14:paraId="1B84479A" w14:textId="77777777" w:rsidR="00FD4C20" w:rsidRPr="00C165DA" w:rsidRDefault="00FD4C20" w:rsidP="00FD4C20">
      <w:pPr>
        <w:contextualSpacing/>
        <w:rPr>
          <w:rFonts w:ascii="Tahoma" w:eastAsia="Calibri" w:hAnsi="Tahoma" w:cs="Tahoma"/>
          <w:bCs/>
          <w:sz w:val="10"/>
          <w:szCs w:val="10"/>
        </w:rPr>
      </w:pPr>
    </w:p>
    <w:p w14:paraId="3CBBAF32" w14:textId="5BCF6D70" w:rsidR="00FD4C20" w:rsidRPr="00C165DA" w:rsidRDefault="00C530F3" w:rsidP="00FD4C20">
      <w:pPr>
        <w:tabs>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Nombre – Hospicio</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Tahoma" w:eastAsia="Calibri" w:hAnsi="Tahoma" w:cs="Tahoma"/>
          <w:bCs/>
          <w:sz w:val="22"/>
          <w:szCs w:val="22"/>
          <w:u w:val="single"/>
        </w:rPr>
        <w:tab/>
      </w:r>
    </w:p>
    <w:p w14:paraId="073CD940" w14:textId="77777777" w:rsidR="00FD4C20" w:rsidRPr="00C165DA" w:rsidRDefault="00FD4C20" w:rsidP="00FD4C20">
      <w:pPr>
        <w:contextualSpacing/>
        <w:rPr>
          <w:rFonts w:ascii="Tahoma" w:eastAsia="Calibri" w:hAnsi="Tahoma" w:cs="Tahoma"/>
          <w:bCs/>
          <w:sz w:val="12"/>
          <w:szCs w:val="12"/>
          <w:u w:val="single"/>
        </w:rPr>
      </w:pPr>
    </w:p>
    <w:p w14:paraId="446715AF" w14:textId="4F2CD422" w:rsidR="00FD4C20" w:rsidRPr="00C165DA" w:rsidRDefault="00C530F3" w:rsidP="00FD4C20">
      <w:pPr>
        <w:tabs>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Dirección</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p>
    <w:p w14:paraId="41B7C592" w14:textId="77777777" w:rsidR="00FD4C20" w:rsidRPr="00C165DA" w:rsidRDefault="00FD4C20" w:rsidP="00FD4C20">
      <w:pPr>
        <w:contextualSpacing/>
        <w:rPr>
          <w:rFonts w:ascii="Tahoma" w:eastAsia="Calibri" w:hAnsi="Tahoma" w:cs="Tahoma"/>
          <w:bCs/>
          <w:sz w:val="12"/>
          <w:szCs w:val="12"/>
        </w:rPr>
      </w:pPr>
    </w:p>
    <w:p w14:paraId="42235A90" w14:textId="3090E473" w:rsidR="00FD4C20" w:rsidRPr="00C165DA" w:rsidRDefault="00C530F3" w:rsidP="00FD4C20">
      <w:pPr>
        <w:tabs>
          <w:tab w:val="left" w:pos="4320"/>
          <w:tab w:val="left" w:pos="6480"/>
          <w:tab w:val="left" w:pos="8640"/>
        </w:tabs>
        <w:contextualSpacing/>
        <w:rPr>
          <w:rFonts w:ascii="Tahoma" w:eastAsia="Calibri" w:hAnsi="Tahoma" w:cs="Tahoma"/>
          <w:bCs/>
          <w:sz w:val="22"/>
          <w:szCs w:val="22"/>
        </w:rPr>
      </w:pPr>
      <w:r w:rsidRPr="00C165DA">
        <w:rPr>
          <w:rFonts w:ascii="Tahoma" w:eastAsia="Calibri" w:hAnsi="Tahoma" w:cs="Tahoma"/>
          <w:bCs/>
          <w:sz w:val="22"/>
          <w:szCs w:val="22"/>
        </w:rPr>
        <w:t>Ciudad</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Estado</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 xml:space="preserve">Código de </w:t>
      </w:r>
      <w:r w:rsidR="00C165DA" w:rsidRPr="00C165DA">
        <w:rPr>
          <w:rFonts w:ascii="Tahoma" w:eastAsia="Calibri" w:hAnsi="Tahoma" w:cs="Tahoma"/>
          <w:bCs/>
          <w:sz w:val="22"/>
          <w:szCs w:val="22"/>
        </w:rPr>
        <w:t>área</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p>
    <w:p w14:paraId="61562F0F" w14:textId="77777777" w:rsidR="00FD4C20" w:rsidRPr="00C165DA" w:rsidRDefault="00FD4C20" w:rsidP="00FD4C20">
      <w:pPr>
        <w:contextualSpacing/>
        <w:rPr>
          <w:rFonts w:ascii="Tahoma" w:eastAsia="Calibri" w:hAnsi="Tahoma" w:cs="Tahoma"/>
          <w:bCs/>
          <w:sz w:val="12"/>
          <w:szCs w:val="12"/>
        </w:rPr>
      </w:pPr>
    </w:p>
    <w:p w14:paraId="38E573FA" w14:textId="368B2F96" w:rsidR="00FD4C20" w:rsidRPr="00C165DA" w:rsidRDefault="00C530F3"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C165DA">
        <w:rPr>
          <w:rFonts w:ascii="Verdana" w:eastAsia="Tahoma" w:hAnsi="Verdana" w:cs="Tahoma"/>
          <w:b/>
          <w:bCs/>
          <w:kern w:val="2"/>
          <w:sz w:val="22"/>
          <w:szCs w:val="22"/>
          <w14:ligatures w14:val="standardContextual"/>
        </w:rPr>
        <w:t>Información del Demandante</w:t>
      </w:r>
    </w:p>
    <w:p w14:paraId="559F0F44" w14:textId="77777777" w:rsidR="00FD4C20" w:rsidRPr="00C165DA" w:rsidRDefault="00FD4C20" w:rsidP="00FD4C20">
      <w:pPr>
        <w:contextualSpacing/>
        <w:rPr>
          <w:rFonts w:ascii="Tahoma" w:eastAsia="Calibri" w:hAnsi="Tahoma" w:cs="Tahoma"/>
          <w:bCs/>
          <w:sz w:val="12"/>
          <w:szCs w:val="12"/>
        </w:rPr>
      </w:pPr>
    </w:p>
    <w:p w14:paraId="52198E8D" w14:textId="1676C55F" w:rsidR="00FD4C20" w:rsidRPr="00C165DA" w:rsidRDefault="00C530F3" w:rsidP="00FD4C20">
      <w:pPr>
        <w:tabs>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Nombre – Demandante</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Tahoma" w:eastAsia="Calibri" w:hAnsi="Tahoma" w:cs="Tahoma"/>
          <w:bCs/>
          <w:sz w:val="22"/>
          <w:szCs w:val="22"/>
          <w:u w:val="single"/>
        </w:rPr>
        <w:tab/>
      </w:r>
    </w:p>
    <w:p w14:paraId="397E91D0" w14:textId="77777777" w:rsidR="00FD4C20" w:rsidRPr="00C165DA" w:rsidRDefault="00FD4C20" w:rsidP="00FD4C20">
      <w:pPr>
        <w:contextualSpacing/>
        <w:rPr>
          <w:rFonts w:ascii="Tahoma" w:eastAsia="Calibri" w:hAnsi="Tahoma" w:cs="Tahoma"/>
          <w:bCs/>
          <w:sz w:val="12"/>
          <w:szCs w:val="12"/>
          <w:u w:val="single"/>
        </w:rPr>
      </w:pPr>
    </w:p>
    <w:p w14:paraId="2EFD929D" w14:textId="3096EBEE" w:rsidR="00FD4C20" w:rsidRPr="00C165DA" w:rsidRDefault="00C530F3" w:rsidP="008769A4">
      <w:pPr>
        <w:tabs>
          <w:tab w:val="left" w:pos="4320"/>
          <w:tab w:val="left" w:pos="10620"/>
        </w:tabs>
        <w:contextualSpacing/>
        <w:rPr>
          <w:rFonts w:ascii="Tahoma" w:eastAsia="Calibri" w:hAnsi="Tahoma" w:cs="Tahoma"/>
          <w:bCs/>
          <w:sz w:val="22"/>
          <w:szCs w:val="22"/>
        </w:rPr>
      </w:pPr>
      <w:r w:rsidRPr="00C165DA">
        <w:rPr>
          <w:rFonts w:ascii="Tahoma" w:eastAsia="Calibri" w:hAnsi="Tahoma" w:cs="Tahoma"/>
          <w:bCs/>
          <w:sz w:val="22"/>
          <w:szCs w:val="22"/>
        </w:rPr>
        <w:t>Número de teléfono</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Tahoma" w:eastAsia="Calibri" w:hAnsi="Tahoma" w:cs="Tahoma"/>
          <w:bCs/>
          <w:sz w:val="22"/>
          <w:szCs w:val="22"/>
          <w:u w:val="single"/>
        </w:rPr>
        <w:tab/>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Relación con el paciente</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Tahoma" w:eastAsia="Calibri" w:hAnsi="Tahoma" w:cs="Tahoma"/>
          <w:bCs/>
          <w:sz w:val="22"/>
          <w:szCs w:val="22"/>
          <w:u w:val="single"/>
        </w:rPr>
        <w:tab/>
      </w:r>
    </w:p>
    <w:p w14:paraId="5A459963" w14:textId="77777777" w:rsidR="00C2345A" w:rsidRPr="00C165DA" w:rsidRDefault="00C2345A" w:rsidP="00C2345A">
      <w:pPr>
        <w:tabs>
          <w:tab w:val="left" w:pos="4320"/>
          <w:tab w:val="left" w:pos="8640"/>
        </w:tabs>
        <w:contextualSpacing/>
        <w:rPr>
          <w:rFonts w:ascii="Tahoma" w:eastAsia="Calibri" w:hAnsi="Tahoma" w:cs="Tahoma"/>
          <w:bCs/>
          <w:sz w:val="12"/>
          <w:szCs w:val="12"/>
        </w:rPr>
      </w:pPr>
    </w:p>
    <w:p w14:paraId="47ACA331" w14:textId="05EB5B7D" w:rsidR="00FD4C20" w:rsidRPr="00C165DA" w:rsidRDefault="00C530F3" w:rsidP="00FD4C20">
      <w:pPr>
        <w:tabs>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Dirección o apdo. postal (PO Box)</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p>
    <w:p w14:paraId="44FD6558" w14:textId="77777777" w:rsidR="00FD4C20" w:rsidRPr="00C165DA" w:rsidRDefault="00FD4C20" w:rsidP="00FD4C20">
      <w:pPr>
        <w:contextualSpacing/>
        <w:rPr>
          <w:rFonts w:ascii="Tahoma" w:eastAsia="Calibri" w:hAnsi="Tahoma" w:cs="Tahoma"/>
          <w:bCs/>
          <w:sz w:val="12"/>
          <w:szCs w:val="12"/>
        </w:rPr>
      </w:pPr>
    </w:p>
    <w:p w14:paraId="4825B2F1" w14:textId="53AA9C78" w:rsidR="00FD4C20" w:rsidRPr="00C165DA" w:rsidRDefault="00C530F3" w:rsidP="00FD4C20">
      <w:pPr>
        <w:tabs>
          <w:tab w:val="left" w:pos="4320"/>
          <w:tab w:val="left" w:pos="6480"/>
          <w:tab w:val="left" w:pos="8640"/>
        </w:tabs>
        <w:contextualSpacing/>
        <w:rPr>
          <w:rFonts w:ascii="Verdana" w:eastAsia="Calibri" w:hAnsi="Verdana" w:cs="Tahoma"/>
          <w:sz w:val="22"/>
          <w:szCs w:val="22"/>
          <w:u w:val="single"/>
        </w:rPr>
      </w:pPr>
      <w:r w:rsidRPr="00C165DA">
        <w:rPr>
          <w:rFonts w:ascii="Tahoma" w:eastAsia="Calibri" w:hAnsi="Tahoma" w:cs="Tahoma"/>
          <w:bCs/>
          <w:sz w:val="22"/>
          <w:szCs w:val="22"/>
        </w:rPr>
        <w:t>Ciudad</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Estado</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 xml:space="preserve">Código de </w:t>
      </w:r>
      <w:r w:rsidR="00C165DA" w:rsidRPr="00C165DA">
        <w:rPr>
          <w:rFonts w:ascii="Tahoma" w:eastAsia="Calibri" w:hAnsi="Tahoma" w:cs="Tahoma"/>
          <w:bCs/>
          <w:sz w:val="22"/>
          <w:szCs w:val="22"/>
        </w:rPr>
        <w:t>área</w:t>
      </w:r>
      <w:r w:rsidR="00FD4C20" w:rsidRPr="00C165DA">
        <w:rPr>
          <w:rFonts w:ascii="Tahoma" w:eastAsia="Calibri" w:hAnsi="Tahoma" w:cs="Tahoma"/>
          <w:bCs/>
          <w:sz w:val="22"/>
          <w:szCs w:val="22"/>
        </w:rPr>
        <w:t xml:space="preserve">: </w:t>
      </w:r>
      <w:r w:rsidR="00FD4C20" w:rsidRPr="00C165DA">
        <w:rPr>
          <w:rFonts w:ascii="Verdana" w:eastAsia="Calibri" w:hAnsi="Verdana" w:cs="Tahoma"/>
          <w:sz w:val="22"/>
          <w:szCs w:val="22"/>
          <w:u w:val="single"/>
        </w:rPr>
        <w:fldChar w:fldCharType="begin">
          <w:ffData>
            <w:name w:val="Text5"/>
            <w:enabled/>
            <w:calcOnExit w:val="0"/>
            <w:textInput/>
          </w:ffData>
        </w:fldChar>
      </w:r>
      <w:r w:rsidR="00FD4C20" w:rsidRPr="00C165DA">
        <w:rPr>
          <w:rFonts w:ascii="Verdana" w:eastAsia="Calibri" w:hAnsi="Verdana" w:cs="Tahoma"/>
          <w:sz w:val="22"/>
          <w:szCs w:val="22"/>
          <w:u w:val="single"/>
        </w:rPr>
        <w:instrText xml:space="preserve"> FORMTEXT </w:instrText>
      </w:r>
      <w:r w:rsidR="00FD4C20" w:rsidRPr="00C165DA">
        <w:rPr>
          <w:rFonts w:ascii="Verdana" w:eastAsia="Calibri" w:hAnsi="Verdana" w:cs="Tahoma"/>
          <w:sz w:val="22"/>
          <w:szCs w:val="22"/>
          <w:u w:val="single"/>
        </w:rPr>
      </w:r>
      <w:r w:rsidR="00FD4C20" w:rsidRPr="00C165DA">
        <w:rPr>
          <w:rFonts w:ascii="Verdana" w:eastAsia="Calibri" w:hAnsi="Verdana" w:cs="Tahoma"/>
          <w:sz w:val="22"/>
          <w:szCs w:val="22"/>
          <w:u w:val="single"/>
        </w:rPr>
        <w:fldChar w:fldCharType="separate"/>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t> </w:t>
      </w:r>
      <w:r w:rsidR="00FD4C20" w:rsidRPr="00C165DA">
        <w:rPr>
          <w:rFonts w:ascii="Verdana" w:eastAsia="Calibri" w:hAnsi="Verdana" w:cs="Tahoma"/>
          <w:sz w:val="22"/>
          <w:szCs w:val="22"/>
          <w:u w:val="single"/>
        </w:rPr>
        <w:fldChar w:fldCharType="end"/>
      </w:r>
      <w:r w:rsidR="00FD4C20" w:rsidRPr="00C165DA">
        <w:rPr>
          <w:rFonts w:ascii="Verdana" w:eastAsia="Calibri" w:hAnsi="Verdana" w:cs="Tahoma"/>
          <w:sz w:val="22"/>
          <w:szCs w:val="22"/>
          <w:u w:val="single"/>
        </w:rPr>
        <w:tab/>
      </w:r>
    </w:p>
    <w:p w14:paraId="63731CF8" w14:textId="77777777" w:rsidR="00FD4C20" w:rsidRPr="00C165DA" w:rsidRDefault="00FD4C20" w:rsidP="00FD4C20">
      <w:pPr>
        <w:tabs>
          <w:tab w:val="left" w:pos="4320"/>
          <w:tab w:val="left" w:pos="6480"/>
          <w:tab w:val="left" w:pos="8640"/>
        </w:tabs>
        <w:contextualSpacing/>
        <w:rPr>
          <w:rFonts w:ascii="Verdana" w:eastAsia="Calibri" w:hAnsi="Verdana" w:cs="Tahoma"/>
          <w:sz w:val="12"/>
          <w:szCs w:val="12"/>
          <w:u w:val="single"/>
        </w:rPr>
      </w:pPr>
    </w:p>
    <w:p w14:paraId="62CE5C76" w14:textId="7CDD1FE0" w:rsidR="00FD4C20" w:rsidRPr="00C165DA" w:rsidRDefault="001D7F31" w:rsidP="00216B7E">
      <w:pPr>
        <w:tabs>
          <w:tab w:val="left" w:pos="4320"/>
          <w:tab w:val="left" w:pos="6480"/>
          <w:tab w:val="left" w:pos="10710"/>
        </w:tabs>
        <w:contextualSpacing/>
        <w:rPr>
          <w:rFonts w:ascii="Tahoma" w:eastAsia="Calibri" w:hAnsi="Tahoma" w:cs="Tahoma"/>
          <w:bCs/>
          <w:sz w:val="22"/>
          <w:szCs w:val="22"/>
          <w:u w:val="single"/>
        </w:rPr>
      </w:pPr>
      <w:r w:rsidRPr="00C165DA">
        <w:rPr>
          <w:rFonts w:ascii="Tahoma" w:eastAsia="Calibri" w:hAnsi="Tahoma" w:cs="Tahoma"/>
          <w:sz w:val="22"/>
          <w:szCs w:val="22"/>
        </w:rPr>
        <w:t>¿Desea permanecer anónimo(a)?</w:t>
      </w:r>
      <w:r w:rsidR="00FD4C20" w:rsidRPr="00C165DA">
        <w:rPr>
          <w:rFonts w:ascii="Tahoma" w:eastAsia="Calibri" w:hAnsi="Tahoma" w:cs="Tahoma"/>
          <w:sz w:val="22"/>
          <w:szCs w:val="22"/>
        </w:rPr>
        <w:t xml:space="preserve">  </w:t>
      </w:r>
      <w:r w:rsidR="00FD4C20" w:rsidRPr="00C165DA">
        <w:rPr>
          <w:rFonts w:ascii="Tahoma" w:eastAsia="Calibri" w:hAnsi="Tahoma" w:cs="Tahoma"/>
          <w:bCs/>
          <w:sz w:val="22"/>
          <w:szCs w:val="22"/>
        </w:rPr>
        <w:fldChar w:fldCharType="begin">
          <w:ffData>
            <w:name w:val="Check1"/>
            <w:enabled/>
            <w:calcOnExit w:val="0"/>
            <w:checkBox>
              <w:sizeAuto/>
              <w:default w:val="0"/>
            </w:checkBox>
          </w:ffData>
        </w:fldChar>
      </w:r>
      <w:r w:rsidR="00FD4C20" w:rsidRPr="00C165DA">
        <w:rPr>
          <w:rFonts w:ascii="Tahoma" w:eastAsia="Calibri" w:hAnsi="Tahoma" w:cs="Tahoma"/>
          <w:bCs/>
          <w:sz w:val="22"/>
          <w:szCs w:val="22"/>
        </w:rPr>
        <w:instrText xml:space="preserve"> FORMCHECKBOX </w:instrText>
      </w:r>
      <w:r w:rsidR="00FD4C20" w:rsidRPr="00C165DA">
        <w:rPr>
          <w:rFonts w:ascii="Tahoma" w:eastAsia="Calibri" w:hAnsi="Tahoma" w:cs="Tahoma"/>
          <w:bCs/>
          <w:sz w:val="22"/>
          <w:szCs w:val="22"/>
        </w:rPr>
      </w:r>
      <w:r w:rsidR="00FD4C20" w:rsidRPr="00C165DA">
        <w:rPr>
          <w:rFonts w:ascii="Tahoma" w:eastAsia="Calibri" w:hAnsi="Tahoma" w:cs="Tahoma"/>
          <w:bCs/>
          <w:sz w:val="22"/>
          <w:szCs w:val="22"/>
        </w:rPr>
        <w:fldChar w:fldCharType="separate"/>
      </w:r>
      <w:r w:rsidR="00FD4C20" w:rsidRPr="00C165DA">
        <w:rPr>
          <w:rFonts w:ascii="Tahoma" w:eastAsia="Calibri" w:hAnsi="Tahoma" w:cs="Tahoma"/>
          <w:bCs/>
          <w:sz w:val="22"/>
          <w:szCs w:val="22"/>
        </w:rPr>
        <w:fldChar w:fldCharType="end"/>
      </w:r>
      <w:r w:rsidR="00FD4C20" w:rsidRPr="00C165DA">
        <w:rPr>
          <w:rFonts w:ascii="Tahoma" w:eastAsia="Calibri" w:hAnsi="Tahoma" w:cs="Tahoma"/>
          <w:bCs/>
          <w:sz w:val="22"/>
          <w:szCs w:val="22"/>
        </w:rPr>
        <w:t xml:space="preserve"> </w:t>
      </w:r>
      <w:r w:rsidRPr="00C165DA">
        <w:rPr>
          <w:rFonts w:ascii="Tahoma" w:eastAsia="Calibri" w:hAnsi="Tahoma" w:cs="Tahoma"/>
          <w:bCs/>
          <w:sz w:val="22"/>
          <w:szCs w:val="22"/>
        </w:rPr>
        <w:t>Sí</w:t>
      </w:r>
      <w:r w:rsidR="00FD4C20" w:rsidRPr="00C165DA">
        <w:rPr>
          <w:rFonts w:ascii="Tahoma" w:eastAsia="Calibri" w:hAnsi="Tahoma" w:cs="Tahoma"/>
          <w:bCs/>
          <w:sz w:val="22"/>
          <w:szCs w:val="22"/>
        </w:rPr>
        <w:t xml:space="preserve">  </w:t>
      </w:r>
      <w:r w:rsidR="00FD4C20" w:rsidRPr="00C165DA">
        <w:rPr>
          <w:rFonts w:ascii="Tahoma" w:eastAsia="Calibri" w:hAnsi="Tahoma" w:cs="Tahoma"/>
          <w:bCs/>
          <w:sz w:val="22"/>
          <w:szCs w:val="22"/>
        </w:rPr>
        <w:fldChar w:fldCharType="begin">
          <w:ffData>
            <w:name w:val="Check2"/>
            <w:enabled/>
            <w:calcOnExit w:val="0"/>
            <w:checkBox>
              <w:sizeAuto/>
              <w:default w:val="0"/>
            </w:checkBox>
          </w:ffData>
        </w:fldChar>
      </w:r>
      <w:r w:rsidR="00FD4C20" w:rsidRPr="00C165DA">
        <w:rPr>
          <w:rFonts w:ascii="Tahoma" w:eastAsia="Calibri" w:hAnsi="Tahoma" w:cs="Tahoma"/>
          <w:bCs/>
          <w:sz w:val="22"/>
          <w:szCs w:val="22"/>
        </w:rPr>
        <w:instrText xml:space="preserve"> FORMCHECKBOX </w:instrText>
      </w:r>
      <w:r w:rsidR="00FD4C20" w:rsidRPr="00C165DA">
        <w:rPr>
          <w:rFonts w:ascii="Tahoma" w:eastAsia="Calibri" w:hAnsi="Tahoma" w:cs="Tahoma"/>
          <w:bCs/>
          <w:sz w:val="22"/>
          <w:szCs w:val="22"/>
        </w:rPr>
      </w:r>
      <w:r w:rsidR="00FD4C20" w:rsidRPr="00C165DA">
        <w:rPr>
          <w:rFonts w:ascii="Tahoma" w:eastAsia="Calibri" w:hAnsi="Tahoma" w:cs="Tahoma"/>
          <w:bCs/>
          <w:sz w:val="22"/>
          <w:szCs w:val="22"/>
        </w:rPr>
        <w:fldChar w:fldCharType="separate"/>
      </w:r>
      <w:r w:rsidR="00FD4C20" w:rsidRPr="00C165DA">
        <w:rPr>
          <w:rFonts w:ascii="Tahoma" w:eastAsia="Calibri" w:hAnsi="Tahoma" w:cs="Tahoma"/>
          <w:bCs/>
          <w:sz w:val="22"/>
          <w:szCs w:val="22"/>
        </w:rPr>
        <w:fldChar w:fldCharType="end"/>
      </w:r>
      <w:r w:rsidR="00FD4C20" w:rsidRPr="00C165DA">
        <w:rPr>
          <w:rFonts w:ascii="Tahoma" w:eastAsia="Calibri" w:hAnsi="Tahoma" w:cs="Tahoma"/>
          <w:bCs/>
          <w:sz w:val="22"/>
          <w:szCs w:val="22"/>
        </w:rPr>
        <w:t xml:space="preserve"> No    </w:t>
      </w:r>
      <w:r w:rsidRPr="00C165DA">
        <w:rPr>
          <w:rFonts w:ascii="Tahoma" w:eastAsia="Calibri" w:hAnsi="Tahoma" w:cs="Tahoma"/>
          <w:bCs/>
          <w:sz w:val="22"/>
          <w:szCs w:val="22"/>
        </w:rPr>
        <w:t>Fecha que presentó queja</w:t>
      </w:r>
      <w:r w:rsidR="00FD4C20" w:rsidRPr="00C165DA">
        <w:rPr>
          <w:rFonts w:ascii="Tahoma" w:eastAsia="Calibri" w:hAnsi="Tahoma" w:cs="Tahoma"/>
          <w:bCs/>
          <w:sz w:val="22"/>
          <w:szCs w:val="22"/>
        </w:rPr>
        <w:t xml:space="preserve">: </w:t>
      </w:r>
      <w:r w:rsidR="00FD4C20" w:rsidRPr="00C165DA">
        <w:rPr>
          <w:rFonts w:ascii="Verdana" w:eastAsia="Calibri" w:hAnsi="Verdana" w:cs="Tahoma"/>
          <w:bCs/>
          <w:sz w:val="22"/>
          <w:szCs w:val="22"/>
          <w:u w:val="single"/>
        </w:rPr>
        <w:fldChar w:fldCharType="begin">
          <w:ffData>
            <w:name w:val="Text6"/>
            <w:enabled/>
            <w:calcOnExit w:val="0"/>
            <w:textInput/>
          </w:ffData>
        </w:fldChar>
      </w:r>
      <w:bookmarkStart w:id="0" w:name="Text6"/>
      <w:r w:rsidR="00FD4C20" w:rsidRPr="00C165DA">
        <w:rPr>
          <w:rFonts w:ascii="Verdana" w:eastAsia="Calibri" w:hAnsi="Verdana" w:cs="Tahoma"/>
          <w:bCs/>
          <w:sz w:val="22"/>
          <w:szCs w:val="22"/>
          <w:u w:val="single"/>
        </w:rPr>
        <w:instrText xml:space="preserve"> FORMTEXT </w:instrText>
      </w:r>
      <w:r w:rsidR="00FD4C20" w:rsidRPr="00C165DA">
        <w:rPr>
          <w:rFonts w:ascii="Verdana" w:eastAsia="Calibri" w:hAnsi="Verdana" w:cs="Tahoma"/>
          <w:bCs/>
          <w:sz w:val="22"/>
          <w:szCs w:val="22"/>
          <w:u w:val="single"/>
        </w:rPr>
      </w:r>
      <w:r w:rsidR="00FD4C20" w:rsidRPr="00C165DA">
        <w:rPr>
          <w:rFonts w:ascii="Verdana" w:eastAsia="Calibri" w:hAnsi="Verdana" w:cs="Tahoma"/>
          <w:bCs/>
          <w:sz w:val="22"/>
          <w:szCs w:val="22"/>
          <w:u w:val="single"/>
        </w:rPr>
        <w:fldChar w:fldCharType="separate"/>
      </w:r>
      <w:r w:rsidR="00FD4C20" w:rsidRPr="00C165DA">
        <w:rPr>
          <w:rFonts w:ascii="Verdana" w:eastAsia="Calibri" w:hAnsi="Verdana" w:cs="Tahoma"/>
          <w:bCs/>
          <w:sz w:val="22"/>
          <w:szCs w:val="22"/>
          <w:u w:val="single"/>
        </w:rPr>
        <w:t> </w:t>
      </w:r>
      <w:r w:rsidR="00FD4C20" w:rsidRPr="00C165DA">
        <w:rPr>
          <w:rFonts w:ascii="Verdana" w:eastAsia="Calibri" w:hAnsi="Verdana" w:cs="Tahoma"/>
          <w:bCs/>
          <w:sz w:val="22"/>
          <w:szCs w:val="22"/>
          <w:u w:val="single"/>
        </w:rPr>
        <w:t> </w:t>
      </w:r>
      <w:r w:rsidR="00FD4C20" w:rsidRPr="00C165DA">
        <w:rPr>
          <w:rFonts w:ascii="Verdana" w:eastAsia="Calibri" w:hAnsi="Verdana" w:cs="Tahoma"/>
          <w:bCs/>
          <w:sz w:val="22"/>
          <w:szCs w:val="22"/>
          <w:u w:val="single"/>
        </w:rPr>
        <w:t> </w:t>
      </w:r>
      <w:r w:rsidR="00FD4C20" w:rsidRPr="00C165DA">
        <w:rPr>
          <w:rFonts w:ascii="Verdana" w:eastAsia="Calibri" w:hAnsi="Verdana" w:cs="Tahoma"/>
          <w:bCs/>
          <w:sz w:val="22"/>
          <w:szCs w:val="22"/>
          <w:u w:val="single"/>
        </w:rPr>
        <w:t> </w:t>
      </w:r>
      <w:r w:rsidR="00FD4C20" w:rsidRPr="00C165DA">
        <w:rPr>
          <w:rFonts w:ascii="Verdana" w:eastAsia="Calibri" w:hAnsi="Verdana" w:cs="Tahoma"/>
          <w:bCs/>
          <w:sz w:val="22"/>
          <w:szCs w:val="22"/>
          <w:u w:val="single"/>
        </w:rPr>
        <w:t> </w:t>
      </w:r>
      <w:r w:rsidR="00FD4C20" w:rsidRPr="00C165DA">
        <w:rPr>
          <w:rFonts w:ascii="Verdana" w:eastAsia="Calibri" w:hAnsi="Verdana" w:cs="Tahoma"/>
          <w:bCs/>
          <w:sz w:val="22"/>
          <w:szCs w:val="22"/>
          <w:u w:val="single"/>
        </w:rPr>
        <w:fldChar w:fldCharType="end"/>
      </w:r>
      <w:bookmarkEnd w:id="0"/>
      <w:r w:rsidR="00FD4C20" w:rsidRPr="00C165DA">
        <w:rPr>
          <w:rFonts w:ascii="Tahoma" w:eastAsia="Calibri" w:hAnsi="Tahoma" w:cs="Tahoma"/>
          <w:bCs/>
          <w:sz w:val="22"/>
          <w:szCs w:val="22"/>
          <w:u w:val="single"/>
        </w:rPr>
        <w:tab/>
      </w:r>
    </w:p>
    <w:p w14:paraId="6EDE0ADA" w14:textId="77777777" w:rsidR="00FD4C20" w:rsidRPr="00C165DA" w:rsidRDefault="00FD4C20" w:rsidP="00FD4C20">
      <w:pPr>
        <w:tabs>
          <w:tab w:val="left" w:pos="4320"/>
          <w:tab w:val="left" w:pos="8640"/>
        </w:tabs>
        <w:contextualSpacing/>
        <w:rPr>
          <w:rFonts w:ascii="Tahoma" w:eastAsia="Calibri" w:hAnsi="Tahoma" w:cs="Tahoma"/>
          <w:bCs/>
          <w:sz w:val="12"/>
          <w:szCs w:val="12"/>
        </w:rPr>
      </w:pPr>
    </w:p>
    <w:p w14:paraId="3C5C7000" w14:textId="597F78F1" w:rsidR="00C2345A" w:rsidRPr="00C165DA" w:rsidRDefault="001D7F31"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C165DA">
        <w:rPr>
          <w:rFonts w:ascii="Verdana" w:eastAsia="Tahoma" w:hAnsi="Verdana" w:cs="Tahoma"/>
          <w:b/>
          <w:bCs/>
          <w:kern w:val="2"/>
          <w:sz w:val="22"/>
          <w:szCs w:val="22"/>
          <w14:ligatures w14:val="standardContextual"/>
        </w:rPr>
        <w:t>Información del Paciente</w:t>
      </w:r>
    </w:p>
    <w:p w14:paraId="41417190" w14:textId="77777777" w:rsidR="00C2345A" w:rsidRPr="00C165DA" w:rsidRDefault="00C2345A" w:rsidP="00C2345A">
      <w:pPr>
        <w:contextualSpacing/>
        <w:rPr>
          <w:rFonts w:ascii="Tahoma" w:eastAsia="Calibri" w:hAnsi="Tahoma" w:cs="Tahoma"/>
          <w:bCs/>
          <w:sz w:val="12"/>
          <w:szCs w:val="12"/>
        </w:rPr>
      </w:pPr>
    </w:p>
    <w:p w14:paraId="383075F2" w14:textId="082B6205" w:rsidR="00C2345A" w:rsidRPr="00C165DA" w:rsidRDefault="00C2345A" w:rsidP="001D7F31">
      <w:pPr>
        <w:ind w:left="360" w:hanging="360"/>
        <w:contextualSpacing/>
        <w:rPr>
          <w:rFonts w:ascii="Tahoma" w:eastAsia="Calibri" w:hAnsi="Tahoma" w:cs="Tahoma"/>
          <w:bCs/>
          <w:sz w:val="22"/>
          <w:szCs w:val="22"/>
        </w:rPr>
      </w:pPr>
      <w:r w:rsidRPr="00C165DA">
        <w:rPr>
          <w:rFonts w:ascii="Tahoma" w:eastAsia="Calibri" w:hAnsi="Tahoma" w:cs="Tahoma"/>
          <w:bCs/>
          <w:sz w:val="22"/>
          <w:szCs w:val="22"/>
        </w:rPr>
        <w:fldChar w:fldCharType="begin">
          <w:ffData>
            <w:name w:val="Check1"/>
            <w:enabled/>
            <w:calcOnExit w:val="0"/>
            <w:checkBox>
              <w:sizeAuto/>
              <w:default w:val="0"/>
            </w:checkBox>
          </w:ffData>
        </w:fldChar>
      </w:r>
      <w:r w:rsidRPr="00C165DA">
        <w:rPr>
          <w:rFonts w:ascii="Tahoma" w:eastAsia="Calibri" w:hAnsi="Tahoma" w:cs="Tahoma"/>
          <w:bCs/>
          <w:sz w:val="22"/>
          <w:szCs w:val="22"/>
        </w:rPr>
        <w:instrText xml:space="preserve"> FORMCHECKBOX </w:instrText>
      </w:r>
      <w:r w:rsidRPr="00C165DA">
        <w:rPr>
          <w:rFonts w:ascii="Tahoma" w:eastAsia="Calibri" w:hAnsi="Tahoma" w:cs="Tahoma"/>
          <w:bCs/>
          <w:sz w:val="22"/>
          <w:szCs w:val="22"/>
        </w:rPr>
      </w:r>
      <w:r w:rsidRPr="00C165DA">
        <w:rPr>
          <w:rFonts w:ascii="Tahoma" w:eastAsia="Calibri" w:hAnsi="Tahoma" w:cs="Tahoma"/>
          <w:bCs/>
          <w:sz w:val="22"/>
          <w:szCs w:val="22"/>
        </w:rPr>
        <w:fldChar w:fldCharType="separate"/>
      </w:r>
      <w:r w:rsidRPr="00C165DA">
        <w:rPr>
          <w:rFonts w:ascii="Tahoma" w:eastAsia="Calibri" w:hAnsi="Tahoma" w:cs="Tahoma"/>
          <w:bCs/>
          <w:sz w:val="22"/>
          <w:szCs w:val="22"/>
        </w:rPr>
        <w:fldChar w:fldCharType="end"/>
      </w:r>
      <w:r w:rsidRPr="00C165DA">
        <w:rPr>
          <w:rFonts w:ascii="Tahoma" w:eastAsia="Calibri" w:hAnsi="Tahoma" w:cs="Tahoma"/>
          <w:bCs/>
          <w:sz w:val="22"/>
          <w:szCs w:val="22"/>
        </w:rPr>
        <w:t xml:space="preserve"> </w:t>
      </w:r>
      <w:r w:rsidR="001D7F31" w:rsidRPr="00C165DA">
        <w:rPr>
          <w:rFonts w:ascii="Tahoma" w:eastAsia="Calibri" w:hAnsi="Tahoma" w:cs="Tahoma"/>
          <w:bCs/>
          <w:sz w:val="22"/>
          <w:szCs w:val="22"/>
        </w:rPr>
        <w:t>La misma información anterior (Si el demandante y el paciente no son la misma persona, proporcione información sobre el paciente)</w:t>
      </w:r>
    </w:p>
    <w:p w14:paraId="75E741D8" w14:textId="77777777" w:rsidR="00C2345A" w:rsidRPr="00C165DA" w:rsidRDefault="00C2345A" w:rsidP="00C2345A">
      <w:pPr>
        <w:contextualSpacing/>
        <w:rPr>
          <w:rFonts w:ascii="Tahoma" w:eastAsia="Calibri" w:hAnsi="Tahoma" w:cs="Tahoma"/>
          <w:bCs/>
          <w:sz w:val="12"/>
          <w:szCs w:val="12"/>
        </w:rPr>
      </w:pPr>
    </w:p>
    <w:p w14:paraId="06AE78AF" w14:textId="4AC1270F" w:rsidR="00C2345A" w:rsidRPr="00C165DA" w:rsidRDefault="001D7F31" w:rsidP="00216B7E">
      <w:pPr>
        <w:tabs>
          <w:tab w:val="left" w:pos="5760"/>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Nombre – Paciente</w:t>
      </w:r>
      <w:r w:rsidR="00C2345A" w:rsidRPr="00C165DA">
        <w:rPr>
          <w:rFonts w:ascii="Tahoma" w:eastAsia="Calibri" w:hAnsi="Tahoma" w:cs="Tahoma"/>
          <w:bCs/>
          <w:sz w:val="22"/>
          <w:szCs w:val="22"/>
        </w:rPr>
        <w:t xml:space="preserve">: </w:t>
      </w:r>
      <w:r w:rsidR="00C2345A" w:rsidRPr="00C165DA">
        <w:rPr>
          <w:rFonts w:ascii="Verdana" w:eastAsia="Calibri" w:hAnsi="Verdana" w:cs="Tahoma"/>
          <w:sz w:val="22"/>
          <w:szCs w:val="22"/>
          <w:u w:val="single"/>
        </w:rPr>
        <w:fldChar w:fldCharType="begin">
          <w:ffData>
            <w:name w:val=""/>
            <w:enabled/>
            <w:calcOnExit w:val="0"/>
            <w:textInput/>
          </w:ffData>
        </w:fldChar>
      </w:r>
      <w:r w:rsidR="00C2345A" w:rsidRPr="00C165DA">
        <w:rPr>
          <w:rFonts w:ascii="Verdana" w:eastAsia="Calibri" w:hAnsi="Verdana" w:cs="Tahoma"/>
          <w:sz w:val="22"/>
          <w:szCs w:val="22"/>
          <w:u w:val="single"/>
        </w:rPr>
        <w:instrText xml:space="preserve"> FORMTEXT </w:instrText>
      </w:r>
      <w:r w:rsidR="00C2345A" w:rsidRPr="00C165DA">
        <w:rPr>
          <w:rFonts w:ascii="Verdana" w:eastAsia="Calibri" w:hAnsi="Verdana" w:cs="Tahoma"/>
          <w:sz w:val="22"/>
          <w:szCs w:val="22"/>
          <w:u w:val="single"/>
        </w:rPr>
      </w:r>
      <w:r w:rsidR="00C2345A" w:rsidRPr="00C165DA">
        <w:rPr>
          <w:rFonts w:ascii="Verdana" w:eastAsia="Calibri" w:hAnsi="Verdana" w:cs="Tahoma"/>
          <w:sz w:val="22"/>
          <w:szCs w:val="22"/>
          <w:u w:val="single"/>
        </w:rPr>
        <w:fldChar w:fldCharType="separate"/>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fldChar w:fldCharType="end"/>
      </w:r>
      <w:r w:rsidR="00C2345A" w:rsidRPr="00C165DA">
        <w:rPr>
          <w:rFonts w:ascii="Tahoma" w:eastAsia="Calibri" w:hAnsi="Tahoma" w:cs="Tahoma"/>
          <w:bCs/>
          <w:sz w:val="22"/>
          <w:szCs w:val="22"/>
          <w:u w:val="single"/>
        </w:rPr>
        <w:tab/>
      </w:r>
      <w:r w:rsidR="00216B7E" w:rsidRPr="00C165DA">
        <w:rPr>
          <w:rFonts w:ascii="Tahoma" w:eastAsia="Calibri" w:hAnsi="Tahoma" w:cs="Tahoma"/>
          <w:bCs/>
          <w:sz w:val="22"/>
          <w:szCs w:val="22"/>
        </w:rPr>
        <w:t xml:space="preserve"> </w:t>
      </w:r>
      <w:r w:rsidR="00C530F3" w:rsidRPr="00C165DA">
        <w:rPr>
          <w:rFonts w:ascii="Tahoma" w:eastAsia="Calibri" w:hAnsi="Tahoma" w:cs="Tahoma"/>
          <w:bCs/>
          <w:sz w:val="22"/>
          <w:szCs w:val="22"/>
        </w:rPr>
        <w:t>Número de teléfono</w:t>
      </w:r>
      <w:r w:rsidR="00C2345A" w:rsidRPr="00C165DA">
        <w:rPr>
          <w:rFonts w:ascii="Tahoma" w:eastAsia="Calibri" w:hAnsi="Tahoma" w:cs="Tahoma"/>
          <w:bCs/>
          <w:sz w:val="22"/>
          <w:szCs w:val="22"/>
        </w:rPr>
        <w:t xml:space="preserve">: </w:t>
      </w:r>
      <w:r w:rsidR="00C2345A" w:rsidRPr="00C165DA">
        <w:rPr>
          <w:rFonts w:ascii="Verdana" w:eastAsia="Calibri" w:hAnsi="Verdana" w:cs="Tahoma"/>
          <w:bCs/>
          <w:sz w:val="22"/>
          <w:szCs w:val="22"/>
          <w:u w:val="single"/>
        </w:rPr>
        <w:fldChar w:fldCharType="begin">
          <w:ffData>
            <w:name w:val="Text7"/>
            <w:enabled/>
            <w:calcOnExit w:val="0"/>
            <w:textInput/>
          </w:ffData>
        </w:fldChar>
      </w:r>
      <w:bookmarkStart w:id="1" w:name="Text7"/>
      <w:r w:rsidR="00C2345A" w:rsidRPr="00C165DA">
        <w:rPr>
          <w:rFonts w:ascii="Verdana" w:eastAsia="Calibri" w:hAnsi="Verdana" w:cs="Tahoma"/>
          <w:bCs/>
          <w:sz w:val="22"/>
          <w:szCs w:val="22"/>
          <w:u w:val="single"/>
        </w:rPr>
        <w:instrText xml:space="preserve"> FORMTEXT </w:instrText>
      </w:r>
      <w:r w:rsidR="00C2345A" w:rsidRPr="00C165DA">
        <w:rPr>
          <w:rFonts w:ascii="Verdana" w:eastAsia="Calibri" w:hAnsi="Verdana" w:cs="Tahoma"/>
          <w:bCs/>
          <w:sz w:val="22"/>
          <w:szCs w:val="22"/>
          <w:u w:val="single"/>
        </w:rPr>
      </w:r>
      <w:r w:rsidR="00C2345A" w:rsidRPr="00C165DA">
        <w:rPr>
          <w:rFonts w:ascii="Verdana" w:eastAsia="Calibri" w:hAnsi="Verdana" w:cs="Tahoma"/>
          <w:bCs/>
          <w:sz w:val="22"/>
          <w:szCs w:val="22"/>
          <w:u w:val="single"/>
        </w:rPr>
        <w:fldChar w:fldCharType="separate"/>
      </w:r>
      <w:r w:rsidR="00C2345A" w:rsidRPr="00C165DA">
        <w:rPr>
          <w:rFonts w:ascii="Verdana" w:eastAsia="Calibri" w:hAnsi="Verdana" w:cs="Tahoma"/>
          <w:bCs/>
          <w:sz w:val="22"/>
          <w:szCs w:val="22"/>
          <w:u w:val="single"/>
        </w:rPr>
        <w:t> </w:t>
      </w:r>
      <w:r w:rsidR="00C2345A" w:rsidRPr="00C165DA">
        <w:rPr>
          <w:rFonts w:ascii="Verdana" w:eastAsia="Calibri" w:hAnsi="Verdana" w:cs="Tahoma"/>
          <w:bCs/>
          <w:sz w:val="22"/>
          <w:szCs w:val="22"/>
          <w:u w:val="single"/>
        </w:rPr>
        <w:t> </w:t>
      </w:r>
      <w:r w:rsidR="00C2345A" w:rsidRPr="00C165DA">
        <w:rPr>
          <w:rFonts w:ascii="Verdana" w:eastAsia="Calibri" w:hAnsi="Verdana" w:cs="Tahoma"/>
          <w:bCs/>
          <w:sz w:val="22"/>
          <w:szCs w:val="22"/>
          <w:u w:val="single"/>
        </w:rPr>
        <w:t> </w:t>
      </w:r>
      <w:r w:rsidR="00C2345A" w:rsidRPr="00C165DA">
        <w:rPr>
          <w:rFonts w:ascii="Verdana" w:eastAsia="Calibri" w:hAnsi="Verdana" w:cs="Tahoma"/>
          <w:bCs/>
          <w:sz w:val="22"/>
          <w:szCs w:val="22"/>
          <w:u w:val="single"/>
        </w:rPr>
        <w:t> </w:t>
      </w:r>
      <w:r w:rsidR="00C2345A" w:rsidRPr="00C165DA">
        <w:rPr>
          <w:rFonts w:ascii="Verdana" w:eastAsia="Calibri" w:hAnsi="Verdana" w:cs="Tahoma"/>
          <w:bCs/>
          <w:sz w:val="22"/>
          <w:szCs w:val="22"/>
          <w:u w:val="single"/>
        </w:rPr>
        <w:t> </w:t>
      </w:r>
      <w:r w:rsidR="00C2345A" w:rsidRPr="00C165DA">
        <w:rPr>
          <w:rFonts w:ascii="Verdana" w:eastAsia="Calibri" w:hAnsi="Verdana" w:cs="Tahoma"/>
          <w:bCs/>
          <w:sz w:val="22"/>
          <w:szCs w:val="22"/>
          <w:u w:val="single"/>
        </w:rPr>
        <w:fldChar w:fldCharType="end"/>
      </w:r>
      <w:bookmarkEnd w:id="1"/>
      <w:r w:rsidR="00216B7E" w:rsidRPr="00C165DA">
        <w:rPr>
          <w:rFonts w:ascii="Tahoma" w:eastAsia="Calibri" w:hAnsi="Tahoma" w:cs="Tahoma"/>
          <w:bCs/>
          <w:sz w:val="22"/>
          <w:szCs w:val="22"/>
          <w:u w:val="single"/>
        </w:rPr>
        <w:tab/>
      </w:r>
    </w:p>
    <w:p w14:paraId="6E587D1B" w14:textId="77777777" w:rsidR="00C2345A" w:rsidRPr="00C165DA" w:rsidRDefault="00C2345A" w:rsidP="00C2345A">
      <w:pPr>
        <w:contextualSpacing/>
        <w:rPr>
          <w:rFonts w:ascii="Tahoma" w:eastAsia="Calibri" w:hAnsi="Tahoma" w:cs="Tahoma"/>
          <w:bCs/>
          <w:sz w:val="12"/>
          <w:szCs w:val="12"/>
          <w:u w:val="single"/>
        </w:rPr>
      </w:pPr>
    </w:p>
    <w:p w14:paraId="53C4631A" w14:textId="378CF30E" w:rsidR="00C2345A" w:rsidRPr="00C165DA" w:rsidRDefault="001D7F31" w:rsidP="00C2345A">
      <w:pPr>
        <w:tabs>
          <w:tab w:val="left" w:pos="10620"/>
        </w:tabs>
        <w:contextualSpacing/>
        <w:rPr>
          <w:rFonts w:ascii="Tahoma" w:eastAsia="Calibri" w:hAnsi="Tahoma" w:cs="Tahoma"/>
          <w:bCs/>
          <w:sz w:val="22"/>
          <w:szCs w:val="22"/>
          <w:u w:val="single"/>
        </w:rPr>
      </w:pPr>
      <w:r w:rsidRPr="00C165DA">
        <w:rPr>
          <w:rFonts w:ascii="Tahoma" w:eastAsia="Calibri" w:hAnsi="Tahoma" w:cs="Tahoma"/>
          <w:bCs/>
          <w:sz w:val="22"/>
          <w:szCs w:val="22"/>
        </w:rPr>
        <w:t>Dirección o apdo. postal (PO Box)</w:t>
      </w:r>
      <w:r w:rsidR="00C2345A" w:rsidRPr="00C165DA">
        <w:rPr>
          <w:rFonts w:ascii="Tahoma" w:eastAsia="Calibri" w:hAnsi="Tahoma" w:cs="Tahoma"/>
          <w:bCs/>
          <w:sz w:val="22"/>
          <w:szCs w:val="22"/>
        </w:rPr>
        <w:t xml:space="preserve">: </w:t>
      </w:r>
      <w:r w:rsidR="00C2345A" w:rsidRPr="00C165DA">
        <w:rPr>
          <w:rFonts w:ascii="Verdana" w:eastAsia="Calibri" w:hAnsi="Verdana" w:cs="Tahoma"/>
          <w:sz w:val="22"/>
          <w:szCs w:val="22"/>
          <w:u w:val="single"/>
        </w:rPr>
        <w:fldChar w:fldCharType="begin">
          <w:ffData>
            <w:name w:val="Text5"/>
            <w:enabled/>
            <w:calcOnExit w:val="0"/>
            <w:textInput/>
          </w:ffData>
        </w:fldChar>
      </w:r>
      <w:r w:rsidR="00C2345A" w:rsidRPr="00C165DA">
        <w:rPr>
          <w:rFonts w:ascii="Verdana" w:eastAsia="Calibri" w:hAnsi="Verdana" w:cs="Tahoma"/>
          <w:sz w:val="22"/>
          <w:szCs w:val="22"/>
          <w:u w:val="single"/>
        </w:rPr>
        <w:instrText xml:space="preserve"> FORMTEXT </w:instrText>
      </w:r>
      <w:r w:rsidR="00C2345A" w:rsidRPr="00C165DA">
        <w:rPr>
          <w:rFonts w:ascii="Verdana" w:eastAsia="Calibri" w:hAnsi="Verdana" w:cs="Tahoma"/>
          <w:sz w:val="22"/>
          <w:szCs w:val="22"/>
          <w:u w:val="single"/>
        </w:rPr>
      </w:r>
      <w:r w:rsidR="00C2345A" w:rsidRPr="00C165DA">
        <w:rPr>
          <w:rFonts w:ascii="Verdana" w:eastAsia="Calibri" w:hAnsi="Verdana" w:cs="Tahoma"/>
          <w:sz w:val="22"/>
          <w:szCs w:val="22"/>
          <w:u w:val="single"/>
        </w:rPr>
        <w:fldChar w:fldCharType="separate"/>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fldChar w:fldCharType="end"/>
      </w:r>
      <w:r w:rsidR="00C2345A" w:rsidRPr="00C165DA">
        <w:rPr>
          <w:rFonts w:ascii="Verdana" w:eastAsia="Calibri" w:hAnsi="Verdana" w:cs="Tahoma"/>
          <w:sz w:val="22"/>
          <w:szCs w:val="22"/>
          <w:u w:val="single"/>
        </w:rPr>
        <w:tab/>
      </w:r>
    </w:p>
    <w:p w14:paraId="301AC4AC" w14:textId="77777777" w:rsidR="00C2345A" w:rsidRPr="00C165DA" w:rsidRDefault="00C2345A" w:rsidP="00C2345A">
      <w:pPr>
        <w:contextualSpacing/>
        <w:rPr>
          <w:rFonts w:ascii="Tahoma" w:eastAsia="Calibri" w:hAnsi="Tahoma" w:cs="Tahoma"/>
          <w:bCs/>
          <w:sz w:val="12"/>
          <w:szCs w:val="12"/>
        </w:rPr>
      </w:pPr>
    </w:p>
    <w:p w14:paraId="0DF7C75D" w14:textId="2DBF81B9" w:rsidR="00C2345A" w:rsidRPr="00C165DA" w:rsidRDefault="00C530F3" w:rsidP="00C2345A">
      <w:pPr>
        <w:tabs>
          <w:tab w:val="left" w:pos="4320"/>
          <w:tab w:val="left" w:pos="6480"/>
          <w:tab w:val="left" w:pos="8640"/>
        </w:tabs>
        <w:contextualSpacing/>
        <w:rPr>
          <w:rFonts w:ascii="Tahoma" w:eastAsia="Calibri" w:hAnsi="Tahoma" w:cs="Tahoma"/>
          <w:bCs/>
          <w:sz w:val="22"/>
          <w:szCs w:val="22"/>
        </w:rPr>
      </w:pPr>
      <w:r w:rsidRPr="00C165DA">
        <w:rPr>
          <w:rFonts w:ascii="Tahoma" w:eastAsia="Calibri" w:hAnsi="Tahoma" w:cs="Tahoma"/>
          <w:bCs/>
          <w:sz w:val="22"/>
          <w:szCs w:val="22"/>
        </w:rPr>
        <w:t>Ciudad</w:t>
      </w:r>
      <w:r w:rsidR="00C2345A" w:rsidRPr="00C165DA">
        <w:rPr>
          <w:rFonts w:ascii="Tahoma" w:eastAsia="Calibri" w:hAnsi="Tahoma" w:cs="Tahoma"/>
          <w:bCs/>
          <w:sz w:val="22"/>
          <w:szCs w:val="22"/>
        </w:rPr>
        <w:t xml:space="preserve">: </w:t>
      </w:r>
      <w:r w:rsidR="00C2345A" w:rsidRPr="00C165DA">
        <w:rPr>
          <w:rFonts w:ascii="Verdana" w:eastAsia="Calibri" w:hAnsi="Verdana" w:cs="Tahoma"/>
          <w:sz w:val="22"/>
          <w:szCs w:val="22"/>
          <w:u w:val="single"/>
        </w:rPr>
        <w:fldChar w:fldCharType="begin">
          <w:ffData>
            <w:name w:val="Text5"/>
            <w:enabled/>
            <w:calcOnExit w:val="0"/>
            <w:textInput/>
          </w:ffData>
        </w:fldChar>
      </w:r>
      <w:r w:rsidR="00C2345A" w:rsidRPr="00C165DA">
        <w:rPr>
          <w:rFonts w:ascii="Verdana" w:eastAsia="Calibri" w:hAnsi="Verdana" w:cs="Tahoma"/>
          <w:sz w:val="22"/>
          <w:szCs w:val="22"/>
          <w:u w:val="single"/>
        </w:rPr>
        <w:instrText xml:space="preserve"> FORMTEXT </w:instrText>
      </w:r>
      <w:r w:rsidR="00C2345A" w:rsidRPr="00C165DA">
        <w:rPr>
          <w:rFonts w:ascii="Verdana" w:eastAsia="Calibri" w:hAnsi="Verdana" w:cs="Tahoma"/>
          <w:sz w:val="22"/>
          <w:szCs w:val="22"/>
          <w:u w:val="single"/>
        </w:rPr>
      </w:r>
      <w:r w:rsidR="00C2345A" w:rsidRPr="00C165DA">
        <w:rPr>
          <w:rFonts w:ascii="Verdana" w:eastAsia="Calibri" w:hAnsi="Verdana" w:cs="Tahoma"/>
          <w:sz w:val="22"/>
          <w:szCs w:val="22"/>
          <w:u w:val="single"/>
        </w:rPr>
        <w:fldChar w:fldCharType="separate"/>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fldChar w:fldCharType="end"/>
      </w:r>
      <w:r w:rsidR="00C2345A" w:rsidRPr="00C165DA">
        <w:rPr>
          <w:rFonts w:ascii="Verdana" w:eastAsia="Calibri" w:hAnsi="Verdana" w:cs="Tahoma"/>
          <w:sz w:val="22"/>
          <w:szCs w:val="22"/>
          <w:u w:val="single"/>
        </w:rPr>
        <w:tab/>
      </w:r>
      <w:r w:rsidR="00C2345A" w:rsidRPr="00C165DA">
        <w:rPr>
          <w:rFonts w:ascii="Tahoma" w:eastAsia="Calibri" w:hAnsi="Tahoma" w:cs="Tahoma"/>
          <w:bCs/>
          <w:sz w:val="22"/>
          <w:szCs w:val="22"/>
        </w:rPr>
        <w:t xml:space="preserve"> </w:t>
      </w:r>
      <w:r w:rsidRPr="00C165DA">
        <w:rPr>
          <w:rFonts w:ascii="Tahoma" w:eastAsia="Calibri" w:hAnsi="Tahoma" w:cs="Tahoma"/>
          <w:bCs/>
          <w:sz w:val="22"/>
          <w:szCs w:val="22"/>
        </w:rPr>
        <w:t>Estado</w:t>
      </w:r>
      <w:r w:rsidR="00C2345A" w:rsidRPr="00C165DA">
        <w:rPr>
          <w:rFonts w:ascii="Tahoma" w:eastAsia="Calibri" w:hAnsi="Tahoma" w:cs="Tahoma"/>
          <w:bCs/>
          <w:sz w:val="22"/>
          <w:szCs w:val="22"/>
        </w:rPr>
        <w:t xml:space="preserve">: </w:t>
      </w:r>
      <w:r w:rsidR="00C2345A" w:rsidRPr="00C165DA">
        <w:rPr>
          <w:rFonts w:ascii="Verdana" w:eastAsia="Calibri" w:hAnsi="Verdana" w:cs="Tahoma"/>
          <w:sz w:val="22"/>
          <w:szCs w:val="22"/>
          <w:u w:val="single"/>
        </w:rPr>
        <w:fldChar w:fldCharType="begin">
          <w:ffData>
            <w:name w:val="Text5"/>
            <w:enabled/>
            <w:calcOnExit w:val="0"/>
            <w:textInput/>
          </w:ffData>
        </w:fldChar>
      </w:r>
      <w:r w:rsidR="00C2345A" w:rsidRPr="00C165DA">
        <w:rPr>
          <w:rFonts w:ascii="Verdana" w:eastAsia="Calibri" w:hAnsi="Verdana" w:cs="Tahoma"/>
          <w:sz w:val="22"/>
          <w:szCs w:val="22"/>
          <w:u w:val="single"/>
        </w:rPr>
        <w:instrText xml:space="preserve"> FORMTEXT </w:instrText>
      </w:r>
      <w:r w:rsidR="00C2345A" w:rsidRPr="00C165DA">
        <w:rPr>
          <w:rFonts w:ascii="Verdana" w:eastAsia="Calibri" w:hAnsi="Verdana" w:cs="Tahoma"/>
          <w:sz w:val="22"/>
          <w:szCs w:val="22"/>
          <w:u w:val="single"/>
        </w:rPr>
      </w:r>
      <w:r w:rsidR="00C2345A" w:rsidRPr="00C165DA">
        <w:rPr>
          <w:rFonts w:ascii="Verdana" w:eastAsia="Calibri" w:hAnsi="Verdana" w:cs="Tahoma"/>
          <w:sz w:val="22"/>
          <w:szCs w:val="22"/>
          <w:u w:val="single"/>
        </w:rPr>
        <w:fldChar w:fldCharType="separate"/>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fldChar w:fldCharType="end"/>
      </w:r>
      <w:r w:rsidR="00C2345A" w:rsidRPr="00C165DA">
        <w:rPr>
          <w:rFonts w:ascii="Verdana" w:eastAsia="Calibri" w:hAnsi="Verdana" w:cs="Tahoma"/>
          <w:sz w:val="22"/>
          <w:szCs w:val="22"/>
          <w:u w:val="single"/>
        </w:rPr>
        <w:tab/>
      </w:r>
      <w:r w:rsidR="00C2345A" w:rsidRPr="00C165DA">
        <w:rPr>
          <w:rFonts w:ascii="Tahoma" w:eastAsia="Calibri" w:hAnsi="Tahoma" w:cs="Tahoma"/>
          <w:bCs/>
          <w:sz w:val="22"/>
          <w:szCs w:val="22"/>
        </w:rPr>
        <w:t xml:space="preserve"> </w:t>
      </w:r>
      <w:r w:rsidRPr="00C165DA">
        <w:rPr>
          <w:rFonts w:ascii="Tahoma" w:eastAsia="Calibri" w:hAnsi="Tahoma" w:cs="Tahoma"/>
          <w:bCs/>
          <w:sz w:val="22"/>
          <w:szCs w:val="22"/>
        </w:rPr>
        <w:t xml:space="preserve">Código de </w:t>
      </w:r>
      <w:r w:rsidR="00C165DA" w:rsidRPr="00C165DA">
        <w:rPr>
          <w:rFonts w:ascii="Tahoma" w:eastAsia="Calibri" w:hAnsi="Tahoma" w:cs="Tahoma"/>
          <w:bCs/>
          <w:sz w:val="22"/>
          <w:szCs w:val="22"/>
        </w:rPr>
        <w:t>área</w:t>
      </w:r>
      <w:r w:rsidR="00C2345A" w:rsidRPr="00C165DA">
        <w:rPr>
          <w:rFonts w:ascii="Tahoma" w:eastAsia="Calibri" w:hAnsi="Tahoma" w:cs="Tahoma"/>
          <w:bCs/>
          <w:sz w:val="22"/>
          <w:szCs w:val="22"/>
        </w:rPr>
        <w:t xml:space="preserve">: </w:t>
      </w:r>
      <w:r w:rsidR="00C2345A" w:rsidRPr="00C165DA">
        <w:rPr>
          <w:rFonts w:ascii="Verdana" w:eastAsia="Calibri" w:hAnsi="Verdana" w:cs="Tahoma"/>
          <w:sz w:val="22"/>
          <w:szCs w:val="22"/>
          <w:u w:val="single"/>
        </w:rPr>
        <w:fldChar w:fldCharType="begin">
          <w:ffData>
            <w:name w:val="Text5"/>
            <w:enabled/>
            <w:calcOnExit w:val="0"/>
            <w:textInput/>
          </w:ffData>
        </w:fldChar>
      </w:r>
      <w:r w:rsidR="00C2345A" w:rsidRPr="00C165DA">
        <w:rPr>
          <w:rFonts w:ascii="Verdana" w:eastAsia="Calibri" w:hAnsi="Verdana" w:cs="Tahoma"/>
          <w:sz w:val="22"/>
          <w:szCs w:val="22"/>
          <w:u w:val="single"/>
        </w:rPr>
        <w:instrText xml:space="preserve"> FORMTEXT </w:instrText>
      </w:r>
      <w:r w:rsidR="00C2345A" w:rsidRPr="00C165DA">
        <w:rPr>
          <w:rFonts w:ascii="Verdana" w:eastAsia="Calibri" w:hAnsi="Verdana" w:cs="Tahoma"/>
          <w:sz w:val="22"/>
          <w:szCs w:val="22"/>
          <w:u w:val="single"/>
        </w:rPr>
      </w:r>
      <w:r w:rsidR="00C2345A" w:rsidRPr="00C165DA">
        <w:rPr>
          <w:rFonts w:ascii="Verdana" w:eastAsia="Calibri" w:hAnsi="Verdana" w:cs="Tahoma"/>
          <w:sz w:val="22"/>
          <w:szCs w:val="22"/>
          <w:u w:val="single"/>
        </w:rPr>
        <w:fldChar w:fldCharType="separate"/>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t> </w:t>
      </w:r>
      <w:r w:rsidR="00C2345A" w:rsidRPr="00C165DA">
        <w:rPr>
          <w:rFonts w:ascii="Verdana" w:eastAsia="Calibri" w:hAnsi="Verdana" w:cs="Tahoma"/>
          <w:sz w:val="22"/>
          <w:szCs w:val="22"/>
          <w:u w:val="single"/>
        </w:rPr>
        <w:fldChar w:fldCharType="end"/>
      </w:r>
      <w:r w:rsidR="00C2345A" w:rsidRPr="00C165DA">
        <w:rPr>
          <w:rFonts w:ascii="Verdana" w:eastAsia="Calibri" w:hAnsi="Verdana" w:cs="Tahoma"/>
          <w:sz w:val="22"/>
          <w:szCs w:val="22"/>
          <w:u w:val="single"/>
        </w:rPr>
        <w:tab/>
      </w:r>
    </w:p>
    <w:p w14:paraId="2D2FA8E2" w14:textId="77777777" w:rsidR="00FD4C20" w:rsidRPr="00C165DA" w:rsidRDefault="00FD4C20" w:rsidP="00FD4C20">
      <w:pPr>
        <w:tabs>
          <w:tab w:val="left" w:pos="4320"/>
          <w:tab w:val="left" w:pos="8640"/>
        </w:tabs>
        <w:contextualSpacing/>
        <w:rPr>
          <w:rFonts w:ascii="Tahoma" w:eastAsia="Calibri" w:hAnsi="Tahoma" w:cs="Tahoma"/>
          <w:bCs/>
          <w:sz w:val="12"/>
          <w:szCs w:val="12"/>
        </w:rPr>
      </w:pPr>
    </w:p>
    <w:p w14:paraId="63D94028" w14:textId="39E21200" w:rsidR="00C2345A" w:rsidRPr="00C165DA" w:rsidRDefault="001D7F31" w:rsidP="00C2345A">
      <w:pPr>
        <w:pStyle w:val="ListParagraph"/>
        <w:numPr>
          <w:ilvl w:val="0"/>
          <w:numId w:val="9"/>
        </w:numPr>
        <w:pBdr>
          <w:top w:val="single" w:sz="4" w:space="1" w:color="auto"/>
          <w:bottom w:val="single" w:sz="4" w:space="1" w:color="auto"/>
        </w:pBdr>
        <w:shd w:val="clear" w:color="auto" w:fill="D9D9D9" w:themeFill="background1" w:themeFillShade="D9"/>
        <w:outlineLvl w:val="2"/>
        <w:rPr>
          <w:rFonts w:ascii="Verdana" w:eastAsia="Tahoma" w:hAnsi="Verdana" w:cs="Tahoma"/>
          <w:b/>
          <w:bCs/>
          <w:kern w:val="2"/>
          <w:sz w:val="22"/>
          <w:szCs w:val="22"/>
          <w14:ligatures w14:val="standardContextual"/>
        </w:rPr>
      </w:pPr>
      <w:r w:rsidRPr="00C165DA">
        <w:rPr>
          <w:rFonts w:ascii="Verdana" w:eastAsia="Tahoma" w:hAnsi="Verdana" w:cs="Tahoma"/>
          <w:b/>
          <w:bCs/>
          <w:kern w:val="2"/>
          <w:sz w:val="22"/>
          <w:szCs w:val="22"/>
          <w14:ligatures w14:val="standardContextual"/>
        </w:rPr>
        <w:t>Descripción de preocupación</w:t>
      </w:r>
    </w:p>
    <w:p w14:paraId="328EA1EE" w14:textId="77777777" w:rsidR="00C2345A" w:rsidRPr="00C165DA" w:rsidRDefault="00C2345A" w:rsidP="00FD4C20">
      <w:pPr>
        <w:contextualSpacing/>
        <w:rPr>
          <w:rFonts w:ascii="Tahoma" w:eastAsia="Calibri" w:hAnsi="Tahoma" w:cs="Tahoma"/>
          <w:bCs/>
          <w:i/>
          <w:iCs/>
          <w:sz w:val="12"/>
          <w:szCs w:val="12"/>
        </w:rPr>
      </w:pPr>
    </w:p>
    <w:p w14:paraId="165CE8BD" w14:textId="73686C8E" w:rsidR="00C2345A" w:rsidRPr="00C165DA" w:rsidRDefault="001D7F31" w:rsidP="00FD4C20">
      <w:pPr>
        <w:contextualSpacing/>
        <w:rPr>
          <w:rFonts w:ascii="Tahoma" w:eastAsia="Calibri" w:hAnsi="Tahoma" w:cs="Tahoma"/>
          <w:bCs/>
          <w:sz w:val="8"/>
          <w:szCs w:val="8"/>
        </w:rPr>
      </w:pPr>
      <w:r w:rsidRPr="00C165DA">
        <w:rPr>
          <w:rFonts w:ascii="Tahoma" w:eastAsia="Calibri" w:hAnsi="Tahoma" w:cs="Tahoma"/>
          <w:bCs/>
          <w:sz w:val="22"/>
          <w:szCs w:val="22"/>
        </w:rPr>
        <w:t xml:space="preserve">Describa la situación o incidente, los nombres, las fechas, y lo que sucedió. Escriba claro y sea lo más </w:t>
      </w:r>
      <w:proofErr w:type="spellStart"/>
      <w:r w:rsidRPr="00C165DA">
        <w:rPr>
          <w:rFonts w:ascii="Tahoma" w:eastAsia="Calibri" w:hAnsi="Tahoma" w:cs="Tahoma"/>
          <w:bCs/>
          <w:sz w:val="22"/>
          <w:szCs w:val="22"/>
        </w:rPr>
        <w:t>especifico</w:t>
      </w:r>
      <w:proofErr w:type="spellEnd"/>
      <w:r w:rsidRPr="00C165DA">
        <w:rPr>
          <w:rFonts w:ascii="Tahoma" w:eastAsia="Calibri" w:hAnsi="Tahoma" w:cs="Tahoma"/>
          <w:bCs/>
          <w:sz w:val="22"/>
          <w:szCs w:val="22"/>
        </w:rPr>
        <w:t xml:space="preserve"> posible. Adjunte páginas adicionales, si es necesario.  </w:t>
      </w:r>
    </w:p>
    <w:p w14:paraId="0F5B7D2B" w14:textId="6A4CC446" w:rsidR="00FD4C20" w:rsidRPr="00C165DA" w:rsidRDefault="00C2345A" w:rsidP="00FD4C20">
      <w:pPr>
        <w:contextualSpacing/>
        <w:rPr>
          <w:rFonts w:ascii="Tahoma" w:eastAsia="Calibri" w:hAnsi="Tahoma" w:cs="Tahoma"/>
          <w:bCs/>
          <w:sz w:val="22"/>
          <w:szCs w:val="22"/>
        </w:rPr>
      </w:pPr>
      <w:r w:rsidRPr="00C165DA">
        <w:rPr>
          <w:rFonts w:ascii="Verdana" w:eastAsia="Calibri" w:hAnsi="Verdana" w:cs="Tahoma"/>
          <w:sz w:val="22"/>
          <w:szCs w:val="22"/>
        </w:rPr>
        <w:fldChar w:fldCharType="begin">
          <w:ffData>
            <w:name w:val="Text5"/>
            <w:enabled/>
            <w:calcOnExit w:val="0"/>
            <w:textInput/>
          </w:ffData>
        </w:fldChar>
      </w:r>
      <w:bookmarkStart w:id="2" w:name="Text5"/>
      <w:r w:rsidRPr="00C165DA">
        <w:rPr>
          <w:rFonts w:ascii="Verdana" w:eastAsia="Calibri" w:hAnsi="Verdana" w:cs="Tahoma"/>
          <w:sz w:val="22"/>
          <w:szCs w:val="22"/>
        </w:rPr>
        <w:instrText xml:space="preserve"> FORMTEXT </w:instrText>
      </w:r>
      <w:r w:rsidRPr="00C165DA">
        <w:rPr>
          <w:rFonts w:ascii="Verdana" w:eastAsia="Calibri" w:hAnsi="Verdana" w:cs="Tahoma"/>
          <w:sz w:val="22"/>
          <w:szCs w:val="22"/>
        </w:rPr>
      </w:r>
      <w:r w:rsidRPr="00C165DA">
        <w:rPr>
          <w:rFonts w:ascii="Verdana" w:eastAsia="Calibri" w:hAnsi="Verdana" w:cs="Tahoma"/>
          <w:sz w:val="22"/>
          <w:szCs w:val="22"/>
        </w:rPr>
        <w:fldChar w:fldCharType="separate"/>
      </w:r>
      <w:r w:rsidRPr="00C165DA">
        <w:rPr>
          <w:rFonts w:ascii="Verdana" w:eastAsia="Calibri" w:hAnsi="Verdana" w:cs="Tahoma"/>
          <w:sz w:val="22"/>
          <w:szCs w:val="22"/>
        </w:rPr>
        <w:t> </w:t>
      </w:r>
      <w:r w:rsidRPr="00C165DA">
        <w:rPr>
          <w:rFonts w:ascii="Verdana" w:eastAsia="Calibri" w:hAnsi="Verdana" w:cs="Tahoma"/>
          <w:sz w:val="22"/>
          <w:szCs w:val="22"/>
        </w:rPr>
        <w:t> </w:t>
      </w:r>
      <w:r w:rsidRPr="00C165DA">
        <w:rPr>
          <w:rFonts w:ascii="Verdana" w:eastAsia="Calibri" w:hAnsi="Verdana" w:cs="Tahoma"/>
          <w:sz w:val="22"/>
          <w:szCs w:val="22"/>
        </w:rPr>
        <w:t> </w:t>
      </w:r>
      <w:r w:rsidRPr="00C165DA">
        <w:rPr>
          <w:rFonts w:ascii="Verdana" w:eastAsia="Calibri" w:hAnsi="Verdana" w:cs="Tahoma"/>
          <w:sz w:val="22"/>
          <w:szCs w:val="22"/>
        </w:rPr>
        <w:t> </w:t>
      </w:r>
      <w:r w:rsidRPr="00C165DA">
        <w:rPr>
          <w:rFonts w:ascii="Verdana" w:eastAsia="Calibri" w:hAnsi="Verdana" w:cs="Tahoma"/>
          <w:sz w:val="22"/>
          <w:szCs w:val="22"/>
        </w:rPr>
        <w:t> </w:t>
      </w:r>
      <w:r w:rsidRPr="00C165DA">
        <w:rPr>
          <w:rFonts w:ascii="Verdana" w:eastAsia="Calibri" w:hAnsi="Verdana" w:cs="Tahoma"/>
          <w:sz w:val="22"/>
          <w:szCs w:val="22"/>
        </w:rPr>
        <w:fldChar w:fldCharType="end"/>
      </w:r>
      <w:bookmarkEnd w:id="2"/>
    </w:p>
    <w:p w14:paraId="1511B19F" w14:textId="77777777" w:rsidR="009449B9" w:rsidRPr="00C165DA" w:rsidRDefault="009449B9">
      <w:pPr>
        <w:rPr>
          <w:rFonts w:ascii="Verdana" w:eastAsia="Tahoma" w:hAnsi="Verdana" w:cs="Tahoma"/>
          <w:b/>
          <w:bCs/>
          <w:kern w:val="2"/>
          <w:sz w:val="22"/>
          <w:szCs w:val="22"/>
          <w14:ligatures w14:val="standardContextual"/>
        </w:rPr>
      </w:pPr>
      <w:r w:rsidRPr="00C165DA">
        <w:rPr>
          <w:rFonts w:ascii="Verdana" w:eastAsia="Tahoma" w:hAnsi="Verdana" w:cs="Tahoma"/>
          <w:b/>
          <w:bCs/>
          <w:kern w:val="2"/>
          <w:sz w:val="22"/>
          <w:szCs w:val="22"/>
          <w14:ligatures w14:val="standardContextual"/>
        </w:rPr>
        <w:br w:type="page"/>
      </w:r>
    </w:p>
    <w:p w14:paraId="12430104" w14:textId="4F42862C" w:rsidR="00FD4C20" w:rsidRPr="00C165DA" w:rsidRDefault="001D7F31" w:rsidP="001D7F31">
      <w:pPr>
        <w:contextualSpacing/>
        <w:jc w:val="center"/>
        <w:rPr>
          <w:rFonts w:ascii="Tahoma" w:eastAsia="Calibri" w:hAnsi="Tahoma" w:cs="Tahoma"/>
          <w:kern w:val="2"/>
          <w:sz w:val="8"/>
          <w:szCs w:val="8"/>
          <w14:ligatures w14:val="standardContextual"/>
        </w:rPr>
      </w:pPr>
      <w:r w:rsidRPr="00C165DA">
        <w:rPr>
          <w:rFonts w:ascii="Verdana" w:eastAsia="Tahoma" w:hAnsi="Verdana" w:cs="Tahoma"/>
          <w:b/>
          <w:bCs/>
          <w:kern w:val="2"/>
          <w:sz w:val="22"/>
          <w:szCs w:val="22"/>
          <w14:ligatures w14:val="standardContextual"/>
        </w:rPr>
        <w:lastRenderedPageBreak/>
        <w:t>Derechos y procedimientos del paciente de hospicio</w:t>
      </w:r>
    </w:p>
    <w:p w14:paraId="04ED59AA" w14:textId="77777777" w:rsidR="001D7F31" w:rsidRPr="00C165DA" w:rsidRDefault="001D7F31" w:rsidP="001D7F31">
      <w:pPr>
        <w:rPr>
          <w:rFonts w:ascii="Tahoma" w:hAnsi="Tahoma" w:cs="Tahoma"/>
        </w:rPr>
      </w:pPr>
      <w:r w:rsidRPr="00C165DA">
        <w:rPr>
          <w:rFonts w:ascii="Tahoma" w:hAnsi="Tahoma" w:cs="Tahoma"/>
        </w:rPr>
        <w:t xml:space="preserve">El </w:t>
      </w:r>
      <w:proofErr w:type="spellStart"/>
      <w:r w:rsidRPr="00C165DA">
        <w:rPr>
          <w:rFonts w:ascii="Tahoma" w:hAnsi="Tahoma" w:cs="Tahoma"/>
        </w:rPr>
        <w:t>capitulo</w:t>
      </w:r>
      <w:proofErr w:type="spellEnd"/>
      <w:r w:rsidRPr="00C165DA">
        <w:rPr>
          <w:rFonts w:ascii="Tahoma" w:hAnsi="Tahoma" w:cs="Tahoma"/>
        </w:rPr>
        <w:t xml:space="preserve"> 50.95 de los Estatutos del Estado de Wisconsin autoriza al </w:t>
      </w:r>
      <w:r w:rsidRPr="00C165DA">
        <w:rPr>
          <w:rFonts w:ascii="Tahoma" w:hAnsi="Tahoma" w:cs="Tahoma"/>
          <w:i/>
          <w:iCs/>
        </w:rPr>
        <w:t>Wisconsin Department of Health Services</w:t>
      </w:r>
      <w:r w:rsidRPr="00C165DA">
        <w:rPr>
          <w:rFonts w:ascii="Tahoma" w:hAnsi="Tahoma" w:cs="Tahoma"/>
        </w:rPr>
        <w:t xml:space="preserve"> (Departamento de Servicios de Salud de Wisconsin) que establezca normas que rijan el funcionamiento de un Hospicio.</w:t>
      </w:r>
    </w:p>
    <w:p w14:paraId="20957ABE" w14:textId="77777777" w:rsidR="001D7F31" w:rsidRPr="00C165DA" w:rsidRDefault="001D7F31" w:rsidP="001D7F31">
      <w:pPr>
        <w:rPr>
          <w:rFonts w:ascii="Tahoma" w:hAnsi="Tahoma" w:cs="Tahoma"/>
          <w:sz w:val="10"/>
          <w:szCs w:val="10"/>
        </w:rPr>
      </w:pPr>
    </w:p>
    <w:p w14:paraId="21929667" w14:textId="77777777" w:rsidR="001D7F31" w:rsidRPr="00C165DA" w:rsidRDefault="001D7F31" w:rsidP="001D7F31">
      <w:pPr>
        <w:rPr>
          <w:rFonts w:ascii="Tahoma" w:hAnsi="Tahoma" w:cs="Tahoma"/>
        </w:rPr>
      </w:pPr>
      <w:r w:rsidRPr="00C165DA">
        <w:rPr>
          <w:rFonts w:ascii="Tahoma" w:hAnsi="Tahoma" w:cs="Tahoma"/>
        </w:rPr>
        <w:t xml:space="preserve">El Capítulo DHS 131.21(4)(b) y (c) del Código Administrativo de Wisconsin, autorizado por la ley estatal antes citada, describe los derechos del paciente de hospicio para presentar una queja de la forma siguiente:  </w:t>
      </w:r>
    </w:p>
    <w:p w14:paraId="30025B9E" w14:textId="4A08FEF3" w:rsidR="001D7F31" w:rsidRPr="00C165DA" w:rsidRDefault="001D7F31" w:rsidP="00C02FE5">
      <w:pPr>
        <w:pStyle w:val="ListParagraph"/>
        <w:numPr>
          <w:ilvl w:val="0"/>
          <w:numId w:val="24"/>
        </w:numPr>
        <w:rPr>
          <w:rFonts w:ascii="Tahoma" w:hAnsi="Tahoma" w:cs="Tahoma"/>
        </w:rPr>
      </w:pPr>
      <w:r w:rsidRPr="00C165DA">
        <w:rPr>
          <w:rFonts w:ascii="Tahoma" w:hAnsi="Tahoma" w:cs="Tahoma"/>
        </w:rPr>
        <w:t>Expresar sus quejas al Departamento, y recibir una declaración proporcionada por el Departamento que ampare el derecho y procedimiento de presentar una queja verbal o escrita con el Departamento; y</w:t>
      </w:r>
    </w:p>
    <w:p w14:paraId="24C8965F" w14:textId="641CB9FB" w:rsidR="001D7F31" w:rsidRPr="00C165DA" w:rsidRDefault="00C02FE5" w:rsidP="00C02FE5">
      <w:pPr>
        <w:ind w:left="360"/>
        <w:rPr>
          <w:rFonts w:ascii="Tahoma" w:hAnsi="Tahoma" w:cs="Tahoma"/>
        </w:rPr>
      </w:pPr>
      <w:r w:rsidRPr="00C165DA">
        <w:rPr>
          <w:rFonts w:ascii="Tahoma" w:hAnsi="Tahoma" w:cs="Tahoma"/>
        </w:rPr>
        <w:t xml:space="preserve">(c) </w:t>
      </w:r>
      <w:r w:rsidR="001D7F31" w:rsidRPr="00C165DA">
        <w:rPr>
          <w:rFonts w:ascii="Tahoma" w:hAnsi="Tahoma" w:cs="Tahoma"/>
        </w:rPr>
        <w:t>Tener en cuenta la disponibilidad de una línea directa gratis, incluyendo un número de teléfono, para recibir quejas o preguntas acerca de los hospicios locales, y tener en cuenta la disponibilidad de un ombudsman a largo plazo para proveer apoyo y otros servicios en virtud del Capítulo 16.009, Wis. Stats.</w:t>
      </w:r>
    </w:p>
    <w:p w14:paraId="3331C497" w14:textId="77777777" w:rsidR="001D7F31" w:rsidRPr="00C165DA" w:rsidRDefault="001D7F31" w:rsidP="001D7F31">
      <w:pPr>
        <w:rPr>
          <w:rFonts w:ascii="Tahoma" w:hAnsi="Tahoma" w:cs="Tahoma"/>
          <w:sz w:val="10"/>
          <w:szCs w:val="10"/>
        </w:rPr>
      </w:pPr>
    </w:p>
    <w:p w14:paraId="3E3D8FEE" w14:textId="658179FD" w:rsidR="001D7F31" w:rsidRPr="00C165DA" w:rsidRDefault="001D7F31" w:rsidP="001D7F31">
      <w:pPr>
        <w:rPr>
          <w:rFonts w:ascii="Tahoma" w:hAnsi="Tahoma" w:cs="Tahoma"/>
        </w:rPr>
      </w:pPr>
      <w:r w:rsidRPr="00C165DA">
        <w:rPr>
          <w:rFonts w:ascii="Tahoma" w:hAnsi="Tahoma" w:cs="Tahoma"/>
        </w:rPr>
        <w:t>Capítulo DHS 131.22(2)(b) y (c) del Código Administrativo de Wisconsin, autorizado por la ley estatal antes citada, describe el derecho de un miembro de familia de un Hospicio de presentar una queja al Departamento de la forma siguiente:</w:t>
      </w:r>
    </w:p>
    <w:p w14:paraId="5E579B40" w14:textId="1AFF8996" w:rsidR="001D7F31" w:rsidRPr="00C165DA" w:rsidRDefault="001D7F31" w:rsidP="00C02FE5">
      <w:pPr>
        <w:pStyle w:val="ListParagraph"/>
        <w:numPr>
          <w:ilvl w:val="0"/>
          <w:numId w:val="25"/>
        </w:numPr>
        <w:rPr>
          <w:rFonts w:ascii="Tahoma" w:hAnsi="Tahoma" w:cs="Tahoma"/>
        </w:rPr>
      </w:pPr>
      <w:r w:rsidRPr="00C165DA">
        <w:rPr>
          <w:rFonts w:ascii="Tahoma" w:hAnsi="Tahoma" w:cs="Tahoma"/>
        </w:rPr>
        <w:t>Expresar sus quejas al Departamento y recibir una declaración proporcionada por el Departamento, que ampare el derecho y procedimiento de presentar quejas verbales o escritas con el Departamento, y</w:t>
      </w:r>
    </w:p>
    <w:p w14:paraId="31A011FD" w14:textId="350E3026" w:rsidR="001D7F31" w:rsidRPr="00C165DA" w:rsidRDefault="00C02FE5" w:rsidP="00C02FE5">
      <w:pPr>
        <w:ind w:left="360"/>
        <w:rPr>
          <w:rFonts w:ascii="Tahoma" w:hAnsi="Tahoma" w:cs="Tahoma"/>
        </w:rPr>
      </w:pPr>
      <w:r w:rsidRPr="00C165DA">
        <w:rPr>
          <w:rFonts w:ascii="Tahoma" w:hAnsi="Tahoma" w:cs="Tahoma"/>
        </w:rPr>
        <w:t xml:space="preserve">(c) </w:t>
      </w:r>
      <w:r w:rsidR="001D7F31" w:rsidRPr="00C165DA">
        <w:rPr>
          <w:rFonts w:ascii="Tahoma" w:hAnsi="Tahoma" w:cs="Tahoma"/>
        </w:rPr>
        <w:t xml:space="preserve">Tener en cuenta la disponibilidad de una línea directa gratis, incluyendo un número de teléfono, para recibir quejas o preguntas acerca de los hospicios locales, y tener en cuenta la disponibilidad de un </w:t>
      </w:r>
      <w:r w:rsidR="001D7F31" w:rsidRPr="00C165DA">
        <w:rPr>
          <w:rFonts w:ascii="Tahoma" w:hAnsi="Tahoma" w:cs="Tahoma"/>
          <w:i/>
          <w:iCs/>
        </w:rPr>
        <w:t>ombudsman</w:t>
      </w:r>
      <w:r w:rsidR="001D7F31" w:rsidRPr="00C165DA">
        <w:rPr>
          <w:rFonts w:ascii="Tahoma" w:hAnsi="Tahoma" w:cs="Tahoma"/>
        </w:rPr>
        <w:t xml:space="preserve"> a largo plazo para proveer apoyo y otros servicios en virtud del Capítulo 16.009, Wis. Stats.</w:t>
      </w:r>
    </w:p>
    <w:p w14:paraId="64DEF565" w14:textId="77777777" w:rsidR="001D7F31" w:rsidRPr="00C165DA" w:rsidRDefault="001D7F31" w:rsidP="001D7F31">
      <w:pPr>
        <w:rPr>
          <w:rFonts w:ascii="Tahoma" w:hAnsi="Tahoma" w:cs="Tahoma"/>
          <w:sz w:val="10"/>
          <w:szCs w:val="10"/>
        </w:rPr>
      </w:pPr>
    </w:p>
    <w:p w14:paraId="5878FF67" w14:textId="77777777" w:rsidR="001D7F31" w:rsidRPr="00C165DA" w:rsidRDefault="001D7F31" w:rsidP="001D7F31">
      <w:pPr>
        <w:rPr>
          <w:rFonts w:ascii="Tahoma" w:hAnsi="Tahoma" w:cs="Tahoma"/>
        </w:rPr>
      </w:pPr>
      <w:r w:rsidRPr="00C165DA">
        <w:rPr>
          <w:rFonts w:ascii="Tahoma" w:hAnsi="Tahoma" w:cs="Tahoma"/>
        </w:rPr>
        <w:t>La ley y normas antes citadas quieren decir que:</w:t>
      </w:r>
    </w:p>
    <w:p w14:paraId="6E74ADD5" w14:textId="77777777" w:rsidR="001D7F31" w:rsidRPr="00C165DA" w:rsidRDefault="001D7F31" w:rsidP="001D7F31">
      <w:pPr>
        <w:pStyle w:val="ListParagraph"/>
        <w:numPr>
          <w:ilvl w:val="0"/>
          <w:numId w:val="21"/>
        </w:numPr>
        <w:rPr>
          <w:rFonts w:ascii="Tahoma" w:hAnsi="Tahoma" w:cs="Tahoma"/>
        </w:rPr>
      </w:pPr>
      <w:r w:rsidRPr="00C165DA">
        <w:rPr>
          <w:rFonts w:ascii="Tahoma" w:hAnsi="Tahoma" w:cs="Tahoma"/>
        </w:rPr>
        <w:t xml:space="preserve">Usted tiene el derecho de presentar una queja directamente con el </w:t>
      </w:r>
      <w:r w:rsidRPr="00C165DA">
        <w:rPr>
          <w:rFonts w:ascii="Tahoma" w:hAnsi="Tahoma" w:cs="Tahoma"/>
          <w:i/>
          <w:iCs/>
        </w:rPr>
        <w:t>Wisconsin Department of Health Services</w:t>
      </w:r>
      <w:r w:rsidRPr="00C165DA">
        <w:rPr>
          <w:rFonts w:ascii="Tahoma" w:hAnsi="Tahoma" w:cs="Tahoma"/>
        </w:rPr>
        <w:t xml:space="preserve">.  </w:t>
      </w:r>
    </w:p>
    <w:p w14:paraId="3DD95153" w14:textId="77777777" w:rsidR="001D7F31" w:rsidRPr="00C165DA" w:rsidRDefault="001D7F31" w:rsidP="001D7F31">
      <w:pPr>
        <w:pStyle w:val="ListParagraph"/>
        <w:numPr>
          <w:ilvl w:val="0"/>
          <w:numId w:val="21"/>
        </w:numPr>
        <w:rPr>
          <w:rFonts w:ascii="Tahoma" w:hAnsi="Tahoma" w:cs="Tahoma"/>
        </w:rPr>
      </w:pPr>
      <w:r w:rsidRPr="00C165DA">
        <w:rPr>
          <w:rFonts w:ascii="Tahoma" w:hAnsi="Tahoma" w:cs="Tahoma"/>
        </w:rPr>
        <w:t xml:space="preserve">El hospicio que le presta servicios debe informarle sobre su derecho de presentar una queja con el </w:t>
      </w:r>
      <w:r w:rsidRPr="00C165DA">
        <w:rPr>
          <w:rFonts w:ascii="Tahoma" w:hAnsi="Tahoma" w:cs="Tahoma"/>
          <w:i/>
          <w:iCs/>
        </w:rPr>
        <w:t>Department of Health Services</w:t>
      </w:r>
      <w:r w:rsidRPr="00C165DA">
        <w:rPr>
          <w:rFonts w:ascii="Tahoma" w:hAnsi="Tahoma" w:cs="Tahoma"/>
        </w:rPr>
        <w:t xml:space="preserve"> y explicarle el proceso de cómo presentar una queja.</w:t>
      </w:r>
    </w:p>
    <w:p w14:paraId="40284453" w14:textId="5363FC77" w:rsidR="001D7F31" w:rsidRPr="00C165DA" w:rsidRDefault="001D7F31" w:rsidP="001D7F31">
      <w:pPr>
        <w:pStyle w:val="ListParagraph"/>
        <w:numPr>
          <w:ilvl w:val="0"/>
          <w:numId w:val="21"/>
        </w:numPr>
        <w:rPr>
          <w:rFonts w:ascii="Tahoma" w:hAnsi="Tahoma" w:cs="Tahoma"/>
        </w:rPr>
      </w:pPr>
      <w:r w:rsidRPr="00C165DA">
        <w:rPr>
          <w:rFonts w:ascii="Tahoma" w:hAnsi="Tahoma" w:cs="Tahoma"/>
        </w:rPr>
        <w:t xml:space="preserve">El hospicio que le presta servicios debe informarle sobre su derecho de recibir los servicios de un mediador (advocacy) del </w:t>
      </w:r>
      <w:r w:rsidRPr="00C165DA">
        <w:rPr>
          <w:rFonts w:ascii="Tahoma" w:hAnsi="Tahoma" w:cs="Tahoma"/>
          <w:i/>
          <w:iCs/>
        </w:rPr>
        <w:t xml:space="preserve">Board on Aging </w:t>
      </w:r>
      <w:r w:rsidRPr="00C165DA">
        <w:rPr>
          <w:rFonts w:ascii="Tahoma" w:hAnsi="Tahoma" w:cs="Tahoma"/>
        </w:rPr>
        <w:t xml:space="preserve">and </w:t>
      </w:r>
      <w:r w:rsidRPr="00C165DA">
        <w:rPr>
          <w:rFonts w:ascii="Tahoma" w:hAnsi="Tahoma" w:cs="Tahoma"/>
          <w:i/>
          <w:iCs/>
        </w:rPr>
        <w:t>Long Term Care</w:t>
      </w:r>
      <w:r w:rsidRPr="00C165DA">
        <w:rPr>
          <w:rFonts w:ascii="Tahoma" w:hAnsi="Tahoma" w:cs="Tahoma"/>
        </w:rPr>
        <w:t xml:space="preserve"> (BALTC).  Los servicios del BALTC incluyen:</w:t>
      </w:r>
    </w:p>
    <w:p w14:paraId="63D20AF4" w14:textId="696617B7" w:rsidR="001D7F31" w:rsidRPr="00C165DA" w:rsidRDefault="001D7F31" w:rsidP="001D7F31">
      <w:pPr>
        <w:pStyle w:val="ListParagraph"/>
        <w:numPr>
          <w:ilvl w:val="0"/>
          <w:numId w:val="22"/>
        </w:numPr>
        <w:rPr>
          <w:rFonts w:ascii="Tahoma" w:hAnsi="Tahoma" w:cs="Tahoma"/>
        </w:rPr>
      </w:pPr>
      <w:r w:rsidRPr="00C165DA">
        <w:rPr>
          <w:rFonts w:ascii="Tahoma" w:hAnsi="Tahoma" w:cs="Tahoma"/>
        </w:rPr>
        <w:t>Investigación de las quejas</w:t>
      </w:r>
    </w:p>
    <w:p w14:paraId="0BFB1493" w14:textId="7286CCD9" w:rsidR="001D7F31" w:rsidRPr="00C165DA" w:rsidRDefault="001D7F31" w:rsidP="001D7F31">
      <w:pPr>
        <w:pStyle w:val="ListParagraph"/>
        <w:numPr>
          <w:ilvl w:val="0"/>
          <w:numId w:val="22"/>
        </w:numPr>
        <w:rPr>
          <w:rFonts w:ascii="Tahoma" w:hAnsi="Tahoma" w:cs="Tahoma"/>
        </w:rPr>
      </w:pPr>
      <w:r w:rsidRPr="00C165DA">
        <w:rPr>
          <w:rFonts w:ascii="Tahoma" w:hAnsi="Tahoma" w:cs="Tahoma"/>
        </w:rPr>
        <w:t>Mediación para resolver problemas o disputas relacionadas con pacientes que reciben cuidado a largo plazo</w:t>
      </w:r>
    </w:p>
    <w:p w14:paraId="3A510E64" w14:textId="77777777" w:rsidR="001D7F31" w:rsidRPr="00C165DA" w:rsidRDefault="001D7F31" w:rsidP="001D7F31">
      <w:pPr>
        <w:pStyle w:val="ListParagraph"/>
        <w:numPr>
          <w:ilvl w:val="0"/>
          <w:numId w:val="22"/>
        </w:numPr>
        <w:rPr>
          <w:rFonts w:ascii="Tahoma" w:hAnsi="Tahoma" w:cs="Tahoma"/>
        </w:rPr>
      </w:pPr>
      <w:r w:rsidRPr="00C165DA">
        <w:rPr>
          <w:rFonts w:ascii="Tahoma" w:hAnsi="Tahoma" w:cs="Tahoma"/>
        </w:rPr>
        <w:t xml:space="preserve">Provisión de información y asesoramiento relacionados con las pólizas de seguros disponibles que suplementan la cobertura del </w:t>
      </w:r>
      <w:r w:rsidRPr="00C165DA">
        <w:rPr>
          <w:rFonts w:ascii="Tahoma" w:hAnsi="Tahoma" w:cs="Tahoma"/>
          <w:i/>
          <w:iCs/>
        </w:rPr>
        <w:t>Medicare</w:t>
      </w:r>
      <w:r w:rsidRPr="00C165DA">
        <w:rPr>
          <w:rFonts w:ascii="Tahoma" w:hAnsi="Tahoma" w:cs="Tahoma"/>
        </w:rPr>
        <w:t xml:space="preserve"> federal.</w:t>
      </w:r>
    </w:p>
    <w:p w14:paraId="52A1D4A4" w14:textId="77777777" w:rsidR="001D7F31" w:rsidRPr="00C165DA" w:rsidRDefault="001D7F31" w:rsidP="001D7F31">
      <w:pPr>
        <w:ind w:left="612"/>
        <w:rPr>
          <w:rFonts w:ascii="Tahoma" w:hAnsi="Tahoma" w:cs="Tahoma"/>
        </w:rPr>
      </w:pPr>
      <w:r w:rsidRPr="00C165DA">
        <w:rPr>
          <w:rFonts w:ascii="Tahoma" w:hAnsi="Tahoma" w:cs="Tahoma"/>
        </w:rPr>
        <w:t xml:space="preserve">Puede ponerse en contacto con el BALTC llamando la </w:t>
      </w:r>
      <w:r w:rsidRPr="00C165DA">
        <w:rPr>
          <w:rFonts w:ascii="Tahoma" w:hAnsi="Tahoma" w:cs="Tahoma"/>
          <w:b/>
          <w:bCs/>
        </w:rPr>
        <w:t>línea gratis al 1-800-815-0015</w:t>
      </w:r>
      <w:r w:rsidRPr="00C165DA">
        <w:rPr>
          <w:rFonts w:ascii="Tahoma" w:hAnsi="Tahoma" w:cs="Tahoma"/>
        </w:rPr>
        <w:t>.</w:t>
      </w:r>
    </w:p>
    <w:p w14:paraId="256767E7" w14:textId="77777777" w:rsidR="001D7F31" w:rsidRPr="00C165DA" w:rsidRDefault="001D7F31" w:rsidP="001D7F31">
      <w:pPr>
        <w:rPr>
          <w:rFonts w:ascii="Tahoma" w:hAnsi="Tahoma" w:cs="Tahoma"/>
        </w:rPr>
      </w:pPr>
    </w:p>
    <w:p w14:paraId="0B09D7F9" w14:textId="77777777" w:rsidR="001D7F31" w:rsidRPr="00C165DA" w:rsidRDefault="001D7F31" w:rsidP="001D7F31">
      <w:pPr>
        <w:rPr>
          <w:rFonts w:ascii="Tahoma" w:hAnsi="Tahoma" w:cs="Tahoma"/>
        </w:rPr>
      </w:pPr>
      <w:r w:rsidRPr="00C165DA">
        <w:rPr>
          <w:rFonts w:ascii="Tahoma" w:hAnsi="Tahoma" w:cs="Tahoma"/>
        </w:rPr>
        <w:t>Copias de este formulario de queja y los requisitos deben ser proporcionadas por el hospicio a cada paciente o representante del paciente (1) previo a la prestación de cualquier servicio y (2) en la conclusión de acuerdo de servicio.</w:t>
      </w:r>
    </w:p>
    <w:p w14:paraId="121229A6" w14:textId="77777777" w:rsidR="00BD57E0" w:rsidRPr="00C165DA" w:rsidRDefault="00BD57E0" w:rsidP="00C2345A">
      <w:pPr>
        <w:rPr>
          <w:rFonts w:ascii="Tahoma" w:hAnsi="Tahoma" w:cs="Tahoma"/>
          <w:sz w:val="10"/>
          <w:szCs w:val="10"/>
        </w:rPr>
      </w:pPr>
    </w:p>
    <w:p w14:paraId="3D102C79" w14:textId="77777777" w:rsidR="00BD57E0" w:rsidRPr="00C165DA" w:rsidRDefault="00BD57E0" w:rsidP="00BD57E0">
      <w:pPr>
        <w:pBdr>
          <w:top w:val="single" w:sz="4" w:space="1" w:color="auto"/>
        </w:pBdr>
        <w:rPr>
          <w:rFonts w:ascii="Tahoma" w:hAnsi="Tahoma" w:cs="Tahoma"/>
          <w:sz w:val="10"/>
          <w:szCs w:val="10"/>
        </w:rPr>
      </w:pPr>
    </w:p>
    <w:p w14:paraId="48DCC308" w14:textId="7769A345" w:rsidR="00BD57E0" w:rsidRPr="00C165DA" w:rsidRDefault="001D7F31" w:rsidP="00C2345A">
      <w:pPr>
        <w:rPr>
          <w:rFonts w:ascii="Tahoma" w:hAnsi="Tahoma" w:cs="Tahoma"/>
          <w:sz w:val="10"/>
          <w:szCs w:val="10"/>
        </w:rPr>
      </w:pPr>
      <w:r w:rsidRPr="00C165DA">
        <w:rPr>
          <w:rFonts w:ascii="Tahoma" w:hAnsi="Tahoma" w:cs="Tahoma"/>
        </w:rPr>
        <w:t xml:space="preserve">Si un paciente o su representante (cualquier </w:t>
      </w:r>
      <w:proofErr w:type="gramStart"/>
      <w:r w:rsidRPr="00C165DA">
        <w:rPr>
          <w:rFonts w:ascii="Tahoma" w:hAnsi="Tahoma" w:cs="Tahoma"/>
        </w:rPr>
        <w:t>persona representado</w:t>
      </w:r>
      <w:proofErr w:type="gramEnd"/>
      <w:r w:rsidRPr="00C165DA">
        <w:rPr>
          <w:rFonts w:ascii="Tahoma" w:hAnsi="Tahoma" w:cs="Tahoma"/>
        </w:rPr>
        <w:t xml:space="preserve"> los intereses de un paciente) tiene una preocupación con relación al cuidado y tratamiento del paciente, cree que los derechos del paciente han sido violados, y/o que el hospicio no ha resuelto estas preocupaciones, puede presentar una queja utilizando cualquiera de los métodos a continuación:</w:t>
      </w:r>
    </w:p>
    <w:p w14:paraId="76956C8C" w14:textId="65FD9DAE" w:rsidR="00C2345A" w:rsidRPr="00C165DA" w:rsidRDefault="00C165DA" w:rsidP="00BD57E0">
      <w:pPr>
        <w:pStyle w:val="ListParagraph"/>
        <w:numPr>
          <w:ilvl w:val="0"/>
          <w:numId w:val="15"/>
        </w:numPr>
        <w:ind w:left="450"/>
        <w:rPr>
          <w:rFonts w:ascii="Tahoma" w:hAnsi="Tahoma" w:cs="Tahoma"/>
          <w:b/>
          <w:bCs/>
        </w:rPr>
      </w:pPr>
      <w:r w:rsidRPr="00C165DA">
        <w:rPr>
          <w:rFonts w:ascii="Tahoma" w:hAnsi="Tahoma" w:cs="Tahoma"/>
        </w:rPr>
        <w:t>Escribiendo</w:t>
      </w:r>
      <w:r w:rsidR="001D7F31" w:rsidRPr="00C165DA">
        <w:rPr>
          <w:rFonts w:ascii="Tahoma" w:hAnsi="Tahoma" w:cs="Tahoma"/>
        </w:rPr>
        <w:t xml:space="preserve"> a</w:t>
      </w:r>
      <w:r w:rsidR="00C2345A" w:rsidRPr="00C165DA">
        <w:rPr>
          <w:rFonts w:ascii="Tahoma" w:hAnsi="Tahoma" w:cs="Tahoma"/>
        </w:rPr>
        <w:t>:</w:t>
      </w:r>
      <w:r w:rsidR="00C2345A" w:rsidRPr="00C165DA">
        <w:rPr>
          <w:rFonts w:ascii="Tahoma" w:hAnsi="Tahoma" w:cs="Tahoma"/>
        </w:rPr>
        <w:tab/>
      </w:r>
      <w:r w:rsidR="00C2345A" w:rsidRPr="00C165DA">
        <w:rPr>
          <w:rFonts w:ascii="Tahoma" w:hAnsi="Tahoma" w:cs="Tahoma"/>
          <w:b/>
          <w:bCs/>
        </w:rPr>
        <w:t>Department of Health Services</w:t>
      </w:r>
    </w:p>
    <w:p w14:paraId="5D723C74" w14:textId="77777777" w:rsidR="00C2345A" w:rsidRPr="00C165DA" w:rsidRDefault="00C2345A" w:rsidP="00BD57E0">
      <w:pPr>
        <w:pStyle w:val="ListParagraph"/>
        <w:ind w:left="1440" w:firstLine="720"/>
        <w:rPr>
          <w:rFonts w:ascii="Tahoma" w:hAnsi="Tahoma" w:cs="Tahoma"/>
          <w:b/>
          <w:bCs/>
        </w:rPr>
      </w:pPr>
      <w:r w:rsidRPr="00C165DA">
        <w:rPr>
          <w:rFonts w:ascii="Tahoma" w:hAnsi="Tahoma" w:cs="Tahoma"/>
          <w:b/>
          <w:bCs/>
        </w:rPr>
        <w:t>Division of Quality Assurance / Bureau of Health Services</w:t>
      </w:r>
    </w:p>
    <w:p w14:paraId="02862940" w14:textId="77777777" w:rsidR="00C2345A" w:rsidRPr="00C165DA" w:rsidRDefault="00C2345A" w:rsidP="00BD57E0">
      <w:pPr>
        <w:pStyle w:val="ListParagraph"/>
        <w:ind w:left="1440" w:firstLine="720"/>
        <w:rPr>
          <w:rFonts w:ascii="Tahoma" w:hAnsi="Tahoma" w:cs="Tahoma"/>
          <w:b/>
          <w:bCs/>
        </w:rPr>
      </w:pPr>
      <w:r w:rsidRPr="00C165DA">
        <w:rPr>
          <w:rFonts w:ascii="Tahoma" w:hAnsi="Tahoma" w:cs="Tahoma"/>
          <w:b/>
          <w:bCs/>
        </w:rPr>
        <w:t>ATTN: Hospice Complaint Coordinator</w:t>
      </w:r>
    </w:p>
    <w:p w14:paraId="6FE9406F" w14:textId="77777777" w:rsidR="00C2345A" w:rsidRPr="00C165DA" w:rsidRDefault="00C2345A" w:rsidP="00BD57E0">
      <w:pPr>
        <w:pStyle w:val="ListParagraph"/>
        <w:ind w:left="1440" w:firstLine="720"/>
        <w:rPr>
          <w:rFonts w:ascii="Tahoma" w:hAnsi="Tahoma" w:cs="Tahoma"/>
          <w:b/>
          <w:bCs/>
        </w:rPr>
      </w:pPr>
      <w:r w:rsidRPr="00C165DA">
        <w:rPr>
          <w:rFonts w:ascii="Tahoma" w:hAnsi="Tahoma" w:cs="Tahoma"/>
          <w:b/>
          <w:bCs/>
        </w:rPr>
        <w:t>PO Box 2969</w:t>
      </w:r>
    </w:p>
    <w:p w14:paraId="6259C767" w14:textId="77777777" w:rsidR="00C2345A" w:rsidRPr="00C165DA" w:rsidRDefault="00C2345A" w:rsidP="00BD57E0">
      <w:pPr>
        <w:pStyle w:val="ListParagraph"/>
        <w:ind w:left="1440" w:firstLine="720"/>
        <w:rPr>
          <w:rFonts w:ascii="Tahoma" w:hAnsi="Tahoma" w:cs="Tahoma"/>
          <w:b/>
          <w:bCs/>
        </w:rPr>
      </w:pPr>
      <w:r w:rsidRPr="00C165DA">
        <w:rPr>
          <w:rFonts w:ascii="Tahoma" w:hAnsi="Tahoma" w:cs="Tahoma"/>
          <w:b/>
          <w:bCs/>
        </w:rPr>
        <w:t>Madison, WI 53701-2969</w:t>
      </w:r>
    </w:p>
    <w:p w14:paraId="05D8A8D5" w14:textId="77777777" w:rsidR="00BD57E0" w:rsidRPr="00C165DA" w:rsidRDefault="00BD57E0" w:rsidP="00CF41F7">
      <w:pPr>
        <w:pStyle w:val="ListParagraph"/>
        <w:ind w:left="1440" w:firstLine="720"/>
        <w:rPr>
          <w:rFonts w:ascii="Tahoma" w:hAnsi="Tahoma" w:cs="Tahoma"/>
          <w:sz w:val="10"/>
          <w:szCs w:val="10"/>
        </w:rPr>
      </w:pPr>
    </w:p>
    <w:p w14:paraId="66D662DB" w14:textId="77777777" w:rsidR="00CF41F7" w:rsidRPr="00C165DA" w:rsidRDefault="00CF41F7" w:rsidP="00CF41F7">
      <w:pPr>
        <w:pStyle w:val="ListParagraph"/>
        <w:numPr>
          <w:ilvl w:val="0"/>
          <w:numId w:val="23"/>
        </w:numPr>
        <w:rPr>
          <w:rFonts w:ascii="Tahoma" w:hAnsi="Tahoma" w:cs="Tahoma"/>
          <w:b/>
        </w:rPr>
      </w:pPr>
      <w:r w:rsidRPr="00C165DA">
        <w:rPr>
          <w:rFonts w:ascii="Tahoma" w:hAnsi="Tahoma" w:cs="Tahoma"/>
        </w:rPr>
        <w:t xml:space="preserve">Llamando a:   </w:t>
      </w:r>
      <w:r w:rsidRPr="00C165DA">
        <w:rPr>
          <w:rFonts w:ascii="Tahoma" w:hAnsi="Tahoma" w:cs="Tahoma"/>
          <w:b/>
        </w:rPr>
        <w:t xml:space="preserve">Línea-gratis de </w:t>
      </w:r>
      <w:r w:rsidRPr="00C165DA">
        <w:rPr>
          <w:rFonts w:ascii="Tahoma" w:hAnsi="Tahoma" w:cs="Tahoma"/>
          <w:b/>
          <w:i/>
        </w:rPr>
        <w:t>Wisconsin Home Health</w:t>
      </w:r>
      <w:r w:rsidRPr="00C165DA">
        <w:rPr>
          <w:rFonts w:ascii="Tahoma" w:hAnsi="Tahoma" w:cs="Tahoma"/>
          <w:b/>
        </w:rPr>
        <w:t xml:space="preserve"> / Línea Directa de </w:t>
      </w:r>
      <w:r w:rsidRPr="00C165DA">
        <w:rPr>
          <w:rFonts w:ascii="Tahoma" w:hAnsi="Tahoma" w:cs="Tahoma"/>
          <w:b/>
          <w:i/>
        </w:rPr>
        <w:t>Hospice</w:t>
      </w:r>
      <w:r w:rsidRPr="00C165DA">
        <w:rPr>
          <w:rFonts w:ascii="Tahoma" w:hAnsi="Tahoma" w:cs="Tahoma"/>
          <w:b/>
        </w:rPr>
        <w:t xml:space="preserve"> </w:t>
      </w:r>
      <w:r w:rsidRPr="00C165DA">
        <w:rPr>
          <w:rFonts w:ascii="Tahoma" w:hAnsi="Tahoma" w:cs="Tahoma"/>
        </w:rPr>
        <w:t xml:space="preserve">en </w:t>
      </w:r>
      <w:r w:rsidRPr="00C165DA">
        <w:rPr>
          <w:rFonts w:ascii="Tahoma" w:hAnsi="Tahoma" w:cs="Tahoma"/>
          <w:b/>
        </w:rPr>
        <w:t>1-800-642-6552</w:t>
      </w:r>
    </w:p>
    <w:p w14:paraId="6AE86F50" w14:textId="77777777" w:rsidR="00BD57E0" w:rsidRPr="00C165DA" w:rsidRDefault="00BD57E0" w:rsidP="00BD57E0">
      <w:pPr>
        <w:pStyle w:val="ListParagraph"/>
        <w:rPr>
          <w:rFonts w:ascii="Tahoma" w:hAnsi="Tahoma" w:cs="Tahoma"/>
          <w:sz w:val="10"/>
          <w:szCs w:val="10"/>
        </w:rPr>
      </w:pPr>
    </w:p>
    <w:p w14:paraId="02DD4599" w14:textId="4B1C8BA4" w:rsidR="00BD57E0" w:rsidRPr="00C165DA" w:rsidRDefault="00CF41F7" w:rsidP="00BD57E0">
      <w:pPr>
        <w:pStyle w:val="ListParagraph"/>
        <w:rPr>
          <w:rFonts w:ascii="Tahoma" w:hAnsi="Tahoma" w:cs="Tahoma"/>
          <w:sz w:val="10"/>
          <w:szCs w:val="10"/>
        </w:rPr>
      </w:pPr>
      <w:r w:rsidRPr="00C165DA">
        <w:rPr>
          <w:rFonts w:ascii="Tahoma" w:hAnsi="Tahoma" w:cs="Tahoma"/>
        </w:rPr>
        <w:t>La línea directa gratis opera un sistema de mensaje de voz las 24 horas del día. Las llamadas recibidas durante la noche, los fines de semanas, o los días feriados se devuelven al día siguiente. El propósito de la línea directa es recibir quejas con relación a las agencias de cuidado de salud en el hogar y a los hospicios certificados con licencia del Medicaid/Medicare de Wisconsin y proveer información sobre las agencias de cuidado de salud en el hogar y los hospicios.</w:t>
      </w:r>
    </w:p>
    <w:p w14:paraId="18B4B346" w14:textId="7A42A1AB" w:rsidR="00C2345A" w:rsidRPr="00C165DA" w:rsidRDefault="00CF41F7" w:rsidP="00CF41F7">
      <w:pPr>
        <w:pStyle w:val="ListParagraph"/>
        <w:numPr>
          <w:ilvl w:val="0"/>
          <w:numId w:val="15"/>
        </w:numPr>
        <w:ind w:left="360"/>
        <w:rPr>
          <w:rFonts w:ascii="Tahoma" w:hAnsi="Tahoma" w:cs="Tahoma"/>
        </w:rPr>
      </w:pPr>
      <w:r w:rsidRPr="00C165DA">
        <w:rPr>
          <w:rFonts w:ascii="Tahoma" w:hAnsi="Tahoma" w:cs="Tahoma"/>
        </w:rPr>
        <w:t>Completando un formulario de queja en</w:t>
      </w:r>
      <w:r w:rsidR="00C2345A" w:rsidRPr="00C165DA">
        <w:rPr>
          <w:rFonts w:ascii="Tahoma" w:hAnsi="Tahoma" w:cs="Tahoma"/>
        </w:rPr>
        <w:t xml:space="preserve">:  </w:t>
      </w:r>
      <w:hyperlink r:id="rId8" w:history="1">
        <w:r w:rsidR="00C75D65" w:rsidRPr="00C165DA">
          <w:rPr>
            <w:rStyle w:val="Hyperlink"/>
            <w:rFonts w:ascii="Tahoma" w:hAnsi="Tahoma" w:cs="Tahoma"/>
          </w:rPr>
          <w:t>https://www.dhs.wisconsin.gov/guide/complaints.htm</w:t>
        </w:r>
      </w:hyperlink>
      <w:r w:rsidR="00C75D65" w:rsidRPr="00C165DA">
        <w:t xml:space="preserve"> </w:t>
      </w:r>
    </w:p>
    <w:p w14:paraId="1198B07F" w14:textId="77777777" w:rsidR="00BD57E0" w:rsidRPr="00C165DA" w:rsidRDefault="00BD57E0" w:rsidP="00BD57E0">
      <w:pPr>
        <w:pStyle w:val="ListParagraph"/>
        <w:rPr>
          <w:rFonts w:ascii="Tahoma" w:hAnsi="Tahoma" w:cs="Tahoma"/>
          <w:sz w:val="10"/>
          <w:szCs w:val="10"/>
        </w:rPr>
      </w:pPr>
    </w:p>
    <w:p w14:paraId="6A0EA598" w14:textId="77777777" w:rsidR="00CF41F7" w:rsidRPr="00C165DA" w:rsidRDefault="00CF41F7" w:rsidP="00CF41F7">
      <w:pPr>
        <w:pStyle w:val="ListParagraph"/>
        <w:numPr>
          <w:ilvl w:val="0"/>
          <w:numId w:val="15"/>
        </w:numPr>
        <w:tabs>
          <w:tab w:val="left" w:pos="360"/>
        </w:tabs>
        <w:ind w:left="360"/>
        <w:rPr>
          <w:rFonts w:ascii="Tahoma" w:hAnsi="Tahoma" w:cs="Tahoma"/>
          <w:b/>
          <w:bCs/>
        </w:rPr>
      </w:pPr>
      <w:r w:rsidRPr="00C165DA">
        <w:rPr>
          <w:rFonts w:ascii="Tahoma" w:hAnsi="Tahoma" w:cs="Tahoma"/>
        </w:rPr>
        <w:t>Si usted tiene cobertura de Medicare, también puede presentar quejas por escrito o llamando a:</w:t>
      </w:r>
      <w:r w:rsidR="00C2345A" w:rsidRPr="00C165DA">
        <w:rPr>
          <w:rFonts w:ascii="Tahoma" w:hAnsi="Tahoma" w:cs="Tahoma"/>
        </w:rPr>
        <w:t xml:space="preserve"> </w:t>
      </w:r>
      <w:r w:rsidR="00BD57E0" w:rsidRPr="00C165DA">
        <w:rPr>
          <w:rFonts w:ascii="Tahoma" w:hAnsi="Tahoma" w:cs="Tahoma"/>
        </w:rPr>
        <w:t xml:space="preserve"> </w:t>
      </w:r>
    </w:p>
    <w:p w14:paraId="33ABFE8A" w14:textId="60103D5B" w:rsidR="00BD57E0" w:rsidRPr="00C165DA" w:rsidRDefault="00BD57E0" w:rsidP="00CF41F7">
      <w:pPr>
        <w:tabs>
          <w:tab w:val="left" w:pos="360"/>
        </w:tabs>
        <w:ind w:left="720"/>
        <w:rPr>
          <w:rFonts w:ascii="Tahoma" w:hAnsi="Tahoma" w:cs="Tahoma"/>
          <w:b/>
          <w:bCs/>
        </w:rPr>
      </w:pPr>
      <w:r w:rsidRPr="00C165DA">
        <w:rPr>
          <w:rFonts w:ascii="Tahoma" w:hAnsi="Tahoma" w:cs="Tahoma"/>
          <w:b/>
          <w:bCs/>
        </w:rPr>
        <w:t>BFCC-QIO Program</w:t>
      </w:r>
    </w:p>
    <w:p w14:paraId="3DF77A23" w14:textId="1164F156" w:rsidR="00C2345A" w:rsidRPr="00C165DA" w:rsidRDefault="008769A4" w:rsidP="00CF41F7">
      <w:pPr>
        <w:ind w:firstLine="720"/>
        <w:rPr>
          <w:rFonts w:ascii="Tahoma" w:hAnsi="Tahoma" w:cs="Tahoma"/>
          <w:b/>
          <w:bCs/>
        </w:rPr>
      </w:pPr>
      <w:r w:rsidRPr="00C165DA">
        <w:rPr>
          <w:rFonts w:ascii="Tahoma" w:hAnsi="Tahoma" w:cs="Tahoma"/>
          <w:b/>
          <w:bCs/>
        </w:rPr>
        <w:t>Commence Health</w:t>
      </w:r>
    </w:p>
    <w:p w14:paraId="5A155BCB" w14:textId="7783C880" w:rsidR="00C2345A" w:rsidRPr="00C165DA" w:rsidRDefault="00C2345A" w:rsidP="00CF41F7">
      <w:pPr>
        <w:ind w:left="720"/>
        <w:rPr>
          <w:rFonts w:ascii="Tahoma" w:hAnsi="Tahoma" w:cs="Tahoma"/>
          <w:b/>
          <w:bCs/>
        </w:rPr>
      </w:pPr>
      <w:r w:rsidRPr="00C165DA">
        <w:rPr>
          <w:rFonts w:ascii="Tahoma" w:hAnsi="Tahoma" w:cs="Tahoma"/>
          <w:b/>
          <w:bCs/>
        </w:rPr>
        <w:t>PO Box 2687</w:t>
      </w:r>
    </w:p>
    <w:p w14:paraId="3A7F281A" w14:textId="513F22ED" w:rsidR="00BD57E0" w:rsidRPr="00C165DA" w:rsidRDefault="00C2345A" w:rsidP="00CF41F7">
      <w:pPr>
        <w:ind w:left="720"/>
        <w:rPr>
          <w:rFonts w:ascii="Tahoma" w:hAnsi="Tahoma" w:cs="Tahoma"/>
          <w:b/>
          <w:bCs/>
        </w:rPr>
      </w:pPr>
      <w:r w:rsidRPr="00C165DA">
        <w:rPr>
          <w:rFonts w:ascii="Tahoma" w:hAnsi="Tahoma" w:cs="Tahoma"/>
          <w:b/>
          <w:bCs/>
        </w:rPr>
        <w:t>Virginia Beach, VA 23450</w:t>
      </w:r>
    </w:p>
    <w:p w14:paraId="4A128FE8" w14:textId="77777777" w:rsidR="00C2345A" w:rsidRPr="00C165DA" w:rsidRDefault="00C2345A" w:rsidP="00CF41F7">
      <w:pPr>
        <w:ind w:left="720"/>
        <w:rPr>
          <w:rFonts w:ascii="Tahoma" w:hAnsi="Tahoma" w:cs="Tahoma"/>
          <w:b/>
          <w:bCs/>
        </w:rPr>
      </w:pPr>
      <w:r w:rsidRPr="00C165DA">
        <w:rPr>
          <w:rFonts w:ascii="Tahoma" w:hAnsi="Tahoma" w:cs="Tahoma"/>
          <w:b/>
          <w:bCs/>
        </w:rPr>
        <w:t>888-524-9900</w:t>
      </w:r>
    </w:p>
    <w:p w14:paraId="42796B67" w14:textId="6DD2E38D" w:rsidR="002D62EF" w:rsidRPr="00BD57E0" w:rsidRDefault="00C2345A" w:rsidP="00CF41F7">
      <w:pPr>
        <w:ind w:left="720"/>
        <w:rPr>
          <w:rFonts w:ascii="Tahoma" w:hAnsi="Tahoma" w:cs="Tahoma"/>
          <w:b/>
          <w:bCs/>
        </w:rPr>
      </w:pPr>
      <w:r w:rsidRPr="00C165DA">
        <w:rPr>
          <w:rFonts w:ascii="Tahoma" w:hAnsi="Tahoma" w:cs="Tahoma"/>
          <w:b/>
          <w:bCs/>
        </w:rPr>
        <w:t>TTY: Dial 711</w:t>
      </w:r>
    </w:p>
    <w:sectPr w:rsidR="002D62EF" w:rsidRPr="00BD57E0" w:rsidSect="00CF41F7">
      <w:headerReference w:type="default" r:id="rId9"/>
      <w:pgSz w:w="12240" w:h="15840" w:code="1"/>
      <w:pgMar w:top="461" w:right="720" w:bottom="432" w:left="720" w:header="634" w:footer="1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591D" w14:textId="77777777" w:rsidR="00016354" w:rsidRPr="00C165DA" w:rsidRDefault="00016354" w:rsidP="00A63D59">
      <w:r w:rsidRPr="00C165DA">
        <w:separator/>
      </w:r>
    </w:p>
  </w:endnote>
  <w:endnote w:type="continuationSeparator" w:id="0">
    <w:p w14:paraId="1697D916" w14:textId="77777777" w:rsidR="00016354" w:rsidRPr="00C165DA" w:rsidRDefault="00016354" w:rsidP="00A63D59">
      <w:r w:rsidRPr="00C16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2961" w14:textId="77777777" w:rsidR="00016354" w:rsidRPr="00C165DA" w:rsidRDefault="00016354" w:rsidP="00A63D59">
      <w:r w:rsidRPr="00C165DA">
        <w:separator/>
      </w:r>
    </w:p>
  </w:footnote>
  <w:footnote w:type="continuationSeparator" w:id="0">
    <w:p w14:paraId="4275170E" w14:textId="77777777" w:rsidR="00016354" w:rsidRPr="00C165DA" w:rsidRDefault="00016354" w:rsidP="00A63D59">
      <w:r w:rsidRPr="00C16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6CB" w14:textId="089EB94D" w:rsidR="00B24397" w:rsidRPr="00C165DA" w:rsidRDefault="00F34695" w:rsidP="003C2FD1">
    <w:pPr>
      <w:pStyle w:val="Header"/>
      <w:ind w:right="-90"/>
      <w:rPr>
        <w:rFonts w:ascii="Tahoma" w:hAnsi="Tahoma" w:cs="Tahoma"/>
      </w:rPr>
    </w:pPr>
    <w:r w:rsidRPr="00C165DA">
      <w:rPr>
        <w:rFonts w:ascii="Tahoma" w:hAnsi="Tahoma" w:cs="Tahoma"/>
      </w:rPr>
      <w:t>F-62287</w:t>
    </w:r>
    <w:r w:rsidR="00C530F3" w:rsidRPr="00C165DA">
      <w:rPr>
        <w:rFonts w:ascii="Tahoma" w:hAnsi="Tahoma" w:cs="Tahoma"/>
      </w:rPr>
      <w:t>S</w:t>
    </w:r>
    <w:r w:rsidRPr="00C165DA">
      <w:rPr>
        <w:rFonts w:ascii="Tahoma" w:hAnsi="Tahoma" w:cs="Tahoma"/>
      </w:rPr>
      <w:t xml:space="preserve"> (</w:t>
    </w:r>
    <w:r w:rsidR="008B1C81" w:rsidRPr="00C165DA">
      <w:rPr>
        <w:rFonts w:ascii="Tahoma" w:hAnsi="Tahoma" w:cs="Tahoma"/>
      </w:rPr>
      <w:t>09/2025</w:t>
    </w:r>
    <w:r w:rsidRPr="00C165DA">
      <w:rPr>
        <w:rFonts w:ascii="Tahoma" w:hAnsi="Tahoma" w:cs="Tahoma"/>
      </w:rPr>
      <w:t>)</w:t>
    </w:r>
    <w:r w:rsidR="008B1C81" w:rsidRPr="00C165DA">
      <w:rPr>
        <w:rFonts w:ascii="Tahoma" w:hAnsi="Tahoma" w:cs="Tahoma"/>
      </w:rPr>
      <w:tab/>
    </w:r>
    <w:r w:rsidR="008B1C81" w:rsidRPr="00C165DA">
      <w:rPr>
        <w:rFonts w:ascii="Tahoma" w:hAnsi="Tahoma" w:cs="Tahoma"/>
      </w:rPr>
      <w:tab/>
    </w:r>
    <w:r w:rsidR="008B1C81" w:rsidRPr="00C165DA">
      <w:rPr>
        <w:rFonts w:ascii="Tahoma" w:hAnsi="Tahoma" w:cs="Tahoma"/>
      </w:rPr>
      <w:tab/>
      <w:t xml:space="preserve">       </w:t>
    </w:r>
    <w:r w:rsidRPr="00C165DA">
      <w:rPr>
        <w:rFonts w:ascii="Tahoma" w:hAnsi="Tahoma" w:cs="Tahoma"/>
      </w:rPr>
      <w:t xml:space="preserve"> Page </w:t>
    </w:r>
    <w:r w:rsidRPr="00C165DA">
      <w:rPr>
        <w:rFonts w:ascii="Tahoma" w:hAnsi="Tahoma" w:cs="Tahoma"/>
      </w:rPr>
      <w:fldChar w:fldCharType="begin"/>
    </w:r>
    <w:r w:rsidRPr="00C165DA">
      <w:rPr>
        <w:rFonts w:ascii="Tahoma" w:hAnsi="Tahoma" w:cs="Tahoma"/>
      </w:rPr>
      <w:instrText xml:space="preserve"> PAGE   \* MERGEFORMAT </w:instrText>
    </w:r>
    <w:r w:rsidRPr="00C165DA">
      <w:rPr>
        <w:rFonts w:ascii="Tahoma" w:hAnsi="Tahoma" w:cs="Tahoma"/>
      </w:rPr>
      <w:fldChar w:fldCharType="separate"/>
    </w:r>
    <w:r w:rsidR="00A63761" w:rsidRPr="00C165DA">
      <w:rPr>
        <w:rFonts w:ascii="Tahoma" w:hAnsi="Tahoma" w:cs="Tahoma"/>
      </w:rPr>
      <w:t>2</w:t>
    </w:r>
    <w:r w:rsidRPr="00C165DA">
      <w:rPr>
        <w:rFonts w:ascii="Tahoma" w:hAnsi="Tahoma" w:cs="Tahoma"/>
      </w:rPr>
      <w:fldChar w:fldCharType="end"/>
    </w:r>
    <w:r w:rsidRPr="00C165DA">
      <w:rPr>
        <w:rFonts w:ascii="Tahoma" w:hAnsi="Tahoma" w:cs="Tahoma"/>
      </w:rPr>
      <w:t xml:space="preserve"> of </w:t>
    </w:r>
    <w:r w:rsidRPr="00C165DA">
      <w:rPr>
        <w:rFonts w:ascii="Tahoma" w:hAnsi="Tahoma" w:cs="Tahoma"/>
      </w:rPr>
      <w:fldChar w:fldCharType="begin"/>
    </w:r>
    <w:r w:rsidRPr="00C165DA">
      <w:rPr>
        <w:rFonts w:ascii="Tahoma" w:hAnsi="Tahoma" w:cs="Tahoma"/>
      </w:rPr>
      <w:instrText xml:space="preserve"> NUMPAGES   \* MERGEFORMAT </w:instrText>
    </w:r>
    <w:r w:rsidRPr="00C165DA">
      <w:rPr>
        <w:rFonts w:ascii="Tahoma" w:hAnsi="Tahoma" w:cs="Tahoma"/>
      </w:rPr>
      <w:fldChar w:fldCharType="separate"/>
    </w:r>
    <w:r w:rsidR="00A63761" w:rsidRPr="00C165DA">
      <w:rPr>
        <w:rFonts w:ascii="Tahoma" w:hAnsi="Tahoma" w:cs="Tahoma"/>
      </w:rPr>
      <w:t>2</w:t>
    </w:r>
    <w:r w:rsidRPr="00C165DA">
      <w:rPr>
        <w:rFonts w:ascii="Tahoma" w:hAnsi="Tahoma" w:cs="Tahoma"/>
      </w:rPr>
      <w:fldChar w:fldCharType="end"/>
    </w:r>
  </w:p>
  <w:p w14:paraId="294E783D" w14:textId="77777777" w:rsidR="00406738" w:rsidRPr="00C165DA" w:rsidRDefault="0040673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8F"/>
    <w:multiLevelType w:val="hybridMultilevel"/>
    <w:tmpl w:val="A9EEB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B4"/>
    <w:multiLevelType w:val="hybridMultilevel"/>
    <w:tmpl w:val="1FD48334"/>
    <w:lvl w:ilvl="0" w:tplc="838C3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41C3"/>
    <w:multiLevelType w:val="hybridMultilevel"/>
    <w:tmpl w:val="13981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C550C"/>
    <w:multiLevelType w:val="hybridMultilevel"/>
    <w:tmpl w:val="2EE0949E"/>
    <w:lvl w:ilvl="0" w:tplc="B7DAD9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8481C"/>
    <w:multiLevelType w:val="hybridMultilevel"/>
    <w:tmpl w:val="BEBCA350"/>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F1908"/>
    <w:multiLevelType w:val="hybridMultilevel"/>
    <w:tmpl w:val="98846954"/>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774CF"/>
    <w:multiLevelType w:val="hybridMultilevel"/>
    <w:tmpl w:val="714CDBB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29BC5228"/>
    <w:multiLevelType w:val="hybridMultilevel"/>
    <w:tmpl w:val="9F4CB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55181F"/>
    <w:multiLevelType w:val="hybridMultilevel"/>
    <w:tmpl w:val="1C2C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17922"/>
    <w:multiLevelType w:val="hybridMultilevel"/>
    <w:tmpl w:val="B688077A"/>
    <w:lvl w:ilvl="0" w:tplc="8E98E6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0028E"/>
    <w:multiLevelType w:val="multilevel"/>
    <w:tmpl w:val="20CCB0C2"/>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67988"/>
    <w:multiLevelType w:val="hybridMultilevel"/>
    <w:tmpl w:val="657A6246"/>
    <w:lvl w:ilvl="0" w:tplc="8C5E7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03C51"/>
    <w:multiLevelType w:val="hybridMultilevel"/>
    <w:tmpl w:val="6180E17E"/>
    <w:lvl w:ilvl="0" w:tplc="C25E083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62707"/>
    <w:multiLevelType w:val="hybridMultilevel"/>
    <w:tmpl w:val="D6EE0A72"/>
    <w:lvl w:ilvl="0" w:tplc="FEAE20D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8422F"/>
    <w:multiLevelType w:val="hybridMultilevel"/>
    <w:tmpl w:val="F056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740C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FE3886"/>
    <w:multiLevelType w:val="hybridMultilevel"/>
    <w:tmpl w:val="66BA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745CD"/>
    <w:multiLevelType w:val="hybridMultilevel"/>
    <w:tmpl w:val="16423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025FD"/>
    <w:multiLevelType w:val="hybridMultilevel"/>
    <w:tmpl w:val="A246F2F2"/>
    <w:lvl w:ilvl="0" w:tplc="606C77D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F1E17"/>
    <w:multiLevelType w:val="hybridMultilevel"/>
    <w:tmpl w:val="246E0CEE"/>
    <w:lvl w:ilvl="0" w:tplc="4E1A8AEE">
      <w:start w:val="1"/>
      <w:numFmt w:val="bullet"/>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4F1C3A"/>
    <w:multiLevelType w:val="hybridMultilevel"/>
    <w:tmpl w:val="47B20D32"/>
    <w:lvl w:ilvl="0" w:tplc="8C5E7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B70AF"/>
    <w:multiLevelType w:val="hybridMultilevel"/>
    <w:tmpl w:val="9872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342A3"/>
    <w:multiLevelType w:val="hybridMultilevel"/>
    <w:tmpl w:val="47B20D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6A005D"/>
    <w:multiLevelType w:val="hybridMultilevel"/>
    <w:tmpl w:val="5276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1598">
    <w:abstractNumId w:val="19"/>
  </w:num>
  <w:num w:numId="2" w16cid:durableId="664211356">
    <w:abstractNumId w:val="5"/>
  </w:num>
  <w:num w:numId="3" w16cid:durableId="2028672162">
    <w:abstractNumId w:val="10"/>
  </w:num>
  <w:num w:numId="4" w16cid:durableId="648248201">
    <w:abstractNumId w:val="4"/>
  </w:num>
  <w:num w:numId="5" w16cid:durableId="1665476659">
    <w:abstractNumId w:val="8"/>
  </w:num>
  <w:num w:numId="6" w16cid:durableId="1039627836">
    <w:abstractNumId w:val="18"/>
  </w:num>
  <w:num w:numId="7" w16cid:durableId="97454388">
    <w:abstractNumId w:val="16"/>
  </w:num>
  <w:num w:numId="8" w16cid:durableId="1622028370">
    <w:abstractNumId w:val="24"/>
  </w:num>
  <w:num w:numId="9" w16cid:durableId="1422675749">
    <w:abstractNumId w:val="14"/>
  </w:num>
  <w:num w:numId="10" w16cid:durableId="155070085">
    <w:abstractNumId w:val="17"/>
  </w:num>
  <w:num w:numId="11" w16cid:durableId="742072032">
    <w:abstractNumId w:val="12"/>
  </w:num>
  <w:num w:numId="12" w16cid:durableId="1028332571">
    <w:abstractNumId w:val="0"/>
  </w:num>
  <w:num w:numId="13" w16cid:durableId="862010039">
    <w:abstractNumId w:val="13"/>
  </w:num>
  <w:num w:numId="14" w16cid:durableId="1607156757">
    <w:abstractNumId w:val="2"/>
  </w:num>
  <w:num w:numId="15" w16cid:durableId="2028942615">
    <w:abstractNumId w:val="21"/>
  </w:num>
  <w:num w:numId="16" w16cid:durableId="1525560179">
    <w:abstractNumId w:val="23"/>
  </w:num>
  <w:num w:numId="17" w16cid:durableId="311956599">
    <w:abstractNumId w:val="15"/>
  </w:num>
  <w:num w:numId="18" w16cid:durableId="1339581691">
    <w:abstractNumId w:val="20"/>
  </w:num>
  <w:num w:numId="19" w16cid:durableId="1790586120">
    <w:abstractNumId w:val="11"/>
  </w:num>
  <w:num w:numId="20" w16cid:durableId="649679921">
    <w:abstractNumId w:val="22"/>
  </w:num>
  <w:num w:numId="21" w16cid:durableId="157842715">
    <w:abstractNumId w:val="1"/>
  </w:num>
  <w:num w:numId="22" w16cid:durableId="1977908189">
    <w:abstractNumId w:val="6"/>
  </w:num>
  <w:num w:numId="23" w16cid:durableId="1031492099">
    <w:abstractNumId w:val="7"/>
  </w:num>
  <w:num w:numId="24" w16cid:durableId="1975327454">
    <w:abstractNumId w:val="3"/>
  </w:num>
  <w:num w:numId="25" w16cid:durableId="330715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6TacF8Wvv7+ZiP1QPWGy0gSa6ctP/JzsOhkwbvZLyRMADIQSBDi/tEu9lrC+9CpiCaSYIs5UPGZvnxnd9Nzyw==" w:salt="FIvpXb0WxPqU4B9O7duuqg=="/>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9"/>
    <w:rsid w:val="000006C1"/>
    <w:rsid w:val="00016354"/>
    <w:rsid w:val="00021772"/>
    <w:rsid w:val="00023E29"/>
    <w:rsid w:val="00030209"/>
    <w:rsid w:val="00034CB3"/>
    <w:rsid w:val="00040522"/>
    <w:rsid w:val="00041380"/>
    <w:rsid w:val="000455B1"/>
    <w:rsid w:val="0005026D"/>
    <w:rsid w:val="00050E5E"/>
    <w:rsid w:val="000518A0"/>
    <w:rsid w:val="000618BE"/>
    <w:rsid w:val="00062A8B"/>
    <w:rsid w:val="00076F54"/>
    <w:rsid w:val="0008153F"/>
    <w:rsid w:val="00081F96"/>
    <w:rsid w:val="000860BC"/>
    <w:rsid w:val="000910C5"/>
    <w:rsid w:val="000914CE"/>
    <w:rsid w:val="000919B0"/>
    <w:rsid w:val="000945A6"/>
    <w:rsid w:val="00095F94"/>
    <w:rsid w:val="000A0F0F"/>
    <w:rsid w:val="000A4B96"/>
    <w:rsid w:val="000A6C5D"/>
    <w:rsid w:val="000B186B"/>
    <w:rsid w:val="000B1EC2"/>
    <w:rsid w:val="000C55B6"/>
    <w:rsid w:val="000D03B3"/>
    <w:rsid w:val="000E1BD4"/>
    <w:rsid w:val="000F6A59"/>
    <w:rsid w:val="0010079A"/>
    <w:rsid w:val="00100EEE"/>
    <w:rsid w:val="00101BF9"/>
    <w:rsid w:val="00105559"/>
    <w:rsid w:val="001101A9"/>
    <w:rsid w:val="001136AC"/>
    <w:rsid w:val="001263C3"/>
    <w:rsid w:val="00127581"/>
    <w:rsid w:val="00130C64"/>
    <w:rsid w:val="00131C79"/>
    <w:rsid w:val="00146011"/>
    <w:rsid w:val="00153222"/>
    <w:rsid w:val="0016042F"/>
    <w:rsid w:val="00170220"/>
    <w:rsid w:val="00174AFD"/>
    <w:rsid w:val="00176C10"/>
    <w:rsid w:val="00180823"/>
    <w:rsid w:val="001815DD"/>
    <w:rsid w:val="00190872"/>
    <w:rsid w:val="0019449D"/>
    <w:rsid w:val="00196D49"/>
    <w:rsid w:val="0019792E"/>
    <w:rsid w:val="001A2916"/>
    <w:rsid w:val="001A3AFF"/>
    <w:rsid w:val="001C470B"/>
    <w:rsid w:val="001D0936"/>
    <w:rsid w:val="001D4D9A"/>
    <w:rsid w:val="001D569F"/>
    <w:rsid w:val="001D6C2E"/>
    <w:rsid w:val="001D7F31"/>
    <w:rsid w:val="001E776F"/>
    <w:rsid w:val="001F2163"/>
    <w:rsid w:val="001F5CDC"/>
    <w:rsid w:val="00201A3A"/>
    <w:rsid w:val="00201E18"/>
    <w:rsid w:val="00201F15"/>
    <w:rsid w:val="00202030"/>
    <w:rsid w:val="002027AE"/>
    <w:rsid w:val="00205642"/>
    <w:rsid w:val="00216B7E"/>
    <w:rsid w:val="00220602"/>
    <w:rsid w:val="00224B67"/>
    <w:rsid w:val="0022619A"/>
    <w:rsid w:val="00227D6F"/>
    <w:rsid w:val="002442E5"/>
    <w:rsid w:val="00252EFF"/>
    <w:rsid w:val="002704E6"/>
    <w:rsid w:val="0027200B"/>
    <w:rsid w:val="0028571B"/>
    <w:rsid w:val="00287B7F"/>
    <w:rsid w:val="002968A9"/>
    <w:rsid w:val="002A36B0"/>
    <w:rsid w:val="002A7708"/>
    <w:rsid w:val="002B3839"/>
    <w:rsid w:val="002C6D2B"/>
    <w:rsid w:val="002C7BF9"/>
    <w:rsid w:val="002D2FD6"/>
    <w:rsid w:val="002D5057"/>
    <w:rsid w:val="002D62EF"/>
    <w:rsid w:val="002E2A56"/>
    <w:rsid w:val="002E4FA3"/>
    <w:rsid w:val="002F1371"/>
    <w:rsid w:val="002F15D8"/>
    <w:rsid w:val="00300668"/>
    <w:rsid w:val="00302A13"/>
    <w:rsid w:val="00304774"/>
    <w:rsid w:val="00305B64"/>
    <w:rsid w:val="0031294B"/>
    <w:rsid w:val="0031327C"/>
    <w:rsid w:val="00317366"/>
    <w:rsid w:val="00330B87"/>
    <w:rsid w:val="00332110"/>
    <w:rsid w:val="00343A01"/>
    <w:rsid w:val="0034407E"/>
    <w:rsid w:val="00361CA8"/>
    <w:rsid w:val="00361E72"/>
    <w:rsid w:val="0037018B"/>
    <w:rsid w:val="00377564"/>
    <w:rsid w:val="00377B14"/>
    <w:rsid w:val="00380C0D"/>
    <w:rsid w:val="0038106C"/>
    <w:rsid w:val="003812D8"/>
    <w:rsid w:val="003847DA"/>
    <w:rsid w:val="0038515E"/>
    <w:rsid w:val="003903F4"/>
    <w:rsid w:val="00392693"/>
    <w:rsid w:val="003969FD"/>
    <w:rsid w:val="003A35A2"/>
    <w:rsid w:val="003A45AA"/>
    <w:rsid w:val="003A4E1A"/>
    <w:rsid w:val="003B0840"/>
    <w:rsid w:val="003B5698"/>
    <w:rsid w:val="003B5C7C"/>
    <w:rsid w:val="003B6461"/>
    <w:rsid w:val="003B7486"/>
    <w:rsid w:val="003C200E"/>
    <w:rsid w:val="003C2964"/>
    <w:rsid w:val="003C2FD1"/>
    <w:rsid w:val="003D0959"/>
    <w:rsid w:val="003D1089"/>
    <w:rsid w:val="003D343C"/>
    <w:rsid w:val="003D34F5"/>
    <w:rsid w:val="003D71FB"/>
    <w:rsid w:val="003E340B"/>
    <w:rsid w:val="003E3933"/>
    <w:rsid w:val="003E64B8"/>
    <w:rsid w:val="003F128A"/>
    <w:rsid w:val="003F5134"/>
    <w:rsid w:val="004066D6"/>
    <w:rsid w:val="00406738"/>
    <w:rsid w:val="00412734"/>
    <w:rsid w:val="00413913"/>
    <w:rsid w:val="00414BD9"/>
    <w:rsid w:val="00430DE9"/>
    <w:rsid w:val="0043538F"/>
    <w:rsid w:val="00435B52"/>
    <w:rsid w:val="00436CDC"/>
    <w:rsid w:val="00441A15"/>
    <w:rsid w:val="004470AB"/>
    <w:rsid w:val="004477F5"/>
    <w:rsid w:val="00457AF9"/>
    <w:rsid w:val="00461E1B"/>
    <w:rsid w:val="004659BA"/>
    <w:rsid w:val="00467B66"/>
    <w:rsid w:val="004819B8"/>
    <w:rsid w:val="00481A53"/>
    <w:rsid w:val="00483956"/>
    <w:rsid w:val="00492BD2"/>
    <w:rsid w:val="004A7E1F"/>
    <w:rsid w:val="004B1226"/>
    <w:rsid w:val="004B6F01"/>
    <w:rsid w:val="004D35B4"/>
    <w:rsid w:val="004E246E"/>
    <w:rsid w:val="004E24D5"/>
    <w:rsid w:val="004E4BF5"/>
    <w:rsid w:val="004E5529"/>
    <w:rsid w:val="004F1362"/>
    <w:rsid w:val="00500234"/>
    <w:rsid w:val="005101CA"/>
    <w:rsid w:val="005147EB"/>
    <w:rsid w:val="00523D71"/>
    <w:rsid w:val="005272BC"/>
    <w:rsid w:val="0053196D"/>
    <w:rsid w:val="00533989"/>
    <w:rsid w:val="00535FD4"/>
    <w:rsid w:val="0054023D"/>
    <w:rsid w:val="00540A50"/>
    <w:rsid w:val="00560764"/>
    <w:rsid w:val="00563820"/>
    <w:rsid w:val="00582972"/>
    <w:rsid w:val="00583E2D"/>
    <w:rsid w:val="00590C7F"/>
    <w:rsid w:val="00591584"/>
    <w:rsid w:val="005947DA"/>
    <w:rsid w:val="0059681A"/>
    <w:rsid w:val="005B0F58"/>
    <w:rsid w:val="005B303B"/>
    <w:rsid w:val="005D02C8"/>
    <w:rsid w:val="005D1381"/>
    <w:rsid w:val="005D7943"/>
    <w:rsid w:val="005E0598"/>
    <w:rsid w:val="005E63DD"/>
    <w:rsid w:val="005F6333"/>
    <w:rsid w:val="0060140B"/>
    <w:rsid w:val="0060328F"/>
    <w:rsid w:val="00617CA0"/>
    <w:rsid w:val="0062049B"/>
    <w:rsid w:val="006265A2"/>
    <w:rsid w:val="00635DF9"/>
    <w:rsid w:val="00636B86"/>
    <w:rsid w:val="0063754F"/>
    <w:rsid w:val="00644228"/>
    <w:rsid w:val="006512AC"/>
    <w:rsid w:val="00666A77"/>
    <w:rsid w:val="00670119"/>
    <w:rsid w:val="0067419C"/>
    <w:rsid w:val="0067517C"/>
    <w:rsid w:val="00680546"/>
    <w:rsid w:val="0069186E"/>
    <w:rsid w:val="00693D2D"/>
    <w:rsid w:val="0069601C"/>
    <w:rsid w:val="006B0C1B"/>
    <w:rsid w:val="006B26D6"/>
    <w:rsid w:val="006C15A0"/>
    <w:rsid w:val="006C44AC"/>
    <w:rsid w:val="006D4DD8"/>
    <w:rsid w:val="006D57B5"/>
    <w:rsid w:val="006D6732"/>
    <w:rsid w:val="006E1365"/>
    <w:rsid w:val="006E439E"/>
    <w:rsid w:val="00701CA7"/>
    <w:rsid w:val="0070239C"/>
    <w:rsid w:val="0071032E"/>
    <w:rsid w:val="007125AF"/>
    <w:rsid w:val="00715386"/>
    <w:rsid w:val="00721E8A"/>
    <w:rsid w:val="00731E8E"/>
    <w:rsid w:val="007332DE"/>
    <w:rsid w:val="0073747C"/>
    <w:rsid w:val="007418EB"/>
    <w:rsid w:val="00741C04"/>
    <w:rsid w:val="00745E36"/>
    <w:rsid w:val="00747029"/>
    <w:rsid w:val="007544A8"/>
    <w:rsid w:val="00763F7F"/>
    <w:rsid w:val="00773B7D"/>
    <w:rsid w:val="00781A9E"/>
    <w:rsid w:val="00783682"/>
    <w:rsid w:val="00783CA3"/>
    <w:rsid w:val="00794C79"/>
    <w:rsid w:val="007A3F01"/>
    <w:rsid w:val="007A508E"/>
    <w:rsid w:val="007A5628"/>
    <w:rsid w:val="007A6CC2"/>
    <w:rsid w:val="007A7F05"/>
    <w:rsid w:val="007C51E7"/>
    <w:rsid w:val="007D5540"/>
    <w:rsid w:val="007D7AE2"/>
    <w:rsid w:val="007E3E61"/>
    <w:rsid w:val="007F278D"/>
    <w:rsid w:val="007F7D0C"/>
    <w:rsid w:val="00800670"/>
    <w:rsid w:val="008025B7"/>
    <w:rsid w:val="008063AE"/>
    <w:rsid w:val="00807313"/>
    <w:rsid w:val="008113E4"/>
    <w:rsid w:val="00813246"/>
    <w:rsid w:val="008151BA"/>
    <w:rsid w:val="00817550"/>
    <w:rsid w:val="00827C4C"/>
    <w:rsid w:val="008313C7"/>
    <w:rsid w:val="0084277B"/>
    <w:rsid w:val="008434C5"/>
    <w:rsid w:val="008465CC"/>
    <w:rsid w:val="00851F1D"/>
    <w:rsid w:val="0086327D"/>
    <w:rsid w:val="00864941"/>
    <w:rsid w:val="008769A4"/>
    <w:rsid w:val="00877E41"/>
    <w:rsid w:val="008912F4"/>
    <w:rsid w:val="008B1C81"/>
    <w:rsid w:val="008B3FB4"/>
    <w:rsid w:val="008C28CF"/>
    <w:rsid w:val="008C4AAA"/>
    <w:rsid w:val="008D377B"/>
    <w:rsid w:val="008D382C"/>
    <w:rsid w:val="008D3ED1"/>
    <w:rsid w:val="008D7FC7"/>
    <w:rsid w:val="008F67FA"/>
    <w:rsid w:val="008F6EA5"/>
    <w:rsid w:val="00915729"/>
    <w:rsid w:val="00916381"/>
    <w:rsid w:val="00927542"/>
    <w:rsid w:val="009374CF"/>
    <w:rsid w:val="009411EF"/>
    <w:rsid w:val="00943E03"/>
    <w:rsid w:val="009449B9"/>
    <w:rsid w:val="00947382"/>
    <w:rsid w:val="00950872"/>
    <w:rsid w:val="00953963"/>
    <w:rsid w:val="00971133"/>
    <w:rsid w:val="009804C8"/>
    <w:rsid w:val="00995249"/>
    <w:rsid w:val="0099770C"/>
    <w:rsid w:val="009A0301"/>
    <w:rsid w:val="009B0731"/>
    <w:rsid w:val="009B1E5E"/>
    <w:rsid w:val="009B59E8"/>
    <w:rsid w:val="009C3582"/>
    <w:rsid w:val="009C75A9"/>
    <w:rsid w:val="009D434A"/>
    <w:rsid w:val="009D7DA5"/>
    <w:rsid w:val="009E3EA3"/>
    <w:rsid w:val="009F3B5A"/>
    <w:rsid w:val="00A00313"/>
    <w:rsid w:val="00A00DE0"/>
    <w:rsid w:val="00A02F1F"/>
    <w:rsid w:val="00A10AAA"/>
    <w:rsid w:val="00A162FF"/>
    <w:rsid w:val="00A2049E"/>
    <w:rsid w:val="00A221E0"/>
    <w:rsid w:val="00A24F47"/>
    <w:rsid w:val="00A25B15"/>
    <w:rsid w:val="00A33295"/>
    <w:rsid w:val="00A375DC"/>
    <w:rsid w:val="00A440EB"/>
    <w:rsid w:val="00A452E6"/>
    <w:rsid w:val="00A46F2C"/>
    <w:rsid w:val="00A57062"/>
    <w:rsid w:val="00A60DB3"/>
    <w:rsid w:val="00A63761"/>
    <w:rsid w:val="00A63D59"/>
    <w:rsid w:val="00A67BB7"/>
    <w:rsid w:val="00A72C37"/>
    <w:rsid w:val="00A74E2B"/>
    <w:rsid w:val="00A75E4E"/>
    <w:rsid w:val="00A80DF7"/>
    <w:rsid w:val="00A82DE8"/>
    <w:rsid w:val="00A84D21"/>
    <w:rsid w:val="00A95CDA"/>
    <w:rsid w:val="00AA0FD2"/>
    <w:rsid w:val="00AA2FD7"/>
    <w:rsid w:val="00AA3811"/>
    <w:rsid w:val="00AB0FE9"/>
    <w:rsid w:val="00AB172A"/>
    <w:rsid w:val="00AC20F4"/>
    <w:rsid w:val="00AD523F"/>
    <w:rsid w:val="00AD7017"/>
    <w:rsid w:val="00AE216F"/>
    <w:rsid w:val="00AE3FA4"/>
    <w:rsid w:val="00AE77BE"/>
    <w:rsid w:val="00AE7A31"/>
    <w:rsid w:val="00AF1AA2"/>
    <w:rsid w:val="00AF1D65"/>
    <w:rsid w:val="00B0117E"/>
    <w:rsid w:val="00B07066"/>
    <w:rsid w:val="00B1051D"/>
    <w:rsid w:val="00B11823"/>
    <w:rsid w:val="00B118E6"/>
    <w:rsid w:val="00B12667"/>
    <w:rsid w:val="00B13D82"/>
    <w:rsid w:val="00B14000"/>
    <w:rsid w:val="00B14054"/>
    <w:rsid w:val="00B157F3"/>
    <w:rsid w:val="00B16ECF"/>
    <w:rsid w:val="00B20374"/>
    <w:rsid w:val="00B24397"/>
    <w:rsid w:val="00B27C90"/>
    <w:rsid w:val="00B30142"/>
    <w:rsid w:val="00B3324F"/>
    <w:rsid w:val="00B44922"/>
    <w:rsid w:val="00B44CFF"/>
    <w:rsid w:val="00B561CB"/>
    <w:rsid w:val="00B572C3"/>
    <w:rsid w:val="00B66C3E"/>
    <w:rsid w:val="00B675BC"/>
    <w:rsid w:val="00B70EEC"/>
    <w:rsid w:val="00B82A21"/>
    <w:rsid w:val="00B91D54"/>
    <w:rsid w:val="00BA1B03"/>
    <w:rsid w:val="00BB33AF"/>
    <w:rsid w:val="00BC20BF"/>
    <w:rsid w:val="00BC466C"/>
    <w:rsid w:val="00BC52C5"/>
    <w:rsid w:val="00BD57E0"/>
    <w:rsid w:val="00BE455F"/>
    <w:rsid w:val="00BE681D"/>
    <w:rsid w:val="00BE7C24"/>
    <w:rsid w:val="00BF2519"/>
    <w:rsid w:val="00C02FE5"/>
    <w:rsid w:val="00C03BC6"/>
    <w:rsid w:val="00C04D25"/>
    <w:rsid w:val="00C05398"/>
    <w:rsid w:val="00C13373"/>
    <w:rsid w:val="00C1590C"/>
    <w:rsid w:val="00C165DA"/>
    <w:rsid w:val="00C16AB0"/>
    <w:rsid w:val="00C2345A"/>
    <w:rsid w:val="00C37259"/>
    <w:rsid w:val="00C4196A"/>
    <w:rsid w:val="00C46CCC"/>
    <w:rsid w:val="00C530F3"/>
    <w:rsid w:val="00C54BFD"/>
    <w:rsid w:val="00C56909"/>
    <w:rsid w:val="00C61BB8"/>
    <w:rsid w:val="00C75D65"/>
    <w:rsid w:val="00C75E7B"/>
    <w:rsid w:val="00C76905"/>
    <w:rsid w:val="00C81421"/>
    <w:rsid w:val="00C81808"/>
    <w:rsid w:val="00C83E1E"/>
    <w:rsid w:val="00C85B62"/>
    <w:rsid w:val="00C870DA"/>
    <w:rsid w:val="00C90661"/>
    <w:rsid w:val="00C95928"/>
    <w:rsid w:val="00C96348"/>
    <w:rsid w:val="00C97991"/>
    <w:rsid w:val="00CC29DF"/>
    <w:rsid w:val="00CC3458"/>
    <w:rsid w:val="00CC60C6"/>
    <w:rsid w:val="00CC7207"/>
    <w:rsid w:val="00CD4BCF"/>
    <w:rsid w:val="00CD4DB3"/>
    <w:rsid w:val="00CE4846"/>
    <w:rsid w:val="00CF16D4"/>
    <w:rsid w:val="00CF178C"/>
    <w:rsid w:val="00CF41F7"/>
    <w:rsid w:val="00CF7197"/>
    <w:rsid w:val="00D05DDF"/>
    <w:rsid w:val="00D13DF7"/>
    <w:rsid w:val="00D21001"/>
    <w:rsid w:val="00D24135"/>
    <w:rsid w:val="00D42381"/>
    <w:rsid w:val="00D529DC"/>
    <w:rsid w:val="00D5762E"/>
    <w:rsid w:val="00D62CF7"/>
    <w:rsid w:val="00D67986"/>
    <w:rsid w:val="00D74490"/>
    <w:rsid w:val="00D77F81"/>
    <w:rsid w:val="00D850AC"/>
    <w:rsid w:val="00D94907"/>
    <w:rsid w:val="00D97DA6"/>
    <w:rsid w:val="00DA3586"/>
    <w:rsid w:val="00DA53A7"/>
    <w:rsid w:val="00DB04FD"/>
    <w:rsid w:val="00DC28EE"/>
    <w:rsid w:val="00DC65AC"/>
    <w:rsid w:val="00DE2E74"/>
    <w:rsid w:val="00DE4292"/>
    <w:rsid w:val="00DF4D19"/>
    <w:rsid w:val="00E1063C"/>
    <w:rsid w:val="00E110F5"/>
    <w:rsid w:val="00E1206D"/>
    <w:rsid w:val="00E12A0B"/>
    <w:rsid w:val="00E13F16"/>
    <w:rsid w:val="00E17D4D"/>
    <w:rsid w:val="00E27464"/>
    <w:rsid w:val="00E3318B"/>
    <w:rsid w:val="00E350BF"/>
    <w:rsid w:val="00E4293B"/>
    <w:rsid w:val="00E43863"/>
    <w:rsid w:val="00E43CDF"/>
    <w:rsid w:val="00E447AD"/>
    <w:rsid w:val="00E47760"/>
    <w:rsid w:val="00E5082B"/>
    <w:rsid w:val="00E611CF"/>
    <w:rsid w:val="00E648DC"/>
    <w:rsid w:val="00E70DC3"/>
    <w:rsid w:val="00E72F50"/>
    <w:rsid w:val="00E774D9"/>
    <w:rsid w:val="00E816DB"/>
    <w:rsid w:val="00EA4C21"/>
    <w:rsid w:val="00EA6A48"/>
    <w:rsid w:val="00EB1F9D"/>
    <w:rsid w:val="00EB536A"/>
    <w:rsid w:val="00EC105C"/>
    <w:rsid w:val="00EC47F7"/>
    <w:rsid w:val="00ED248C"/>
    <w:rsid w:val="00ED50BB"/>
    <w:rsid w:val="00ED7443"/>
    <w:rsid w:val="00EE4AD5"/>
    <w:rsid w:val="00F0687D"/>
    <w:rsid w:val="00F24603"/>
    <w:rsid w:val="00F26489"/>
    <w:rsid w:val="00F26AE4"/>
    <w:rsid w:val="00F2761D"/>
    <w:rsid w:val="00F319EA"/>
    <w:rsid w:val="00F34695"/>
    <w:rsid w:val="00F34C7B"/>
    <w:rsid w:val="00F40494"/>
    <w:rsid w:val="00F5215C"/>
    <w:rsid w:val="00F53B71"/>
    <w:rsid w:val="00F60899"/>
    <w:rsid w:val="00F6336B"/>
    <w:rsid w:val="00F71C1B"/>
    <w:rsid w:val="00F87594"/>
    <w:rsid w:val="00F93144"/>
    <w:rsid w:val="00FA054F"/>
    <w:rsid w:val="00FA4BFF"/>
    <w:rsid w:val="00FB1524"/>
    <w:rsid w:val="00FB2E02"/>
    <w:rsid w:val="00FC03BF"/>
    <w:rsid w:val="00FD4C20"/>
    <w:rsid w:val="00FE3DF7"/>
    <w:rsid w:val="00FF1D11"/>
    <w:rsid w:val="00FF31AE"/>
    <w:rsid w:val="00FF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1491479"/>
  <w15:docId w15:val="{003196AC-567F-4579-9484-930832DA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3D59"/>
    <w:pPr>
      <w:tabs>
        <w:tab w:val="center" w:pos="4320"/>
        <w:tab w:val="right" w:pos="8640"/>
      </w:tabs>
    </w:pPr>
  </w:style>
  <w:style w:type="paragraph" w:styleId="Footer">
    <w:name w:val="footer"/>
    <w:basedOn w:val="Normal"/>
    <w:rsid w:val="00A63D59"/>
    <w:pPr>
      <w:tabs>
        <w:tab w:val="center" w:pos="4320"/>
        <w:tab w:val="right" w:pos="8640"/>
      </w:tabs>
    </w:pPr>
  </w:style>
  <w:style w:type="character" w:styleId="Hyperlink">
    <w:name w:val="Hyperlink"/>
    <w:rsid w:val="00A63D59"/>
    <w:rPr>
      <w:color w:val="0000FF"/>
      <w:u w:val="single"/>
    </w:rPr>
  </w:style>
  <w:style w:type="character" w:styleId="FollowedHyperlink">
    <w:name w:val="FollowedHyperlink"/>
    <w:rsid w:val="00B24397"/>
    <w:rPr>
      <w:color w:val="800080"/>
      <w:u w:val="single"/>
    </w:rPr>
  </w:style>
  <w:style w:type="paragraph" w:styleId="Revision">
    <w:name w:val="Revision"/>
    <w:hidden/>
    <w:uiPriority w:val="99"/>
    <w:semiHidden/>
    <w:rsid w:val="003C2964"/>
  </w:style>
  <w:style w:type="table" w:customStyle="1" w:styleId="TableGrid1">
    <w:name w:val="Table Grid1"/>
    <w:basedOn w:val="TableNormal"/>
    <w:next w:val="TableGrid"/>
    <w:uiPriority w:val="39"/>
    <w:rsid w:val="00FD4C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C20"/>
    <w:rPr>
      <w:color w:val="605E5C"/>
      <w:shd w:val="clear" w:color="auto" w:fill="E1DFDD"/>
    </w:rPr>
  </w:style>
  <w:style w:type="paragraph" w:styleId="ListParagraph">
    <w:name w:val="List Paragraph"/>
    <w:basedOn w:val="Normal"/>
    <w:uiPriority w:val="34"/>
    <w:qFormat/>
    <w:rsid w:val="00FD4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guide/complaints.htm" TargetMode="External"/><Relationship Id="rId3" Type="http://schemas.openxmlformats.org/officeDocument/2006/relationships/settings" Target="settings.xml"/><Relationship Id="rId7" Type="http://schemas.openxmlformats.org/officeDocument/2006/relationships/hyperlink" Target="https://www.dhs.wisconsin.gov/form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Hospice Complaint Report, Spanish</vt:lpstr>
    </vt:vector>
  </TitlesOfParts>
  <Manager>Jenny Haight</Manager>
  <Company>DHS</Company>
  <LinksUpToDate>false</LinksUpToDate>
  <CharactersWithSpaces>6566</CharactersWithSpaces>
  <SharedDoc>false</SharedDoc>
  <HLinks>
    <vt:vector size="12" baseType="variant">
      <vt:variant>
        <vt:i4>1179649</vt:i4>
      </vt:variant>
      <vt:variant>
        <vt:i4>75</vt:i4>
      </vt:variant>
      <vt:variant>
        <vt:i4>0</vt:i4>
      </vt:variant>
      <vt:variant>
        <vt:i4>5</vt:i4>
      </vt:variant>
      <vt:variant>
        <vt:lpwstr>http://dhs.wisconsin.gov/bqaconsumer/healthcarecomplaints.htm</vt:lpwstr>
      </vt:variant>
      <vt:variant>
        <vt:lpwstr/>
      </vt:variant>
      <vt:variant>
        <vt:i4>1114186</vt:i4>
      </vt:variant>
      <vt:variant>
        <vt:i4>6</vt:i4>
      </vt:variant>
      <vt:variant>
        <vt:i4>0</vt:i4>
      </vt:variant>
      <vt:variant>
        <vt:i4>5</vt:i4>
      </vt:variant>
      <vt:variant>
        <vt:lpwstr>https://www.dhs.wisconsin.gov/forms/index.htm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Complaint Report, Spanish</dc:title>
  <dc:subject>595</dc:subject>
  <dc:creator>Division of Quality Assurance</dc:creator>
  <cp:keywords>dqa, division of quality assurance, bureau of health services, bhs, hospice complaint report, f62287</cp:keywords>
  <cp:lastModifiedBy>Ward, Abigail M - DHS</cp:lastModifiedBy>
  <cp:revision>3</cp:revision>
  <cp:lastPrinted>2010-02-26T15:32:00Z</cp:lastPrinted>
  <dcterms:created xsi:type="dcterms:W3CDTF">2025-09-16T17:19:00Z</dcterms:created>
  <dcterms:modified xsi:type="dcterms:W3CDTF">2025-09-16T17:19:00Z</dcterms:modified>
  <cp:category>640-500  Cremear Mims</cp:category>
</cp:coreProperties>
</file>