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12434" w14:textId="77777777" w:rsidR="00024B63" w:rsidRPr="00437EBD" w:rsidRDefault="00024B63" w:rsidP="00024B63">
      <w:pPr>
        <w:pStyle w:val="Header"/>
        <w:rPr>
          <w:rFonts w:ascii="Arial" w:hAnsi="Arial" w:cs="Arial"/>
          <w:sz w:val="18"/>
          <w:szCs w:val="18"/>
        </w:rPr>
      </w:pPr>
      <w:r w:rsidRPr="3DBB8B02">
        <w:rPr>
          <w:rFonts w:ascii="Arial" w:hAnsi="Arial" w:cs="Arial"/>
          <w:b/>
          <w:bCs/>
          <w:sz w:val="18"/>
          <w:szCs w:val="18"/>
        </w:rPr>
        <w:t>DEPARTMENT OF HEALTH SERVICES</w:t>
      </w:r>
      <w:r w:rsidRPr="3DBB8B02">
        <w:rPr>
          <w:rFonts w:ascii="Arial" w:hAnsi="Arial" w:cs="Arial"/>
          <w:sz w:val="18"/>
          <w:szCs w:val="18"/>
        </w:rPr>
        <w:t xml:space="preserve">       </w:t>
      </w:r>
      <w:r>
        <w:tab/>
      </w:r>
      <w:r>
        <w:tab/>
      </w:r>
      <w:r w:rsidRPr="3DBB8B02">
        <w:rPr>
          <w:rFonts w:ascii="Arial" w:hAnsi="Arial" w:cs="Arial"/>
          <w:b/>
          <w:bCs/>
          <w:sz w:val="18"/>
          <w:szCs w:val="18"/>
        </w:rPr>
        <w:t>STATE OF WISCONSIN</w:t>
      </w:r>
    </w:p>
    <w:p w14:paraId="38A6D5BA" w14:textId="185569F9" w:rsidR="00024B63" w:rsidRPr="00437EBD" w:rsidRDefault="00024B63" w:rsidP="00024B63">
      <w:pPr>
        <w:pStyle w:val="Header"/>
        <w:rPr>
          <w:rFonts w:ascii="Arial" w:hAnsi="Arial" w:cs="Arial"/>
          <w:sz w:val="18"/>
          <w:szCs w:val="18"/>
        </w:rPr>
      </w:pPr>
      <w:r w:rsidRPr="00437EBD">
        <w:rPr>
          <w:rFonts w:ascii="Arial" w:hAnsi="Arial" w:cs="Arial"/>
          <w:sz w:val="18"/>
          <w:szCs w:val="18"/>
        </w:rPr>
        <w:t>Division of Public Health</w:t>
      </w:r>
      <w:r w:rsidRPr="00437EBD">
        <w:rPr>
          <w:rFonts w:ascii="Arial" w:hAnsi="Arial" w:cs="Arial"/>
          <w:sz w:val="18"/>
          <w:szCs w:val="18"/>
        </w:rPr>
        <w:tab/>
      </w:r>
      <w:r w:rsidRPr="00437EBD">
        <w:rPr>
          <w:rFonts w:ascii="Arial" w:hAnsi="Arial" w:cs="Arial"/>
          <w:sz w:val="18"/>
          <w:szCs w:val="18"/>
        </w:rPr>
        <w:tab/>
        <w:t xml:space="preserve">Bureau of Environmental </w:t>
      </w:r>
      <w:r w:rsidR="00A44B14">
        <w:rPr>
          <w:rFonts w:ascii="Arial" w:hAnsi="Arial" w:cs="Arial"/>
          <w:sz w:val="18"/>
          <w:szCs w:val="18"/>
        </w:rPr>
        <w:t>and</w:t>
      </w:r>
      <w:r w:rsidRPr="00437EBD">
        <w:rPr>
          <w:rFonts w:ascii="Arial" w:hAnsi="Arial" w:cs="Arial"/>
          <w:sz w:val="18"/>
          <w:szCs w:val="18"/>
        </w:rPr>
        <w:t xml:space="preserve"> Occupational Health</w:t>
      </w:r>
    </w:p>
    <w:p w14:paraId="73621DB4" w14:textId="65980CED" w:rsidR="00024B63" w:rsidRDefault="00024B63" w:rsidP="00024B63">
      <w:pPr>
        <w:pStyle w:val="Header"/>
        <w:rPr>
          <w:rFonts w:ascii="Arial" w:hAnsi="Arial" w:cs="Arial"/>
          <w:sz w:val="18"/>
          <w:szCs w:val="18"/>
        </w:rPr>
      </w:pPr>
      <w:r w:rsidRPr="00437EBD">
        <w:rPr>
          <w:rFonts w:ascii="Arial" w:hAnsi="Arial" w:cs="Arial"/>
          <w:sz w:val="18"/>
          <w:szCs w:val="18"/>
        </w:rPr>
        <w:tab/>
      </w:r>
      <w:r w:rsidRPr="00437EBD">
        <w:rPr>
          <w:rFonts w:ascii="Arial" w:hAnsi="Arial" w:cs="Arial"/>
          <w:sz w:val="18"/>
          <w:szCs w:val="18"/>
        </w:rPr>
        <w:tab/>
      </w:r>
      <w:r w:rsidR="007A27A5">
        <w:rPr>
          <w:rFonts w:cs="Arial"/>
          <w:sz w:val="18"/>
          <w:szCs w:val="18"/>
        </w:rPr>
        <w:t xml:space="preserve">Wisconsin Admin. Code ch. </w:t>
      </w:r>
      <w:r w:rsidR="007A27A5" w:rsidRPr="00437EBD">
        <w:rPr>
          <w:rFonts w:cs="Arial"/>
          <w:sz w:val="18"/>
          <w:szCs w:val="18"/>
        </w:rPr>
        <w:t>DHS 163</w:t>
      </w:r>
    </w:p>
    <w:p w14:paraId="314D4307" w14:textId="77777777" w:rsidR="00024B63" w:rsidRDefault="00024B63" w:rsidP="005078C6">
      <w:pPr>
        <w:spacing w:after="120" w:line="257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3E9D6182" w14:textId="43D0BDAA" w:rsidR="006721D4" w:rsidRPr="00AD7F32" w:rsidRDefault="006721D4" w:rsidP="005078C6">
      <w:pPr>
        <w:spacing w:after="120" w:line="257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D7F32">
        <w:rPr>
          <w:rFonts w:ascii="Arial" w:eastAsia="Calibri" w:hAnsi="Arial" w:cs="Arial"/>
          <w:b/>
          <w:sz w:val="24"/>
          <w:szCs w:val="24"/>
        </w:rPr>
        <w:t>W</w:t>
      </w:r>
      <w:r w:rsidR="007A27A5">
        <w:rPr>
          <w:rFonts w:ascii="Arial" w:eastAsia="Calibri" w:hAnsi="Arial" w:cs="Arial"/>
          <w:b/>
          <w:sz w:val="24"/>
          <w:szCs w:val="24"/>
        </w:rPr>
        <w:t>ork Practice Standards</w:t>
      </w:r>
      <w:r w:rsidR="007A27A5" w:rsidRPr="00AD7F32">
        <w:rPr>
          <w:rFonts w:ascii="Arial" w:eastAsia="Calibri" w:hAnsi="Arial" w:cs="Arial"/>
          <w:b/>
          <w:sz w:val="24"/>
          <w:szCs w:val="24"/>
        </w:rPr>
        <w:t xml:space="preserve"> </w:t>
      </w:r>
      <w:r w:rsidR="007A27A5">
        <w:rPr>
          <w:rFonts w:ascii="Arial" w:eastAsia="Calibri" w:hAnsi="Arial" w:cs="Arial"/>
          <w:b/>
          <w:sz w:val="24"/>
          <w:szCs w:val="24"/>
        </w:rPr>
        <w:t>Review Checklist</w:t>
      </w:r>
      <w:r w:rsidR="007A27A5" w:rsidRPr="00AD7F32">
        <w:rPr>
          <w:rFonts w:ascii="Arial" w:eastAsia="Calibri" w:hAnsi="Arial" w:cs="Arial"/>
          <w:b/>
          <w:sz w:val="24"/>
          <w:szCs w:val="24"/>
        </w:rPr>
        <w:t xml:space="preserve">: </w:t>
      </w:r>
      <w:r w:rsidR="007A27A5">
        <w:rPr>
          <w:rFonts w:ascii="Arial" w:eastAsia="Calibri" w:hAnsi="Arial" w:cs="Arial"/>
          <w:b/>
          <w:sz w:val="24"/>
          <w:szCs w:val="24"/>
        </w:rPr>
        <w:t>Risk Assessment</w:t>
      </w:r>
    </w:p>
    <w:p w14:paraId="36B2804F" w14:textId="2CC913E0" w:rsidR="006721D4" w:rsidRPr="00AE0E9C" w:rsidRDefault="006721D4" w:rsidP="005078C6">
      <w:pPr>
        <w:spacing w:after="120" w:line="257" w:lineRule="auto"/>
        <w:rPr>
          <w:rFonts w:ascii="Arial" w:eastAsia="Calibri" w:hAnsi="Arial" w:cs="Arial"/>
          <w:bCs/>
          <w:sz w:val="24"/>
          <w:szCs w:val="24"/>
        </w:rPr>
      </w:pPr>
      <w:r w:rsidRPr="00AE0E9C">
        <w:rPr>
          <w:rFonts w:ascii="Arial" w:eastAsia="Calibri" w:hAnsi="Arial" w:cs="Arial"/>
          <w:bCs/>
          <w:sz w:val="24"/>
          <w:szCs w:val="24"/>
        </w:rPr>
        <w:t xml:space="preserve">Below is a list of requirements that need to be met to be compliant with </w:t>
      </w:r>
      <w:r w:rsidR="00DF3DF7">
        <w:rPr>
          <w:rFonts w:ascii="Arial" w:eastAsia="Calibri" w:hAnsi="Arial" w:cs="Arial"/>
          <w:bCs/>
          <w:sz w:val="24"/>
          <w:szCs w:val="24"/>
        </w:rPr>
        <w:t xml:space="preserve">Wis. Admin. Code ch. </w:t>
      </w:r>
      <w:r w:rsidRPr="00AE0E9C">
        <w:rPr>
          <w:rFonts w:ascii="Arial" w:eastAsia="Calibri" w:hAnsi="Arial" w:cs="Arial"/>
          <w:bCs/>
          <w:sz w:val="24"/>
          <w:szCs w:val="24"/>
        </w:rPr>
        <w:t xml:space="preserve">DHS 163. This </w:t>
      </w:r>
      <w:r w:rsidR="007A27A5">
        <w:rPr>
          <w:rFonts w:ascii="Arial" w:eastAsia="Calibri" w:hAnsi="Arial" w:cs="Arial"/>
          <w:bCs/>
          <w:sz w:val="24"/>
          <w:szCs w:val="24"/>
        </w:rPr>
        <w:t>checklist</w:t>
      </w:r>
      <w:r w:rsidRPr="00AE0E9C">
        <w:rPr>
          <w:rFonts w:ascii="Arial" w:eastAsia="Calibri" w:hAnsi="Arial" w:cs="Arial"/>
          <w:bCs/>
          <w:sz w:val="24"/>
          <w:szCs w:val="24"/>
        </w:rPr>
        <w:t xml:space="preserve"> is similar to what is used by DHS staff when conducting record reviews.  Please use this checklist as a </w:t>
      </w:r>
      <w:r w:rsidRPr="21832E05">
        <w:rPr>
          <w:rFonts w:ascii="Arial" w:eastAsia="Calibri" w:hAnsi="Arial" w:cs="Arial"/>
          <w:sz w:val="24"/>
          <w:szCs w:val="24"/>
        </w:rPr>
        <w:t>tool</w:t>
      </w:r>
      <w:r w:rsidRPr="00AE0E9C">
        <w:rPr>
          <w:rFonts w:ascii="Arial" w:eastAsia="Calibri" w:hAnsi="Arial" w:cs="Arial"/>
          <w:bCs/>
          <w:sz w:val="24"/>
          <w:szCs w:val="24"/>
        </w:rPr>
        <w:t xml:space="preserve"> to ensure that your reports are complete.</w:t>
      </w:r>
    </w:p>
    <w:p w14:paraId="3B3E4644" w14:textId="3DDB991E" w:rsidR="00302252" w:rsidRPr="00D26F8A" w:rsidRDefault="00F7381F" w:rsidP="00C63E4F">
      <w:pPr>
        <w:spacing w:after="0"/>
        <w:rPr>
          <w:rStyle w:val="qsnumsectnum"/>
          <w:rFonts w:ascii="Arial" w:hAnsi="Arial" w:cs="Arial"/>
          <w:b/>
          <w:bCs/>
          <w:color w:val="000000"/>
          <w:sz w:val="24"/>
          <w:szCs w:val="24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id w:val="1684094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157A" w:rsidRPr="00D26F8A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6A36CE" w:rsidRPr="00D26F8A"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11" w:history="1">
        <w:r w:rsidR="006A36CE" w:rsidRPr="00D26F8A">
          <w:rPr>
            <w:rStyle w:val="Hyperlink"/>
            <w:rFonts w:ascii="Arial" w:hAnsi="Arial" w:cs="Arial"/>
            <w:sz w:val="24"/>
            <w:szCs w:val="24"/>
          </w:rPr>
          <w:t>Wisconsin Admin. Code § DHS 163.10(1)(a)</w:t>
        </w:r>
      </w:hyperlink>
      <w:r w:rsidR="006A36CE" w:rsidRPr="00D26F8A">
        <w:rPr>
          <w:rFonts w:ascii="Arial" w:hAnsi="Arial" w:cs="Arial"/>
          <w:color w:val="000000"/>
          <w:sz w:val="24"/>
          <w:szCs w:val="24"/>
        </w:rPr>
        <w:t xml:space="preserve"> and </w:t>
      </w:r>
      <w:hyperlink r:id="rId12" w:history="1">
        <w:r w:rsidR="006A36CE" w:rsidRPr="00D26F8A">
          <w:rPr>
            <w:rStyle w:val="Hyperlink"/>
            <w:rFonts w:ascii="Arial" w:hAnsi="Arial" w:cs="Arial"/>
            <w:sz w:val="24"/>
            <w:szCs w:val="24"/>
          </w:rPr>
          <w:t>163.14(8)(a)</w:t>
        </w:r>
      </w:hyperlink>
      <w:r w:rsidR="006A36CE" w:rsidRPr="00D26F8A">
        <w:rPr>
          <w:rFonts w:ascii="Arial" w:hAnsi="Arial" w:cs="Arial"/>
          <w:color w:val="000000"/>
          <w:sz w:val="24"/>
          <w:szCs w:val="24"/>
          <w:u w:val="single"/>
        </w:rPr>
        <w:t>:</w:t>
      </w:r>
      <w:r w:rsidR="006A36CE" w:rsidRPr="00D26F8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302252" w:rsidRPr="00D26F8A">
        <w:rPr>
          <w:rStyle w:val="qsnumsectnum"/>
          <w:rFonts w:ascii="Arial" w:hAnsi="Arial" w:cs="Arial"/>
          <w:b/>
          <w:bCs/>
          <w:color w:val="000000"/>
          <w:sz w:val="24"/>
          <w:szCs w:val="24"/>
        </w:rPr>
        <w:t xml:space="preserve"> Who may conduct. </w:t>
      </w:r>
    </w:p>
    <w:p w14:paraId="4EC217CB" w14:textId="77777777" w:rsidR="006A36CE" w:rsidRPr="006A36CE" w:rsidRDefault="00302252" w:rsidP="00FD6232">
      <w:pPr>
        <w:pStyle w:val="ListParagraph"/>
        <w:numPr>
          <w:ilvl w:val="0"/>
          <w:numId w:val="1"/>
        </w:numPr>
        <w:spacing w:after="40"/>
        <w:rPr>
          <w:rFonts w:ascii="Arial" w:hAnsi="Arial" w:cs="Arial"/>
          <w:b/>
          <w:bCs/>
          <w:color w:val="000000"/>
        </w:rPr>
      </w:pPr>
      <w:r w:rsidRPr="00302252">
        <w:rPr>
          <w:rFonts w:ascii="Arial" w:eastAsia="Calibri" w:hAnsi="Arial" w:cs="Arial"/>
          <w:color w:val="000000"/>
          <w:shd w:val="clear" w:color="auto" w:fill="FFFFFF"/>
        </w:rPr>
        <w:t xml:space="preserve">Only a </w:t>
      </w:r>
      <w:r w:rsidRPr="41684C1C">
        <w:rPr>
          <w:rFonts w:ascii="Arial" w:eastAsia="Calibri" w:hAnsi="Arial" w:cs="Arial"/>
          <w:b/>
          <w:color w:val="000000"/>
          <w:shd w:val="clear" w:color="auto" w:fill="FFFFFF"/>
        </w:rPr>
        <w:t>certified lead hazard investigator or risk assessor</w:t>
      </w:r>
      <w:r w:rsidRPr="00302252">
        <w:rPr>
          <w:rFonts w:ascii="Arial" w:eastAsia="Calibri" w:hAnsi="Arial" w:cs="Arial"/>
          <w:color w:val="000000"/>
          <w:shd w:val="clear" w:color="auto" w:fill="FFFFFF"/>
        </w:rPr>
        <w:t xml:space="preserve"> associated with a </w:t>
      </w:r>
      <w:r w:rsidRPr="41684C1C">
        <w:rPr>
          <w:rFonts w:ascii="Arial" w:eastAsia="Calibri" w:hAnsi="Arial" w:cs="Arial"/>
          <w:b/>
          <w:color w:val="000000"/>
          <w:shd w:val="clear" w:color="auto" w:fill="FFFFFF"/>
        </w:rPr>
        <w:t>certified lead company</w:t>
      </w:r>
      <w:r w:rsidRPr="00302252">
        <w:rPr>
          <w:rFonts w:ascii="Arial" w:eastAsia="Calibri" w:hAnsi="Arial" w:cs="Arial"/>
          <w:color w:val="000000"/>
          <w:shd w:val="clear" w:color="auto" w:fill="FFFFFF"/>
        </w:rPr>
        <w:t xml:space="preserve"> may perform a risk assessment involving target housing or a child-occupied facility. </w:t>
      </w:r>
    </w:p>
    <w:p w14:paraId="25D9BD06" w14:textId="755EBE94" w:rsidR="001E6AAA" w:rsidRPr="001E6AAA" w:rsidRDefault="00302252" w:rsidP="00FD6232">
      <w:pPr>
        <w:pStyle w:val="ListParagraph"/>
        <w:numPr>
          <w:ilvl w:val="0"/>
          <w:numId w:val="1"/>
        </w:numPr>
        <w:spacing w:after="40"/>
        <w:rPr>
          <w:rFonts w:ascii="Arial" w:hAnsi="Arial" w:cs="Arial"/>
          <w:b/>
          <w:bCs/>
          <w:color w:val="000000"/>
        </w:rPr>
      </w:pPr>
      <w:r w:rsidRPr="00302252">
        <w:rPr>
          <w:rFonts w:ascii="Arial" w:eastAsia="Calibri" w:hAnsi="Arial" w:cs="Arial"/>
          <w:color w:val="000000"/>
          <w:shd w:val="clear" w:color="auto" w:fill="FFFFFF"/>
        </w:rPr>
        <w:t>Under direct on-site supervision of a certified lead hazard investigator or risk assessor, a certified lead inspector or sampling technician may assist with a risk assessment.</w:t>
      </w:r>
    </w:p>
    <w:p w14:paraId="79425A6B" w14:textId="15AA3523" w:rsidR="00AC4D2F" w:rsidRPr="00D26F8A" w:rsidRDefault="00F7381F" w:rsidP="00C63E4F">
      <w:pPr>
        <w:spacing w:after="0"/>
        <w:rPr>
          <w:rStyle w:val="qsnumsectnum"/>
          <w:rFonts w:ascii="Arial" w:hAnsi="Arial" w:cs="Arial"/>
          <w:b/>
          <w:bCs/>
          <w:color w:val="000000"/>
          <w:sz w:val="24"/>
          <w:szCs w:val="24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id w:val="-276943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157A" w:rsidRPr="00D26F8A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E157A" w:rsidRPr="00D26F8A">
        <w:rPr>
          <w:rFonts w:ascii="Arial" w:hAnsi="Arial" w:cs="Arial"/>
        </w:rPr>
        <w:t xml:space="preserve"> </w:t>
      </w:r>
      <w:hyperlink r:id="rId13" w:history="1">
        <w:r w:rsidR="004E157A" w:rsidRPr="00D26F8A">
          <w:rPr>
            <w:rStyle w:val="Hyperlink"/>
            <w:rFonts w:ascii="Arial" w:hAnsi="Arial" w:cs="Arial"/>
            <w:sz w:val="24"/>
            <w:szCs w:val="24"/>
          </w:rPr>
          <w:t>Wisconsin Admin. Code § DHS 163.14(9)(c):</w:t>
        </w:r>
      </w:hyperlink>
      <w:r w:rsidR="00AC4D2F" w:rsidRPr="00D26F8A">
        <w:rPr>
          <w:rStyle w:val="qsnumsectnum"/>
          <w:rFonts w:ascii="Arial" w:hAnsi="Arial" w:cs="Arial"/>
          <w:b/>
          <w:bCs/>
          <w:color w:val="000000"/>
          <w:sz w:val="24"/>
          <w:szCs w:val="24"/>
        </w:rPr>
        <w:t xml:space="preserve"> Presence of lead-based paint.</w:t>
      </w:r>
      <w:r w:rsidR="0036112D" w:rsidRPr="00D26F8A">
        <w:rPr>
          <w:rStyle w:val="qsnumsectnum"/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68264CF5" w14:textId="356D9DA3" w:rsidR="007D7955" w:rsidRPr="00053736" w:rsidRDefault="007D7955" w:rsidP="00053736">
      <w:pPr>
        <w:shd w:val="clear" w:color="auto" w:fill="FFFFFF"/>
        <w:spacing w:after="120"/>
        <w:ind w:left="360"/>
        <w:rPr>
          <w:rFonts w:ascii="Arial" w:eastAsia="Times New Roman" w:hAnsi="Arial" w:cs="Arial"/>
          <w:color w:val="000000"/>
        </w:rPr>
      </w:pPr>
      <w:r w:rsidRPr="00053736">
        <w:rPr>
          <w:rFonts w:ascii="Arial" w:eastAsia="Times New Roman" w:hAnsi="Arial" w:cs="Arial"/>
          <w:color w:val="000000"/>
        </w:rPr>
        <w:t>Treat all painted surfaces as lead-based paint.</w:t>
      </w:r>
      <w:r w:rsidR="00453B55" w:rsidRPr="00053736">
        <w:rPr>
          <w:rFonts w:ascii="Arial" w:eastAsia="Times New Roman" w:hAnsi="Arial" w:cs="Arial"/>
          <w:color w:val="000000"/>
        </w:rPr>
        <w:t xml:space="preserve"> </w:t>
      </w:r>
      <w:r w:rsidR="00041E38" w:rsidRPr="00053736">
        <w:rPr>
          <w:rFonts w:ascii="Arial" w:eastAsia="Times New Roman" w:hAnsi="Arial" w:cs="Arial"/>
          <w:color w:val="000000"/>
        </w:rPr>
        <w:t>T</w:t>
      </w:r>
      <w:r w:rsidRPr="00053736">
        <w:rPr>
          <w:rFonts w:ascii="Arial" w:eastAsia="Times New Roman" w:hAnsi="Arial" w:cs="Arial"/>
          <w:color w:val="000000"/>
        </w:rPr>
        <w:t>est all of the following locations for the presence of lead-based paint by using documented methodologies</w:t>
      </w:r>
      <w:r w:rsidR="00155581" w:rsidRPr="00053736">
        <w:rPr>
          <w:rFonts w:ascii="Arial" w:eastAsia="Times New Roman" w:hAnsi="Arial" w:cs="Arial"/>
          <w:color w:val="000000"/>
        </w:rPr>
        <w:t>*</w:t>
      </w:r>
      <w:r w:rsidRPr="00053736">
        <w:rPr>
          <w:rFonts w:ascii="Arial" w:eastAsia="Times New Roman" w:hAnsi="Arial" w:cs="Arial"/>
          <w:color w:val="000000"/>
        </w:rPr>
        <w:t>:</w:t>
      </w:r>
    </w:p>
    <w:p w14:paraId="1612F1DC" w14:textId="08697E4B" w:rsidR="0036112D" w:rsidRPr="00531AC1" w:rsidRDefault="00531AC1" w:rsidP="005078C6">
      <w:pPr>
        <w:pStyle w:val="ListParagraph"/>
        <w:numPr>
          <w:ilvl w:val="1"/>
          <w:numId w:val="1"/>
        </w:numPr>
        <w:spacing w:after="120"/>
        <w:rPr>
          <w:rStyle w:val="qsnumsectnum"/>
          <w:rFonts w:ascii="Arial" w:hAnsi="Arial" w:cs="Arial"/>
          <w:b/>
          <w:bCs/>
          <w:color w:val="000000"/>
        </w:rPr>
      </w:pPr>
      <w:r>
        <w:rPr>
          <w:rStyle w:val="qsnumsectnum"/>
          <w:rFonts w:ascii="Arial" w:hAnsi="Arial" w:cs="Arial"/>
          <w:color w:val="000000"/>
        </w:rPr>
        <w:t>Each testing combination with deteriorated paint</w:t>
      </w:r>
    </w:p>
    <w:p w14:paraId="2D46221F" w14:textId="1BD9AF56" w:rsidR="00531AC1" w:rsidRPr="004135F0" w:rsidRDefault="0043054A" w:rsidP="00FD19BE">
      <w:pPr>
        <w:pStyle w:val="ListParagraph"/>
        <w:numPr>
          <w:ilvl w:val="1"/>
          <w:numId w:val="1"/>
        </w:numPr>
        <w:spacing w:after="0"/>
        <w:rPr>
          <w:rStyle w:val="qsnumsectnum"/>
          <w:rFonts w:ascii="Arial" w:hAnsi="Arial" w:cs="Arial"/>
          <w:b/>
          <w:bCs/>
          <w:color w:val="000000"/>
        </w:rPr>
      </w:pPr>
      <w:r w:rsidRPr="00FA5CD7">
        <w:rPr>
          <w:rStyle w:val="qsnumsectnum"/>
          <w:rFonts w:ascii="Arial" w:hAnsi="Arial" w:cs="Arial"/>
          <w:color w:val="000000"/>
        </w:rPr>
        <w:t xml:space="preserve">Any other surface that is determined to be a potential </w:t>
      </w:r>
      <w:r w:rsidR="004E0B7C" w:rsidRPr="00FA5CD7">
        <w:rPr>
          <w:rStyle w:val="qsnumsectnum"/>
          <w:rFonts w:ascii="Arial" w:hAnsi="Arial" w:cs="Arial"/>
          <w:color w:val="000000"/>
        </w:rPr>
        <w:t>lead-based paint</w:t>
      </w:r>
      <w:r w:rsidRPr="00FA5CD7">
        <w:rPr>
          <w:rStyle w:val="qsnumsectnum"/>
          <w:rFonts w:ascii="Arial" w:hAnsi="Arial" w:cs="Arial"/>
          <w:color w:val="000000"/>
        </w:rPr>
        <w:t xml:space="preserve"> hazard</w:t>
      </w:r>
    </w:p>
    <w:p w14:paraId="5A38E588" w14:textId="0DB2541B" w:rsidR="004135F0" w:rsidRDefault="00FD19BE" w:rsidP="0055722B">
      <w:pPr>
        <w:spacing w:after="0"/>
        <w:ind w:left="1080"/>
        <w:rPr>
          <w:rStyle w:val="qsnumsectnum"/>
          <w:rFonts w:ascii="Arial" w:hAnsi="Arial" w:cs="Arial"/>
          <w:color w:val="000000"/>
        </w:rPr>
      </w:pPr>
      <w:r>
        <w:rPr>
          <w:rStyle w:val="qsnumsectnum"/>
          <w:rFonts w:ascii="Arial" w:hAnsi="Arial" w:cs="Arial"/>
          <w:b/>
          <w:bCs/>
          <w:color w:val="000000"/>
        </w:rPr>
        <w:t xml:space="preserve">Note: </w:t>
      </w:r>
      <w:r w:rsidR="008946A0">
        <w:rPr>
          <w:rStyle w:val="qsnumsectnum"/>
          <w:rFonts w:ascii="Arial" w:hAnsi="Arial" w:cs="Arial"/>
          <w:color w:val="000000"/>
        </w:rPr>
        <w:t xml:space="preserve">Refer to </w:t>
      </w:r>
      <w:hyperlink r:id="rId14" w:history="1">
        <w:r w:rsidR="008946A0" w:rsidRPr="00486F7F">
          <w:rPr>
            <w:rStyle w:val="Hyperlink"/>
            <w:rFonts w:ascii="Arial" w:hAnsi="Arial" w:cs="Arial"/>
          </w:rPr>
          <w:t>Wis. Admin. Code § DHS 163.1</w:t>
        </w:r>
        <w:r w:rsidR="0099089E" w:rsidRPr="00486F7F">
          <w:rPr>
            <w:rStyle w:val="Hyperlink"/>
            <w:rFonts w:ascii="Arial" w:hAnsi="Arial" w:cs="Arial"/>
          </w:rPr>
          <w:t>5</w:t>
        </w:r>
      </w:hyperlink>
      <w:r w:rsidR="005315CD">
        <w:rPr>
          <w:rStyle w:val="qsnumsectnum"/>
          <w:rFonts w:ascii="Arial" w:hAnsi="Arial" w:cs="Arial"/>
          <w:color w:val="000000"/>
        </w:rPr>
        <w:t xml:space="preserve">. Examples </w:t>
      </w:r>
      <w:r w:rsidR="009F509A">
        <w:rPr>
          <w:rStyle w:val="qsnumsectnum"/>
          <w:rFonts w:ascii="Arial" w:hAnsi="Arial" w:cs="Arial"/>
          <w:color w:val="000000"/>
        </w:rPr>
        <w:t>of</w:t>
      </w:r>
      <w:r w:rsidR="005315CD">
        <w:rPr>
          <w:rStyle w:val="qsnumsectnum"/>
          <w:rFonts w:ascii="Arial" w:hAnsi="Arial" w:cs="Arial"/>
          <w:color w:val="000000"/>
        </w:rPr>
        <w:t xml:space="preserve"> </w:t>
      </w:r>
      <w:r w:rsidR="000418C7">
        <w:rPr>
          <w:rStyle w:val="qsnumsectnum"/>
          <w:rFonts w:ascii="Arial" w:hAnsi="Arial" w:cs="Arial"/>
          <w:color w:val="000000"/>
        </w:rPr>
        <w:t>potential lead-based paint hazards</w:t>
      </w:r>
      <w:r w:rsidR="006A3100">
        <w:rPr>
          <w:rStyle w:val="qsnumsectnum"/>
          <w:rFonts w:ascii="Arial" w:hAnsi="Arial" w:cs="Arial"/>
          <w:color w:val="000000"/>
        </w:rPr>
        <w:t xml:space="preserve">: </w:t>
      </w:r>
      <w:r w:rsidR="000418C7">
        <w:rPr>
          <w:rStyle w:val="qsnumsectnum"/>
          <w:rFonts w:ascii="Arial" w:hAnsi="Arial" w:cs="Arial"/>
          <w:color w:val="000000"/>
        </w:rPr>
        <w:t>friction, impact, and chewed surfaces</w:t>
      </w:r>
    </w:p>
    <w:p w14:paraId="378B6227" w14:textId="02B44C01" w:rsidR="00524A89" w:rsidRPr="00524A89" w:rsidRDefault="00524A89" w:rsidP="00524A89">
      <w:pPr>
        <w:spacing w:after="120"/>
        <w:rPr>
          <w:rFonts w:ascii="Arial" w:hAnsi="Arial" w:cs="Arial"/>
          <w:bCs/>
          <w:color w:val="000000"/>
        </w:rPr>
      </w:pPr>
      <w:r w:rsidRPr="00524A89">
        <w:rPr>
          <w:rFonts w:ascii="Arial" w:hAnsi="Arial" w:cs="Arial"/>
          <w:b/>
          <w:bCs/>
          <w:color w:val="000000"/>
        </w:rPr>
        <w:t>*</w:t>
      </w:r>
      <w:r w:rsidRPr="00524A89">
        <w:rPr>
          <w:rFonts w:ascii="Arial" w:hAnsi="Arial" w:cs="Arial"/>
          <w:bCs/>
          <w:color w:val="000000"/>
        </w:rPr>
        <w:t>Refer to </w:t>
      </w:r>
      <w:hyperlink r:id="rId15" w:tooltip="Admin. Code DHS 163.03(29)" w:history="1">
        <w:r w:rsidRPr="00524A89">
          <w:rPr>
            <w:rStyle w:val="Hyperlink"/>
            <w:rFonts w:ascii="Arial" w:hAnsi="Arial" w:cs="Arial"/>
            <w:bCs/>
          </w:rPr>
          <w:t>Wis. Admin. Code § DHS 163.03 (29)</w:t>
        </w:r>
      </w:hyperlink>
      <w:r w:rsidRPr="00524A89">
        <w:rPr>
          <w:rFonts w:ascii="Arial" w:hAnsi="Arial" w:cs="Arial"/>
          <w:bCs/>
          <w:color w:val="000000"/>
        </w:rPr>
        <w:t> for documented methodologies.</w:t>
      </w:r>
    </w:p>
    <w:p w14:paraId="7927AAAA" w14:textId="2CF347B3" w:rsidR="001A1EA5" w:rsidRPr="00D26F8A" w:rsidRDefault="00F7381F" w:rsidP="00C63E4F">
      <w:pPr>
        <w:spacing w:after="0"/>
        <w:rPr>
          <w:rStyle w:val="qsnumsectnum"/>
          <w:rFonts w:ascii="Arial" w:hAnsi="Arial" w:cs="Arial"/>
          <w:b/>
          <w:bCs/>
          <w:color w:val="000000"/>
          <w:sz w:val="24"/>
          <w:szCs w:val="24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id w:val="1905950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157A" w:rsidRPr="00D26F8A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E157A" w:rsidRPr="00D26F8A">
        <w:rPr>
          <w:rFonts w:ascii="Arial" w:hAnsi="Arial" w:cs="Arial"/>
          <w:sz w:val="24"/>
          <w:szCs w:val="24"/>
        </w:rPr>
        <w:t xml:space="preserve"> </w:t>
      </w:r>
      <w:hyperlink r:id="rId16" w:history="1">
        <w:r w:rsidR="004E0B7C" w:rsidRPr="00D26F8A">
          <w:rPr>
            <w:rStyle w:val="Hyperlink"/>
            <w:rFonts w:ascii="Arial" w:hAnsi="Arial" w:cs="Arial"/>
            <w:sz w:val="24"/>
            <w:szCs w:val="24"/>
          </w:rPr>
          <w:t>Wisconsin Admin. Code § DHS 163.14(9)(d):</w:t>
        </w:r>
      </w:hyperlink>
      <w:r w:rsidR="001A1EA5" w:rsidRPr="00D26F8A">
        <w:rPr>
          <w:rStyle w:val="qsnumsectnum"/>
          <w:rFonts w:ascii="Arial" w:hAnsi="Arial" w:cs="Arial"/>
          <w:b/>
          <w:bCs/>
          <w:color w:val="000000"/>
          <w:sz w:val="24"/>
          <w:szCs w:val="24"/>
        </w:rPr>
        <w:t xml:space="preserve"> Background information.</w:t>
      </w:r>
      <w:r w:rsidR="0036112D" w:rsidRPr="00D26F8A">
        <w:rPr>
          <w:rStyle w:val="qsnumsectnum"/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460361B8" w14:textId="3D0F7EEE" w:rsidR="0089269E" w:rsidRPr="00053736" w:rsidRDefault="00F0784C" w:rsidP="00053736">
      <w:pPr>
        <w:spacing w:after="0"/>
        <w:ind w:left="360"/>
        <w:rPr>
          <w:rFonts w:ascii="Arial" w:hAnsi="Arial" w:cs="Arial"/>
          <w:color w:val="000000"/>
        </w:rPr>
      </w:pPr>
      <w:r w:rsidRPr="00053736">
        <w:rPr>
          <w:rFonts w:ascii="Arial" w:hAnsi="Arial" w:cs="Arial"/>
          <w:color w:val="000000"/>
          <w:shd w:val="clear" w:color="auto" w:fill="FFFFFF"/>
        </w:rPr>
        <w:t>Collect b</w:t>
      </w:r>
      <w:r w:rsidR="007C7B2D" w:rsidRPr="00053736">
        <w:rPr>
          <w:rFonts w:ascii="Arial" w:hAnsi="Arial" w:cs="Arial"/>
          <w:color w:val="000000"/>
          <w:shd w:val="clear" w:color="auto" w:fill="FFFFFF"/>
        </w:rPr>
        <w:t xml:space="preserve">ackground information on the physical characteristics </w:t>
      </w:r>
      <w:r w:rsidR="00A63E7F" w:rsidRPr="00053736">
        <w:rPr>
          <w:rFonts w:ascii="Arial" w:hAnsi="Arial" w:cs="Arial"/>
          <w:color w:val="000000"/>
          <w:shd w:val="clear" w:color="auto" w:fill="FFFFFF"/>
        </w:rPr>
        <w:t xml:space="preserve">of the dwelling </w:t>
      </w:r>
      <w:r w:rsidR="007A12A8" w:rsidRPr="00053736">
        <w:rPr>
          <w:rFonts w:ascii="Arial" w:hAnsi="Arial" w:cs="Arial"/>
          <w:color w:val="000000"/>
          <w:shd w:val="clear" w:color="auto" w:fill="FFFFFF"/>
        </w:rPr>
        <w:t>and o</w:t>
      </w:r>
      <w:r w:rsidR="007C7B2D" w:rsidRPr="00053736">
        <w:rPr>
          <w:rFonts w:ascii="Arial" w:hAnsi="Arial" w:cs="Arial"/>
          <w:color w:val="000000"/>
          <w:shd w:val="clear" w:color="auto" w:fill="FFFFFF"/>
        </w:rPr>
        <w:t>ccupant use patterns that may cause lead-based paint exposure to a child under 6 years of age.</w:t>
      </w:r>
    </w:p>
    <w:p w14:paraId="66EC49B4" w14:textId="6910768F" w:rsidR="001B034C" w:rsidRPr="00AF2CCF" w:rsidRDefault="001B034C" w:rsidP="001B034C">
      <w:pPr>
        <w:spacing w:after="120" w:line="256" w:lineRule="auto"/>
        <w:ind w:left="1080"/>
        <w:rPr>
          <w:rStyle w:val="qsnumsectnum"/>
          <w:rFonts w:ascii="Arial" w:hAnsi="Arial" w:cs="Arial"/>
        </w:rPr>
      </w:pPr>
      <w:r w:rsidRPr="00AF2CCF">
        <w:rPr>
          <w:rFonts w:ascii="Arial" w:hAnsi="Arial" w:cs="Arial"/>
          <w:b/>
          <w:bCs/>
          <w:color w:val="000000"/>
          <w:shd w:val="clear" w:color="auto" w:fill="FFFFFF"/>
        </w:rPr>
        <w:t>Recommendation</w:t>
      </w:r>
      <w:r w:rsidRPr="00AF2CCF">
        <w:rPr>
          <w:rFonts w:ascii="Arial" w:hAnsi="Arial" w:cs="Arial"/>
          <w:color w:val="000000"/>
          <w:shd w:val="clear" w:color="auto" w:fill="FFFFFF"/>
        </w:rPr>
        <w:t>: Summarize the background information and occupant use patterns in the report. Since the report is given to future owners</w:t>
      </w:r>
      <w:r w:rsidR="00DF3DF7">
        <w:rPr>
          <w:rFonts w:ascii="Arial" w:hAnsi="Arial" w:cs="Arial"/>
          <w:color w:val="000000"/>
          <w:shd w:val="clear" w:color="auto" w:fill="FFFFFF"/>
        </w:rPr>
        <w:t xml:space="preserve"> or </w:t>
      </w:r>
      <w:r w:rsidRPr="00AF2CCF">
        <w:rPr>
          <w:rFonts w:ascii="Arial" w:hAnsi="Arial" w:cs="Arial"/>
          <w:color w:val="000000"/>
          <w:shd w:val="clear" w:color="auto" w:fill="FFFFFF"/>
        </w:rPr>
        <w:t>tenants, omit any personally identifying information and personal health information.</w:t>
      </w:r>
    </w:p>
    <w:p w14:paraId="3346320B" w14:textId="30001EA3" w:rsidR="0036112D" w:rsidRPr="00D26F8A" w:rsidRDefault="00F7381F" w:rsidP="00C63E4F">
      <w:pPr>
        <w:spacing w:after="0"/>
        <w:rPr>
          <w:rStyle w:val="qsnumsectnum"/>
          <w:rFonts w:ascii="Arial" w:hAnsi="Arial" w:cs="Arial"/>
          <w:b/>
          <w:bCs/>
          <w:color w:val="000000"/>
          <w:sz w:val="24"/>
          <w:szCs w:val="24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id w:val="-15801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157A" w:rsidRPr="00D26F8A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E157A" w:rsidRPr="00D26F8A">
        <w:rPr>
          <w:rFonts w:ascii="Arial" w:hAnsi="Arial" w:cs="Arial"/>
          <w:sz w:val="24"/>
          <w:szCs w:val="24"/>
        </w:rPr>
        <w:t xml:space="preserve"> </w:t>
      </w:r>
      <w:hyperlink r:id="rId17" w:history="1">
        <w:r w:rsidR="001027FE" w:rsidRPr="00D26F8A">
          <w:rPr>
            <w:rStyle w:val="Hyperlink"/>
            <w:rFonts w:ascii="Arial" w:hAnsi="Arial" w:cs="Arial"/>
            <w:sz w:val="24"/>
            <w:szCs w:val="24"/>
          </w:rPr>
          <w:t>Wisconsin Admin. Code § DHS 163.14(9)(e):</w:t>
        </w:r>
      </w:hyperlink>
      <w:r w:rsidR="0036112D" w:rsidRPr="00D26F8A">
        <w:rPr>
          <w:rStyle w:val="qsnumsectnum"/>
          <w:rFonts w:ascii="Arial" w:hAnsi="Arial" w:cs="Arial"/>
          <w:b/>
          <w:bCs/>
          <w:color w:val="000000"/>
          <w:sz w:val="24"/>
          <w:szCs w:val="24"/>
        </w:rPr>
        <w:t xml:space="preserve"> Visual inspection. </w:t>
      </w:r>
    </w:p>
    <w:p w14:paraId="15C55765" w14:textId="07C5E7F7" w:rsidR="00F8607C" w:rsidRPr="00053736" w:rsidRDefault="00F8607C" w:rsidP="00053736">
      <w:pPr>
        <w:spacing w:after="0"/>
        <w:ind w:left="360"/>
        <w:rPr>
          <w:rFonts w:ascii="Arial" w:hAnsi="Arial" w:cs="Arial"/>
          <w:color w:val="000000"/>
        </w:rPr>
      </w:pPr>
      <w:r w:rsidRPr="00053736">
        <w:rPr>
          <w:rFonts w:ascii="Arial" w:hAnsi="Arial" w:cs="Arial"/>
          <w:color w:val="000000"/>
          <w:shd w:val="clear" w:color="auto" w:fill="FFFFFF"/>
        </w:rPr>
        <w:t>Conduct a visual inspection to locate the existence of deteriorated paint, assess the extent and causes of the deterioration and identify other potential lead-based paint hazards.</w:t>
      </w:r>
    </w:p>
    <w:p w14:paraId="7834ABBD" w14:textId="501B5C65" w:rsidR="002945ED" w:rsidRPr="00AF2CCF" w:rsidRDefault="002945ED" w:rsidP="002945ED">
      <w:pPr>
        <w:spacing w:after="120" w:line="256" w:lineRule="auto"/>
        <w:ind w:left="1080"/>
        <w:rPr>
          <w:rFonts w:ascii="Arial" w:hAnsi="Arial" w:cs="Arial"/>
          <w:color w:val="000000"/>
          <w:shd w:val="clear" w:color="auto" w:fill="FFFFFF"/>
        </w:rPr>
      </w:pPr>
      <w:r w:rsidRPr="00AF2CCF">
        <w:rPr>
          <w:rFonts w:ascii="Arial" w:hAnsi="Arial" w:cs="Arial"/>
          <w:b/>
          <w:bCs/>
          <w:color w:val="000000"/>
          <w:shd w:val="clear" w:color="auto" w:fill="FFFFFF"/>
        </w:rPr>
        <w:t>Note:</w:t>
      </w:r>
      <w:r w:rsidRPr="00AF2CCF">
        <w:rPr>
          <w:rFonts w:ascii="Arial" w:hAnsi="Arial" w:cs="Arial"/>
          <w:color w:val="000000"/>
          <w:shd w:val="clear" w:color="auto" w:fill="FFFFFF"/>
        </w:rPr>
        <w:t xml:space="preserve"> The visual inspection should include </w:t>
      </w:r>
      <w:r w:rsidRPr="00AF2CCF">
        <w:rPr>
          <w:rFonts w:ascii="Arial" w:hAnsi="Arial" w:cs="Arial"/>
          <w:b/>
          <w:bCs/>
          <w:color w:val="000000"/>
          <w:shd w:val="clear" w:color="auto" w:fill="FFFFFF"/>
        </w:rPr>
        <w:t>all areas of the property</w:t>
      </w:r>
      <w:r w:rsidRPr="00AF2CCF">
        <w:rPr>
          <w:rFonts w:ascii="Arial" w:hAnsi="Arial" w:cs="Arial"/>
          <w:color w:val="000000"/>
          <w:shd w:val="clear" w:color="auto" w:fill="FFFFFF"/>
        </w:rPr>
        <w:t xml:space="preserve"> including the basement, attic, garages, outbuildings, and soil.</w:t>
      </w:r>
      <w:r w:rsidR="00C56FE4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8218B8">
        <w:rPr>
          <w:rFonts w:ascii="Arial" w:hAnsi="Arial" w:cs="Arial"/>
          <w:color w:val="000000"/>
          <w:shd w:val="clear" w:color="auto" w:fill="FFFFFF"/>
        </w:rPr>
        <w:t>Be sure to note any areas tha</w:t>
      </w:r>
      <w:r w:rsidR="001E02E5">
        <w:rPr>
          <w:rFonts w:ascii="Arial" w:hAnsi="Arial" w:cs="Arial"/>
          <w:color w:val="000000"/>
          <w:shd w:val="clear" w:color="auto" w:fill="FFFFFF"/>
        </w:rPr>
        <w:t xml:space="preserve">t were inaccessible </w:t>
      </w:r>
      <w:r w:rsidR="00F268F1">
        <w:rPr>
          <w:rFonts w:ascii="Arial" w:hAnsi="Arial" w:cs="Arial"/>
          <w:color w:val="000000"/>
          <w:shd w:val="clear" w:color="auto" w:fill="FFFFFF"/>
        </w:rPr>
        <w:t>(</w:t>
      </w:r>
      <w:r w:rsidR="00B16615">
        <w:rPr>
          <w:rFonts w:ascii="Arial" w:hAnsi="Arial" w:cs="Arial"/>
          <w:color w:val="000000"/>
          <w:shd w:val="clear" w:color="auto" w:fill="FFFFFF"/>
        </w:rPr>
        <w:t xml:space="preserve">ex: </w:t>
      </w:r>
      <w:r w:rsidR="00F268F1">
        <w:rPr>
          <w:rFonts w:ascii="Arial" w:hAnsi="Arial" w:cs="Arial"/>
          <w:color w:val="000000"/>
          <w:shd w:val="clear" w:color="auto" w:fill="FFFFFF"/>
        </w:rPr>
        <w:t xml:space="preserve">locked areas) or unable to be assessed </w:t>
      </w:r>
      <w:r w:rsidR="00B16615">
        <w:rPr>
          <w:rFonts w:ascii="Arial" w:hAnsi="Arial" w:cs="Arial"/>
          <w:color w:val="000000"/>
          <w:shd w:val="clear" w:color="auto" w:fill="FFFFFF"/>
        </w:rPr>
        <w:t>(</w:t>
      </w:r>
      <w:r w:rsidR="00DF3DF7">
        <w:rPr>
          <w:rFonts w:ascii="Arial" w:hAnsi="Arial" w:cs="Arial"/>
          <w:color w:val="000000"/>
          <w:shd w:val="clear" w:color="auto" w:fill="FFFFFF"/>
        </w:rPr>
        <w:t xml:space="preserve">for example, </w:t>
      </w:r>
      <w:r w:rsidR="00B16615">
        <w:rPr>
          <w:rFonts w:ascii="Arial" w:hAnsi="Arial" w:cs="Arial"/>
          <w:color w:val="000000"/>
          <w:shd w:val="clear" w:color="auto" w:fill="FFFFFF"/>
        </w:rPr>
        <w:t>areas of bare soil due to snow cover).</w:t>
      </w:r>
    </w:p>
    <w:p w14:paraId="63065BD3" w14:textId="324BB50E" w:rsidR="00B92DF0" w:rsidRPr="002D7637" w:rsidRDefault="002D7637" w:rsidP="002D7637">
      <w:pPr>
        <w:rPr>
          <w:rStyle w:val="qsnumsectnum"/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 w:type="page"/>
      </w:r>
    </w:p>
    <w:p w14:paraId="59D14097" w14:textId="786061FC" w:rsidR="001D0C2A" w:rsidRPr="00D26F8A" w:rsidRDefault="00F7381F" w:rsidP="00C63E4F">
      <w:pPr>
        <w:spacing w:after="0"/>
        <w:rPr>
          <w:rStyle w:val="qsnumsectnum"/>
          <w:rFonts w:ascii="Arial" w:hAnsi="Arial" w:cs="Arial"/>
          <w:b/>
          <w:bCs/>
          <w:color w:val="000000"/>
          <w:sz w:val="24"/>
          <w:szCs w:val="24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id w:val="-1177186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157A" w:rsidRPr="00D26F8A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E157A" w:rsidRPr="00D26F8A">
        <w:rPr>
          <w:rFonts w:ascii="Arial" w:hAnsi="Arial" w:cs="Arial"/>
          <w:sz w:val="24"/>
          <w:szCs w:val="24"/>
        </w:rPr>
        <w:t xml:space="preserve"> </w:t>
      </w:r>
      <w:hyperlink r:id="rId18" w:history="1">
        <w:r w:rsidR="001027FE" w:rsidRPr="00D26F8A">
          <w:rPr>
            <w:rStyle w:val="Hyperlink"/>
            <w:rFonts w:ascii="Arial" w:hAnsi="Arial" w:cs="Arial"/>
            <w:sz w:val="24"/>
            <w:szCs w:val="24"/>
          </w:rPr>
          <w:t>Wisconsin Admin. Code § DHS 163.14(9)(f):</w:t>
        </w:r>
      </w:hyperlink>
      <w:r w:rsidR="00212E77" w:rsidRPr="00D26F8A">
        <w:rPr>
          <w:rStyle w:val="qsnumsectnum"/>
          <w:rFonts w:ascii="Arial" w:hAnsi="Arial" w:cs="Arial"/>
          <w:b/>
          <w:bCs/>
          <w:color w:val="000000"/>
          <w:sz w:val="24"/>
          <w:szCs w:val="24"/>
        </w:rPr>
        <w:t xml:space="preserve"> Dust Sampling. </w:t>
      </w:r>
    </w:p>
    <w:p w14:paraId="6DF15614" w14:textId="1F98A958" w:rsidR="009912EF" w:rsidRPr="00FB6EDF" w:rsidRDefault="00DF3DF7" w:rsidP="006264A8">
      <w:pPr>
        <w:pStyle w:val="ListParagraph"/>
        <w:numPr>
          <w:ilvl w:val="0"/>
          <w:numId w:val="16"/>
        </w:numPr>
        <w:shd w:val="clear" w:color="auto" w:fill="FFFFFF"/>
        <w:spacing w:after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“</w:t>
      </w:r>
      <w:r w:rsidR="009912EF" w:rsidRPr="00FB6EDF">
        <w:rPr>
          <w:rFonts w:ascii="Arial" w:eastAsia="Times New Roman" w:hAnsi="Arial" w:cs="Arial"/>
          <w:color w:val="000000"/>
        </w:rPr>
        <w:t>Dwellings</w:t>
      </w:r>
      <w:r>
        <w:rPr>
          <w:rFonts w:ascii="Arial" w:eastAsia="Times New Roman" w:hAnsi="Arial" w:cs="Arial"/>
          <w:color w:val="000000"/>
        </w:rPr>
        <w:t>”</w:t>
      </w:r>
      <w:r w:rsidR="00CD34B3">
        <w:rPr>
          <w:rFonts w:ascii="Arial" w:eastAsia="Times New Roman" w:hAnsi="Arial" w:cs="Arial"/>
          <w:color w:val="000000"/>
        </w:rPr>
        <w:t>:</w:t>
      </w:r>
      <w:r w:rsidR="009912EF" w:rsidRPr="00FB6EDF">
        <w:rPr>
          <w:rFonts w:ascii="Arial" w:eastAsia="Times New Roman" w:hAnsi="Arial" w:cs="Arial"/>
          <w:color w:val="000000"/>
        </w:rPr>
        <w:t xml:space="preserve"> In dwellings, collect single-surface dust samples from the </w:t>
      </w:r>
      <w:r w:rsidR="009912EF" w:rsidRPr="00FB6EDF">
        <w:rPr>
          <w:rFonts w:ascii="Arial" w:eastAsia="Times New Roman" w:hAnsi="Arial" w:cs="Arial"/>
          <w:b/>
          <w:bCs/>
          <w:color w:val="000000"/>
        </w:rPr>
        <w:t xml:space="preserve">interior windowsill and floor in </w:t>
      </w:r>
      <w:r w:rsidR="005E57ED">
        <w:rPr>
          <w:rFonts w:ascii="Arial" w:eastAsia="Times New Roman" w:hAnsi="Arial" w:cs="Arial"/>
          <w:b/>
          <w:bCs/>
          <w:color w:val="000000"/>
        </w:rPr>
        <w:t>each</w:t>
      </w:r>
      <w:r w:rsidR="009912EF" w:rsidRPr="00FB6EDF">
        <w:rPr>
          <w:rFonts w:ascii="Arial" w:eastAsia="Times New Roman" w:hAnsi="Arial" w:cs="Arial"/>
          <w:b/>
          <w:bCs/>
          <w:color w:val="000000"/>
        </w:rPr>
        <w:t xml:space="preserve"> of the following locations</w:t>
      </w:r>
      <w:r w:rsidR="009912EF" w:rsidRPr="00FB6EDF">
        <w:rPr>
          <w:rFonts w:ascii="Arial" w:eastAsia="Times New Roman" w:hAnsi="Arial" w:cs="Arial"/>
          <w:color w:val="000000"/>
        </w:rPr>
        <w:t>:</w:t>
      </w:r>
    </w:p>
    <w:p w14:paraId="7FA31957" w14:textId="13DACD8B" w:rsidR="006264A8" w:rsidRPr="002F743A" w:rsidRDefault="00F7381F" w:rsidP="006264A8">
      <w:pPr>
        <w:shd w:val="clear" w:color="auto" w:fill="FFFFFF"/>
        <w:spacing w:after="0" w:line="257" w:lineRule="auto"/>
        <w:ind w:left="1080"/>
        <w:rPr>
          <w:rFonts w:ascii="Arial" w:eastAsia="Times New Roman" w:hAnsi="Arial" w:cs="Arial"/>
          <w:color w:val="000000"/>
        </w:rPr>
      </w:pPr>
      <w:sdt>
        <w:sdtPr>
          <w:rPr>
            <w:rStyle w:val="qsnumsectnum"/>
            <w:rFonts w:ascii="MS Gothic" w:eastAsia="MS Gothic" w:hAnsi="MS Gothic" w:cs="Arial"/>
            <w:b/>
            <w:bCs/>
            <w:color w:val="000000"/>
            <w:sz w:val="24"/>
            <w:szCs w:val="24"/>
          </w:rPr>
          <w:id w:val="-8808502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qsnumsectnum"/>
          </w:rPr>
        </w:sdtEndPr>
        <w:sdtContent>
          <w:r w:rsidR="006264A8" w:rsidRPr="002F743A">
            <w:rPr>
              <w:rStyle w:val="qsnumsectnum"/>
              <w:rFonts w:ascii="MS Gothic" w:eastAsia="MS Gothic" w:hAnsi="MS Gothic" w:cs="Arial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6264A8" w:rsidRPr="002F743A">
        <w:rPr>
          <w:rFonts w:ascii="Arial" w:eastAsia="Times New Roman" w:hAnsi="Arial" w:cs="Arial"/>
          <w:color w:val="000000"/>
        </w:rPr>
        <w:t xml:space="preserve"> The floor where a child under 6 years of age is likely to come into contact with dust, including play areas within rooms, high-traffic walkways, room midpoints and areas underneath windows, in each room or area where a child under 6 years of age is likely to come into contact with dust</w:t>
      </w:r>
    </w:p>
    <w:p w14:paraId="2F1029C0" w14:textId="77777777" w:rsidR="006264A8" w:rsidRPr="002F743A" w:rsidRDefault="00F7381F" w:rsidP="006264A8">
      <w:pPr>
        <w:shd w:val="clear" w:color="auto" w:fill="FFFFFF"/>
        <w:spacing w:after="0" w:line="257" w:lineRule="auto"/>
        <w:ind w:left="1080"/>
        <w:rPr>
          <w:rFonts w:ascii="Arial" w:eastAsia="Times New Roman" w:hAnsi="Arial" w:cs="Arial"/>
          <w:color w:val="000000"/>
        </w:rPr>
      </w:pPr>
      <w:sdt>
        <w:sdtPr>
          <w:rPr>
            <w:rStyle w:val="qsnumsectnum"/>
            <w:rFonts w:ascii="MS Gothic" w:eastAsia="MS Gothic" w:hAnsi="MS Gothic" w:cs="Arial"/>
            <w:b/>
            <w:bCs/>
            <w:color w:val="000000"/>
            <w:sz w:val="24"/>
            <w:szCs w:val="24"/>
          </w:rPr>
          <w:id w:val="-210277998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qsnumsectnum"/>
          </w:rPr>
        </w:sdtEndPr>
        <w:sdtContent>
          <w:r w:rsidR="006264A8" w:rsidRPr="002F743A">
            <w:rPr>
              <w:rStyle w:val="qsnumsectnum"/>
              <w:rFonts w:ascii="MS Gothic" w:eastAsia="MS Gothic" w:hAnsi="MS Gothic" w:cs="Arial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6264A8" w:rsidRPr="002F743A">
        <w:rPr>
          <w:rFonts w:ascii="Arial" w:eastAsia="Times New Roman" w:hAnsi="Arial" w:cs="Arial"/>
          <w:color w:val="000000"/>
        </w:rPr>
        <w:t xml:space="preserve"> The interior windowsill of the window that is most frequently operated </w:t>
      </w:r>
    </w:p>
    <w:p w14:paraId="1A1E6A11" w14:textId="4A83AF8F" w:rsidR="006264A8" w:rsidRPr="002F743A" w:rsidRDefault="00F7381F" w:rsidP="006264A8">
      <w:pPr>
        <w:shd w:val="clear" w:color="auto" w:fill="FFFFFF"/>
        <w:spacing w:after="0" w:line="257" w:lineRule="auto"/>
        <w:ind w:left="1080"/>
        <w:rPr>
          <w:rFonts w:ascii="Arial" w:eastAsia="Times New Roman" w:hAnsi="Arial" w:cs="Arial"/>
          <w:color w:val="000000"/>
        </w:rPr>
      </w:pPr>
      <w:sdt>
        <w:sdtPr>
          <w:rPr>
            <w:rStyle w:val="qsnumsectnum"/>
            <w:rFonts w:ascii="MS Gothic" w:eastAsia="MS Gothic" w:hAnsi="MS Gothic" w:cs="Arial"/>
            <w:b/>
            <w:bCs/>
            <w:color w:val="000000"/>
            <w:sz w:val="24"/>
            <w:szCs w:val="24"/>
          </w:rPr>
          <w:id w:val="142430788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qsnumsectnum"/>
          </w:rPr>
        </w:sdtEndPr>
        <w:sdtContent>
          <w:r w:rsidR="006264A8" w:rsidRPr="002F743A">
            <w:rPr>
              <w:rStyle w:val="qsnumsectnum"/>
              <w:rFonts w:ascii="MS Gothic" w:eastAsia="MS Gothic" w:hAnsi="MS Gothic" w:cs="Arial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6264A8" w:rsidRPr="002F743A">
        <w:rPr>
          <w:rFonts w:ascii="Arial" w:eastAsia="Times New Roman" w:hAnsi="Arial" w:cs="Arial"/>
          <w:color w:val="000000"/>
        </w:rPr>
        <w:t xml:space="preserve"> Common areas adjacent to the sampled residential dwelling</w:t>
      </w:r>
    </w:p>
    <w:p w14:paraId="1BD7D450" w14:textId="2346C6AD" w:rsidR="006264A8" w:rsidRDefault="00F7381F" w:rsidP="009C5824">
      <w:pPr>
        <w:shd w:val="clear" w:color="auto" w:fill="FFFFFF"/>
        <w:spacing w:after="0" w:line="257" w:lineRule="auto"/>
        <w:ind w:left="1080"/>
        <w:rPr>
          <w:rFonts w:ascii="Arial" w:eastAsia="Times New Roman" w:hAnsi="Arial" w:cs="Arial"/>
          <w:color w:val="000000"/>
        </w:rPr>
      </w:pPr>
      <w:sdt>
        <w:sdtPr>
          <w:rPr>
            <w:rStyle w:val="qsnumsectnum"/>
            <w:rFonts w:ascii="MS Gothic" w:eastAsia="MS Gothic" w:hAnsi="MS Gothic" w:cs="Arial"/>
            <w:b/>
            <w:bCs/>
            <w:color w:val="000000"/>
            <w:sz w:val="24"/>
            <w:szCs w:val="24"/>
          </w:rPr>
          <w:id w:val="188259235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qsnumsectnum"/>
          </w:rPr>
        </w:sdtEndPr>
        <w:sdtContent>
          <w:r w:rsidR="006264A8" w:rsidRPr="002F743A">
            <w:rPr>
              <w:rStyle w:val="qsnumsectnum"/>
              <w:rFonts w:ascii="MS Gothic" w:eastAsia="MS Gothic" w:hAnsi="MS Gothic" w:cs="Arial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6264A8" w:rsidRPr="002F743A">
        <w:rPr>
          <w:rFonts w:ascii="Arial" w:eastAsia="Times New Roman" w:hAnsi="Arial" w:cs="Arial"/>
          <w:color w:val="000000"/>
        </w:rPr>
        <w:t xml:space="preserve"> Other common areas that a child under 6 years of age is likely to come into contact with dust</w:t>
      </w:r>
    </w:p>
    <w:p w14:paraId="664909A7" w14:textId="448034D3" w:rsidR="009912EF" w:rsidRPr="00B4392F" w:rsidRDefault="00DF3DF7" w:rsidP="009531E4">
      <w:pPr>
        <w:pStyle w:val="ListParagraph"/>
        <w:numPr>
          <w:ilvl w:val="0"/>
          <w:numId w:val="16"/>
        </w:numPr>
        <w:shd w:val="clear" w:color="auto" w:fill="FFFFFF"/>
        <w:spacing w:after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“</w:t>
      </w:r>
      <w:r w:rsidR="009912EF" w:rsidRPr="00B4392F">
        <w:rPr>
          <w:rFonts w:ascii="Arial" w:eastAsia="Times New Roman" w:hAnsi="Arial" w:cs="Arial"/>
          <w:color w:val="000000"/>
        </w:rPr>
        <w:t>Child-occupied facilities</w:t>
      </w:r>
      <w:r>
        <w:rPr>
          <w:rFonts w:ascii="Arial" w:eastAsia="Times New Roman" w:hAnsi="Arial" w:cs="Arial"/>
          <w:color w:val="000000"/>
        </w:rPr>
        <w:t>”</w:t>
      </w:r>
      <w:r w:rsidR="00CD34B3">
        <w:rPr>
          <w:rFonts w:ascii="Arial" w:eastAsia="Times New Roman" w:hAnsi="Arial" w:cs="Arial"/>
          <w:color w:val="000000"/>
        </w:rPr>
        <w:t>:</w:t>
      </w:r>
      <w:r w:rsidR="009912EF" w:rsidRPr="00B4392F">
        <w:rPr>
          <w:rFonts w:ascii="Arial" w:eastAsia="Times New Roman" w:hAnsi="Arial" w:cs="Arial"/>
          <w:color w:val="000000"/>
        </w:rPr>
        <w:t xml:space="preserve"> For child-occupied facilities, collect single-surface dust samples from the </w:t>
      </w:r>
      <w:r w:rsidR="009912EF" w:rsidRPr="005E57ED">
        <w:rPr>
          <w:rFonts w:ascii="Arial" w:eastAsia="Times New Roman" w:hAnsi="Arial" w:cs="Arial"/>
          <w:b/>
          <w:bCs/>
          <w:color w:val="000000"/>
        </w:rPr>
        <w:t>interior windowsill and floor in each of the following locations</w:t>
      </w:r>
      <w:r w:rsidR="009912EF" w:rsidRPr="00B4392F">
        <w:rPr>
          <w:rFonts w:ascii="Arial" w:eastAsia="Times New Roman" w:hAnsi="Arial" w:cs="Arial"/>
          <w:color w:val="000000"/>
        </w:rPr>
        <w:t>:</w:t>
      </w:r>
    </w:p>
    <w:p w14:paraId="4D13170C" w14:textId="292D5FAA" w:rsidR="009531E4" w:rsidRPr="00697338" w:rsidRDefault="00F7381F" w:rsidP="009531E4">
      <w:pPr>
        <w:shd w:val="clear" w:color="auto" w:fill="FFFFFF"/>
        <w:spacing w:after="0" w:line="257" w:lineRule="auto"/>
        <w:ind w:left="1060"/>
        <w:rPr>
          <w:rFonts w:ascii="Arial" w:eastAsia="Times New Roman" w:hAnsi="Arial" w:cs="Arial"/>
          <w:color w:val="000000"/>
        </w:rPr>
      </w:pPr>
      <w:sdt>
        <w:sdtPr>
          <w:rPr>
            <w:rStyle w:val="qsnumsectnum"/>
            <w:rFonts w:ascii="MS Gothic" w:eastAsia="MS Gothic" w:hAnsi="MS Gothic" w:cs="Arial"/>
            <w:b/>
            <w:bCs/>
            <w:color w:val="000000"/>
            <w:sz w:val="24"/>
            <w:szCs w:val="24"/>
          </w:rPr>
          <w:id w:val="125871187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qsnumsectnum"/>
          </w:rPr>
        </w:sdtEndPr>
        <w:sdtContent>
          <w:r w:rsidR="009531E4" w:rsidRPr="00697338">
            <w:rPr>
              <w:rStyle w:val="qsnumsectnum"/>
              <w:rFonts w:ascii="MS Gothic" w:eastAsia="MS Gothic" w:hAnsi="MS Gothic" w:cs="Arial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9531E4" w:rsidRPr="00697338">
        <w:rPr>
          <w:rFonts w:ascii="Arial" w:eastAsia="Times New Roman" w:hAnsi="Arial" w:cs="Arial"/>
          <w:color w:val="000000"/>
        </w:rPr>
        <w:t xml:space="preserve"> Each room, hallway or stairwell used by a child under 6 years of age</w:t>
      </w:r>
    </w:p>
    <w:p w14:paraId="70680804" w14:textId="120CE37F" w:rsidR="009531E4" w:rsidRPr="00697338" w:rsidRDefault="00F7381F" w:rsidP="009531E4">
      <w:pPr>
        <w:shd w:val="clear" w:color="auto" w:fill="FFFFFF"/>
        <w:spacing w:after="0" w:line="257" w:lineRule="auto"/>
        <w:ind w:left="1060"/>
        <w:rPr>
          <w:rFonts w:ascii="Arial" w:eastAsia="Times New Roman" w:hAnsi="Arial" w:cs="Arial"/>
          <w:color w:val="000000"/>
        </w:rPr>
      </w:pPr>
      <w:sdt>
        <w:sdtPr>
          <w:rPr>
            <w:rStyle w:val="qsnumsectnum"/>
            <w:rFonts w:ascii="MS Gothic" w:eastAsia="MS Gothic" w:hAnsi="MS Gothic" w:cs="Arial"/>
            <w:b/>
            <w:bCs/>
            <w:color w:val="000000"/>
            <w:sz w:val="24"/>
            <w:szCs w:val="24"/>
          </w:rPr>
          <w:id w:val="9065737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qsnumsectnum"/>
          </w:rPr>
        </w:sdtEndPr>
        <w:sdtContent>
          <w:r w:rsidR="009531E4" w:rsidRPr="00697338">
            <w:rPr>
              <w:rStyle w:val="qsnumsectnum"/>
              <w:rFonts w:ascii="MS Gothic" w:eastAsia="MS Gothic" w:hAnsi="MS Gothic" w:cs="Arial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9531E4" w:rsidRPr="00697338">
        <w:rPr>
          <w:rFonts w:ascii="Arial" w:eastAsia="Times New Roman" w:hAnsi="Arial" w:cs="Arial"/>
          <w:color w:val="000000"/>
        </w:rPr>
        <w:t xml:space="preserve"> Common areas adjacent to the sampled child-occupied facility</w:t>
      </w:r>
    </w:p>
    <w:p w14:paraId="6208676E" w14:textId="10914AFE" w:rsidR="009531E4" w:rsidRPr="00697338" w:rsidRDefault="00F7381F" w:rsidP="009531E4">
      <w:pPr>
        <w:shd w:val="clear" w:color="auto" w:fill="FFFFFF"/>
        <w:spacing w:after="120" w:line="257" w:lineRule="auto"/>
        <w:ind w:left="1066"/>
        <w:rPr>
          <w:rFonts w:ascii="Arial" w:eastAsia="Times New Roman" w:hAnsi="Arial" w:cs="Arial"/>
          <w:color w:val="000000"/>
        </w:rPr>
      </w:pPr>
      <w:sdt>
        <w:sdtPr>
          <w:rPr>
            <w:rStyle w:val="qsnumsectnum"/>
            <w:rFonts w:ascii="MS Gothic" w:eastAsia="MS Gothic" w:hAnsi="MS Gothic" w:cs="Arial"/>
            <w:b/>
            <w:bCs/>
            <w:color w:val="000000"/>
            <w:sz w:val="24"/>
            <w:szCs w:val="24"/>
          </w:rPr>
          <w:id w:val="112295598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qsnumsectnum"/>
          </w:rPr>
        </w:sdtEndPr>
        <w:sdtContent>
          <w:r w:rsidR="009531E4">
            <w:rPr>
              <w:rStyle w:val="qsnumsectnum"/>
              <w:rFonts w:ascii="MS Gothic" w:eastAsia="MS Gothic" w:hAnsi="MS Gothic" w:cs="Arial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9531E4" w:rsidRPr="00697338">
        <w:rPr>
          <w:rFonts w:ascii="Arial" w:eastAsia="Times New Roman" w:hAnsi="Arial" w:cs="Arial"/>
          <w:color w:val="000000"/>
        </w:rPr>
        <w:t xml:space="preserve"> Other common areas that a child under 6 years of age is likely to come into contact with dust</w:t>
      </w:r>
    </w:p>
    <w:p w14:paraId="4F1F757C" w14:textId="5CAAF0F3" w:rsidR="00185974" w:rsidRPr="00D26F8A" w:rsidRDefault="00F7381F" w:rsidP="0081384F">
      <w:pPr>
        <w:spacing w:after="0"/>
        <w:rPr>
          <w:rStyle w:val="qsnumsectnum"/>
          <w:rFonts w:ascii="Arial" w:hAnsi="Arial" w:cs="Arial"/>
          <w:b/>
          <w:bCs/>
          <w:color w:val="000000"/>
          <w:sz w:val="24"/>
          <w:szCs w:val="24"/>
        </w:rPr>
      </w:pPr>
      <w:sdt>
        <w:sdtPr>
          <w:rPr>
            <w:rStyle w:val="qsnumsectnum"/>
            <w:rFonts w:ascii="Arial" w:hAnsi="Arial" w:cs="Arial"/>
            <w:b/>
            <w:bCs/>
            <w:color w:val="000000"/>
            <w:sz w:val="24"/>
            <w:szCs w:val="24"/>
            <w:highlight w:val="lightGray"/>
          </w:rPr>
          <w:alias w:val="Soil Sampling"/>
          <w:tag w:val="Soil Sampling"/>
          <w:id w:val="1274289977"/>
          <w:placeholder>
            <w:docPart w:val="8373078243F5450F894462958178B216"/>
          </w:placeholder>
          <w:showingPlcHdr/>
          <w:dropDownList>
            <w:listItem w:value="Choose an item."/>
            <w:listItem w:displayText="Yes" w:value="Yes"/>
            <w:listItem w:displayText="N/A" w:value="N/A"/>
          </w:dropDownList>
        </w:sdtPr>
        <w:sdtEndPr>
          <w:rPr>
            <w:rStyle w:val="qsnumsectnum"/>
          </w:rPr>
        </w:sdtEndPr>
        <w:sdtContent>
          <w:r w:rsidR="006C362D" w:rsidRPr="00D26F8A">
            <w:rPr>
              <w:rStyle w:val="qsnumsectnum"/>
              <w:rFonts w:ascii="Arial" w:hAnsi="Arial" w:cs="Arial"/>
              <w:color w:val="000000"/>
              <w:sz w:val="24"/>
              <w:szCs w:val="24"/>
              <w:highlight w:val="lightGray"/>
            </w:rPr>
            <w:t>Yes/NA</w:t>
          </w:r>
          <w:r w:rsidR="006C362D" w:rsidRPr="00D26F8A">
            <w:rPr>
              <w:rStyle w:val="PlaceholderText"/>
              <w:rFonts w:ascii="Arial" w:hAnsi="Arial" w:cs="Arial"/>
              <w:sz w:val="24"/>
              <w:szCs w:val="24"/>
              <w:highlight w:val="lightGray"/>
            </w:rPr>
            <w:t>.</w:t>
          </w:r>
        </w:sdtContent>
      </w:sdt>
      <w:r w:rsidR="006C362D" w:rsidRPr="00D26F8A">
        <w:rPr>
          <w:rStyle w:val="qsnumsectnum"/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hyperlink r:id="rId19" w:history="1">
        <w:r w:rsidR="001027FE" w:rsidRPr="00D26F8A">
          <w:rPr>
            <w:rStyle w:val="Hyperlink"/>
            <w:rFonts w:ascii="Arial" w:hAnsi="Arial" w:cs="Arial"/>
            <w:sz w:val="24"/>
            <w:szCs w:val="24"/>
          </w:rPr>
          <w:t>Wisconsin Admin. Code § DHS 163.14(9)(g):</w:t>
        </w:r>
      </w:hyperlink>
      <w:r w:rsidR="00185974" w:rsidRPr="00D26F8A">
        <w:rPr>
          <w:rStyle w:val="qsnumsectnum"/>
          <w:rFonts w:ascii="Arial" w:hAnsi="Arial" w:cs="Arial"/>
          <w:b/>
          <w:bCs/>
          <w:color w:val="000000"/>
          <w:sz w:val="24"/>
          <w:szCs w:val="24"/>
        </w:rPr>
        <w:t xml:space="preserve"> Soil Sampling. </w:t>
      </w:r>
    </w:p>
    <w:p w14:paraId="16B990D4" w14:textId="77777777" w:rsidR="008C3411" w:rsidRPr="00053736" w:rsidRDefault="008C3411" w:rsidP="00053736">
      <w:pPr>
        <w:shd w:val="clear" w:color="auto" w:fill="FFFFFF"/>
        <w:spacing w:after="120"/>
        <w:ind w:left="360"/>
        <w:rPr>
          <w:rFonts w:ascii="Arial" w:eastAsia="Times New Roman" w:hAnsi="Arial" w:cs="Arial"/>
          <w:color w:val="000000"/>
        </w:rPr>
      </w:pPr>
      <w:r w:rsidRPr="00053736">
        <w:rPr>
          <w:rFonts w:ascii="Arial" w:eastAsia="Times New Roman" w:hAnsi="Arial" w:cs="Arial"/>
          <w:color w:val="000000"/>
        </w:rPr>
        <w:t>Unless assessment of the lead concentration in soil is specifically excluded by a written contract, collect soil samples for analysis of lead concentrations in all of the following locations:</w:t>
      </w:r>
    </w:p>
    <w:p w14:paraId="0118B29A" w14:textId="0745C6DB" w:rsidR="008C3411" w:rsidRPr="009A79D2" w:rsidRDefault="00F7381F" w:rsidP="009A79D2">
      <w:pPr>
        <w:shd w:val="clear" w:color="auto" w:fill="FFFFFF"/>
        <w:spacing w:after="0"/>
        <w:ind w:left="1080"/>
        <w:rPr>
          <w:rFonts w:ascii="Arial" w:eastAsia="Times New Roman" w:hAnsi="Arial" w:cs="Arial"/>
          <w:color w:val="000000"/>
        </w:rPr>
      </w:pPr>
      <w:sdt>
        <w:sdtPr>
          <w:rPr>
            <w:rStyle w:val="qsnumsectnum"/>
            <w:rFonts w:ascii="Arial" w:hAnsi="Arial" w:cs="Arial"/>
            <w:b/>
            <w:bCs/>
            <w:color w:val="000000"/>
            <w:highlight w:val="lightGray"/>
          </w:rPr>
          <w:alias w:val="Soil Sampling"/>
          <w:tag w:val="Soil Sampling"/>
          <w:id w:val="-997108970"/>
          <w:placeholder>
            <w:docPart w:val="1E5FB32ED69E4F66AC708A45EB2BD875"/>
          </w:placeholder>
          <w:showingPlcHdr/>
          <w:dropDownList>
            <w:listItem w:value="Choose an item."/>
            <w:listItem w:displayText="Yes" w:value="Yes"/>
            <w:listItem w:displayText="N/A" w:value="N/A"/>
          </w:dropDownList>
        </w:sdtPr>
        <w:sdtEndPr>
          <w:rPr>
            <w:rStyle w:val="qsnumsectnum"/>
          </w:rPr>
        </w:sdtEndPr>
        <w:sdtContent>
          <w:r w:rsidR="00483519" w:rsidRPr="00D701BB">
            <w:rPr>
              <w:rStyle w:val="qsnumsectnum"/>
              <w:rFonts w:ascii="Arial" w:hAnsi="Arial" w:cs="Arial"/>
              <w:color w:val="000000"/>
              <w:highlight w:val="lightGray"/>
            </w:rPr>
            <w:t>Yes/NA</w:t>
          </w:r>
          <w:r w:rsidR="00483519" w:rsidRPr="00D701BB">
            <w:rPr>
              <w:rStyle w:val="PlaceholderText"/>
              <w:highlight w:val="lightGray"/>
            </w:rPr>
            <w:t>.</w:t>
          </w:r>
        </w:sdtContent>
      </w:sdt>
      <w:r w:rsidR="00483519" w:rsidRPr="009A79D2">
        <w:rPr>
          <w:rFonts w:ascii="Arial" w:eastAsia="Times New Roman" w:hAnsi="Arial" w:cs="Arial"/>
          <w:color w:val="000000"/>
        </w:rPr>
        <w:t xml:space="preserve"> </w:t>
      </w:r>
      <w:r w:rsidR="008C3411" w:rsidRPr="009A79D2">
        <w:rPr>
          <w:rFonts w:ascii="Arial" w:eastAsia="Times New Roman" w:hAnsi="Arial" w:cs="Arial"/>
          <w:color w:val="000000"/>
        </w:rPr>
        <w:t>Exterior play areas where bare soil is pres</w:t>
      </w:r>
      <w:r w:rsidR="00620631" w:rsidRPr="009A79D2">
        <w:rPr>
          <w:rFonts w:ascii="Arial" w:eastAsia="Times New Roman" w:hAnsi="Arial" w:cs="Arial"/>
          <w:color w:val="000000"/>
        </w:rPr>
        <w:t>e</w:t>
      </w:r>
      <w:r w:rsidR="008C3411" w:rsidRPr="009A79D2">
        <w:rPr>
          <w:rFonts w:ascii="Arial" w:eastAsia="Times New Roman" w:hAnsi="Arial" w:cs="Arial"/>
          <w:color w:val="000000"/>
        </w:rPr>
        <w:t>nt</w:t>
      </w:r>
      <w:r w:rsidR="0088381A" w:rsidRPr="009A79D2">
        <w:rPr>
          <w:rFonts w:ascii="Arial" w:eastAsia="Times New Roman" w:hAnsi="Arial" w:cs="Arial"/>
          <w:color w:val="000000"/>
        </w:rPr>
        <w:t xml:space="preserve"> </w:t>
      </w:r>
    </w:p>
    <w:p w14:paraId="42914D7D" w14:textId="5789EC3D" w:rsidR="008C3411" w:rsidRPr="009A79D2" w:rsidRDefault="00F7381F" w:rsidP="009A79D2">
      <w:pPr>
        <w:shd w:val="clear" w:color="auto" w:fill="FFFFFF"/>
        <w:spacing w:after="0"/>
        <w:ind w:left="1080"/>
        <w:rPr>
          <w:rFonts w:ascii="Arial" w:eastAsia="Times New Roman" w:hAnsi="Arial" w:cs="Arial"/>
          <w:color w:val="000000"/>
        </w:rPr>
      </w:pPr>
      <w:sdt>
        <w:sdtPr>
          <w:rPr>
            <w:rStyle w:val="qsnumsectnum"/>
            <w:rFonts w:ascii="Arial" w:hAnsi="Arial" w:cs="Arial"/>
            <w:b/>
            <w:bCs/>
            <w:color w:val="000000"/>
            <w:highlight w:val="lightGray"/>
          </w:rPr>
          <w:alias w:val="Soil Sampling"/>
          <w:tag w:val="Soil Sampling"/>
          <w:id w:val="-1145041603"/>
          <w:placeholder>
            <w:docPart w:val="08131B180E994428BCC42EFC6EE13D68"/>
          </w:placeholder>
          <w:showingPlcHdr/>
          <w:dropDownList>
            <w:listItem w:value="Choose an item."/>
            <w:listItem w:displayText="Yes" w:value="Yes"/>
            <w:listItem w:displayText="N/A" w:value="N/A"/>
          </w:dropDownList>
        </w:sdtPr>
        <w:sdtEndPr>
          <w:rPr>
            <w:rStyle w:val="qsnumsectnum"/>
          </w:rPr>
        </w:sdtEndPr>
        <w:sdtContent>
          <w:r w:rsidR="00483519" w:rsidRPr="00D701BB">
            <w:rPr>
              <w:rStyle w:val="qsnumsectnum"/>
              <w:rFonts w:ascii="Arial" w:hAnsi="Arial" w:cs="Arial"/>
              <w:color w:val="000000"/>
              <w:highlight w:val="lightGray"/>
            </w:rPr>
            <w:t>Yes/NA</w:t>
          </w:r>
          <w:r w:rsidR="00483519" w:rsidRPr="00D701BB">
            <w:rPr>
              <w:rStyle w:val="PlaceholderText"/>
              <w:highlight w:val="lightGray"/>
            </w:rPr>
            <w:t>.</w:t>
          </w:r>
        </w:sdtContent>
      </w:sdt>
      <w:r w:rsidR="00483519" w:rsidRPr="009A79D2">
        <w:rPr>
          <w:rFonts w:ascii="Arial" w:eastAsia="Times New Roman" w:hAnsi="Arial" w:cs="Arial"/>
          <w:color w:val="000000"/>
        </w:rPr>
        <w:t xml:space="preserve"> </w:t>
      </w:r>
      <w:r w:rsidR="00620631" w:rsidRPr="009A79D2">
        <w:rPr>
          <w:rFonts w:ascii="Arial" w:eastAsia="Times New Roman" w:hAnsi="Arial" w:cs="Arial"/>
          <w:color w:val="000000"/>
        </w:rPr>
        <w:t>The rest of the yard where bare soil is present</w:t>
      </w:r>
      <w:r w:rsidR="0088381A" w:rsidRPr="009A79D2">
        <w:rPr>
          <w:rFonts w:ascii="Arial" w:eastAsia="Times New Roman" w:hAnsi="Arial" w:cs="Arial"/>
          <w:color w:val="000000"/>
        </w:rPr>
        <w:t xml:space="preserve"> </w:t>
      </w:r>
    </w:p>
    <w:p w14:paraId="2EFD93B5" w14:textId="448F48EF" w:rsidR="00620631" w:rsidRPr="009A79D2" w:rsidRDefault="00F7381F" w:rsidP="009A79D2">
      <w:pPr>
        <w:shd w:val="clear" w:color="auto" w:fill="FFFFFF"/>
        <w:spacing w:after="0"/>
        <w:ind w:left="1080"/>
        <w:rPr>
          <w:rFonts w:ascii="Arial" w:eastAsia="Times New Roman" w:hAnsi="Arial" w:cs="Arial"/>
          <w:color w:val="000000"/>
        </w:rPr>
      </w:pPr>
      <w:sdt>
        <w:sdtPr>
          <w:rPr>
            <w:rStyle w:val="qsnumsectnum"/>
            <w:rFonts w:ascii="Arial" w:hAnsi="Arial" w:cs="Arial"/>
            <w:b/>
            <w:bCs/>
            <w:color w:val="000000"/>
            <w:highlight w:val="lightGray"/>
          </w:rPr>
          <w:alias w:val="Soil Sampling"/>
          <w:tag w:val="Soil Sampling"/>
          <w:id w:val="1591895961"/>
          <w:placeholder>
            <w:docPart w:val="7E829A8D265E4D67BC7E18891AB93014"/>
          </w:placeholder>
          <w:showingPlcHdr/>
          <w:dropDownList>
            <w:listItem w:value="Choose an item."/>
            <w:listItem w:displayText="Yes" w:value="Yes"/>
            <w:listItem w:displayText="N/A" w:value="N/A"/>
          </w:dropDownList>
        </w:sdtPr>
        <w:sdtEndPr>
          <w:rPr>
            <w:rStyle w:val="qsnumsectnum"/>
          </w:rPr>
        </w:sdtEndPr>
        <w:sdtContent>
          <w:r w:rsidR="00483519" w:rsidRPr="00D701BB">
            <w:rPr>
              <w:rStyle w:val="qsnumsectnum"/>
              <w:rFonts w:ascii="Arial" w:hAnsi="Arial" w:cs="Arial"/>
              <w:color w:val="000000"/>
              <w:highlight w:val="lightGray"/>
            </w:rPr>
            <w:t>Yes/NA</w:t>
          </w:r>
          <w:r w:rsidR="00483519" w:rsidRPr="00D701BB">
            <w:rPr>
              <w:rStyle w:val="PlaceholderText"/>
              <w:highlight w:val="lightGray"/>
            </w:rPr>
            <w:t>.</w:t>
          </w:r>
        </w:sdtContent>
      </w:sdt>
      <w:r w:rsidR="00483519" w:rsidRPr="009A79D2">
        <w:rPr>
          <w:rFonts w:ascii="Arial" w:eastAsia="Times New Roman" w:hAnsi="Arial" w:cs="Arial"/>
          <w:color w:val="000000"/>
        </w:rPr>
        <w:t xml:space="preserve"> </w:t>
      </w:r>
      <w:r w:rsidR="00620631" w:rsidRPr="009A79D2">
        <w:rPr>
          <w:rFonts w:ascii="Arial" w:eastAsia="Times New Roman" w:hAnsi="Arial" w:cs="Arial"/>
          <w:color w:val="000000"/>
        </w:rPr>
        <w:t>Dripline and foundation areas where bare soil is present</w:t>
      </w:r>
      <w:r w:rsidR="00FD4A08" w:rsidRPr="009A79D2">
        <w:rPr>
          <w:rFonts w:ascii="Arial" w:eastAsia="Times New Roman" w:hAnsi="Arial" w:cs="Arial"/>
          <w:color w:val="000000"/>
        </w:rPr>
        <w:t xml:space="preserve"> </w:t>
      </w:r>
    </w:p>
    <w:p w14:paraId="17E3516C" w14:textId="4364DB10" w:rsidR="007B1184" w:rsidRPr="00AF2CCF" w:rsidRDefault="007B1184" w:rsidP="007B1184">
      <w:pPr>
        <w:shd w:val="clear" w:color="auto" w:fill="FFFFFF"/>
        <w:spacing w:after="120" w:line="256" w:lineRule="auto"/>
        <w:ind w:left="72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Note: </w:t>
      </w:r>
      <w:r w:rsidR="0062593C">
        <w:rPr>
          <w:rFonts w:ascii="Arial" w:eastAsia="Times New Roman" w:hAnsi="Arial" w:cs="Arial"/>
          <w:color w:val="000000"/>
        </w:rPr>
        <w:t>I</w:t>
      </w:r>
      <w:r w:rsidRPr="00AF2CCF">
        <w:rPr>
          <w:rFonts w:ascii="Arial" w:eastAsia="Times New Roman" w:hAnsi="Arial" w:cs="Arial"/>
          <w:color w:val="000000"/>
        </w:rPr>
        <w:t>n either the visual inspection or soil sampling section</w:t>
      </w:r>
      <w:r w:rsidR="0062593C">
        <w:rPr>
          <w:rFonts w:ascii="Arial" w:eastAsia="Times New Roman" w:hAnsi="Arial" w:cs="Arial"/>
          <w:color w:val="000000"/>
        </w:rPr>
        <w:t>, note</w:t>
      </w:r>
      <w:r w:rsidRPr="00AF2CCF">
        <w:rPr>
          <w:rFonts w:ascii="Arial" w:eastAsia="Times New Roman" w:hAnsi="Arial" w:cs="Arial"/>
          <w:color w:val="000000"/>
        </w:rPr>
        <w:t xml:space="preserve"> if areas of bare soil are </w:t>
      </w:r>
      <w:r w:rsidR="00046DCB">
        <w:rPr>
          <w:rFonts w:ascii="Arial" w:eastAsia="Times New Roman" w:hAnsi="Arial" w:cs="Arial"/>
          <w:color w:val="000000"/>
        </w:rPr>
        <w:t xml:space="preserve">not </w:t>
      </w:r>
      <w:r w:rsidRPr="00AF2CCF">
        <w:rPr>
          <w:rFonts w:ascii="Arial" w:eastAsia="Times New Roman" w:hAnsi="Arial" w:cs="Arial"/>
          <w:color w:val="000000"/>
        </w:rPr>
        <w:t>observed</w:t>
      </w:r>
      <w:r w:rsidR="00046DCB">
        <w:rPr>
          <w:rFonts w:ascii="Arial" w:eastAsia="Times New Roman" w:hAnsi="Arial" w:cs="Arial"/>
          <w:color w:val="000000"/>
        </w:rPr>
        <w:t xml:space="preserve"> or </w:t>
      </w:r>
      <w:r w:rsidR="00C166D0">
        <w:rPr>
          <w:rFonts w:ascii="Arial" w:eastAsia="Times New Roman" w:hAnsi="Arial" w:cs="Arial"/>
          <w:color w:val="000000"/>
        </w:rPr>
        <w:t xml:space="preserve">were </w:t>
      </w:r>
      <w:r w:rsidR="00FD19BE">
        <w:rPr>
          <w:rFonts w:ascii="Arial" w:eastAsia="Times New Roman" w:hAnsi="Arial" w:cs="Arial"/>
          <w:color w:val="000000"/>
        </w:rPr>
        <w:t>unable to be assessed due to snow cover.</w:t>
      </w:r>
    </w:p>
    <w:p w14:paraId="57347825" w14:textId="6CC95E16" w:rsidR="00E354BA" w:rsidRPr="00D26F8A" w:rsidRDefault="00F7381F" w:rsidP="0081384F">
      <w:pPr>
        <w:spacing w:after="0"/>
        <w:rPr>
          <w:rStyle w:val="qsnumsectnum"/>
          <w:rFonts w:ascii="Arial" w:hAnsi="Arial" w:cs="Arial"/>
          <w:b/>
          <w:bCs/>
          <w:color w:val="000000"/>
          <w:sz w:val="24"/>
          <w:szCs w:val="24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id w:val="-1539809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BE0" w:rsidRPr="00D26F8A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EA2BE0" w:rsidRPr="00D26F8A">
        <w:rPr>
          <w:rFonts w:ascii="Arial" w:hAnsi="Arial" w:cs="Arial"/>
        </w:rPr>
        <w:t xml:space="preserve"> </w:t>
      </w:r>
      <w:hyperlink r:id="rId20" w:history="1">
        <w:r w:rsidR="001027FE" w:rsidRPr="00D26F8A">
          <w:rPr>
            <w:rStyle w:val="Hyperlink"/>
            <w:rFonts w:ascii="Arial" w:hAnsi="Arial" w:cs="Arial"/>
            <w:sz w:val="24"/>
            <w:szCs w:val="24"/>
          </w:rPr>
          <w:t>Wisconsin Admin. Code § DHS 163.14(9)(h):</w:t>
        </w:r>
      </w:hyperlink>
      <w:r w:rsidR="00E354BA" w:rsidRPr="00D26F8A">
        <w:rPr>
          <w:rStyle w:val="qsnumsectnum"/>
          <w:rFonts w:ascii="Arial" w:hAnsi="Arial" w:cs="Arial"/>
          <w:b/>
          <w:bCs/>
          <w:color w:val="000000"/>
          <w:sz w:val="24"/>
          <w:szCs w:val="24"/>
        </w:rPr>
        <w:t xml:space="preserve"> Documented methodologies. </w:t>
      </w:r>
    </w:p>
    <w:p w14:paraId="247607CE" w14:textId="61DCA0EF" w:rsidR="00EE0E59" w:rsidRPr="00053736" w:rsidRDefault="00EE0E59" w:rsidP="00053736">
      <w:pPr>
        <w:spacing w:after="0"/>
        <w:ind w:left="360"/>
        <w:rPr>
          <w:rFonts w:ascii="Arial" w:hAnsi="Arial" w:cs="Arial"/>
          <w:b/>
          <w:bCs/>
          <w:color w:val="000000"/>
        </w:rPr>
      </w:pPr>
      <w:r w:rsidRPr="00053736">
        <w:rPr>
          <w:rFonts w:ascii="Arial" w:hAnsi="Arial" w:cs="Arial"/>
          <w:color w:val="000000"/>
          <w:shd w:val="clear" w:color="auto" w:fill="FFFFFF"/>
        </w:rPr>
        <w:t>Conduct any paint, dust or soil sampling or testing using documented methodologies</w:t>
      </w:r>
      <w:r w:rsidR="003B6563" w:rsidRPr="00053736">
        <w:rPr>
          <w:rFonts w:ascii="Arial" w:hAnsi="Arial" w:cs="Arial"/>
          <w:color w:val="000000"/>
          <w:shd w:val="clear" w:color="auto" w:fill="FFFFFF"/>
        </w:rPr>
        <w:t>*</w:t>
      </w:r>
      <w:r w:rsidRPr="00053736">
        <w:rPr>
          <w:rFonts w:ascii="Arial" w:hAnsi="Arial" w:cs="Arial"/>
          <w:color w:val="000000"/>
          <w:shd w:val="clear" w:color="auto" w:fill="FFFFFF"/>
        </w:rPr>
        <w:t xml:space="preserve"> that incorporate adequate quality control procedures</w:t>
      </w:r>
      <w:r w:rsidR="00CD34B3">
        <w:rPr>
          <w:rFonts w:ascii="Arial" w:hAnsi="Arial" w:cs="Arial"/>
          <w:color w:val="000000"/>
          <w:shd w:val="clear" w:color="auto" w:fill="FFFFFF"/>
        </w:rPr>
        <w:t>.</w:t>
      </w:r>
    </w:p>
    <w:p w14:paraId="08F91A0C" w14:textId="45C978E8" w:rsidR="00645857" w:rsidRPr="00645857" w:rsidRDefault="00645857" w:rsidP="00645857">
      <w:pPr>
        <w:spacing w:after="120" w:line="256" w:lineRule="auto"/>
        <w:rPr>
          <w:rFonts w:ascii="Arial" w:hAnsi="Arial" w:cs="Arial"/>
          <w:bCs/>
          <w:color w:val="000000"/>
        </w:rPr>
      </w:pPr>
      <w:r w:rsidRPr="00645857">
        <w:rPr>
          <w:rFonts w:ascii="Arial" w:hAnsi="Arial" w:cs="Arial"/>
          <w:b/>
          <w:bCs/>
          <w:color w:val="000000"/>
        </w:rPr>
        <w:t>*</w:t>
      </w:r>
      <w:r w:rsidRPr="00645857">
        <w:rPr>
          <w:rFonts w:ascii="Arial" w:hAnsi="Arial" w:cs="Arial"/>
          <w:bCs/>
          <w:color w:val="000000"/>
        </w:rPr>
        <w:t>Refer to </w:t>
      </w:r>
      <w:hyperlink r:id="rId21" w:tooltip="Admin. Code DHS 163.03(29)" w:history="1">
        <w:r w:rsidRPr="00645857">
          <w:rPr>
            <w:rFonts w:ascii="Arial" w:hAnsi="Arial" w:cs="Arial"/>
            <w:bCs/>
            <w:color w:val="0000FF"/>
            <w:u w:val="single"/>
          </w:rPr>
          <w:t>Wis. Admin. Code § DHS 163.03 (29)</w:t>
        </w:r>
      </w:hyperlink>
      <w:r w:rsidRPr="00645857">
        <w:rPr>
          <w:rFonts w:ascii="Arial" w:hAnsi="Arial" w:cs="Arial"/>
          <w:bCs/>
          <w:color w:val="000000"/>
        </w:rPr>
        <w:t> for documented methodologies.</w:t>
      </w:r>
    </w:p>
    <w:p w14:paraId="21E2EAF2" w14:textId="44FBE8B4" w:rsidR="00DD6CF4" w:rsidRPr="00D26F8A" w:rsidRDefault="00F7381F" w:rsidP="0081384F">
      <w:pPr>
        <w:spacing w:after="0"/>
        <w:rPr>
          <w:rStyle w:val="qsnumsectnum"/>
          <w:rFonts w:ascii="Arial" w:hAnsi="Arial" w:cs="Arial"/>
          <w:b/>
          <w:bCs/>
          <w:color w:val="000000"/>
          <w:sz w:val="24"/>
          <w:szCs w:val="24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id w:val="266357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BE0" w:rsidRPr="00D26F8A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EA2BE0" w:rsidRPr="00D26F8A">
        <w:rPr>
          <w:rFonts w:ascii="Arial" w:hAnsi="Arial" w:cs="Arial"/>
          <w:sz w:val="24"/>
          <w:szCs w:val="24"/>
        </w:rPr>
        <w:t xml:space="preserve"> </w:t>
      </w:r>
      <w:hyperlink r:id="rId22" w:history="1">
        <w:r w:rsidR="001027FE" w:rsidRPr="00D26F8A">
          <w:rPr>
            <w:rStyle w:val="Hyperlink"/>
            <w:rFonts w:ascii="Arial" w:hAnsi="Arial" w:cs="Arial"/>
            <w:sz w:val="24"/>
            <w:szCs w:val="24"/>
          </w:rPr>
          <w:t>Wisconsin Admin. Code § DHS 163.14(9)(i):</w:t>
        </w:r>
      </w:hyperlink>
      <w:r w:rsidR="00DD6CF4" w:rsidRPr="00D26F8A">
        <w:rPr>
          <w:rStyle w:val="qsnumsectnum"/>
          <w:rFonts w:ascii="Arial" w:hAnsi="Arial" w:cs="Arial"/>
          <w:b/>
          <w:bCs/>
          <w:color w:val="000000"/>
          <w:sz w:val="24"/>
          <w:szCs w:val="24"/>
        </w:rPr>
        <w:t xml:space="preserve"> Analysis by recognized laboratory. </w:t>
      </w:r>
    </w:p>
    <w:p w14:paraId="6E7138FF" w14:textId="615EAEB8" w:rsidR="00255E3E" w:rsidRPr="00CD34B3" w:rsidRDefault="00255E3E" w:rsidP="00053736">
      <w:pPr>
        <w:spacing w:after="120"/>
        <w:ind w:left="360"/>
        <w:rPr>
          <w:rStyle w:val="qsnumsectnum"/>
          <w:rFonts w:ascii="Arial" w:hAnsi="Arial" w:cs="Arial"/>
          <w:b/>
          <w:bCs/>
          <w:color w:val="000000"/>
        </w:rPr>
      </w:pPr>
      <w:r w:rsidRPr="00CD34B3">
        <w:rPr>
          <w:rFonts w:ascii="Arial" w:hAnsi="Arial" w:cs="Arial"/>
          <w:color w:val="000000"/>
          <w:shd w:val="clear" w:color="auto" w:fill="FFFFFF"/>
        </w:rPr>
        <w:t xml:space="preserve">Have any collected paint chip, dust or soil samples analyzed by a </w:t>
      </w:r>
      <w:hyperlink r:id="rId23" w:history="1">
        <w:r w:rsidRPr="00CD34B3">
          <w:rPr>
            <w:rStyle w:val="Hyperlink"/>
            <w:rFonts w:ascii="Arial" w:hAnsi="Arial" w:cs="Arial"/>
            <w:shd w:val="clear" w:color="auto" w:fill="FFFFFF"/>
          </w:rPr>
          <w:t>recognized laboratory</w:t>
        </w:r>
      </w:hyperlink>
      <w:r w:rsidRPr="00CD34B3">
        <w:rPr>
          <w:rFonts w:ascii="Arial" w:hAnsi="Arial" w:cs="Arial"/>
          <w:color w:val="000000"/>
          <w:shd w:val="clear" w:color="auto" w:fill="FFFFFF"/>
        </w:rPr>
        <w:t>.</w:t>
      </w:r>
    </w:p>
    <w:p w14:paraId="50FC83BF" w14:textId="77777777" w:rsidR="0055722B" w:rsidRDefault="00F7381F" w:rsidP="00280CF1">
      <w:pPr>
        <w:spacing w:after="0"/>
        <w:rPr>
          <w:rStyle w:val="qsnumsectnum"/>
          <w:rFonts w:ascii="Arial" w:hAnsi="Arial" w:cs="Arial"/>
          <w:b/>
          <w:bCs/>
          <w:color w:val="000000"/>
          <w:sz w:val="24"/>
          <w:szCs w:val="24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id w:val="-741404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14BF">
            <w:rPr>
              <w:rFonts w:ascii="MS Gothic" w:eastAsia="MS Gothic" w:hAnsi="MS Gothic" w:cs="Arial" w:hint="eastAsia"/>
              <w:color w:val="000000"/>
              <w:sz w:val="24"/>
              <w:szCs w:val="24"/>
            </w:rPr>
            <w:t>☐</w:t>
          </w:r>
        </w:sdtContent>
      </w:sdt>
      <w:r w:rsidR="009414BF">
        <w:t xml:space="preserve"> </w:t>
      </w:r>
      <w:hyperlink r:id="rId24" w:history="1">
        <w:r w:rsidR="001027FE" w:rsidRPr="00D26F8A">
          <w:rPr>
            <w:rStyle w:val="Hyperlink"/>
            <w:rFonts w:ascii="Arial" w:hAnsi="Arial" w:cs="Arial"/>
            <w:sz w:val="24"/>
            <w:szCs w:val="24"/>
          </w:rPr>
          <w:t>Wisconsin Admin. Code § DHS 163.14(9)(j):</w:t>
        </w:r>
      </w:hyperlink>
      <w:r w:rsidR="00D64823" w:rsidRPr="00D26F8A">
        <w:rPr>
          <w:rStyle w:val="qsnumsectnum"/>
          <w:rFonts w:ascii="Arial" w:hAnsi="Arial" w:cs="Arial"/>
          <w:b/>
          <w:bCs/>
          <w:color w:val="000000"/>
          <w:sz w:val="24"/>
          <w:szCs w:val="24"/>
        </w:rPr>
        <w:t xml:space="preserve"> Presence of a lead-based paint hazard.</w:t>
      </w:r>
      <w:r w:rsidR="00425ACD">
        <w:rPr>
          <w:rStyle w:val="qsnumsectnum"/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4AAB1444" w14:textId="7D9B7C4D" w:rsidR="00200112" w:rsidRPr="00CD34B3" w:rsidRDefault="00200112" w:rsidP="00053736">
      <w:pPr>
        <w:spacing w:after="0"/>
        <w:ind w:left="360"/>
        <w:rPr>
          <w:rFonts w:ascii="Arial" w:hAnsi="Arial" w:cs="Arial"/>
          <w:color w:val="000000"/>
          <w:shd w:val="clear" w:color="auto" w:fill="FFFFFF"/>
        </w:rPr>
      </w:pPr>
      <w:r w:rsidRPr="00CD34B3">
        <w:rPr>
          <w:rFonts w:ascii="Arial" w:hAnsi="Arial" w:cs="Arial"/>
          <w:color w:val="000000"/>
          <w:shd w:val="clear" w:color="auto" w:fill="FFFFFF"/>
        </w:rPr>
        <w:t>Determine whether a lead-based paint hazard is present under s. </w:t>
      </w:r>
      <w:hyperlink r:id="rId25" w:tooltip="Admin. Code DHS 163.15" w:history="1">
        <w:r w:rsidRPr="00CD34B3">
          <w:rPr>
            <w:rStyle w:val="Hyperlink"/>
            <w:rFonts w:ascii="Arial" w:hAnsi="Arial" w:cs="Arial"/>
            <w:color w:val="0000BB"/>
            <w:shd w:val="clear" w:color="auto" w:fill="FFFFFF"/>
          </w:rPr>
          <w:t>DHS 163.15</w:t>
        </w:r>
      </w:hyperlink>
      <w:r w:rsidRPr="00CD34B3">
        <w:rPr>
          <w:rFonts w:ascii="Arial" w:hAnsi="Arial" w:cs="Arial"/>
          <w:color w:val="000000"/>
          <w:shd w:val="clear" w:color="auto" w:fill="FFFFFF"/>
        </w:rPr>
        <w:t>.</w:t>
      </w:r>
    </w:p>
    <w:p w14:paraId="1D09A4AE" w14:textId="71FFA7A3" w:rsidR="00D1084C" w:rsidRPr="006A3100" w:rsidRDefault="00D1084C" w:rsidP="00371752">
      <w:pPr>
        <w:pStyle w:val="ListParagraph"/>
        <w:numPr>
          <w:ilvl w:val="1"/>
          <w:numId w:val="1"/>
        </w:numPr>
        <w:spacing w:after="0" w:line="257" w:lineRule="auto"/>
        <w:rPr>
          <w:rFonts w:ascii="Arial" w:hAnsi="Arial" w:cs="Arial"/>
          <w:color w:val="000000"/>
          <w:shd w:val="clear" w:color="auto" w:fill="FFFFFF"/>
        </w:rPr>
      </w:pPr>
      <w:r w:rsidRPr="00FC02A0">
        <w:rPr>
          <w:rFonts w:ascii="Arial" w:hAnsi="Arial" w:cs="Arial"/>
          <w:b/>
          <w:bCs/>
          <w:color w:val="000000"/>
          <w:shd w:val="clear" w:color="auto" w:fill="FFFFFF"/>
        </w:rPr>
        <w:t>Dust</w:t>
      </w:r>
      <w:r w:rsidR="0015311A" w:rsidRPr="00FC02A0">
        <w:rPr>
          <w:rFonts w:ascii="Arial" w:hAnsi="Arial" w:cs="Arial"/>
          <w:b/>
          <w:bCs/>
          <w:color w:val="000000"/>
          <w:shd w:val="clear" w:color="auto" w:fill="FFFFFF"/>
        </w:rPr>
        <w:t>-lead</w:t>
      </w:r>
      <w:r w:rsidRPr="00FC02A0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15311A" w:rsidRPr="00FC02A0">
        <w:rPr>
          <w:rFonts w:ascii="Arial" w:hAnsi="Arial" w:cs="Arial"/>
          <w:b/>
          <w:bCs/>
          <w:color w:val="000000"/>
          <w:shd w:val="clear" w:color="auto" w:fill="FFFFFF"/>
        </w:rPr>
        <w:t>h</w:t>
      </w:r>
      <w:r w:rsidRPr="00FC02A0">
        <w:rPr>
          <w:rFonts w:ascii="Arial" w:hAnsi="Arial" w:cs="Arial"/>
          <w:b/>
          <w:bCs/>
          <w:color w:val="000000"/>
          <w:shd w:val="clear" w:color="auto" w:fill="FFFFFF"/>
        </w:rPr>
        <w:t>azard</w:t>
      </w:r>
      <w:r w:rsidR="00646D9F" w:rsidRPr="00FC02A0">
        <w:rPr>
          <w:rFonts w:ascii="Arial" w:hAnsi="Arial" w:cs="Arial"/>
          <w:b/>
          <w:bCs/>
          <w:color w:val="000000"/>
          <w:shd w:val="clear" w:color="auto" w:fill="FFFFFF"/>
        </w:rPr>
        <w:t>s</w:t>
      </w:r>
      <w:r w:rsidR="003B76C0" w:rsidRPr="00FC02A0">
        <w:rPr>
          <w:rFonts w:ascii="Arial" w:hAnsi="Arial" w:cs="Arial"/>
          <w:b/>
          <w:bCs/>
          <w:color w:val="000000"/>
          <w:shd w:val="clear" w:color="auto" w:fill="FFFFFF"/>
        </w:rPr>
        <w:t>:</w:t>
      </w:r>
      <w:r w:rsidR="003B76C0" w:rsidRPr="006A3100">
        <w:rPr>
          <w:rFonts w:ascii="Arial" w:hAnsi="Arial" w:cs="Arial"/>
          <w:color w:val="000000"/>
          <w:shd w:val="clear" w:color="auto" w:fill="FFFFFF"/>
        </w:rPr>
        <w:t xml:space="preserve"> </w:t>
      </w:r>
      <w:sdt>
        <w:sdtPr>
          <w:rPr>
            <w:rStyle w:val="qsnumsectnum"/>
            <w:rFonts w:ascii="MS Gothic" w:eastAsia="MS Gothic" w:hAnsi="MS Gothic" w:cs="Arial"/>
            <w:b/>
            <w:bCs/>
            <w:color w:val="000000"/>
            <w:sz w:val="24"/>
            <w:szCs w:val="24"/>
          </w:rPr>
          <w:id w:val="-127084758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qsnumsectnum"/>
          </w:rPr>
        </w:sdtEndPr>
        <w:sdtContent>
          <w:r w:rsidR="00425ACD" w:rsidRPr="006A3100">
            <w:rPr>
              <w:rStyle w:val="qsnumsectnum"/>
              <w:rFonts w:ascii="MS Gothic" w:eastAsia="MS Gothic" w:hAnsi="MS Gothic" w:cs="Arial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25ACD" w:rsidRPr="006A3100">
        <w:rPr>
          <w:rFonts w:ascii="Arial" w:eastAsia="Times New Roman" w:hAnsi="Arial" w:cs="Arial"/>
          <w:color w:val="000000"/>
        </w:rPr>
        <w:t xml:space="preserve"> </w:t>
      </w:r>
      <w:r w:rsidRPr="006A3100">
        <w:rPr>
          <w:rFonts w:ascii="Arial" w:eastAsia="Times New Roman" w:hAnsi="Arial" w:cs="Arial"/>
          <w:color w:val="000000"/>
        </w:rPr>
        <w:t>10 </w:t>
      </w:r>
      <w:r w:rsidRPr="006A3100">
        <w:rPr>
          <w:rFonts w:ascii="Arial" w:hAnsi="Arial" w:cs="Arial"/>
        </w:rPr>
        <w:t>μg</w:t>
      </w:r>
      <w:r w:rsidRPr="006A3100">
        <w:rPr>
          <w:rFonts w:ascii="Arial" w:eastAsia="Times New Roman" w:hAnsi="Arial" w:cs="Arial"/>
          <w:color w:val="000000"/>
        </w:rPr>
        <w:t>/ft</w:t>
      </w:r>
      <w:r w:rsidRPr="006A3100">
        <w:rPr>
          <w:rFonts w:ascii="Arial" w:eastAsia="Times New Roman" w:hAnsi="Arial" w:cs="Arial"/>
          <w:color w:val="000000"/>
          <w:vertAlign w:val="superscript"/>
        </w:rPr>
        <w:t>2</w:t>
      </w:r>
      <w:r w:rsidRPr="006A3100">
        <w:rPr>
          <w:rFonts w:ascii="Arial" w:eastAsia="Times New Roman" w:hAnsi="Arial" w:cs="Arial"/>
          <w:color w:val="000000"/>
        </w:rPr>
        <w:t xml:space="preserve"> on a floor</w:t>
      </w:r>
      <w:r w:rsidR="00236CB4" w:rsidRPr="006A3100">
        <w:rPr>
          <w:rFonts w:ascii="Arial" w:eastAsia="Times New Roman" w:hAnsi="Arial" w:cs="Arial"/>
          <w:color w:val="000000"/>
        </w:rPr>
        <w:t xml:space="preserve"> and </w:t>
      </w:r>
      <w:sdt>
        <w:sdtPr>
          <w:rPr>
            <w:rStyle w:val="qsnumsectnum"/>
            <w:rFonts w:ascii="MS Gothic" w:eastAsia="MS Gothic" w:hAnsi="MS Gothic" w:cs="Arial"/>
            <w:b/>
            <w:bCs/>
            <w:color w:val="000000"/>
            <w:sz w:val="24"/>
            <w:szCs w:val="24"/>
          </w:rPr>
          <w:id w:val="15858035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qsnumsectnum"/>
          </w:rPr>
        </w:sdtEndPr>
        <w:sdtContent>
          <w:r w:rsidR="00425ACD" w:rsidRPr="006A3100">
            <w:rPr>
              <w:rStyle w:val="qsnumsectnum"/>
              <w:rFonts w:ascii="MS Gothic" w:eastAsia="MS Gothic" w:hAnsi="MS Gothic" w:cs="Arial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25ACD" w:rsidRPr="006A3100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6A3100">
        <w:rPr>
          <w:rFonts w:ascii="Arial" w:hAnsi="Arial" w:cs="Arial"/>
          <w:color w:val="000000"/>
          <w:shd w:val="clear" w:color="auto" w:fill="FFFFFF"/>
        </w:rPr>
        <w:t>100 μg/ft</w:t>
      </w:r>
      <w:r w:rsidRPr="006A3100">
        <w:rPr>
          <w:rFonts w:ascii="Arial" w:hAnsi="Arial" w:cs="Arial"/>
          <w:color w:val="000000"/>
          <w:shd w:val="clear" w:color="auto" w:fill="FFFFFF"/>
          <w:vertAlign w:val="superscript"/>
        </w:rPr>
        <w:t>2</w:t>
      </w:r>
      <w:r w:rsidRPr="006A3100">
        <w:rPr>
          <w:rFonts w:ascii="Arial" w:hAnsi="Arial" w:cs="Arial"/>
          <w:color w:val="000000"/>
          <w:shd w:val="clear" w:color="auto" w:fill="FFFFFF"/>
        </w:rPr>
        <w:t xml:space="preserve"> on an interior windowsill</w:t>
      </w:r>
    </w:p>
    <w:p w14:paraId="090B845C" w14:textId="3366F2FC" w:rsidR="00D1084C" w:rsidRPr="006A3100" w:rsidRDefault="00D1084C" w:rsidP="00371752">
      <w:pPr>
        <w:pStyle w:val="ListParagraph"/>
        <w:numPr>
          <w:ilvl w:val="1"/>
          <w:numId w:val="1"/>
        </w:numPr>
        <w:spacing w:after="0" w:line="257" w:lineRule="auto"/>
        <w:rPr>
          <w:rFonts w:ascii="Arial" w:hAnsi="Arial" w:cs="Arial"/>
          <w:color w:val="000000"/>
          <w:shd w:val="clear" w:color="auto" w:fill="FFFFFF"/>
        </w:rPr>
      </w:pPr>
      <w:r w:rsidRPr="00FC02A0">
        <w:rPr>
          <w:rFonts w:ascii="Arial" w:hAnsi="Arial" w:cs="Arial"/>
          <w:b/>
          <w:bCs/>
          <w:color w:val="000000"/>
          <w:shd w:val="clear" w:color="auto" w:fill="FFFFFF"/>
        </w:rPr>
        <w:t>Soil</w:t>
      </w:r>
      <w:r w:rsidR="0015311A" w:rsidRPr="00FC02A0">
        <w:rPr>
          <w:rFonts w:ascii="Arial" w:hAnsi="Arial" w:cs="Arial"/>
          <w:b/>
          <w:bCs/>
          <w:color w:val="000000"/>
          <w:shd w:val="clear" w:color="auto" w:fill="FFFFFF"/>
        </w:rPr>
        <w:t>-lead</w:t>
      </w:r>
      <w:r w:rsidRPr="00FC02A0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15311A" w:rsidRPr="00FC02A0">
        <w:rPr>
          <w:rFonts w:ascii="Arial" w:hAnsi="Arial" w:cs="Arial"/>
          <w:b/>
          <w:bCs/>
          <w:color w:val="000000"/>
          <w:shd w:val="clear" w:color="auto" w:fill="FFFFFF"/>
        </w:rPr>
        <w:t>h</w:t>
      </w:r>
      <w:r w:rsidRPr="00FC02A0">
        <w:rPr>
          <w:rFonts w:ascii="Arial" w:hAnsi="Arial" w:cs="Arial"/>
          <w:b/>
          <w:bCs/>
          <w:color w:val="000000"/>
          <w:shd w:val="clear" w:color="auto" w:fill="FFFFFF"/>
        </w:rPr>
        <w:t>azard</w:t>
      </w:r>
      <w:r w:rsidRPr="00FC02A0">
        <w:rPr>
          <w:rFonts w:ascii="Arial" w:hAnsi="Arial" w:cs="Arial"/>
          <w:color w:val="000000"/>
          <w:shd w:val="clear" w:color="auto" w:fill="FFFFFF"/>
        </w:rPr>
        <w:t>s</w:t>
      </w:r>
      <w:r w:rsidR="00236CB4" w:rsidRPr="00FC02A0">
        <w:rPr>
          <w:rFonts w:ascii="Arial" w:hAnsi="Arial" w:cs="Arial"/>
          <w:color w:val="000000"/>
          <w:shd w:val="clear" w:color="auto" w:fill="FFFFFF"/>
        </w:rPr>
        <w:t>:</w:t>
      </w:r>
      <w:r w:rsidR="00236CB4" w:rsidRPr="006A3100">
        <w:rPr>
          <w:rFonts w:ascii="Arial" w:hAnsi="Arial" w:cs="Arial"/>
          <w:color w:val="000000"/>
          <w:shd w:val="clear" w:color="auto" w:fill="FFFFFF"/>
        </w:rPr>
        <w:t xml:space="preserve"> </w:t>
      </w:r>
      <w:sdt>
        <w:sdtPr>
          <w:rPr>
            <w:rStyle w:val="qsnumsectnum"/>
            <w:rFonts w:ascii="MS Gothic" w:eastAsia="MS Gothic" w:hAnsi="MS Gothic" w:cs="Arial"/>
            <w:b/>
            <w:bCs/>
            <w:color w:val="000000"/>
            <w:sz w:val="24"/>
            <w:szCs w:val="24"/>
          </w:rPr>
          <w:id w:val="-61676424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qsnumsectnum"/>
          </w:rPr>
        </w:sdtEndPr>
        <w:sdtContent>
          <w:r w:rsidR="009C5674" w:rsidRPr="006A3100">
            <w:rPr>
              <w:rStyle w:val="qsnumsectnum"/>
              <w:rFonts w:ascii="MS Gothic" w:eastAsia="MS Gothic" w:hAnsi="MS Gothic" w:cs="Arial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25ACD" w:rsidRPr="006A3100">
        <w:rPr>
          <w:rFonts w:ascii="Arial" w:eastAsia="Times New Roman" w:hAnsi="Arial" w:cs="Arial"/>
          <w:color w:val="000000"/>
        </w:rPr>
        <w:t xml:space="preserve"> </w:t>
      </w:r>
      <w:r w:rsidRPr="006A3100">
        <w:rPr>
          <w:rFonts w:ascii="Arial" w:eastAsia="Times New Roman" w:hAnsi="Arial" w:cs="Arial"/>
          <w:color w:val="000000"/>
        </w:rPr>
        <w:t>400 ppm in a play area</w:t>
      </w:r>
      <w:r w:rsidR="00236CB4" w:rsidRPr="006A3100">
        <w:rPr>
          <w:rFonts w:ascii="Arial" w:eastAsia="Times New Roman" w:hAnsi="Arial" w:cs="Arial"/>
          <w:color w:val="000000"/>
        </w:rPr>
        <w:t xml:space="preserve">, </w:t>
      </w:r>
      <w:sdt>
        <w:sdtPr>
          <w:rPr>
            <w:rStyle w:val="qsnumsectnum"/>
            <w:rFonts w:ascii="MS Gothic" w:eastAsia="MS Gothic" w:hAnsi="MS Gothic" w:cs="Arial"/>
            <w:b/>
            <w:bCs/>
            <w:color w:val="000000"/>
            <w:sz w:val="24"/>
            <w:szCs w:val="24"/>
          </w:rPr>
          <w:id w:val="-74318769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qsnumsectnum"/>
          </w:rPr>
        </w:sdtEndPr>
        <w:sdtContent>
          <w:r w:rsidR="00425ACD" w:rsidRPr="006A3100">
            <w:rPr>
              <w:rStyle w:val="qsnumsectnum"/>
              <w:rFonts w:ascii="MS Gothic" w:eastAsia="MS Gothic" w:hAnsi="MS Gothic" w:cs="Arial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25ACD" w:rsidRPr="006A3100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6A3100">
        <w:rPr>
          <w:rFonts w:ascii="Arial" w:hAnsi="Arial" w:cs="Arial"/>
          <w:color w:val="000000"/>
          <w:shd w:val="clear" w:color="auto" w:fill="FFFFFF"/>
        </w:rPr>
        <w:t>1,200 ppm dripline</w:t>
      </w:r>
      <w:r w:rsidR="00E62AF7" w:rsidRPr="006A3100">
        <w:rPr>
          <w:rFonts w:ascii="Arial" w:hAnsi="Arial" w:cs="Arial"/>
          <w:color w:val="000000"/>
          <w:shd w:val="clear" w:color="auto" w:fill="FFFFFF"/>
        </w:rPr>
        <w:t>,</w:t>
      </w:r>
      <w:r w:rsidRPr="006A3100">
        <w:rPr>
          <w:rFonts w:ascii="Arial" w:hAnsi="Arial" w:cs="Arial"/>
          <w:color w:val="000000"/>
          <w:shd w:val="clear" w:color="auto" w:fill="FFFFFF"/>
        </w:rPr>
        <w:t xml:space="preserve"> and</w:t>
      </w:r>
      <w:r w:rsidR="008F4D5D">
        <w:rPr>
          <w:rFonts w:ascii="Arial" w:hAnsi="Arial" w:cs="Arial"/>
          <w:color w:val="000000"/>
          <w:shd w:val="clear" w:color="auto" w:fill="FFFFFF"/>
        </w:rPr>
        <w:br/>
      </w:r>
      <w:r w:rsidRPr="006A3100">
        <w:rPr>
          <w:rFonts w:ascii="Arial" w:hAnsi="Arial" w:cs="Arial"/>
          <w:color w:val="000000"/>
          <w:shd w:val="clear" w:color="auto" w:fill="FFFFFF"/>
        </w:rPr>
        <w:t xml:space="preserve"> </w:t>
      </w:r>
      <w:sdt>
        <w:sdtPr>
          <w:rPr>
            <w:rStyle w:val="qsnumsectnum"/>
            <w:rFonts w:ascii="MS Gothic" w:eastAsia="MS Gothic" w:hAnsi="MS Gothic" w:cs="Arial"/>
            <w:b/>
            <w:bCs/>
            <w:color w:val="000000"/>
            <w:sz w:val="24"/>
            <w:szCs w:val="24"/>
          </w:rPr>
          <w:id w:val="23428354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qsnumsectnum"/>
          </w:rPr>
        </w:sdtEndPr>
        <w:sdtContent>
          <w:r w:rsidR="00425ACD" w:rsidRPr="006A3100">
            <w:rPr>
              <w:rStyle w:val="qsnumsectnum"/>
              <w:rFonts w:ascii="MS Gothic" w:eastAsia="MS Gothic" w:hAnsi="MS Gothic" w:cs="Arial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25ACD" w:rsidRPr="006A3100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6A3100">
        <w:rPr>
          <w:rFonts w:ascii="Arial" w:hAnsi="Arial" w:cs="Arial"/>
          <w:color w:val="000000"/>
          <w:shd w:val="clear" w:color="auto" w:fill="FFFFFF"/>
        </w:rPr>
        <w:t>1,200 ppm</w:t>
      </w:r>
      <w:r w:rsidR="009C5674" w:rsidRPr="006A3100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6A3100">
        <w:rPr>
          <w:rFonts w:ascii="Arial" w:hAnsi="Arial" w:cs="Arial"/>
          <w:color w:val="000000"/>
          <w:shd w:val="clear" w:color="auto" w:fill="FFFFFF"/>
        </w:rPr>
        <w:t>non-play area</w:t>
      </w:r>
      <w:r w:rsidR="00646D9F" w:rsidRPr="006A3100">
        <w:rPr>
          <w:rFonts w:ascii="Arial" w:hAnsi="Arial" w:cs="Arial"/>
          <w:color w:val="000000"/>
          <w:shd w:val="clear" w:color="auto" w:fill="FFFFFF"/>
        </w:rPr>
        <w:t>s</w:t>
      </w:r>
      <w:r w:rsidRPr="006A3100">
        <w:rPr>
          <w:rFonts w:ascii="Arial" w:hAnsi="Arial" w:cs="Arial"/>
          <w:color w:val="000000"/>
          <w:shd w:val="clear" w:color="auto" w:fill="FFFFFF"/>
        </w:rPr>
        <w:t>.</w:t>
      </w:r>
    </w:p>
    <w:p w14:paraId="464ECC73" w14:textId="3A69A5DB" w:rsidR="00B16615" w:rsidRPr="006A3100" w:rsidRDefault="00BB080C" w:rsidP="00371752">
      <w:pPr>
        <w:pStyle w:val="ListParagraph"/>
        <w:numPr>
          <w:ilvl w:val="1"/>
          <w:numId w:val="1"/>
        </w:numPr>
        <w:spacing w:after="0" w:line="257" w:lineRule="auto"/>
        <w:rPr>
          <w:rStyle w:val="qsnumsectnum"/>
          <w:rFonts w:ascii="Arial" w:eastAsia="MS Gothic" w:hAnsi="Arial" w:cs="Arial"/>
          <w:color w:val="000000"/>
        </w:rPr>
      </w:pPr>
      <w:r w:rsidRPr="00FC02A0">
        <w:rPr>
          <w:rStyle w:val="qsnumsectnum"/>
          <w:rFonts w:ascii="Arial" w:eastAsia="MS Gothic" w:hAnsi="Arial" w:cs="Arial"/>
          <w:b/>
          <w:bCs/>
          <w:color w:val="000000"/>
        </w:rPr>
        <w:t xml:space="preserve">Lead-based </w:t>
      </w:r>
      <w:r w:rsidR="00404D10" w:rsidRPr="00FC02A0">
        <w:rPr>
          <w:rStyle w:val="qsnumsectnum"/>
          <w:rFonts w:ascii="Arial" w:eastAsia="MS Gothic" w:hAnsi="Arial" w:cs="Arial"/>
          <w:b/>
          <w:bCs/>
          <w:color w:val="000000"/>
        </w:rPr>
        <w:t>paint hazards</w:t>
      </w:r>
      <w:r w:rsidR="00646D9F" w:rsidRPr="00FC02A0">
        <w:rPr>
          <w:rStyle w:val="qsnumsectnum"/>
          <w:rFonts w:ascii="Arial" w:eastAsia="MS Gothic" w:hAnsi="Arial" w:cs="Arial"/>
          <w:b/>
          <w:bCs/>
          <w:color w:val="000000"/>
        </w:rPr>
        <w:t>:</w:t>
      </w:r>
      <w:r w:rsidR="00646D9F" w:rsidRPr="006A3100">
        <w:rPr>
          <w:rStyle w:val="qsnumsectnum"/>
          <w:rFonts w:ascii="Arial" w:eastAsia="MS Gothic" w:hAnsi="Arial" w:cs="Arial"/>
          <w:color w:val="000000"/>
        </w:rPr>
        <w:t xml:space="preserve"> </w:t>
      </w:r>
      <w:sdt>
        <w:sdtPr>
          <w:rPr>
            <w:rStyle w:val="qsnumsectnum"/>
            <w:rFonts w:ascii="MS Gothic" w:eastAsia="MS Gothic" w:hAnsi="MS Gothic" w:cs="Arial"/>
            <w:b/>
            <w:bCs/>
            <w:color w:val="000000"/>
            <w:sz w:val="24"/>
            <w:szCs w:val="24"/>
          </w:rPr>
          <w:id w:val="-109209422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qsnumsectnum"/>
          </w:rPr>
        </w:sdtEndPr>
        <w:sdtContent>
          <w:r w:rsidR="00404D10" w:rsidRPr="006A3100">
            <w:rPr>
              <w:rStyle w:val="qsnumsectnum"/>
              <w:rFonts w:ascii="MS Gothic" w:eastAsia="MS Gothic" w:hAnsi="MS Gothic" w:cs="Arial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7F5BBF" w:rsidRPr="006A3100">
        <w:rPr>
          <w:rStyle w:val="qsnumsectnum"/>
          <w:rFonts w:ascii="Arial" w:eastAsia="MS Gothic" w:hAnsi="Arial" w:cs="Arial"/>
          <w:b/>
          <w:bCs/>
          <w:color w:val="000000"/>
        </w:rPr>
        <w:t xml:space="preserve"> </w:t>
      </w:r>
      <w:r w:rsidR="00CD34B3">
        <w:rPr>
          <w:rStyle w:val="qsnumsectnum"/>
          <w:rFonts w:ascii="Arial" w:eastAsia="MS Gothic" w:hAnsi="Arial" w:cs="Arial"/>
          <w:color w:val="000000"/>
        </w:rPr>
        <w:t>F</w:t>
      </w:r>
      <w:r w:rsidR="007F5BBF" w:rsidRPr="006A3100">
        <w:rPr>
          <w:rStyle w:val="qsnumsectnum"/>
          <w:rFonts w:ascii="Arial" w:eastAsia="MS Gothic" w:hAnsi="Arial" w:cs="Arial"/>
          <w:color w:val="000000"/>
        </w:rPr>
        <w:t>riction</w:t>
      </w:r>
      <w:r w:rsidR="00646D9F" w:rsidRPr="006A3100">
        <w:rPr>
          <w:rStyle w:val="qsnumsectnum"/>
          <w:rFonts w:ascii="Arial" w:eastAsia="MS Gothic" w:hAnsi="Arial" w:cs="Arial"/>
          <w:color w:val="000000"/>
        </w:rPr>
        <w:t xml:space="preserve"> and impact</w:t>
      </w:r>
      <w:r w:rsidR="007F5BBF" w:rsidRPr="006A3100">
        <w:rPr>
          <w:rStyle w:val="qsnumsectnum"/>
          <w:rFonts w:ascii="Arial" w:eastAsia="MS Gothic" w:hAnsi="Arial" w:cs="Arial"/>
          <w:color w:val="000000"/>
        </w:rPr>
        <w:t xml:space="preserve"> surface</w:t>
      </w:r>
      <w:r w:rsidR="00646D9F" w:rsidRPr="006A3100">
        <w:rPr>
          <w:rStyle w:val="qsnumsectnum"/>
          <w:rFonts w:ascii="Arial" w:eastAsia="MS Gothic" w:hAnsi="Arial" w:cs="Arial"/>
          <w:color w:val="000000"/>
        </w:rPr>
        <w:t xml:space="preserve">s, </w:t>
      </w:r>
      <w:sdt>
        <w:sdtPr>
          <w:rPr>
            <w:rStyle w:val="qsnumsectnum"/>
            <w:rFonts w:ascii="MS Gothic" w:eastAsia="MS Gothic" w:hAnsi="MS Gothic" w:cs="Arial"/>
            <w:b/>
            <w:bCs/>
            <w:color w:val="000000"/>
            <w:sz w:val="24"/>
            <w:szCs w:val="24"/>
          </w:rPr>
          <w:id w:val="-105446530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qsnumsectnum"/>
          </w:rPr>
        </w:sdtEndPr>
        <w:sdtContent>
          <w:r w:rsidR="00C75F6B" w:rsidRPr="006A3100">
            <w:rPr>
              <w:rStyle w:val="qsnumsectnum"/>
              <w:rFonts w:ascii="MS Gothic" w:eastAsia="MS Gothic" w:hAnsi="MS Gothic" w:cs="Arial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CC5548" w:rsidRPr="006A3100">
        <w:rPr>
          <w:rStyle w:val="qsnumsectnum"/>
          <w:rFonts w:ascii="MS Gothic" w:eastAsia="MS Gothic" w:hAnsi="MS Gothic" w:cs="Arial"/>
          <w:b/>
          <w:bCs/>
          <w:color w:val="000000"/>
          <w:sz w:val="24"/>
          <w:szCs w:val="24"/>
        </w:rPr>
        <w:t xml:space="preserve"> </w:t>
      </w:r>
      <w:r w:rsidR="00CD34B3">
        <w:rPr>
          <w:rStyle w:val="qsnumsectnum"/>
          <w:rFonts w:ascii="Arial" w:eastAsia="MS Gothic" w:hAnsi="Arial" w:cs="Arial"/>
          <w:color w:val="000000"/>
        </w:rPr>
        <w:t>E</w:t>
      </w:r>
      <w:r w:rsidR="00D302E6" w:rsidRPr="006A3100">
        <w:rPr>
          <w:rStyle w:val="qsnumsectnum"/>
          <w:rFonts w:ascii="Arial" w:eastAsia="MS Gothic" w:hAnsi="Arial" w:cs="Arial"/>
          <w:color w:val="000000"/>
        </w:rPr>
        <w:t xml:space="preserve">vidence </w:t>
      </w:r>
      <w:r w:rsidR="00D03811" w:rsidRPr="006A3100">
        <w:rPr>
          <w:rStyle w:val="qsnumsectnum"/>
          <w:rFonts w:ascii="Arial" w:eastAsia="MS Gothic" w:hAnsi="Arial" w:cs="Arial"/>
          <w:color w:val="000000"/>
        </w:rPr>
        <w:t>of teeth marks</w:t>
      </w:r>
      <w:r w:rsidR="00CC5548" w:rsidRPr="006A3100">
        <w:rPr>
          <w:rStyle w:val="qsnumsectnum"/>
          <w:rFonts w:ascii="Arial" w:eastAsia="MS Gothic" w:hAnsi="Arial" w:cs="Arial"/>
          <w:color w:val="000000"/>
        </w:rPr>
        <w:t xml:space="preserve">, and </w:t>
      </w:r>
      <w:sdt>
        <w:sdtPr>
          <w:rPr>
            <w:rStyle w:val="qsnumsectnum"/>
            <w:rFonts w:ascii="MS Gothic" w:eastAsia="MS Gothic" w:hAnsi="MS Gothic" w:cs="Arial"/>
            <w:b/>
            <w:bCs/>
            <w:color w:val="000000"/>
            <w:sz w:val="24"/>
            <w:szCs w:val="24"/>
          </w:rPr>
          <w:id w:val="20637228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qsnumsectnum"/>
          </w:rPr>
        </w:sdtEndPr>
        <w:sdtContent>
          <w:r w:rsidR="004B7553" w:rsidRPr="006A3100">
            <w:rPr>
              <w:rStyle w:val="qsnumsectnum"/>
              <w:rFonts w:ascii="MS Gothic" w:eastAsia="MS Gothic" w:hAnsi="MS Gothic" w:cs="Arial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7553" w:rsidRPr="006A3100">
        <w:rPr>
          <w:rStyle w:val="qsnumsectnum"/>
          <w:rFonts w:ascii="MS Gothic" w:eastAsia="MS Gothic" w:hAnsi="MS Gothic" w:cs="Arial"/>
          <w:b/>
          <w:bCs/>
          <w:color w:val="000000"/>
          <w:sz w:val="24"/>
          <w:szCs w:val="24"/>
        </w:rPr>
        <w:t xml:space="preserve"> </w:t>
      </w:r>
      <w:r w:rsidR="00CD34B3">
        <w:rPr>
          <w:rStyle w:val="qsnumsectnum"/>
          <w:rFonts w:ascii="Arial" w:eastAsia="MS Gothic" w:hAnsi="Arial" w:cs="Arial"/>
          <w:color w:val="000000"/>
        </w:rPr>
        <w:t>A</w:t>
      </w:r>
      <w:r w:rsidR="004B7553" w:rsidRPr="006A3100">
        <w:rPr>
          <w:rStyle w:val="qsnumsectnum"/>
          <w:rFonts w:ascii="Arial" w:eastAsia="MS Gothic" w:hAnsi="Arial" w:cs="Arial"/>
          <w:color w:val="000000"/>
        </w:rPr>
        <w:t xml:space="preserve">ny other </w:t>
      </w:r>
      <w:r w:rsidR="008E1FB4" w:rsidRPr="006A3100">
        <w:rPr>
          <w:rStyle w:val="qsnumsectnum"/>
          <w:rFonts w:ascii="Arial" w:eastAsia="MS Gothic" w:hAnsi="Arial" w:cs="Arial"/>
          <w:color w:val="000000"/>
        </w:rPr>
        <w:t>deteriorated lead-based paint</w:t>
      </w:r>
    </w:p>
    <w:p w14:paraId="25071CFA" w14:textId="1ABB3E6E" w:rsidR="002C70F6" w:rsidRPr="00D26F8A" w:rsidRDefault="00F7381F" w:rsidP="00165559">
      <w:pPr>
        <w:spacing w:after="40"/>
        <w:rPr>
          <w:rStyle w:val="qsnumsectnum"/>
          <w:rFonts w:ascii="Arial" w:hAnsi="Arial" w:cs="Arial"/>
          <w:b/>
          <w:bCs/>
          <w:color w:val="000000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id w:val="1340507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763">
            <w:rPr>
              <w:rFonts w:ascii="MS Gothic" w:eastAsia="MS Gothic" w:hAnsi="MS Gothic" w:cs="Arial" w:hint="eastAsia"/>
              <w:color w:val="000000"/>
              <w:sz w:val="24"/>
              <w:szCs w:val="24"/>
            </w:rPr>
            <w:t>☐</w:t>
          </w:r>
        </w:sdtContent>
      </w:sdt>
      <w:r w:rsidR="00EA2BE0" w:rsidRPr="00D26F8A">
        <w:rPr>
          <w:rFonts w:ascii="Arial" w:hAnsi="Arial" w:cs="Arial"/>
        </w:rPr>
        <w:t xml:space="preserve"> </w:t>
      </w:r>
      <w:hyperlink r:id="rId26" w:history="1">
        <w:r w:rsidR="006816A6" w:rsidRPr="00D26F8A">
          <w:rPr>
            <w:rStyle w:val="Hyperlink"/>
            <w:rFonts w:ascii="Arial" w:hAnsi="Arial" w:cs="Arial"/>
            <w:sz w:val="24"/>
            <w:szCs w:val="24"/>
          </w:rPr>
          <w:t>Wisconsin Admin. Code § DHS 163.14(9)(k):</w:t>
        </w:r>
      </w:hyperlink>
      <w:r w:rsidR="003F4DCD" w:rsidRPr="00D26F8A">
        <w:rPr>
          <w:rStyle w:val="qsnumsectnum"/>
          <w:rFonts w:ascii="Arial" w:hAnsi="Arial" w:cs="Arial"/>
          <w:b/>
          <w:bCs/>
          <w:color w:val="000000"/>
          <w:sz w:val="24"/>
          <w:szCs w:val="24"/>
        </w:rPr>
        <w:t xml:space="preserve"> Written report</w:t>
      </w:r>
      <w:r w:rsidR="00CD34B3">
        <w:rPr>
          <w:rStyle w:val="qsnumsectnum"/>
          <w:rFonts w:ascii="Arial" w:hAnsi="Arial" w:cs="Arial"/>
          <w:b/>
          <w:bCs/>
          <w:color w:val="000000"/>
          <w:sz w:val="24"/>
          <w:szCs w:val="24"/>
        </w:rPr>
        <w:t>.</w:t>
      </w:r>
      <w:r w:rsidR="003F4DCD" w:rsidRPr="00D26F8A">
        <w:rPr>
          <w:rStyle w:val="qsnumsectnum"/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66AB6953" w14:textId="0042CDFF" w:rsidR="00575030" w:rsidRPr="007A4BE8" w:rsidRDefault="00F7381F" w:rsidP="0081384F">
      <w:pPr>
        <w:spacing w:after="0"/>
        <w:rPr>
          <w:rStyle w:val="qsnumsectnum"/>
          <w:rFonts w:ascii="Arial" w:hAnsi="Arial" w:cs="Arial"/>
          <w:b/>
          <w:bCs/>
          <w:color w:val="000000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id w:val="-449858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BE0" w:rsidRPr="00D26F8A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EA2BE0" w:rsidRPr="007A4BE8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DA33B8" w:rsidRPr="009C5824">
        <w:rPr>
          <w:rFonts w:ascii="Arial" w:hAnsi="Arial" w:cs="Arial"/>
          <w:b/>
          <w:bCs/>
          <w:color w:val="000000"/>
          <w:shd w:val="clear" w:color="auto" w:fill="FFFFFF"/>
        </w:rPr>
        <w:t>Within 10 working days</w:t>
      </w:r>
      <w:r w:rsidR="00DA33B8" w:rsidRPr="007A4BE8">
        <w:rPr>
          <w:rFonts w:ascii="Arial" w:hAnsi="Arial" w:cs="Arial"/>
          <w:color w:val="000000"/>
          <w:shd w:val="clear" w:color="auto" w:fill="FFFFFF"/>
        </w:rPr>
        <w:t xml:space="preserve"> after a risk assessment or receipt of any required laboratory results, whichever is later, prepare a written risk assessment report for submission to the person who contracted for the risk assessment. The report shall include </w:t>
      </w:r>
      <w:r w:rsidR="00DA33B8" w:rsidRPr="009C5824">
        <w:rPr>
          <w:rFonts w:ascii="Arial" w:hAnsi="Arial" w:cs="Arial"/>
          <w:b/>
          <w:bCs/>
          <w:color w:val="000000"/>
          <w:shd w:val="clear" w:color="auto" w:fill="FFFFFF"/>
        </w:rPr>
        <w:t>all of the following information:</w:t>
      </w:r>
    </w:p>
    <w:p w14:paraId="330FC276" w14:textId="4E4E6267" w:rsidR="00DA33B8" w:rsidRPr="00D26F8A" w:rsidRDefault="00F7381F" w:rsidP="005078C6">
      <w:pPr>
        <w:pStyle w:val="ListParagraph"/>
        <w:numPr>
          <w:ilvl w:val="0"/>
          <w:numId w:val="6"/>
        </w:numPr>
        <w:spacing w:after="120"/>
        <w:rPr>
          <w:rFonts w:ascii="Arial" w:hAnsi="Arial" w:cs="Arial"/>
          <w:b/>
          <w:bCs/>
          <w:color w:val="000000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id w:val="169300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BE0" w:rsidRPr="00D26F8A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EA2BE0" w:rsidRPr="00D26F8A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DA33B8" w:rsidRPr="00D26F8A">
        <w:rPr>
          <w:rFonts w:ascii="Arial" w:hAnsi="Arial" w:cs="Arial"/>
          <w:color w:val="000000"/>
          <w:shd w:val="clear" w:color="auto" w:fill="FFFFFF"/>
        </w:rPr>
        <w:t>Date of the risk assessment</w:t>
      </w:r>
    </w:p>
    <w:p w14:paraId="7EA3E51B" w14:textId="3021D9AB" w:rsidR="00DA33B8" w:rsidRPr="00D26F8A" w:rsidRDefault="00F7381F" w:rsidP="005078C6">
      <w:pPr>
        <w:pStyle w:val="ListParagraph"/>
        <w:numPr>
          <w:ilvl w:val="0"/>
          <w:numId w:val="6"/>
        </w:numPr>
        <w:spacing w:after="120"/>
        <w:rPr>
          <w:rFonts w:ascii="Arial" w:hAnsi="Arial" w:cs="Arial"/>
          <w:b/>
          <w:bCs/>
          <w:color w:val="000000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id w:val="-1147120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BE0" w:rsidRPr="00D26F8A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EA2BE0" w:rsidRPr="00D26F8A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DA33B8" w:rsidRPr="00D26F8A">
        <w:rPr>
          <w:rFonts w:ascii="Arial" w:hAnsi="Arial" w:cs="Arial"/>
          <w:color w:val="000000"/>
          <w:shd w:val="clear" w:color="auto" w:fill="FFFFFF"/>
        </w:rPr>
        <w:t>Address of (each) building assessed</w:t>
      </w:r>
      <w:r w:rsidR="005C2A0A" w:rsidRPr="00D26F8A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</w:p>
    <w:p w14:paraId="70993E82" w14:textId="163D746A" w:rsidR="00DA33B8" w:rsidRPr="00D26F8A" w:rsidRDefault="00F7381F" w:rsidP="005078C6">
      <w:pPr>
        <w:pStyle w:val="ListParagraph"/>
        <w:numPr>
          <w:ilvl w:val="0"/>
          <w:numId w:val="6"/>
        </w:numPr>
        <w:spacing w:after="120"/>
        <w:rPr>
          <w:rStyle w:val="qsnumsectnum"/>
          <w:rFonts w:ascii="Arial" w:hAnsi="Arial" w:cs="Arial"/>
          <w:b/>
          <w:bCs/>
          <w:color w:val="000000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id w:val="1137608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BE0" w:rsidRPr="00D26F8A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EA2BE0" w:rsidRPr="00D26F8A">
        <w:rPr>
          <w:rStyle w:val="qsnumsectnum"/>
          <w:rFonts w:ascii="Arial" w:hAnsi="Arial" w:cs="Arial"/>
          <w:color w:val="000000"/>
        </w:rPr>
        <w:t xml:space="preserve"> </w:t>
      </w:r>
      <w:r w:rsidR="00DA33B8" w:rsidRPr="00D26F8A">
        <w:rPr>
          <w:rStyle w:val="qsnumsectnum"/>
          <w:rFonts w:ascii="Arial" w:hAnsi="Arial" w:cs="Arial"/>
          <w:color w:val="000000"/>
        </w:rPr>
        <w:t xml:space="preserve">Date of construction </w:t>
      </w:r>
    </w:p>
    <w:p w14:paraId="41FFEB40" w14:textId="7DA0D28A" w:rsidR="00DA33B8" w:rsidRPr="00D26F8A" w:rsidRDefault="00F7381F" w:rsidP="005078C6">
      <w:pPr>
        <w:pStyle w:val="ListParagraph"/>
        <w:numPr>
          <w:ilvl w:val="0"/>
          <w:numId w:val="6"/>
        </w:numPr>
        <w:spacing w:after="120"/>
        <w:rPr>
          <w:rStyle w:val="qsnumsectnum"/>
          <w:rFonts w:ascii="Arial" w:hAnsi="Arial" w:cs="Arial"/>
          <w:b/>
          <w:bCs/>
          <w:color w:val="000000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id w:val="-60493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BE0" w:rsidRPr="00D26F8A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EA2BE0" w:rsidRPr="00D26F8A">
        <w:rPr>
          <w:rStyle w:val="qsnumsectnum"/>
          <w:rFonts w:ascii="Arial" w:hAnsi="Arial" w:cs="Arial"/>
          <w:color w:val="000000"/>
        </w:rPr>
        <w:t xml:space="preserve"> </w:t>
      </w:r>
      <w:r w:rsidR="00DA33B8" w:rsidRPr="00D26F8A">
        <w:rPr>
          <w:rStyle w:val="qsnumsectnum"/>
          <w:rFonts w:ascii="Arial" w:hAnsi="Arial" w:cs="Arial"/>
          <w:color w:val="000000"/>
        </w:rPr>
        <w:t>Apartment number of units, if applicable</w:t>
      </w:r>
      <w:r w:rsidR="005C2A0A" w:rsidRPr="00D26F8A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</w:p>
    <w:p w14:paraId="11F0D0FE" w14:textId="11421E6B" w:rsidR="00DA33B8" w:rsidRPr="00D26F8A" w:rsidRDefault="00F7381F" w:rsidP="005078C6">
      <w:pPr>
        <w:pStyle w:val="ListParagraph"/>
        <w:numPr>
          <w:ilvl w:val="0"/>
          <w:numId w:val="6"/>
        </w:numPr>
        <w:spacing w:after="120"/>
        <w:rPr>
          <w:rStyle w:val="qsnumsectnum"/>
          <w:rFonts w:ascii="Arial" w:hAnsi="Arial" w:cs="Arial"/>
          <w:b/>
          <w:bCs/>
          <w:color w:val="000000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id w:val="-1829442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BE0" w:rsidRPr="00D26F8A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EA2BE0" w:rsidRPr="00D26F8A">
        <w:rPr>
          <w:rStyle w:val="qsnumsectnum"/>
          <w:rFonts w:ascii="Arial" w:hAnsi="Arial" w:cs="Arial"/>
          <w:color w:val="000000"/>
        </w:rPr>
        <w:t xml:space="preserve"> </w:t>
      </w:r>
      <w:r w:rsidR="00DA33B8" w:rsidRPr="00D26F8A">
        <w:rPr>
          <w:rStyle w:val="qsnumsectnum"/>
          <w:rFonts w:ascii="Arial" w:hAnsi="Arial" w:cs="Arial"/>
          <w:color w:val="000000"/>
        </w:rPr>
        <w:t>Name, address, and telephone number of each current owner of each building</w:t>
      </w:r>
      <w:r w:rsidR="00CD34B3">
        <w:rPr>
          <w:rStyle w:val="qsnumsectnum"/>
          <w:rFonts w:ascii="Arial" w:hAnsi="Arial" w:cs="Arial"/>
          <w:color w:val="000000"/>
        </w:rPr>
        <w:t xml:space="preserve"> or </w:t>
      </w:r>
      <w:r w:rsidR="00DA33B8" w:rsidRPr="00D26F8A">
        <w:rPr>
          <w:rStyle w:val="qsnumsectnum"/>
          <w:rFonts w:ascii="Arial" w:hAnsi="Arial" w:cs="Arial"/>
          <w:color w:val="000000"/>
        </w:rPr>
        <w:t>child</w:t>
      </w:r>
      <w:r w:rsidR="00CD34B3">
        <w:rPr>
          <w:rStyle w:val="qsnumsectnum"/>
          <w:rFonts w:ascii="Arial" w:hAnsi="Arial" w:cs="Arial"/>
          <w:color w:val="000000"/>
        </w:rPr>
        <w:t>-</w:t>
      </w:r>
      <w:r w:rsidR="00DA33B8" w:rsidRPr="00D26F8A">
        <w:rPr>
          <w:rStyle w:val="qsnumsectnum"/>
          <w:rFonts w:ascii="Arial" w:hAnsi="Arial" w:cs="Arial"/>
          <w:color w:val="000000"/>
        </w:rPr>
        <w:t>occupied facility or dwelling</w:t>
      </w:r>
      <w:r w:rsidR="005C2A0A" w:rsidRPr="00D26F8A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</w:p>
    <w:p w14:paraId="5E8E5279" w14:textId="133EA142" w:rsidR="00DA33B8" w:rsidRPr="00D26F8A" w:rsidRDefault="00F7381F" w:rsidP="005078C6">
      <w:pPr>
        <w:pStyle w:val="ListParagraph"/>
        <w:numPr>
          <w:ilvl w:val="0"/>
          <w:numId w:val="6"/>
        </w:numPr>
        <w:spacing w:after="120"/>
        <w:rPr>
          <w:rStyle w:val="qsnumsectnum"/>
          <w:rFonts w:ascii="Arial" w:hAnsi="Arial" w:cs="Arial"/>
          <w:b/>
          <w:bCs/>
          <w:color w:val="000000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id w:val="-1767291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BE0" w:rsidRPr="00D26F8A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EA2BE0" w:rsidRPr="00D26F8A">
        <w:rPr>
          <w:rStyle w:val="qsnumsectnum"/>
          <w:rFonts w:ascii="Arial" w:hAnsi="Arial" w:cs="Arial"/>
          <w:color w:val="000000"/>
        </w:rPr>
        <w:t xml:space="preserve"> </w:t>
      </w:r>
      <w:r w:rsidR="00DA33B8" w:rsidRPr="00D26F8A">
        <w:rPr>
          <w:rStyle w:val="qsnumsectnum"/>
          <w:rFonts w:ascii="Arial" w:hAnsi="Arial" w:cs="Arial"/>
          <w:color w:val="000000"/>
        </w:rPr>
        <w:t>Name, address, telephone number, certification number and signature of each certified individual participating in the inspection</w:t>
      </w:r>
      <w:r w:rsidR="00CD34B3">
        <w:rPr>
          <w:rStyle w:val="qsnumsectnum"/>
          <w:rFonts w:ascii="Arial" w:hAnsi="Arial" w:cs="Arial"/>
          <w:color w:val="000000"/>
        </w:rPr>
        <w:t xml:space="preserve"> or </w:t>
      </w:r>
      <w:r w:rsidR="00DA33B8" w:rsidRPr="00D26F8A">
        <w:rPr>
          <w:rStyle w:val="qsnumsectnum"/>
          <w:rFonts w:ascii="Arial" w:hAnsi="Arial" w:cs="Arial"/>
          <w:color w:val="000000"/>
        </w:rPr>
        <w:t>risk assessment</w:t>
      </w:r>
      <w:r w:rsidR="005C2A0A" w:rsidRPr="00D26F8A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</w:p>
    <w:p w14:paraId="14FEE0A0" w14:textId="68FD7FA4" w:rsidR="00DA33B8" w:rsidRPr="00D26F8A" w:rsidRDefault="00F7381F" w:rsidP="005078C6">
      <w:pPr>
        <w:pStyle w:val="ListParagraph"/>
        <w:numPr>
          <w:ilvl w:val="0"/>
          <w:numId w:val="6"/>
        </w:numPr>
        <w:spacing w:after="120"/>
        <w:rPr>
          <w:rStyle w:val="qsnumsectnum"/>
          <w:rFonts w:ascii="Arial" w:hAnsi="Arial" w:cs="Arial"/>
          <w:b/>
          <w:bCs/>
          <w:color w:val="000000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id w:val="1200278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BE0" w:rsidRPr="00D26F8A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EA2BE0" w:rsidRPr="00D26F8A">
        <w:rPr>
          <w:rStyle w:val="qsnumsectnum"/>
          <w:rFonts w:ascii="Arial" w:hAnsi="Arial" w:cs="Arial"/>
          <w:color w:val="000000"/>
        </w:rPr>
        <w:t xml:space="preserve"> </w:t>
      </w:r>
      <w:r w:rsidR="00DA33B8" w:rsidRPr="00D26F8A">
        <w:rPr>
          <w:rStyle w:val="qsnumsectnum"/>
          <w:rFonts w:ascii="Arial" w:hAnsi="Arial" w:cs="Arial"/>
          <w:color w:val="000000"/>
        </w:rPr>
        <w:t>Name, address, telephone, and certification number of the certified lead company conducting the inspection</w:t>
      </w:r>
      <w:r w:rsidR="00053736">
        <w:rPr>
          <w:rStyle w:val="qsnumsectnum"/>
          <w:rFonts w:ascii="Arial" w:hAnsi="Arial" w:cs="Arial"/>
          <w:color w:val="000000"/>
        </w:rPr>
        <w:t xml:space="preserve"> </w:t>
      </w:r>
      <w:r w:rsidR="00CD34B3">
        <w:rPr>
          <w:rStyle w:val="qsnumsectnum"/>
          <w:rFonts w:ascii="Arial" w:hAnsi="Arial" w:cs="Arial"/>
          <w:color w:val="000000"/>
        </w:rPr>
        <w:t xml:space="preserve">or </w:t>
      </w:r>
      <w:r w:rsidR="00DA33B8" w:rsidRPr="00D26F8A">
        <w:rPr>
          <w:rStyle w:val="qsnumsectnum"/>
          <w:rFonts w:ascii="Arial" w:hAnsi="Arial" w:cs="Arial"/>
          <w:color w:val="000000"/>
        </w:rPr>
        <w:t>risk assessment</w:t>
      </w:r>
      <w:r w:rsidR="00F8579F" w:rsidRPr="00D26F8A">
        <w:rPr>
          <w:rStyle w:val="qsnumsectnum"/>
          <w:rFonts w:ascii="Arial" w:hAnsi="Arial" w:cs="Arial"/>
          <w:color w:val="000000"/>
        </w:rPr>
        <w:t xml:space="preserve"> </w:t>
      </w:r>
    </w:p>
    <w:p w14:paraId="10FC067C" w14:textId="3BF6E665" w:rsidR="00DA33B8" w:rsidRPr="00D26F8A" w:rsidRDefault="00F7381F" w:rsidP="005078C6">
      <w:pPr>
        <w:pStyle w:val="ListParagraph"/>
        <w:numPr>
          <w:ilvl w:val="0"/>
          <w:numId w:val="6"/>
        </w:numPr>
        <w:spacing w:after="120"/>
        <w:rPr>
          <w:rStyle w:val="qsnumsectnum"/>
          <w:rFonts w:ascii="Arial" w:hAnsi="Arial" w:cs="Arial"/>
          <w:b/>
          <w:bCs/>
          <w:color w:val="000000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id w:val="-1909912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BE0" w:rsidRPr="00D26F8A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EA2BE0" w:rsidRPr="00D26F8A">
        <w:rPr>
          <w:rStyle w:val="qsnumsectnum"/>
          <w:rFonts w:ascii="Arial" w:hAnsi="Arial" w:cs="Arial"/>
          <w:color w:val="000000"/>
        </w:rPr>
        <w:t xml:space="preserve"> </w:t>
      </w:r>
      <w:r w:rsidR="00824E7D" w:rsidRPr="00D26F8A">
        <w:rPr>
          <w:rStyle w:val="qsnumsectnum"/>
          <w:rFonts w:ascii="Arial" w:hAnsi="Arial" w:cs="Arial"/>
          <w:color w:val="000000"/>
        </w:rPr>
        <w:t>Name, address and telephone number of each recognized laboratory conducting</w:t>
      </w:r>
      <w:r w:rsidR="00B119D3" w:rsidRPr="00D26F8A">
        <w:rPr>
          <w:rStyle w:val="qsnumsectnum"/>
          <w:rFonts w:ascii="Arial" w:hAnsi="Arial" w:cs="Arial"/>
          <w:color w:val="000000"/>
        </w:rPr>
        <w:t xml:space="preserve"> analysis of collected samples</w:t>
      </w:r>
      <w:r w:rsidR="005C2A0A" w:rsidRPr="00D26F8A">
        <w:rPr>
          <w:rStyle w:val="qsnumsectnum"/>
          <w:rFonts w:ascii="Arial" w:hAnsi="Arial" w:cs="Arial"/>
          <w:color w:val="000000"/>
        </w:rPr>
        <w:t xml:space="preserve"> </w:t>
      </w:r>
    </w:p>
    <w:p w14:paraId="5D011F60" w14:textId="08F867C8" w:rsidR="00B119D3" w:rsidRPr="00D26F8A" w:rsidRDefault="00F7381F" w:rsidP="005078C6">
      <w:pPr>
        <w:pStyle w:val="ListParagraph"/>
        <w:numPr>
          <w:ilvl w:val="0"/>
          <w:numId w:val="6"/>
        </w:numPr>
        <w:spacing w:after="120"/>
        <w:rPr>
          <w:rStyle w:val="qsnumsectnum"/>
          <w:rFonts w:ascii="Arial" w:hAnsi="Arial" w:cs="Arial"/>
          <w:b/>
          <w:bCs/>
          <w:color w:val="000000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id w:val="-967904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BE0" w:rsidRPr="00D26F8A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EA2BE0" w:rsidRPr="00D26F8A">
        <w:rPr>
          <w:rStyle w:val="qsnumsectnum"/>
          <w:rFonts w:ascii="Arial" w:hAnsi="Arial" w:cs="Arial"/>
          <w:color w:val="000000"/>
        </w:rPr>
        <w:t xml:space="preserve"> </w:t>
      </w:r>
      <w:r w:rsidR="00B119D3" w:rsidRPr="00D26F8A">
        <w:rPr>
          <w:rStyle w:val="qsnumsectnum"/>
          <w:rFonts w:ascii="Arial" w:hAnsi="Arial" w:cs="Arial"/>
          <w:color w:val="000000"/>
        </w:rPr>
        <w:t>Results of the visual inspection</w:t>
      </w:r>
      <w:r w:rsidR="005C2A0A" w:rsidRPr="00D26F8A">
        <w:rPr>
          <w:rStyle w:val="qsnumsectnum"/>
          <w:rFonts w:ascii="Arial" w:hAnsi="Arial" w:cs="Arial"/>
          <w:color w:val="000000"/>
        </w:rPr>
        <w:t xml:space="preserve"> </w:t>
      </w:r>
    </w:p>
    <w:p w14:paraId="2B12F898" w14:textId="643B779C" w:rsidR="00B119D3" w:rsidRPr="00D26F8A" w:rsidRDefault="00F7381F" w:rsidP="005078C6">
      <w:pPr>
        <w:pStyle w:val="ListParagraph"/>
        <w:numPr>
          <w:ilvl w:val="0"/>
          <w:numId w:val="6"/>
        </w:numPr>
        <w:spacing w:after="120"/>
        <w:rPr>
          <w:rStyle w:val="qsnumsectnum"/>
          <w:rFonts w:ascii="Arial" w:hAnsi="Arial" w:cs="Arial"/>
          <w:b/>
          <w:bCs/>
          <w:color w:val="000000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id w:val="-2026392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BE0" w:rsidRPr="00D26F8A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EA2BE0" w:rsidRPr="00D26F8A">
        <w:rPr>
          <w:rStyle w:val="qsnumsectnum"/>
          <w:rFonts w:ascii="Arial" w:hAnsi="Arial" w:cs="Arial"/>
          <w:color w:val="000000"/>
        </w:rPr>
        <w:t xml:space="preserve"> </w:t>
      </w:r>
      <w:r w:rsidR="00B119D3" w:rsidRPr="00D26F8A">
        <w:rPr>
          <w:rStyle w:val="qsnumsectnum"/>
          <w:rFonts w:ascii="Arial" w:hAnsi="Arial" w:cs="Arial"/>
          <w:color w:val="000000"/>
        </w:rPr>
        <w:t xml:space="preserve">Description </w:t>
      </w:r>
      <w:r>
        <w:rPr>
          <w:rStyle w:val="qsnumsectnum"/>
          <w:rFonts w:ascii="Arial" w:hAnsi="Arial" w:cs="Arial"/>
          <w:color w:val="000000"/>
        </w:rPr>
        <w:t>o</w:t>
      </w:r>
      <w:r w:rsidR="00941072" w:rsidRPr="00D26F8A">
        <w:rPr>
          <w:rStyle w:val="qsnumsectnum"/>
          <w:rFonts w:ascii="Arial" w:hAnsi="Arial" w:cs="Arial"/>
          <w:color w:val="000000"/>
        </w:rPr>
        <w:t>f the testing method and sampling procedure used for paint analysis</w:t>
      </w:r>
      <w:r w:rsidR="005C2A0A" w:rsidRPr="00D26F8A">
        <w:rPr>
          <w:rStyle w:val="qsnumsectnum"/>
          <w:rFonts w:ascii="Arial" w:hAnsi="Arial" w:cs="Arial"/>
          <w:color w:val="000000"/>
        </w:rPr>
        <w:t xml:space="preserve"> </w:t>
      </w:r>
    </w:p>
    <w:p w14:paraId="6458D9E6" w14:textId="09C53523" w:rsidR="00941072" w:rsidRPr="00D26F8A" w:rsidRDefault="00F7381F" w:rsidP="005078C6">
      <w:pPr>
        <w:pStyle w:val="ListParagraph"/>
        <w:numPr>
          <w:ilvl w:val="0"/>
          <w:numId w:val="6"/>
        </w:numPr>
        <w:spacing w:after="120"/>
        <w:rPr>
          <w:rStyle w:val="qsnumsectnum"/>
          <w:rFonts w:ascii="Arial" w:hAnsi="Arial" w:cs="Arial"/>
          <w:b/>
          <w:bCs/>
          <w:color w:val="000000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id w:val="715702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BE0" w:rsidRPr="00D26F8A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EA2BE0" w:rsidRPr="00D26F8A">
        <w:rPr>
          <w:rStyle w:val="qsnumsectnum"/>
          <w:rFonts w:ascii="Arial" w:hAnsi="Arial" w:cs="Arial"/>
          <w:color w:val="000000"/>
        </w:rPr>
        <w:t xml:space="preserve"> </w:t>
      </w:r>
      <w:r w:rsidR="009D23BF" w:rsidRPr="00D26F8A">
        <w:rPr>
          <w:rStyle w:val="qsnumsectnum"/>
          <w:rFonts w:ascii="Arial" w:hAnsi="Arial" w:cs="Arial"/>
          <w:color w:val="000000"/>
        </w:rPr>
        <w:t>Sp</w:t>
      </w:r>
      <w:r w:rsidR="00603DE5" w:rsidRPr="00D26F8A">
        <w:rPr>
          <w:rStyle w:val="qsnumsectnum"/>
          <w:rFonts w:ascii="Arial" w:hAnsi="Arial" w:cs="Arial"/>
          <w:color w:val="000000"/>
        </w:rPr>
        <w:t>ecific locations of each painted component</w:t>
      </w:r>
      <w:r w:rsidR="006B1B41" w:rsidRPr="00D26F8A">
        <w:rPr>
          <w:rStyle w:val="qsnumsectnum"/>
          <w:rFonts w:ascii="Arial" w:hAnsi="Arial" w:cs="Arial"/>
          <w:color w:val="000000"/>
        </w:rPr>
        <w:t xml:space="preserve"> tested for the presence of lead</w:t>
      </w:r>
      <w:r w:rsidR="005C2A0A" w:rsidRPr="00D26F8A">
        <w:rPr>
          <w:rStyle w:val="qsnumsectnum"/>
          <w:rFonts w:ascii="Arial" w:hAnsi="Arial" w:cs="Arial"/>
          <w:color w:val="000000"/>
        </w:rPr>
        <w:t xml:space="preserve"> </w:t>
      </w:r>
    </w:p>
    <w:p w14:paraId="6CCF8359" w14:textId="59463302" w:rsidR="006B1B41" w:rsidRPr="00D26F8A" w:rsidRDefault="00F7381F" w:rsidP="005078C6">
      <w:pPr>
        <w:pStyle w:val="ListParagraph"/>
        <w:numPr>
          <w:ilvl w:val="0"/>
          <w:numId w:val="6"/>
        </w:numPr>
        <w:spacing w:after="120"/>
        <w:rPr>
          <w:rStyle w:val="qsnumsectnum"/>
          <w:rFonts w:ascii="Arial" w:hAnsi="Arial" w:cs="Arial"/>
          <w:b/>
          <w:bCs/>
          <w:color w:val="000000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id w:val="-1050067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BE0" w:rsidRPr="00D26F8A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EA2BE0" w:rsidRPr="00D26F8A">
        <w:rPr>
          <w:rStyle w:val="qsnumsectnum"/>
          <w:rFonts w:ascii="Arial" w:hAnsi="Arial" w:cs="Arial"/>
          <w:color w:val="000000"/>
        </w:rPr>
        <w:t xml:space="preserve"> </w:t>
      </w:r>
      <w:r w:rsidR="002751F8" w:rsidRPr="00D26F8A">
        <w:rPr>
          <w:rStyle w:val="qsnumsectnum"/>
          <w:rFonts w:ascii="Arial" w:hAnsi="Arial" w:cs="Arial"/>
          <w:color w:val="000000"/>
        </w:rPr>
        <w:t>All data collected from on-site testing, including quality control data</w:t>
      </w:r>
      <w:r w:rsidR="00A001C7" w:rsidRPr="00D26F8A">
        <w:rPr>
          <w:rStyle w:val="qsnumsectnum"/>
          <w:rFonts w:ascii="Arial" w:hAnsi="Arial" w:cs="Arial"/>
          <w:color w:val="000000"/>
        </w:rPr>
        <w:t xml:space="preserve"> and, if used, the serial number of any XRF</w:t>
      </w:r>
      <w:r w:rsidR="005C2A0A" w:rsidRPr="00D26F8A">
        <w:rPr>
          <w:rStyle w:val="qsnumsectnum"/>
          <w:rFonts w:ascii="Arial" w:hAnsi="Arial" w:cs="Arial"/>
          <w:color w:val="000000"/>
        </w:rPr>
        <w:t xml:space="preserve"> </w:t>
      </w:r>
    </w:p>
    <w:p w14:paraId="2683473F" w14:textId="1E95B43F" w:rsidR="00A001C7" w:rsidRPr="00D26F8A" w:rsidRDefault="00F7381F" w:rsidP="005078C6">
      <w:pPr>
        <w:pStyle w:val="ListParagraph"/>
        <w:numPr>
          <w:ilvl w:val="0"/>
          <w:numId w:val="6"/>
        </w:numPr>
        <w:spacing w:after="120"/>
        <w:rPr>
          <w:rStyle w:val="qsnumsectnum"/>
          <w:rFonts w:ascii="Arial" w:hAnsi="Arial" w:cs="Arial"/>
          <w:b/>
          <w:bCs/>
          <w:color w:val="000000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id w:val="1487273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BE0" w:rsidRPr="00D26F8A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EA2BE0" w:rsidRPr="00D26F8A">
        <w:rPr>
          <w:rStyle w:val="qsnumsectnum"/>
          <w:rFonts w:ascii="Arial" w:hAnsi="Arial" w:cs="Arial"/>
          <w:color w:val="000000"/>
        </w:rPr>
        <w:t xml:space="preserve"> </w:t>
      </w:r>
      <w:r w:rsidR="00A001C7" w:rsidRPr="00D26F8A">
        <w:rPr>
          <w:rStyle w:val="qsnumsectnum"/>
          <w:rFonts w:ascii="Arial" w:hAnsi="Arial" w:cs="Arial"/>
          <w:color w:val="000000"/>
        </w:rPr>
        <w:t xml:space="preserve">All results of laboratory </w:t>
      </w:r>
      <w:r w:rsidR="00AB718E" w:rsidRPr="00D26F8A">
        <w:rPr>
          <w:rStyle w:val="qsnumsectnum"/>
          <w:rFonts w:ascii="Arial" w:hAnsi="Arial" w:cs="Arial"/>
          <w:color w:val="000000"/>
        </w:rPr>
        <w:t>analysis on collected paint, soil</w:t>
      </w:r>
      <w:r w:rsidR="00CD34B3">
        <w:rPr>
          <w:rStyle w:val="qsnumsectnum"/>
          <w:rFonts w:ascii="Arial" w:hAnsi="Arial" w:cs="Arial"/>
          <w:color w:val="000000"/>
        </w:rPr>
        <w:t>,</w:t>
      </w:r>
      <w:r w:rsidR="00AB718E" w:rsidRPr="00D26F8A">
        <w:rPr>
          <w:rStyle w:val="qsnumsectnum"/>
          <w:rFonts w:ascii="Arial" w:hAnsi="Arial" w:cs="Arial"/>
          <w:color w:val="000000"/>
        </w:rPr>
        <w:t xml:space="preserve"> and dust samples</w:t>
      </w:r>
      <w:r w:rsidR="005C2A0A" w:rsidRPr="00D26F8A">
        <w:rPr>
          <w:rStyle w:val="qsnumsectnum"/>
          <w:rFonts w:ascii="Arial" w:hAnsi="Arial" w:cs="Arial"/>
          <w:color w:val="000000"/>
        </w:rPr>
        <w:t xml:space="preserve"> </w:t>
      </w:r>
    </w:p>
    <w:p w14:paraId="1790D004" w14:textId="16AA912E" w:rsidR="00AB718E" w:rsidRPr="00D26F8A" w:rsidRDefault="00F7381F" w:rsidP="005078C6">
      <w:pPr>
        <w:pStyle w:val="ListParagraph"/>
        <w:numPr>
          <w:ilvl w:val="0"/>
          <w:numId w:val="6"/>
        </w:numPr>
        <w:spacing w:after="120"/>
        <w:rPr>
          <w:rStyle w:val="qsnumsectnum"/>
          <w:rFonts w:ascii="Arial" w:hAnsi="Arial" w:cs="Arial"/>
          <w:b/>
          <w:bCs/>
          <w:color w:val="000000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id w:val="277771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BE0" w:rsidRPr="00D26F8A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EA2BE0" w:rsidRPr="00D26F8A">
        <w:rPr>
          <w:rStyle w:val="qsnumsectnum"/>
          <w:rFonts w:ascii="Arial" w:hAnsi="Arial" w:cs="Arial"/>
          <w:color w:val="000000"/>
        </w:rPr>
        <w:t xml:space="preserve"> </w:t>
      </w:r>
      <w:r w:rsidR="00A876D9" w:rsidRPr="00D26F8A">
        <w:rPr>
          <w:rStyle w:val="qsnumsectnum"/>
          <w:rFonts w:ascii="Arial" w:hAnsi="Arial" w:cs="Arial"/>
          <w:color w:val="000000"/>
        </w:rPr>
        <w:t>Any other sampling results</w:t>
      </w:r>
      <w:r w:rsidR="005C2A0A" w:rsidRPr="00D26F8A">
        <w:rPr>
          <w:rStyle w:val="qsnumsectnum"/>
          <w:rFonts w:ascii="Arial" w:hAnsi="Arial" w:cs="Arial"/>
          <w:color w:val="000000"/>
        </w:rPr>
        <w:t xml:space="preserve"> </w:t>
      </w:r>
    </w:p>
    <w:p w14:paraId="2DCB5BC3" w14:textId="3658FE78" w:rsidR="00A876D9" w:rsidRPr="00D26F8A" w:rsidRDefault="00F7381F" w:rsidP="005078C6">
      <w:pPr>
        <w:pStyle w:val="ListParagraph"/>
        <w:numPr>
          <w:ilvl w:val="0"/>
          <w:numId w:val="6"/>
        </w:numPr>
        <w:spacing w:after="120"/>
        <w:rPr>
          <w:rStyle w:val="Hyperlink"/>
          <w:rFonts w:ascii="Arial" w:hAnsi="Arial" w:cs="Arial"/>
          <w:b/>
          <w:bCs/>
          <w:color w:val="000000"/>
          <w:u w:val="none"/>
        </w:rPr>
      </w:pPr>
      <w:sdt>
        <w:sdtPr>
          <w:rPr>
            <w:rFonts w:ascii="Arial" w:hAnsi="Arial" w:cs="Arial"/>
            <w:color w:val="000000"/>
            <w:sz w:val="24"/>
            <w:szCs w:val="24"/>
            <w:u w:val="single"/>
          </w:rPr>
          <w:id w:val="-1256670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BE0" w:rsidRPr="00D26F8A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EA2BE0" w:rsidRPr="00D26F8A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726DE9" w:rsidRPr="00D26F8A">
        <w:rPr>
          <w:rFonts w:ascii="Arial" w:hAnsi="Arial" w:cs="Arial"/>
          <w:color w:val="000000"/>
          <w:shd w:val="clear" w:color="auto" w:fill="FFFFFF"/>
        </w:rPr>
        <w:t>Any background information collected under par.</w:t>
      </w:r>
      <w:r w:rsidR="00562B2F" w:rsidRPr="00D26F8A">
        <w:rPr>
          <w:rFonts w:ascii="Arial" w:hAnsi="Arial" w:cs="Arial"/>
          <w:color w:val="000000"/>
          <w:shd w:val="clear" w:color="auto" w:fill="FFFFFF"/>
        </w:rPr>
        <w:t xml:space="preserve"> </w:t>
      </w:r>
      <w:hyperlink r:id="rId27" w:tooltip="Admin. Code DHS 163.14(9)(d)" w:history="1">
        <w:r w:rsidR="00562B2F" w:rsidRPr="00D26F8A">
          <w:rPr>
            <w:rStyle w:val="Hyperlink"/>
            <w:rFonts w:ascii="Arial" w:hAnsi="Arial" w:cs="Arial"/>
            <w:color w:val="426986"/>
            <w:shd w:val="clear" w:color="auto" w:fill="FFFFFF"/>
          </w:rPr>
          <w:t>(d)</w:t>
        </w:r>
      </w:hyperlink>
      <w:r w:rsidR="00726DE9" w:rsidRPr="00D26F8A">
        <w:rPr>
          <w:rFonts w:ascii="Arial" w:hAnsi="Arial" w:cs="Arial"/>
          <w:color w:val="000000"/>
          <w:shd w:val="clear" w:color="auto" w:fill="FFFFFF"/>
        </w:rPr>
        <w:t> </w:t>
      </w:r>
      <w:r w:rsidR="004F27C4" w:rsidRPr="00D26F8A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14541078" w14:textId="2DB73471" w:rsidR="00726DE9" w:rsidRPr="00D26F8A" w:rsidRDefault="00F7381F" w:rsidP="005078C6">
      <w:pPr>
        <w:pStyle w:val="ListParagraph"/>
        <w:numPr>
          <w:ilvl w:val="0"/>
          <w:numId w:val="6"/>
        </w:numPr>
        <w:spacing w:after="120"/>
        <w:rPr>
          <w:rFonts w:ascii="Arial" w:hAnsi="Arial" w:cs="Arial"/>
          <w:b/>
          <w:bCs/>
          <w:color w:val="000000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id w:val="206844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BE0" w:rsidRPr="00D26F8A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EA2BE0" w:rsidRPr="00D26F8A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9555EA" w:rsidRPr="00D26F8A">
        <w:rPr>
          <w:rFonts w:ascii="Arial" w:hAnsi="Arial" w:cs="Arial"/>
          <w:color w:val="000000"/>
          <w:shd w:val="clear" w:color="auto" w:fill="FFFFFF"/>
        </w:rPr>
        <w:t>To the extent that they are used as part of the lead-based paint hazard determination, the results of any previous inspections or analyses for the presence of lead-based paint or other assessments of lead-based paint-related hazards</w:t>
      </w:r>
      <w:r w:rsidR="005C2A0A" w:rsidRPr="00D26F8A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76C129AD" w14:textId="2E6F7D64" w:rsidR="009555EA" w:rsidRPr="00D26F8A" w:rsidRDefault="00F7381F" w:rsidP="005078C6">
      <w:pPr>
        <w:pStyle w:val="ListParagraph"/>
        <w:numPr>
          <w:ilvl w:val="0"/>
          <w:numId w:val="6"/>
        </w:numPr>
        <w:spacing w:after="120"/>
        <w:rPr>
          <w:rFonts w:ascii="Arial" w:hAnsi="Arial" w:cs="Arial"/>
          <w:b/>
          <w:bCs/>
          <w:color w:val="000000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id w:val="1848821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BE0" w:rsidRPr="00D26F8A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EA2BE0" w:rsidRPr="00D26F8A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CA5075" w:rsidRPr="00D26F8A">
        <w:rPr>
          <w:rFonts w:ascii="Arial" w:hAnsi="Arial" w:cs="Arial"/>
          <w:color w:val="000000"/>
          <w:shd w:val="clear" w:color="auto" w:fill="FFFFFF"/>
        </w:rPr>
        <w:t>A description of the location, type and severity of identified lead-based paint hazards and any other potential lead hazards</w:t>
      </w:r>
      <w:r w:rsidR="00316790" w:rsidRPr="00D26F8A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666F0089" w14:textId="793FE373" w:rsidR="00CA5075" w:rsidRPr="00D26F8A" w:rsidRDefault="00F7381F" w:rsidP="005078C6">
      <w:pPr>
        <w:pStyle w:val="ListParagraph"/>
        <w:numPr>
          <w:ilvl w:val="0"/>
          <w:numId w:val="6"/>
        </w:numPr>
        <w:spacing w:after="120"/>
        <w:rPr>
          <w:rStyle w:val="qsnumsectnum"/>
          <w:rFonts w:ascii="Arial" w:hAnsi="Arial" w:cs="Arial"/>
          <w:b/>
          <w:bCs/>
          <w:color w:val="000000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id w:val="837658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BE0" w:rsidRPr="00D26F8A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EA2BE0" w:rsidRPr="00D26F8A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E72AF0" w:rsidRPr="00D26F8A">
        <w:rPr>
          <w:rFonts w:ascii="Arial" w:hAnsi="Arial" w:cs="Arial"/>
          <w:color w:val="000000"/>
          <w:shd w:val="clear" w:color="auto" w:fill="FFFFFF"/>
        </w:rPr>
        <w:t xml:space="preserve">A description of lead hazard reduction options for each identified lead-based paint hazard and a suggested prioritization for addressing each hazard </w:t>
      </w:r>
      <w:r w:rsidR="00CD34B3">
        <w:rPr>
          <w:rFonts w:ascii="Arial" w:hAnsi="Arial" w:cs="Arial"/>
          <w:color w:val="000000"/>
          <w:shd w:val="clear" w:color="auto" w:fill="FFFFFF"/>
        </w:rPr>
        <w:br/>
      </w:r>
      <w:r w:rsidR="00CD34B3" w:rsidRPr="00053736">
        <w:rPr>
          <w:rFonts w:ascii="Arial" w:hAnsi="Arial" w:cs="Arial"/>
          <w:b/>
          <w:bCs/>
          <w:color w:val="000000"/>
          <w:shd w:val="clear" w:color="auto" w:fill="FFFFFF"/>
        </w:rPr>
        <w:t>Note</w:t>
      </w:r>
      <w:r w:rsidR="00CD34B3">
        <w:rPr>
          <w:rFonts w:ascii="Arial" w:hAnsi="Arial" w:cs="Arial"/>
          <w:color w:val="000000"/>
          <w:shd w:val="clear" w:color="auto" w:fill="FFFFFF"/>
        </w:rPr>
        <w:t xml:space="preserve">: </w:t>
      </w:r>
      <w:r w:rsidR="00E72AF0" w:rsidRPr="00D26F8A">
        <w:rPr>
          <w:rFonts w:ascii="Arial" w:hAnsi="Arial" w:cs="Arial"/>
          <w:color w:val="000000"/>
          <w:shd w:val="clear" w:color="auto" w:fill="FFFFFF"/>
        </w:rPr>
        <w:t>If the use of an encapsulant or enclosure is recommended, the report shall recommend a maintenance and monitoring schedule for the encapsulant or enclosure.</w:t>
      </w:r>
      <w:r w:rsidR="00316790" w:rsidRPr="00D26F8A">
        <w:rPr>
          <w:rFonts w:ascii="Arial" w:hAnsi="Arial" w:cs="Arial"/>
          <w:color w:val="000000"/>
          <w:shd w:val="clear" w:color="auto" w:fill="FFFFFF"/>
        </w:rPr>
        <w:t xml:space="preserve"> </w:t>
      </w:r>
    </w:p>
    <w:sectPr w:rsidR="00CA5075" w:rsidRPr="00D26F8A">
      <w:footerReference w:type="default" r:id="rId2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3AB79" w14:textId="77777777" w:rsidR="00F11C9A" w:rsidRDefault="00F11C9A" w:rsidP="006A172B">
      <w:pPr>
        <w:spacing w:after="0" w:line="240" w:lineRule="auto"/>
      </w:pPr>
      <w:r>
        <w:separator/>
      </w:r>
    </w:p>
  </w:endnote>
  <w:endnote w:type="continuationSeparator" w:id="0">
    <w:p w14:paraId="6E63925C" w14:textId="77777777" w:rsidR="00F11C9A" w:rsidRDefault="00F11C9A" w:rsidP="006A172B">
      <w:pPr>
        <w:spacing w:after="0" w:line="240" w:lineRule="auto"/>
      </w:pPr>
      <w:r>
        <w:continuationSeparator/>
      </w:r>
    </w:p>
  </w:endnote>
  <w:endnote w:type="continuationNotice" w:id="1">
    <w:p w14:paraId="091DE4C7" w14:textId="77777777" w:rsidR="00F11C9A" w:rsidRDefault="00F11C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903410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796DCC1" w14:textId="546CBEC1" w:rsidR="008758F2" w:rsidRDefault="008758F2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D6E225" w14:textId="77777777" w:rsidR="008758F2" w:rsidRDefault="008758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3673B" w14:textId="77777777" w:rsidR="00F11C9A" w:rsidRDefault="00F11C9A" w:rsidP="006A172B">
      <w:pPr>
        <w:spacing w:after="0" w:line="240" w:lineRule="auto"/>
      </w:pPr>
      <w:r>
        <w:separator/>
      </w:r>
    </w:p>
  </w:footnote>
  <w:footnote w:type="continuationSeparator" w:id="0">
    <w:p w14:paraId="06BB2C31" w14:textId="77777777" w:rsidR="00F11C9A" w:rsidRDefault="00F11C9A" w:rsidP="006A172B">
      <w:pPr>
        <w:spacing w:after="0" w:line="240" w:lineRule="auto"/>
      </w:pPr>
      <w:r>
        <w:continuationSeparator/>
      </w:r>
    </w:p>
  </w:footnote>
  <w:footnote w:type="continuationNotice" w:id="1">
    <w:p w14:paraId="396A09D5" w14:textId="77777777" w:rsidR="00F11C9A" w:rsidRDefault="00F11C9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749C"/>
    <w:multiLevelType w:val="hybridMultilevel"/>
    <w:tmpl w:val="BB74C0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41C99"/>
    <w:multiLevelType w:val="hybridMultilevel"/>
    <w:tmpl w:val="EB2C80CA"/>
    <w:lvl w:ilvl="0" w:tplc="0409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" w15:restartNumberingAfterBreak="0">
    <w:nsid w:val="0EFD20EA"/>
    <w:multiLevelType w:val="hybridMultilevel"/>
    <w:tmpl w:val="DF288B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D057C"/>
    <w:multiLevelType w:val="hybridMultilevel"/>
    <w:tmpl w:val="19B0BE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F9109A"/>
    <w:multiLevelType w:val="hybridMultilevel"/>
    <w:tmpl w:val="6F2C70BE"/>
    <w:lvl w:ilvl="0" w:tplc="62E8DCC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bCs w:val="0"/>
        <w:sz w:val="28"/>
        <w:szCs w:val="28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87074"/>
    <w:multiLevelType w:val="hybridMultilevel"/>
    <w:tmpl w:val="ACCA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E4FF0"/>
    <w:multiLevelType w:val="hybridMultilevel"/>
    <w:tmpl w:val="CEC29BDE"/>
    <w:lvl w:ilvl="0" w:tplc="442237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344A8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2EE8D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32E32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DC491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E4E56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60A3B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E80B9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9EA6B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25527AE4"/>
    <w:multiLevelType w:val="hybridMultilevel"/>
    <w:tmpl w:val="8D904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610F3"/>
    <w:multiLevelType w:val="hybridMultilevel"/>
    <w:tmpl w:val="D15C4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52163"/>
    <w:multiLevelType w:val="hybridMultilevel"/>
    <w:tmpl w:val="69FC43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F">
      <w:start w:val="1"/>
      <w:numFmt w:val="decimal"/>
      <w:lvlText w:val="%3."/>
      <w:lvlJc w:val="left"/>
      <w:pPr>
        <w:ind w:left="2700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F70AD8"/>
    <w:multiLevelType w:val="hybridMultilevel"/>
    <w:tmpl w:val="5F221BF4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33CA075A"/>
    <w:multiLevelType w:val="hybridMultilevel"/>
    <w:tmpl w:val="30EAF486"/>
    <w:lvl w:ilvl="0" w:tplc="1F38304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8D6346"/>
    <w:multiLevelType w:val="hybridMultilevel"/>
    <w:tmpl w:val="85B29FB6"/>
    <w:lvl w:ilvl="0" w:tplc="89B8BC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900BC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66CB4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85225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78C78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C369A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33861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C908A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FF469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3BF7341B"/>
    <w:multiLevelType w:val="hybridMultilevel"/>
    <w:tmpl w:val="51A4854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DCE35FF"/>
    <w:multiLevelType w:val="hybridMultilevel"/>
    <w:tmpl w:val="CA7EE67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D5CA6"/>
    <w:multiLevelType w:val="hybridMultilevel"/>
    <w:tmpl w:val="1890CFE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2D35E64"/>
    <w:multiLevelType w:val="hybridMultilevel"/>
    <w:tmpl w:val="B4547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911A4"/>
    <w:multiLevelType w:val="hybridMultilevel"/>
    <w:tmpl w:val="B23E8F76"/>
    <w:lvl w:ilvl="0" w:tplc="7FF446F6">
      <w:start w:val="1"/>
      <w:numFmt w:val="lowerLetter"/>
      <w:lvlText w:val="%1."/>
      <w:lvlJc w:val="left"/>
      <w:pPr>
        <w:ind w:left="10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4DA91C0E"/>
    <w:multiLevelType w:val="hybridMultilevel"/>
    <w:tmpl w:val="D3421D8E"/>
    <w:lvl w:ilvl="0" w:tplc="0409000F">
      <w:start w:val="1"/>
      <w:numFmt w:val="decimal"/>
      <w:lvlText w:val="%1."/>
      <w:lvlJc w:val="left"/>
      <w:pPr>
        <w:ind w:left="70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9" w15:restartNumberingAfterBreak="0">
    <w:nsid w:val="57551A25"/>
    <w:multiLevelType w:val="hybridMultilevel"/>
    <w:tmpl w:val="CA7EE6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943D0"/>
    <w:multiLevelType w:val="hybridMultilevel"/>
    <w:tmpl w:val="97B20FAE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683463A7"/>
    <w:multiLevelType w:val="hybridMultilevel"/>
    <w:tmpl w:val="FFC4A6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B2A6F98"/>
    <w:multiLevelType w:val="hybridMultilevel"/>
    <w:tmpl w:val="DDEAD2BA"/>
    <w:lvl w:ilvl="0" w:tplc="0409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3" w15:restartNumberingAfterBreak="0">
    <w:nsid w:val="6D4248FE"/>
    <w:multiLevelType w:val="hybridMultilevel"/>
    <w:tmpl w:val="1A98B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51D03"/>
    <w:multiLevelType w:val="hybridMultilevel"/>
    <w:tmpl w:val="4D587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5437C6"/>
    <w:multiLevelType w:val="hybridMultilevel"/>
    <w:tmpl w:val="BB74C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8E297B"/>
    <w:multiLevelType w:val="hybridMultilevel"/>
    <w:tmpl w:val="B2445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588802">
    <w:abstractNumId w:val="26"/>
  </w:num>
  <w:num w:numId="2" w16cid:durableId="105972800">
    <w:abstractNumId w:val="5"/>
  </w:num>
  <w:num w:numId="3" w16cid:durableId="732627530">
    <w:abstractNumId w:val="25"/>
  </w:num>
  <w:num w:numId="4" w16cid:durableId="1975255719">
    <w:abstractNumId w:val="24"/>
  </w:num>
  <w:num w:numId="5" w16cid:durableId="981808288">
    <w:abstractNumId w:val="7"/>
  </w:num>
  <w:num w:numId="6" w16cid:durableId="1700857419">
    <w:abstractNumId w:val="0"/>
  </w:num>
  <w:num w:numId="7" w16cid:durableId="1007245736">
    <w:abstractNumId w:val="18"/>
  </w:num>
  <w:num w:numId="8" w16cid:durableId="219756790">
    <w:abstractNumId w:val="23"/>
  </w:num>
  <w:num w:numId="9" w16cid:durableId="400643592">
    <w:abstractNumId w:val="13"/>
  </w:num>
  <w:num w:numId="10" w16cid:durableId="839662027">
    <w:abstractNumId w:val="21"/>
  </w:num>
  <w:num w:numId="11" w16cid:durableId="1253320877">
    <w:abstractNumId w:val="9"/>
  </w:num>
  <w:num w:numId="12" w16cid:durableId="737676836">
    <w:abstractNumId w:val="10"/>
  </w:num>
  <w:num w:numId="13" w16cid:durableId="1275593615">
    <w:abstractNumId w:val="8"/>
  </w:num>
  <w:num w:numId="14" w16cid:durableId="325136600">
    <w:abstractNumId w:val="3"/>
  </w:num>
  <w:num w:numId="15" w16cid:durableId="1446999964">
    <w:abstractNumId w:val="20"/>
  </w:num>
  <w:num w:numId="16" w16cid:durableId="2043550122">
    <w:abstractNumId w:val="16"/>
  </w:num>
  <w:num w:numId="17" w16cid:durableId="1384985130">
    <w:abstractNumId w:val="15"/>
  </w:num>
  <w:num w:numId="18" w16cid:durableId="1624845491">
    <w:abstractNumId w:val="11"/>
  </w:num>
  <w:num w:numId="19" w16cid:durableId="1692341566">
    <w:abstractNumId w:val="2"/>
  </w:num>
  <w:num w:numId="20" w16cid:durableId="865673671">
    <w:abstractNumId w:val="1"/>
  </w:num>
  <w:num w:numId="21" w16cid:durableId="1860506743">
    <w:abstractNumId w:val="17"/>
  </w:num>
  <w:num w:numId="22" w16cid:durableId="1651327596">
    <w:abstractNumId w:val="22"/>
  </w:num>
  <w:num w:numId="23" w16cid:durableId="711659968">
    <w:abstractNumId w:val="4"/>
  </w:num>
  <w:num w:numId="24" w16cid:durableId="924146643">
    <w:abstractNumId w:val="19"/>
  </w:num>
  <w:num w:numId="25" w16cid:durableId="2006786463">
    <w:abstractNumId w:val="14"/>
  </w:num>
  <w:num w:numId="26" w16cid:durableId="2012945536">
    <w:abstractNumId w:val="12"/>
  </w:num>
  <w:num w:numId="27" w16cid:durableId="897434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D4"/>
    <w:rsid w:val="00001285"/>
    <w:rsid w:val="000039C2"/>
    <w:rsid w:val="0000796B"/>
    <w:rsid w:val="00024B63"/>
    <w:rsid w:val="00026235"/>
    <w:rsid w:val="00031C69"/>
    <w:rsid w:val="00032DE7"/>
    <w:rsid w:val="000336FF"/>
    <w:rsid w:val="000418C7"/>
    <w:rsid w:val="00041E38"/>
    <w:rsid w:val="00044008"/>
    <w:rsid w:val="000443C5"/>
    <w:rsid w:val="00046DCB"/>
    <w:rsid w:val="000504BC"/>
    <w:rsid w:val="00053736"/>
    <w:rsid w:val="0007209B"/>
    <w:rsid w:val="0007282E"/>
    <w:rsid w:val="00074BFD"/>
    <w:rsid w:val="00075582"/>
    <w:rsid w:val="000853C8"/>
    <w:rsid w:val="0009577B"/>
    <w:rsid w:val="000A2100"/>
    <w:rsid w:val="000A5703"/>
    <w:rsid w:val="000B21E3"/>
    <w:rsid w:val="000B4A9B"/>
    <w:rsid w:val="000C1896"/>
    <w:rsid w:val="000C5A6A"/>
    <w:rsid w:val="000D0A27"/>
    <w:rsid w:val="000D3D0A"/>
    <w:rsid w:val="000F31CE"/>
    <w:rsid w:val="000F4313"/>
    <w:rsid w:val="000F544A"/>
    <w:rsid w:val="000F63D4"/>
    <w:rsid w:val="001005F2"/>
    <w:rsid w:val="001027FE"/>
    <w:rsid w:val="001109F1"/>
    <w:rsid w:val="00111ECB"/>
    <w:rsid w:val="00113E21"/>
    <w:rsid w:val="00114441"/>
    <w:rsid w:val="001147D9"/>
    <w:rsid w:val="001160DC"/>
    <w:rsid w:val="00126AD3"/>
    <w:rsid w:val="00132212"/>
    <w:rsid w:val="00142ED5"/>
    <w:rsid w:val="00146078"/>
    <w:rsid w:val="00151456"/>
    <w:rsid w:val="0015311A"/>
    <w:rsid w:val="00155581"/>
    <w:rsid w:val="00160516"/>
    <w:rsid w:val="00165559"/>
    <w:rsid w:val="00167347"/>
    <w:rsid w:val="001744DE"/>
    <w:rsid w:val="00175367"/>
    <w:rsid w:val="00176C73"/>
    <w:rsid w:val="001832C3"/>
    <w:rsid w:val="00185974"/>
    <w:rsid w:val="001925EC"/>
    <w:rsid w:val="00193D2D"/>
    <w:rsid w:val="001A1EA5"/>
    <w:rsid w:val="001A5C88"/>
    <w:rsid w:val="001B034C"/>
    <w:rsid w:val="001C20F9"/>
    <w:rsid w:val="001C4431"/>
    <w:rsid w:val="001C4A17"/>
    <w:rsid w:val="001C5DDB"/>
    <w:rsid w:val="001D0C2A"/>
    <w:rsid w:val="001D48AB"/>
    <w:rsid w:val="001E02E5"/>
    <w:rsid w:val="001E39A2"/>
    <w:rsid w:val="001E6AAA"/>
    <w:rsid w:val="001F15C7"/>
    <w:rsid w:val="001F502E"/>
    <w:rsid w:val="00200112"/>
    <w:rsid w:val="00212E77"/>
    <w:rsid w:val="00222FDD"/>
    <w:rsid w:val="002248C6"/>
    <w:rsid w:val="0022491F"/>
    <w:rsid w:val="00224F0F"/>
    <w:rsid w:val="002258A2"/>
    <w:rsid w:val="00230210"/>
    <w:rsid w:val="00235E13"/>
    <w:rsid w:val="00235F8A"/>
    <w:rsid w:val="00236CB4"/>
    <w:rsid w:val="00254F4E"/>
    <w:rsid w:val="00255E3E"/>
    <w:rsid w:val="00256F8B"/>
    <w:rsid w:val="00263E7C"/>
    <w:rsid w:val="002724FC"/>
    <w:rsid w:val="002751F8"/>
    <w:rsid w:val="00276403"/>
    <w:rsid w:val="00280CF1"/>
    <w:rsid w:val="00293EA6"/>
    <w:rsid w:val="002945ED"/>
    <w:rsid w:val="002A36E7"/>
    <w:rsid w:val="002A400E"/>
    <w:rsid w:val="002A6158"/>
    <w:rsid w:val="002C70F6"/>
    <w:rsid w:val="002C7501"/>
    <w:rsid w:val="002D4A5C"/>
    <w:rsid w:val="002D6619"/>
    <w:rsid w:val="002D7637"/>
    <w:rsid w:val="002E0D52"/>
    <w:rsid w:val="002E65E4"/>
    <w:rsid w:val="002F55D3"/>
    <w:rsid w:val="00302252"/>
    <w:rsid w:val="00310369"/>
    <w:rsid w:val="00313411"/>
    <w:rsid w:val="00313DBB"/>
    <w:rsid w:val="003151B6"/>
    <w:rsid w:val="00316790"/>
    <w:rsid w:val="00323831"/>
    <w:rsid w:val="0036112D"/>
    <w:rsid w:val="00367047"/>
    <w:rsid w:val="00371752"/>
    <w:rsid w:val="00382F0D"/>
    <w:rsid w:val="00386947"/>
    <w:rsid w:val="0039110C"/>
    <w:rsid w:val="003B26F5"/>
    <w:rsid w:val="003B4861"/>
    <w:rsid w:val="003B6563"/>
    <w:rsid w:val="003B76C0"/>
    <w:rsid w:val="003C20C6"/>
    <w:rsid w:val="003C424D"/>
    <w:rsid w:val="003F1D8A"/>
    <w:rsid w:val="003F4583"/>
    <w:rsid w:val="003F4DCD"/>
    <w:rsid w:val="00400CB1"/>
    <w:rsid w:val="00404D10"/>
    <w:rsid w:val="004107E7"/>
    <w:rsid w:val="00412F5E"/>
    <w:rsid w:val="004135F0"/>
    <w:rsid w:val="00425ACD"/>
    <w:rsid w:val="0043054A"/>
    <w:rsid w:val="00430D46"/>
    <w:rsid w:val="0044117E"/>
    <w:rsid w:val="0044587A"/>
    <w:rsid w:val="00446E1F"/>
    <w:rsid w:val="00452BE7"/>
    <w:rsid w:val="00453B55"/>
    <w:rsid w:val="004568EA"/>
    <w:rsid w:val="0047160B"/>
    <w:rsid w:val="00473185"/>
    <w:rsid w:val="00483089"/>
    <w:rsid w:val="00483519"/>
    <w:rsid w:val="00486F7F"/>
    <w:rsid w:val="004A2194"/>
    <w:rsid w:val="004A62F0"/>
    <w:rsid w:val="004B7553"/>
    <w:rsid w:val="004C62E6"/>
    <w:rsid w:val="004D46B6"/>
    <w:rsid w:val="004E0B7C"/>
    <w:rsid w:val="004E1200"/>
    <w:rsid w:val="004E157A"/>
    <w:rsid w:val="004E2763"/>
    <w:rsid w:val="004F1D66"/>
    <w:rsid w:val="004F27C4"/>
    <w:rsid w:val="004F4E6B"/>
    <w:rsid w:val="004F6AC9"/>
    <w:rsid w:val="00501127"/>
    <w:rsid w:val="0050191E"/>
    <w:rsid w:val="00502405"/>
    <w:rsid w:val="00505AB1"/>
    <w:rsid w:val="005078C6"/>
    <w:rsid w:val="00517C7E"/>
    <w:rsid w:val="00523A79"/>
    <w:rsid w:val="00524A89"/>
    <w:rsid w:val="005315CD"/>
    <w:rsid w:val="00531AC1"/>
    <w:rsid w:val="00542B93"/>
    <w:rsid w:val="0055430A"/>
    <w:rsid w:val="005570D1"/>
    <w:rsid w:val="0055722B"/>
    <w:rsid w:val="00560D97"/>
    <w:rsid w:val="00562B2F"/>
    <w:rsid w:val="00567E86"/>
    <w:rsid w:val="0057101F"/>
    <w:rsid w:val="00572000"/>
    <w:rsid w:val="00575030"/>
    <w:rsid w:val="00580B25"/>
    <w:rsid w:val="00581E95"/>
    <w:rsid w:val="00595D6D"/>
    <w:rsid w:val="00596812"/>
    <w:rsid w:val="005A07E1"/>
    <w:rsid w:val="005A5759"/>
    <w:rsid w:val="005A6A3A"/>
    <w:rsid w:val="005B25DD"/>
    <w:rsid w:val="005B39BC"/>
    <w:rsid w:val="005B3F9D"/>
    <w:rsid w:val="005B471A"/>
    <w:rsid w:val="005B7F31"/>
    <w:rsid w:val="005C2A0A"/>
    <w:rsid w:val="005C4DBA"/>
    <w:rsid w:val="005E24FD"/>
    <w:rsid w:val="005E2A8D"/>
    <w:rsid w:val="005E57ED"/>
    <w:rsid w:val="005F0B6C"/>
    <w:rsid w:val="005F719B"/>
    <w:rsid w:val="0060099A"/>
    <w:rsid w:val="00603DE5"/>
    <w:rsid w:val="006044AC"/>
    <w:rsid w:val="006067EA"/>
    <w:rsid w:val="00613390"/>
    <w:rsid w:val="00615570"/>
    <w:rsid w:val="0061741F"/>
    <w:rsid w:val="00620631"/>
    <w:rsid w:val="00622205"/>
    <w:rsid w:val="0062593C"/>
    <w:rsid w:val="00626326"/>
    <w:rsid w:val="006264A8"/>
    <w:rsid w:val="00626512"/>
    <w:rsid w:val="006337C6"/>
    <w:rsid w:val="00643435"/>
    <w:rsid w:val="00645857"/>
    <w:rsid w:val="00645B4F"/>
    <w:rsid w:val="00646D9F"/>
    <w:rsid w:val="006547DE"/>
    <w:rsid w:val="006641AE"/>
    <w:rsid w:val="00670510"/>
    <w:rsid w:val="006721D4"/>
    <w:rsid w:val="006816A6"/>
    <w:rsid w:val="0069358A"/>
    <w:rsid w:val="006A172B"/>
    <w:rsid w:val="006A3100"/>
    <w:rsid w:val="006A32D4"/>
    <w:rsid w:val="006A36CE"/>
    <w:rsid w:val="006A6344"/>
    <w:rsid w:val="006B1B41"/>
    <w:rsid w:val="006B2134"/>
    <w:rsid w:val="006B48E6"/>
    <w:rsid w:val="006B6FA4"/>
    <w:rsid w:val="006B7588"/>
    <w:rsid w:val="006C362D"/>
    <w:rsid w:val="006D1E16"/>
    <w:rsid w:val="006D40FF"/>
    <w:rsid w:val="006E02E2"/>
    <w:rsid w:val="006E6F48"/>
    <w:rsid w:val="006E7282"/>
    <w:rsid w:val="006F0D17"/>
    <w:rsid w:val="006F48F4"/>
    <w:rsid w:val="0070340D"/>
    <w:rsid w:val="0071707F"/>
    <w:rsid w:val="0072203D"/>
    <w:rsid w:val="00722563"/>
    <w:rsid w:val="00726DE9"/>
    <w:rsid w:val="00731B52"/>
    <w:rsid w:val="00750854"/>
    <w:rsid w:val="00752C0D"/>
    <w:rsid w:val="00760818"/>
    <w:rsid w:val="00761B81"/>
    <w:rsid w:val="007636E7"/>
    <w:rsid w:val="0076687F"/>
    <w:rsid w:val="00781573"/>
    <w:rsid w:val="00786BE0"/>
    <w:rsid w:val="00796618"/>
    <w:rsid w:val="007A12A8"/>
    <w:rsid w:val="007A27A5"/>
    <w:rsid w:val="007A30E7"/>
    <w:rsid w:val="007A38E3"/>
    <w:rsid w:val="007A4BE8"/>
    <w:rsid w:val="007B1184"/>
    <w:rsid w:val="007B6E29"/>
    <w:rsid w:val="007C02E6"/>
    <w:rsid w:val="007C3212"/>
    <w:rsid w:val="007C7B2D"/>
    <w:rsid w:val="007D4BF1"/>
    <w:rsid w:val="007D7955"/>
    <w:rsid w:val="007E01D5"/>
    <w:rsid w:val="007E1A6B"/>
    <w:rsid w:val="007E2691"/>
    <w:rsid w:val="007E2AAE"/>
    <w:rsid w:val="007E3FA6"/>
    <w:rsid w:val="007E5CFD"/>
    <w:rsid w:val="007E5D94"/>
    <w:rsid w:val="007F5BBF"/>
    <w:rsid w:val="007F78FB"/>
    <w:rsid w:val="00801B48"/>
    <w:rsid w:val="008111C9"/>
    <w:rsid w:val="008118DA"/>
    <w:rsid w:val="0081329E"/>
    <w:rsid w:val="0081384F"/>
    <w:rsid w:val="008218B8"/>
    <w:rsid w:val="00824E7D"/>
    <w:rsid w:val="00827569"/>
    <w:rsid w:val="0082786B"/>
    <w:rsid w:val="0083090A"/>
    <w:rsid w:val="0083441D"/>
    <w:rsid w:val="00846EB8"/>
    <w:rsid w:val="00850FAA"/>
    <w:rsid w:val="008551EB"/>
    <w:rsid w:val="00865211"/>
    <w:rsid w:val="00875501"/>
    <w:rsid w:val="008758F2"/>
    <w:rsid w:val="00877F31"/>
    <w:rsid w:val="00880B77"/>
    <w:rsid w:val="0088381A"/>
    <w:rsid w:val="0089269E"/>
    <w:rsid w:val="008946A0"/>
    <w:rsid w:val="008957C8"/>
    <w:rsid w:val="008C3411"/>
    <w:rsid w:val="008D5724"/>
    <w:rsid w:val="008E1FB4"/>
    <w:rsid w:val="008E65E4"/>
    <w:rsid w:val="008F01C7"/>
    <w:rsid w:val="008F4D5D"/>
    <w:rsid w:val="00920452"/>
    <w:rsid w:val="00934F56"/>
    <w:rsid w:val="00941072"/>
    <w:rsid w:val="009414BF"/>
    <w:rsid w:val="009452B0"/>
    <w:rsid w:val="00945ACA"/>
    <w:rsid w:val="009475AF"/>
    <w:rsid w:val="009531E4"/>
    <w:rsid w:val="009555EA"/>
    <w:rsid w:val="0096061C"/>
    <w:rsid w:val="00963EC1"/>
    <w:rsid w:val="0096576D"/>
    <w:rsid w:val="009776D1"/>
    <w:rsid w:val="00980539"/>
    <w:rsid w:val="0099089E"/>
    <w:rsid w:val="009912EF"/>
    <w:rsid w:val="00992A7D"/>
    <w:rsid w:val="009A79D2"/>
    <w:rsid w:val="009B10D9"/>
    <w:rsid w:val="009B14C9"/>
    <w:rsid w:val="009B283D"/>
    <w:rsid w:val="009B37B2"/>
    <w:rsid w:val="009B6DA1"/>
    <w:rsid w:val="009C2668"/>
    <w:rsid w:val="009C5674"/>
    <w:rsid w:val="009C5824"/>
    <w:rsid w:val="009D23BF"/>
    <w:rsid w:val="009E55E3"/>
    <w:rsid w:val="009F509A"/>
    <w:rsid w:val="009F52BB"/>
    <w:rsid w:val="00A001C7"/>
    <w:rsid w:val="00A25B30"/>
    <w:rsid w:val="00A27311"/>
    <w:rsid w:val="00A279F6"/>
    <w:rsid w:val="00A27A56"/>
    <w:rsid w:val="00A361AD"/>
    <w:rsid w:val="00A4082C"/>
    <w:rsid w:val="00A44B14"/>
    <w:rsid w:val="00A533C3"/>
    <w:rsid w:val="00A63E7F"/>
    <w:rsid w:val="00A65CE6"/>
    <w:rsid w:val="00A77A02"/>
    <w:rsid w:val="00A8550F"/>
    <w:rsid w:val="00A86C6B"/>
    <w:rsid w:val="00A876D9"/>
    <w:rsid w:val="00A92BE6"/>
    <w:rsid w:val="00AA1B4A"/>
    <w:rsid w:val="00AA4A8C"/>
    <w:rsid w:val="00AB44D2"/>
    <w:rsid w:val="00AB718E"/>
    <w:rsid w:val="00AC49DC"/>
    <w:rsid w:val="00AC4D2F"/>
    <w:rsid w:val="00AC5E74"/>
    <w:rsid w:val="00AD1503"/>
    <w:rsid w:val="00AD21B3"/>
    <w:rsid w:val="00AD295A"/>
    <w:rsid w:val="00AD7543"/>
    <w:rsid w:val="00AE332A"/>
    <w:rsid w:val="00AF2AE4"/>
    <w:rsid w:val="00AF40D3"/>
    <w:rsid w:val="00B119D3"/>
    <w:rsid w:val="00B147A0"/>
    <w:rsid w:val="00B14D3A"/>
    <w:rsid w:val="00B16615"/>
    <w:rsid w:val="00B27B69"/>
    <w:rsid w:val="00B32864"/>
    <w:rsid w:val="00B3447A"/>
    <w:rsid w:val="00B4392F"/>
    <w:rsid w:val="00B467FD"/>
    <w:rsid w:val="00B6241A"/>
    <w:rsid w:val="00B66304"/>
    <w:rsid w:val="00B82B2F"/>
    <w:rsid w:val="00B9046B"/>
    <w:rsid w:val="00B92DF0"/>
    <w:rsid w:val="00B93992"/>
    <w:rsid w:val="00B93C06"/>
    <w:rsid w:val="00BB080C"/>
    <w:rsid w:val="00BB285A"/>
    <w:rsid w:val="00BC6347"/>
    <w:rsid w:val="00BD09A9"/>
    <w:rsid w:val="00BE317D"/>
    <w:rsid w:val="00C04A81"/>
    <w:rsid w:val="00C077C1"/>
    <w:rsid w:val="00C12058"/>
    <w:rsid w:val="00C166D0"/>
    <w:rsid w:val="00C33823"/>
    <w:rsid w:val="00C33A0A"/>
    <w:rsid w:val="00C34FAF"/>
    <w:rsid w:val="00C427A6"/>
    <w:rsid w:val="00C50594"/>
    <w:rsid w:val="00C526D7"/>
    <w:rsid w:val="00C56FE4"/>
    <w:rsid w:val="00C60A68"/>
    <w:rsid w:val="00C63E4F"/>
    <w:rsid w:val="00C72275"/>
    <w:rsid w:val="00C75F6B"/>
    <w:rsid w:val="00CA272D"/>
    <w:rsid w:val="00CA2D7B"/>
    <w:rsid w:val="00CA5075"/>
    <w:rsid w:val="00CB5F69"/>
    <w:rsid w:val="00CB69DA"/>
    <w:rsid w:val="00CC20D2"/>
    <w:rsid w:val="00CC5548"/>
    <w:rsid w:val="00CD34B3"/>
    <w:rsid w:val="00CD54A4"/>
    <w:rsid w:val="00CE1550"/>
    <w:rsid w:val="00D03811"/>
    <w:rsid w:val="00D1084C"/>
    <w:rsid w:val="00D14C5D"/>
    <w:rsid w:val="00D22D2A"/>
    <w:rsid w:val="00D26F8A"/>
    <w:rsid w:val="00D302E6"/>
    <w:rsid w:val="00D4061F"/>
    <w:rsid w:val="00D40809"/>
    <w:rsid w:val="00D47A10"/>
    <w:rsid w:val="00D61603"/>
    <w:rsid w:val="00D64823"/>
    <w:rsid w:val="00D701BB"/>
    <w:rsid w:val="00D72A76"/>
    <w:rsid w:val="00D7614E"/>
    <w:rsid w:val="00D7748C"/>
    <w:rsid w:val="00D87892"/>
    <w:rsid w:val="00D917D7"/>
    <w:rsid w:val="00DA0ADB"/>
    <w:rsid w:val="00DA33B8"/>
    <w:rsid w:val="00DC5FAE"/>
    <w:rsid w:val="00DC6585"/>
    <w:rsid w:val="00DD6CF4"/>
    <w:rsid w:val="00DE07D7"/>
    <w:rsid w:val="00DE78B8"/>
    <w:rsid w:val="00DF229F"/>
    <w:rsid w:val="00DF3DF7"/>
    <w:rsid w:val="00E025CA"/>
    <w:rsid w:val="00E06390"/>
    <w:rsid w:val="00E066A8"/>
    <w:rsid w:val="00E143CF"/>
    <w:rsid w:val="00E14765"/>
    <w:rsid w:val="00E202E1"/>
    <w:rsid w:val="00E22FB0"/>
    <w:rsid w:val="00E31739"/>
    <w:rsid w:val="00E354BA"/>
    <w:rsid w:val="00E416F4"/>
    <w:rsid w:val="00E46B6F"/>
    <w:rsid w:val="00E46BBF"/>
    <w:rsid w:val="00E62AF7"/>
    <w:rsid w:val="00E63BF8"/>
    <w:rsid w:val="00E72AF0"/>
    <w:rsid w:val="00E764F2"/>
    <w:rsid w:val="00E84D54"/>
    <w:rsid w:val="00E875B2"/>
    <w:rsid w:val="00E9700E"/>
    <w:rsid w:val="00EA0B4B"/>
    <w:rsid w:val="00EA2BE0"/>
    <w:rsid w:val="00EA3B39"/>
    <w:rsid w:val="00EC23B9"/>
    <w:rsid w:val="00ED50C5"/>
    <w:rsid w:val="00EE0E59"/>
    <w:rsid w:val="00EE239F"/>
    <w:rsid w:val="00EE74BE"/>
    <w:rsid w:val="00EF0437"/>
    <w:rsid w:val="00EF16D1"/>
    <w:rsid w:val="00EF61D4"/>
    <w:rsid w:val="00EF6AE9"/>
    <w:rsid w:val="00F06942"/>
    <w:rsid w:val="00F0784C"/>
    <w:rsid w:val="00F11C9A"/>
    <w:rsid w:val="00F253C3"/>
    <w:rsid w:val="00F2597B"/>
    <w:rsid w:val="00F268F1"/>
    <w:rsid w:val="00F30AA0"/>
    <w:rsid w:val="00F348AA"/>
    <w:rsid w:val="00F4178C"/>
    <w:rsid w:val="00F436DE"/>
    <w:rsid w:val="00F43AE1"/>
    <w:rsid w:val="00F44ACC"/>
    <w:rsid w:val="00F44E75"/>
    <w:rsid w:val="00F55AD7"/>
    <w:rsid w:val="00F60A09"/>
    <w:rsid w:val="00F7381F"/>
    <w:rsid w:val="00F73B81"/>
    <w:rsid w:val="00F8579F"/>
    <w:rsid w:val="00F8607C"/>
    <w:rsid w:val="00F92950"/>
    <w:rsid w:val="00FA1975"/>
    <w:rsid w:val="00FA5CD7"/>
    <w:rsid w:val="00FB1C0C"/>
    <w:rsid w:val="00FB1C2F"/>
    <w:rsid w:val="00FB6EDF"/>
    <w:rsid w:val="00FC02A0"/>
    <w:rsid w:val="00FD19BE"/>
    <w:rsid w:val="00FD248E"/>
    <w:rsid w:val="00FD4A08"/>
    <w:rsid w:val="00FD6232"/>
    <w:rsid w:val="00FE176F"/>
    <w:rsid w:val="00FE352D"/>
    <w:rsid w:val="00FE5741"/>
    <w:rsid w:val="00FE5E63"/>
    <w:rsid w:val="00FE6CF9"/>
    <w:rsid w:val="2B9E0043"/>
    <w:rsid w:val="3DBB8B02"/>
    <w:rsid w:val="41684C1C"/>
    <w:rsid w:val="48DA883D"/>
    <w:rsid w:val="7268E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11A1B"/>
  <w15:chartTrackingRefBased/>
  <w15:docId w15:val="{3E9F7321-F437-4844-AFA2-FB2D84BDC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1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21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1D4"/>
  </w:style>
  <w:style w:type="character" w:customStyle="1" w:styleId="qsnumsectnum">
    <w:name w:val="qs_num_sectnum_"/>
    <w:basedOn w:val="DefaultParagraphFont"/>
    <w:rsid w:val="006721D4"/>
  </w:style>
  <w:style w:type="character" w:customStyle="1" w:styleId="qstitlesection">
    <w:name w:val="qs_title_section_"/>
    <w:basedOn w:val="DefaultParagraphFont"/>
    <w:rsid w:val="006721D4"/>
  </w:style>
  <w:style w:type="paragraph" w:styleId="ListParagraph">
    <w:name w:val="List Paragraph"/>
    <w:basedOn w:val="Normal"/>
    <w:uiPriority w:val="34"/>
    <w:qFormat/>
    <w:rsid w:val="006721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62F0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C4A17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35E13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6A17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72B"/>
  </w:style>
  <w:style w:type="paragraph" w:styleId="FootnoteText">
    <w:name w:val="footnote text"/>
    <w:basedOn w:val="Normal"/>
    <w:link w:val="FootnoteTextChar"/>
    <w:uiPriority w:val="99"/>
    <w:semiHidden/>
    <w:unhideWhenUsed/>
    <w:rsid w:val="00C1205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205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205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F6A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6A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6A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A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AE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1741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F3D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2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250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7588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08167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2082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4805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9323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7083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6507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1335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8509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6665">
          <w:marLeft w:val="0"/>
          <w:marRight w:val="0"/>
          <w:marTop w:val="43"/>
          <w:marBottom w:val="43"/>
          <w:divBdr>
            <w:top w:val="single" w:sz="6" w:space="0" w:color="DDDDDD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2028865429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1688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7584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4702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3787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5098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4055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7537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5146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524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8686">
          <w:marLeft w:val="0"/>
          <w:marRight w:val="0"/>
          <w:marTop w:val="43"/>
          <w:marBottom w:val="43"/>
          <w:divBdr>
            <w:top w:val="single" w:sz="6" w:space="0" w:color="DDDDDD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404059778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8883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cs.legis.wisconsin.gov/document/administrativecode/DHS%20163.14(9)(c)" TargetMode="External"/><Relationship Id="rId18" Type="http://schemas.openxmlformats.org/officeDocument/2006/relationships/hyperlink" Target="https://docs.legis.wisconsin.gov/document/administrativecode/DHS%20163.14(9)(f)" TargetMode="External"/><Relationship Id="rId26" Type="http://schemas.openxmlformats.org/officeDocument/2006/relationships/hyperlink" Target="https://docs.legis.wisconsin.gov/document/administrativecode/DHS%20163.14(9)(k)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ocs.legis.wisconsin.gov/document/administrativecode/DHS%20163.03(29)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docs.legis.wisconsin.gov/document/administrativecode/DHS%20163.14(8)(a)" TargetMode="External"/><Relationship Id="rId17" Type="http://schemas.openxmlformats.org/officeDocument/2006/relationships/hyperlink" Target="https://docs.legis.wisconsin.gov/document/administrativecode/DHS%20163.14(9)(e)" TargetMode="External"/><Relationship Id="rId25" Type="http://schemas.openxmlformats.org/officeDocument/2006/relationships/hyperlink" Target="https://docs.legis.wisconsin.gov/document/administrativecode/DHS%20163.1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cs.legis.wisconsin.gov/document/administrativecode/DHS%20163.14(9)(d)" TargetMode="External"/><Relationship Id="rId20" Type="http://schemas.openxmlformats.org/officeDocument/2006/relationships/hyperlink" Target="https://docs.legis.wisconsin.gov/document/administrativecode/DHS%20163.14(9)(h)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s.legis.wisconsin.gov/document/administrativecode/DHS%20163.10(1)(a)" TargetMode="External"/><Relationship Id="rId24" Type="http://schemas.openxmlformats.org/officeDocument/2006/relationships/hyperlink" Target="https://docs.legis.wisconsin.gov/document/administrativecode/DHS%20163.14(9)(j)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ocs.legis.wisconsin.gov/document/administrativecode/DHS%20163.03(29)" TargetMode="External"/><Relationship Id="rId23" Type="http://schemas.openxmlformats.org/officeDocument/2006/relationships/hyperlink" Target="https://www.epa.gov/lead/national-lead-laboratory-accreditation-program-list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docs.legis.wisconsin.gov/document/administrativecode/DHS%20163.14(9)(g)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cs.legis.wisconsin.gov/document/administrativecode/DHS%20163.15" TargetMode="External"/><Relationship Id="rId22" Type="http://schemas.openxmlformats.org/officeDocument/2006/relationships/hyperlink" Target="https://docs.legis.wisconsin.gov/document/administrativecode/DHS%20163.14(9)(i)" TargetMode="External"/><Relationship Id="rId27" Type="http://schemas.openxmlformats.org/officeDocument/2006/relationships/hyperlink" Target="https://docs.legis.wisconsin.gov/document/administrativecode/DHS%20163.14(9)(d)" TargetMode="External"/><Relationship Id="rId30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73078243F5450F894462958178B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8847A-F9A9-43C1-B03D-6ED2D68FE469}"/>
      </w:docPartPr>
      <w:docPartBody>
        <w:p w:rsidR="00822E5E" w:rsidRDefault="006A6344" w:rsidP="006A6344">
          <w:pPr>
            <w:pStyle w:val="8373078243F5450F894462958178B216"/>
          </w:pPr>
          <w:r w:rsidRPr="00D701BB">
            <w:rPr>
              <w:rStyle w:val="qsnumsectnum"/>
              <w:rFonts w:ascii="Arial" w:hAnsi="Arial" w:cs="Arial"/>
              <w:color w:val="000000"/>
              <w:highlight w:val="lightGray"/>
            </w:rPr>
            <w:t>Yes/NA</w:t>
          </w:r>
          <w:r w:rsidRPr="00D701BB">
            <w:rPr>
              <w:rStyle w:val="PlaceholderText"/>
              <w:highlight w:val="lightGray"/>
            </w:rPr>
            <w:t>.</w:t>
          </w:r>
        </w:p>
      </w:docPartBody>
    </w:docPart>
    <w:docPart>
      <w:docPartPr>
        <w:name w:val="7E829A8D265E4D67BC7E18891AB93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150A7-D19D-4AC9-B97B-40E4F83CC52F}"/>
      </w:docPartPr>
      <w:docPartBody>
        <w:p w:rsidR="0033420A" w:rsidRDefault="002258A2" w:rsidP="002258A2">
          <w:pPr>
            <w:pStyle w:val="7E829A8D265E4D67BC7E18891AB93014"/>
          </w:pPr>
          <w:r w:rsidRPr="00D701BB">
            <w:rPr>
              <w:rStyle w:val="qsnumsectnum"/>
              <w:rFonts w:ascii="Arial" w:hAnsi="Arial" w:cs="Arial"/>
              <w:color w:val="000000"/>
              <w:highlight w:val="lightGray"/>
            </w:rPr>
            <w:t>Yes/NA</w:t>
          </w:r>
          <w:r w:rsidRPr="00D701BB">
            <w:rPr>
              <w:rStyle w:val="PlaceholderText"/>
              <w:highlight w:val="lightGray"/>
            </w:rPr>
            <w:t>.</w:t>
          </w:r>
        </w:p>
      </w:docPartBody>
    </w:docPart>
    <w:docPart>
      <w:docPartPr>
        <w:name w:val="08131B180E994428BCC42EFC6EE13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670A3-E0FE-439B-82A7-E37A4A049587}"/>
      </w:docPartPr>
      <w:docPartBody>
        <w:p w:rsidR="0033420A" w:rsidRDefault="002258A2" w:rsidP="002258A2">
          <w:pPr>
            <w:pStyle w:val="08131B180E994428BCC42EFC6EE13D68"/>
          </w:pPr>
          <w:r w:rsidRPr="00D701BB">
            <w:rPr>
              <w:rStyle w:val="qsnumsectnum"/>
              <w:rFonts w:ascii="Arial" w:hAnsi="Arial" w:cs="Arial"/>
              <w:color w:val="000000"/>
              <w:highlight w:val="lightGray"/>
            </w:rPr>
            <w:t>Yes/NA</w:t>
          </w:r>
          <w:r w:rsidRPr="00D701BB">
            <w:rPr>
              <w:rStyle w:val="PlaceholderText"/>
              <w:highlight w:val="lightGray"/>
            </w:rPr>
            <w:t>.</w:t>
          </w:r>
        </w:p>
      </w:docPartBody>
    </w:docPart>
    <w:docPart>
      <w:docPartPr>
        <w:name w:val="1E5FB32ED69E4F66AC708A45EB2BD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32C15-1194-43DA-8128-1E4582C99E47}"/>
      </w:docPartPr>
      <w:docPartBody>
        <w:p w:rsidR="0033420A" w:rsidRDefault="002258A2" w:rsidP="002258A2">
          <w:pPr>
            <w:pStyle w:val="1E5FB32ED69E4F66AC708A45EB2BD875"/>
          </w:pPr>
          <w:r w:rsidRPr="00D701BB">
            <w:rPr>
              <w:rStyle w:val="qsnumsectnum"/>
              <w:rFonts w:ascii="Arial" w:hAnsi="Arial" w:cs="Arial"/>
              <w:color w:val="000000"/>
              <w:highlight w:val="lightGray"/>
            </w:rPr>
            <w:t>Yes/NA</w:t>
          </w:r>
          <w:r w:rsidRPr="00D701BB">
            <w:rPr>
              <w:rStyle w:val="PlaceholderText"/>
              <w:highlight w:val="lightGray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BC0"/>
    <w:rsid w:val="00200C21"/>
    <w:rsid w:val="002258A2"/>
    <w:rsid w:val="00281091"/>
    <w:rsid w:val="0033420A"/>
    <w:rsid w:val="0043712C"/>
    <w:rsid w:val="00476030"/>
    <w:rsid w:val="005C05B8"/>
    <w:rsid w:val="006A6344"/>
    <w:rsid w:val="00822E5E"/>
    <w:rsid w:val="008B276D"/>
    <w:rsid w:val="00924849"/>
    <w:rsid w:val="00997C39"/>
    <w:rsid w:val="00AA3395"/>
    <w:rsid w:val="00AD135B"/>
    <w:rsid w:val="00B92C59"/>
    <w:rsid w:val="00BF1141"/>
    <w:rsid w:val="00CB7BC0"/>
    <w:rsid w:val="00DD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58A2"/>
    <w:rPr>
      <w:color w:val="808080"/>
    </w:rPr>
  </w:style>
  <w:style w:type="character" w:customStyle="1" w:styleId="qsnumsectnum">
    <w:name w:val="qs_num_sectnum_"/>
    <w:basedOn w:val="DefaultParagraphFont"/>
    <w:rsid w:val="002258A2"/>
  </w:style>
  <w:style w:type="paragraph" w:customStyle="1" w:styleId="8373078243F5450F894462958178B216">
    <w:name w:val="8373078243F5450F894462958178B216"/>
    <w:rsid w:val="006A6344"/>
  </w:style>
  <w:style w:type="paragraph" w:customStyle="1" w:styleId="7E829A8D265E4D67BC7E18891AB93014">
    <w:name w:val="7E829A8D265E4D67BC7E18891AB93014"/>
    <w:rsid w:val="002258A2"/>
  </w:style>
  <w:style w:type="paragraph" w:customStyle="1" w:styleId="08131B180E994428BCC42EFC6EE13D68">
    <w:name w:val="08131B180E994428BCC42EFC6EE13D68"/>
    <w:rsid w:val="002258A2"/>
  </w:style>
  <w:style w:type="paragraph" w:customStyle="1" w:styleId="1E5FB32ED69E4F66AC708A45EB2BD875">
    <w:name w:val="1E5FB32ED69E4F66AC708A45EB2BD875"/>
    <w:rsid w:val="002258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2dbc4c-cfcc-4281-83ec-280ef4ca457e" xsi:nil="true"/>
    <lcf76f155ced4ddcb4097134ff3c332f xmlns="eeee3d5c-b670-41f4-9ebb-224847065653">
      <Terms xmlns="http://schemas.microsoft.com/office/infopath/2007/PartnerControls"/>
    </lcf76f155ced4ddcb4097134ff3c332f>
    <SharedWithUsers xmlns="cb2dbc4c-cfcc-4281-83ec-280ef4ca457e">
      <UserInfo>
        <DisplayName>Hasan, Miriam T - DHS (Mimi)</DisplayName>
        <AccountId>11</AccountId>
        <AccountType/>
      </UserInfo>
      <UserInfo>
        <DisplayName>Ellner, Jessica M - DHS</DisplayName>
        <AccountId>27</AccountId>
        <AccountType/>
      </UserInfo>
      <UserInfo>
        <DisplayName>Stellmacher, Gina M - DHS</DisplayName>
        <AccountId>106</AccountId>
        <AccountType/>
      </UserInfo>
      <UserInfo>
        <DisplayName>Truslow-Evans, Elizabeth J - DHS</DisplayName>
        <AccountId>14</AccountId>
        <AccountType/>
      </UserInfo>
    </SharedWithUsers>
    <_ip_UnifiedCompliancePolicyUIAction xmlns="http://schemas.microsoft.com/sharepoint/v3" xsi:nil="true"/>
    <Whatisit_x003f_ xmlns="eeee3d5c-b670-41f4-9ebb-22484706565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9810FCCE367745834612522BE931A5" ma:contentTypeVersion="17" ma:contentTypeDescription="Create a new document." ma:contentTypeScope="" ma:versionID="6a8c501f9b7e80d0f7c3e924b440e1ac">
  <xsd:schema xmlns:xsd="http://www.w3.org/2001/XMLSchema" xmlns:xs="http://www.w3.org/2001/XMLSchema" xmlns:p="http://schemas.microsoft.com/office/2006/metadata/properties" xmlns:ns1="http://schemas.microsoft.com/sharepoint/v3" xmlns:ns2="eeee3d5c-b670-41f4-9ebb-224847065653" xmlns:ns3="cb2dbc4c-cfcc-4281-83ec-280ef4ca457e" targetNamespace="http://schemas.microsoft.com/office/2006/metadata/properties" ma:root="true" ma:fieldsID="8bc805aa184fb5cb6ee50a74165a5350" ns1:_="" ns2:_="" ns3:_="">
    <xsd:import namespace="http://schemas.microsoft.com/sharepoint/v3"/>
    <xsd:import namespace="eeee3d5c-b670-41f4-9ebb-224847065653"/>
    <xsd:import namespace="cb2dbc4c-cfcc-4281-83ec-280ef4ca45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Whatisit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e3d5c-b670-41f4-9ebb-2248470656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Whatisit_x003f_" ma:index="24" nillable="true" ma:displayName="What is it?" ma:description="Describe the document or link." ma:format="Dropdown" ma:internalName="Whatisit_x003f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dbc4c-cfcc-4281-83ec-280ef4ca457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e961ec3-fb38-4639-97ff-e546233d7593}" ma:internalName="TaxCatchAll" ma:showField="CatchAllData" ma:web="cb2dbc4c-cfcc-4281-83ec-280ef4ca45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2504F-15CA-454B-88C3-C8AB90FE3C1E}">
  <ds:schemaRefs>
    <ds:schemaRef ds:uri="http://schemas.microsoft.com/office/2006/metadata/properties"/>
    <ds:schemaRef ds:uri="http://schemas.microsoft.com/office/infopath/2007/PartnerControls"/>
    <ds:schemaRef ds:uri="cb2dbc4c-cfcc-4281-83ec-280ef4ca457e"/>
    <ds:schemaRef ds:uri="eeee3d5c-b670-41f4-9ebb-22484706565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5C30875-5DE5-45EE-8639-AEA6E35FE2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43B59E-1B64-48B9-BB0A-A79B247C9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eee3d5c-b670-41f4-9ebb-224847065653"/>
    <ds:schemaRef ds:uri="cb2dbc4c-cfcc-4281-83ec-280ef4ca45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16AA9E-1B76-4178-B08B-DDC26E974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1360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Krueger, Sara A - DHS</dc:creator>
  <cp:keywords/>
  <dc:description/>
  <cp:lastModifiedBy>Krueger, Sara A - DHS</cp:lastModifiedBy>
  <cp:revision>3</cp:revision>
  <dcterms:created xsi:type="dcterms:W3CDTF">2024-02-19T18:49:00Z</dcterms:created>
  <dcterms:modified xsi:type="dcterms:W3CDTF">2024-02-19T18:50:00Z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0x0101001C9810FCCE367745834612522BE931A5</vt:lpwstr>
  </property>
  <property fmtid="{D5CDD505-2E9C-101B-9397-08002B2CF9AE}" pid="3" name="MediaServiceImageTags">
    <vt:lpwstr/>
  </property>
</Properties>
</file>