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7D978" w14:textId="380D1CCD" w:rsidR="00D754D5" w:rsidRDefault="00A8627B">
      <w:pPr>
        <w:rPr>
          <w:rFonts w:ascii="Tahoma" w:hAnsi="Tahoma" w:cs="Tahoma"/>
          <w:szCs w:val="24"/>
        </w:rPr>
      </w:pPr>
      <w:r w:rsidRPr="00930787">
        <w:rPr>
          <w:rFonts w:ascii="Tahoma" w:hAnsi="Tahoma" w:cs="Tahoma"/>
          <w:noProof/>
          <w:color w:val="000000" w:themeColor="text1"/>
          <w:szCs w:val="24"/>
        </w:rPr>
        <mc:AlternateContent>
          <mc:Choice Requires="wps">
            <w:drawing>
              <wp:anchor distT="0" distB="0" distL="114300" distR="114300" simplePos="0" relativeHeight="251667456" behindDoc="1" locked="0" layoutInCell="1" allowOverlap="1" wp14:anchorId="0A12AB1C" wp14:editId="3F0C907E">
                <wp:simplePos x="0" y="0"/>
                <wp:positionH relativeFrom="page">
                  <wp:align>right</wp:align>
                </wp:positionH>
                <wp:positionV relativeFrom="page">
                  <wp:align>top</wp:align>
                </wp:positionV>
                <wp:extent cx="7772400" cy="10091066"/>
                <wp:effectExtent l="0" t="0" r="0" b="5715"/>
                <wp:wrapSquare wrapText="bothSides"/>
                <wp:docPr id="2" name="Rectangle 2"/>
                <wp:cNvGraphicFramePr/>
                <a:graphic xmlns:a="http://schemas.openxmlformats.org/drawingml/2006/main">
                  <a:graphicData uri="http://schemas.microsoft.com/office/word/2010/wordprocessingShape">
                    <wps:wsp>
                      <wps:cNvSpPr/>
                      <wps:spPr>
                        <a:xfrm>
                          <a:off x="0" y="0"/>
                          <a:ext cx="7772400" cy="10091066"/>
                        </a:xfrm>
                        <a:prstGeom prst="rect">
                          <a:avLst/>
                        </a:prstGeom>
                        <a:solidFill>
                          <a:srgbClr val="76008E">
                            <a:alpha val="70000"/>
                          </a:srgb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67A0E43" w14:textId="34E7801E" w:rsidR="00D754D5" w:rsidRDefault="00D754D5" w:rsidP="00D754D5">
                            <w:pPr>
                              <w:rPr>
                                <w:rFonts w:ascii="Tahoma" w:hAnsi="Tahoma" w:cs="Tahoma"/>
                                <w:szCs w:val="24"/>
                              </w:rPr>
                            </w:pPr>
                          </w:p>
                          <w:p w14:paraId="0D1F64B3" w14:textId="77777777" w:rsidR="00B5103E" w:rsidRDefault="00B5103E" w:rsidP="00D754D5">
                            <w:pPr>
                              <w:jc w:val="center"/>
                              <w:rPr>
                                <w:rFonts w:asciiTheme="majorHAnsi" w:hAnsiTheme="majorHAnsi" w:cs="Tahoma"/>
                                <w:color w:val="FFFFFF" w:themeColor="background1"/>
                                <w:sz w:val="72"/>
                                <w:szCs w:val="72"/>
                              </w:rPr>
                            </w:pPr>
                          </w:p>
                          <w:p w14:paraId="6D355465" w14:textId="21BED494" w:rsidR="00B5103E" w:rsidRDefault="00B5103E" w:rsidP="00D754D5">
                            <w:pPr>
                              <w:jc w:val="center"/>
                              <w:rPr>
                                <w:rFonts w:asciiTheme="majorHAnsi" w:hAnsiTheme="majorHAnsi" w:cs="Tahoma"/>
                                <w:color w:val="FFFFFF" w:themeColor="background1"/>
                                <w:sz w:val="72"/>
                                <w:szCs w:val="72"/>
                              </w:rPr>
                            </w:pPr>
                            <w:r>
                              <w:rPr>
                                <w:noProof/>
                              </w:rPr>
                              <w:drawing>
                                <wp:inline distT="0" distB="0" distL="0" distR="0" wp14:anchorId="30EE0204" wp14:editId="692F64EB">
                                  <wp:extent cx="3566497" cy="141798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10479" t="11318" r="10479" b="27902"/>
                                          <a:stretch/>
                                        </pic:blipFill>
                                        <pic:spPr bwMode="auto">
                                          <a:xfrm>
                                            <a:off x="0" y="0"/>
                                            <a:ext cx="3585218" cy="1425426"/>
                                          </a:xfrm>
                                          <a:prstGeom prst="rect">
                                            <a:avLst/>
                                          </a:prstGeom>
                                          <a:noFill/>
                                          <a:ln>
                                            <a:noFill/>
                                          </a:ln>
                                          <a:extLst>
                                            <a:ext uri="{53640926-AAD7-44D8-BBD7-CCE9431645EC}">
                                              <a14:shadowObscured xmlns:a14="http://schemas.microsoft.com/office/drawing/2010/main"/>
                                            </a:ext>
                                          </a:extLst>
                                        </pic:spPr>
                                      </pic:pic>
                                    </a:graphicData>
                                  </a:graphic>
                                </wp:inline>
                              </w:drawing>
                            </w:r>
                          </w:p>
                          <w:p w14:paraId="5198668F" w14:textId="77777777" w:rsidR="00B5103E" w:rsidRDefault="00B5103E" w:rsidP="00D754D5">
                            <w:pPr>
                              <w:jc w:val="center"/>
                              <w:rPr>
                                <w:rFonts w:asciiTheme="majorHAnsi" w:hAnsiTheme="majorHAnsi" w:cs="Tahoma"/>
                                <w:color w:val="FFFFFF" w:themeColor="background1"/>
                                <w:sz w:val="72"/>
                                <w:szCs w:val="72"/>
                              </w:rPr>
                            </w:pPr>
                          </w:p>
                          <w:p w14:paraId="00137C26" w14:textId="5A3F832E" w:rsidR="005A51C4" w:rsidRDefault="00D754D5" w:rsidP="00D754D5">
                            <w:pPr>
                              <w:jc w:val="center"/>
                              <w:rPr>
                                <w:rFonts w:asciiTheme="majorHAnsi" w:hAnsiTheme="majorHAnsi" w:cs="Tahoma"/>
                                <w:color w:val="FFFFFF" w:themeColor="background1"/>
                                <w:sz w:val="72"/>
                                <w:szCs w:val="72"/>
                              </w:rPr>
                            </w:pPr>
                            <w:r w:rsidRPr="00291BA8">
                              <w:rPr>
                                <w:rFonts w:asciiTheme="majorHAnsi" w:hAnsiTheme="majorHAnsi" w:cs="Tahoma"/>
                                <w:color w:val="FFFFFF" w:themeColor="background1"/>
                                <w:sz w:val="72"/>
                                <w:szCs w:val="72"/>
                              </w:rPr>
                              <w:t xml:space="preserve">Health Advisory </w:t>
                            </w:r>
                          </w:p>
                          <w:p w14:paraId="0AF87317" w14:textId="24698B58" w:rsidR="00930787" w:rsidRDefault="00D754D5" w:rsidP="00D754D5">
                            <w:pPr>
                              <w:jc w:val="center"/>
                              <w:rPr>
                                <w:rFonts w:asciiTheme="majorHAnsi" w:hAnsiTheme="majorHAnsi"/>
                                <w:sz w:val="56"/>
                                <w:szCs w:val="56"/>
                              </w:rPr>
                            </w:pPr>
                            <w:r w:rsidRPr="00291BA8">
                              <w:rPr>
                                <w:rFonts w:asciiTheme="majorHAnsi" w:hAnsiTheme="majorHAnsi" w:cs="Tahoma"/>
                                <w:color w:val="FFFFFF" w:themeColor="background1"/>
                                <w:sz w:val="72"/>
                                <w:szCs w:val="72"/>
                              </w:rPr>
                              <w:t>Template Letters</w:t>
                            </w:r>
                          </w:p>
                          <w:p w14:paraId="025131AF" w14:textId="30009D42" w:rsidR="00291BA8" w:rsidRPr="00930787" w:rsidRDefault="00291BA8" w:rsidP="00B41864">
                            <w:pPr>
                              <w:ind w:left="720"/>
                              <w:rPr>
                                <w:rFonts w:asciiTheme="majorHAnsi" w:hAnsiTheme="majorHAnsi"/>
                                <w:sz w:val="56"/>
                                <w:szCs w:val="5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12AB1C" id="Rectangle 2" o:spid="_x0000_s1026" style="position:absolute;margin-left:560.8pt;margin-top:0;width:612pt;height:794.55pt;z-index:-251649024;visibility:visible;mso-wrap-style:square;mso-height-percent:0;mso-wrap-distance-left:9pt;mso-wrap-distance-top:0;mso-wrap-distance-right:9pt;mso-wrap-distance-bottom:0;mso-position-horizontal:right;mso-position-horizontal-relative:page;mso-position-vertical:top;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" fillcolor="#76008e" stroked="f" strokeweight="2pt">
                <v:fill opacity="46003f"/>
                <v:textbox>
                  <w:txbxContent>
                    <w:p w14:paraId="167A0E43" w14:textId="34E7801E" w:rsidR="00D754D5" w:rsidRDefault="00D754D5" w:rsidP="00D754D5">
                      <w:pPr>
                        <w:rPr>
                          <w:rFonts w:ascii="Tahoma" w:hAnsi="Tahoma" w:cs="Tahoma"/>
                          <w:szCs w:val="24"/>
                        </w:rPr>
                      </w:pPr>
                    </w:p>
                    <w:p w14:paraId="0D1F64B3" w14:textId="77777777" w:rsidR="00B5103E" w:rsidRDefault="00B5103E" w:rsidP="00D754D5">
                      <w:pPr>
                        <w:jc w:val="center"/>
                        <w:rPr>
                          <w:rFonts w:asciiTheme="majorHAnsi" w:hAnsiTheme="majorHAnsi" w:cs="Tahoma"/>
                          <w:color w:val="FFFFFF" w:themeColor="background1"/>
                          <w:sz w:val="72"/>
                          <w:szCs w:val="72"/>
                        </w:rPr>
                      </w:pPr>
                    </w:p>
                    <w:p w14:paraId="6D355465" w14:textId="21BED494" w:rsidR="00B5103E" w:rsidRDefault="00B5103E" w:rsidP="00D754D5">
                      <w:pPr>
                        <w:jc w:val="center"/>
                        <w:rPr>
                          <w:rFonts w:asciiTheme="majorHAnsi" w:hAnsiTheme="majorHAnsi" w:cs="Tahoma"/>
                          <w:color w:val="FFFFFF" w:themeColor="background1"/>
                          <w:sz w:val="72"/>
                          <w:szCs w:val="72"/>
                        </w:rPr>
                      </w:pPr>
                      <w:r>
                        <w:rPr>
                          <w:noProof/>
                        </w:rPr>
                        <w:drawing>
                          <wp:inline distT="0" distB="0" distL="0" distR="0" wp14:anchorId="30EE0204" wp14:editId="692F64EB">
                            <wp:extent cx="3566497" cy="141798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10479" t="11318" r="10479" b="27902"/>
                                    <a:stretch/>
                                  </pic:blipFill>
                                  <pic:spPr bwMode="auto">
                                    <a:xfrm>
                                      <a:off x="0" y="0"/>
                                      <a:ext cx="3585218" cy="1425426"/>
                                    </a:xfrm>
                                    <a:prstGeom prst="rect">
                                      <a:avLst/>
                                    </a:prstGeom>
                                    <a:noFill/>
                                    <a:ln>
                                      <a:noFill/>
                                    </a:ln>
                                    <a:extLst>
                                      <a:ext uri="{53640926-AAD7-44D8-BBD7-CCE9431645EC}">
                                        <a14:shadowObscured xmlns:a14="http://schemas.microsoft.com/office/drawing/2010/main"/>
                                      </a:ext>
                                    </a:extLst>
                                  </pic:spPr>
                                </pic:pic>
                              </a:graphicData>
                            </a:graphic>
                          </wp:inline>
                        </w:drawing>
                      </w:r>
                    </w:p>
                    <w:p w14:paraId="5198668F" w14:textId="77777777" w:rsidR="00B5103E" w:rsidRDefault="00B5103E" w:rsidP="00D754D5">
                      <w:pPr>
                        <w:jc w:val="center"/>
                        <w:rPr>
                          <w:rFonts w:asciiTheme="majorHAnsi" w:hAnsiTheme="majorHAnsi" w:cs="Tahoma"/>
                          <w:color w:val="FFFFFF" w:themeColor="background1"/>
                          <w:sz w:val="72"/>
                          <w:szCs w:val="72"/>
                        </w:rPr>
                      </w:pPr>
                    </w:p>
                    <w:p w14:paraId="00137C26" w14:textId="5A3F832E" w:rsidR="005A51C4" w:rsidRDefault="00D754D5" w:rsidP="00D754D5">
                      <w:pPr>
                        <w:jc w:val="center"/>
                        <w:rPr>
                          <w:rFonts w:asciiTheme="majorHAnsi" w:hAnsiTheme="majorHAnsi" w:cs="Tahoma"/>
                          <w:color w:val="FFFFFF" w:themeColor="background1"/>
                          <w:sz w:val="72"/>
                          <w:szCs w:val="72"/>
                        </w:rPr>
                      </w:pPr>
                      <w:r w:rsidRPr="00291BA8">
                        <w:rPr>
                          <w:rFonts w:asciiTheme="majorHAnsi" w:hAnsiTheme="majorHAnsi" w:cs="Tahoma"/>
                          <w:color w:val="FFFFFF" w:themeColor="background1"/>
                          <w:sz w:val="72"/>
                          <w:szCs w:val="72"/>
                        </w:rPr>
                        <w:t xml:space="preserve">Health Advisory </w:t>
                      </w:r>
                    </w:p>
                    <w:p w14:paraId="0AF87317" w14:textId="24698B58" w:rsidR="00930787" w:rsidRDefault="00D754D5" w:rsidP="00D754D5">
                      <w:pPr>
                        <w:jc w:val="center"/>
                        <w:rPr>
                          <w:rFonts w:asciiTheme="majorHAnsi" w:hAnsiTheme="majorHAnsi"/>
                          <w:sz w:val="56"/>
                          <w:szCs w:val="56"/>
                        </w:rPr>
                      </w:pPr>
                      <w:r w:rsidRPr="00291BA8">
                        <w:rPr>
                          <w:rFonts w:asciiTheme="majorHAnsi" w:hAnsiTheme="majorHAnsi" w:cs="Tahoma"/>
                          <w:color w:val="FFFFFF" w:themeColor="background1"/>
                          <w:sz w:val="72"/>
                          <w:szCs w:val="72"/>
                        </w:rPr>
                        <w:t>Template Letters</w:t>
                      </w:r>
                    </w:p>
                    <w:p w14:paraId="025131AF" w14:textId="30009D42" w:rsidR="00291BA8" w:rsidRPr="00930787" w:rsidRDefault="00291BA8" w:rsidP="00B41864">
                      <w:pPr>
                        <w:ind w:left="720"/>
                        <w:rPr>
                          <w:rFonts w:asciiTheme="majorHAnsi" w:hAnsiTheme="majorHAnsi"/>
                          <w:sz w:val="56"/>
                          <w:szCs w:val="56"/>
                        </w:rPr>
                      </w:pPr>
                    </w:p>
                  </w:txbxContent>
                </v:textbox>
                <w10:wrap type="square" anchorx="page" anchory="page"/>
              </v:rect>
            </w:pict>
          </mc:Fallback>
        </mc:AlternateContent>
      </w:r>
      <w:r w:rsidR="00D754D5">
        <w:rPr>
          <w:rFonts w:ascii="Tahoma" w:hAnsi="Tahoma" w:cs="Tahoma"/>
          <w:noProof/>
          <w:color w:val="000000" w:themeColor="text1"/>
          <w:szCs w:val="24"/>
        </w:rPr>
        <w:drawing>
          <wp:anchor distT="0" distB="0" distL="114300" distR="114300" simplePos="0" relativeHeight="251668480" behindDoc="0" locked="0" layoutInCell="1" allowOverlap="1" wp14:anchorId="37582F20" wp14:editId="7D885267">
            <wp:simplePos x="0" y="0"/>
            <wp:positionH relativeFrom="column">
              <wp:posOffset>-425513</wp:posOffset>
            </wp:positionH>
            <wp:positionV relativeFrom="paragraph">
              <wp:posOffset>8238654</wp:posOffset>
            </wp:positionV>
            <wp:extent cx="2267828" cy="457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67828" cy="457200"/>
                    </a:xfrm>
                    <a:prstGeom prst="rect">
                      <a:avLst/>
                    </a:prstGeom>
                  </pic:spPr>
                </pic:pic>
              </a:graphicData>
            </a:graphic>
          </wp:anchor>
        </w:drawing>
      </w:r>
      <w:r w:rsidR="00D754D5">
        <w:rPr>
          <w:noProof/>
        </w:rPr>
        <w:drawing>
          <wp:anchor distT="0" distB="0" distL="114300" distR="114300" simplePos="0" relativeHeight="251666432" behindDoc="1" locked="0" layoutInCell="1" allowOverlap="1" wp14:anchorId="34C3C68A" wp14:editId="44D12009">
            <wp:simplePos x="0" y="0"/>
            <wp:positionH relativeFrom="page">
              <wp:align>right</wp:align>
            </wp:positionH>
            <wp:positionV relativeFrom="paragraph">
              <wp:posOffset>-931636</wp:posOffset>
            </wp:positionV>
            <wp:extent cx="7772400" cy="10058399"/>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grayscl/>
                      <a:extLst>
                        <a:ext uri="{28A0092B-C50C-407E-A947-70E740481C1C}">
                          <a14:useLocalDpi xmlns:a14="http://schemas.microsoft.com/office/drawing/2010/main" val="0"/>
                        </a:ext>
                      </a:extLst>
                    </a:blip>
                    <a:srcRect l="18020" r="30490"/>
                    <a:stretch/>
                  </pic:blipFill>
                  <pic:spPr bwMode="auto">
                    <a:xfrm>
                      <a:off x="0" y="0"/>
                      <a:ext cx="7772400" cy="1005839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754D5">
        <w:rPr>
          <w:rFonts w:ascii="Tahoma" w:hAnsi="Tahoma" w:cs="Tahoma"/>
          <w:szCs w:val="24"/>
        </w:rPr>
        <w:br w:type="page"/>
      </w:r>
    </w:p>
    <w:p w14:paraId="36A7B1DA" w14:textId="5CFD16A1" w:rsidR="007354DC" w:rsidRPr="007354DC" w:rsidRDefault="007354DC" w:rsidP="007354DC">
      <w:pPr>
        <w:rPr>
          <w:rFonts w:asciiTheme="majorHAnsi" w:hAnsiTheme="majorHAnsi"/>
          <w:sz w:val="28"/>
          <w:szCs w:val="22"/>
        </w:rPr>
      </w:pPr>
      <w:bookmarkStart w:id="0" w:name="_Hlk171944771"/>
      <w:r w:rsidRPr="007354DC">
        <w:rPr>
          <w:rFonts w:asciiTheme="majorHAnsi" w:hAnsiTheme="majorHAnsi"/>
          <w:sz w:val="28"/>
          <w:szCs w:val="22"/>
        </w:rPr>
        <w:lastRenderedPageBreak/>
        <w:t>Table of Contents</w:t>
      </w:r>
    </w:p>
    <w:tbl>
      <w:tblPr>
        <w:tblStyle w:val="TableGrid"/>
        <w:tblW w:w="0" w:type="auto"/>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7645"/>
        <w:gridCol w:w="635"/>
      </w:tblGrid>
      <w:tr w:rsidR="007354DC" w:rsidRPr="007354DC" w14:paraId="217005F6" w14:textId="77777777" w:rsidTr="00617D71">
        <w:tc>
          <w:tcPr>
            <w:tcW w:w="7645" w:type="dxa"/>
            <w:vAlign w:val="center"/>
          </w:tcPr>
          <w:p w14:paraId="18AEAF28" w14:textId="5A1C5E0B" w:rsidR="007354DC" w:rsidRPr="007354DC" w:rsidRDefault="007354DC" w:rsidP="00617D71">
            <w:pPr>
              <w:pStyle w:val="Heading1"/>
              <w:rPr>
                <w:rFonts w:asciiTheme="minorHAnsi" w:hAnsiTheme="minorHAnsi" w:cstheme="minorHAnsi"/>
                <w:color w:val="auto"/>
                <w:sz w:val="24"/>
                <w:szCs w:val="24"/>
              </w:rPr>
            </w:pPr>
            <w:r w:rsidRPr="007354DC">
              <w:rPr>
                <w:rFonts w:asciiTheme="minorHAnsi" w:hAnsiTheme="minorHAnsi" w:cstheme="minorHAnsi"/>
                <w:color w:val="auto"/>
                <w:sz w:val="24"/>
                <w:szCs w:val="24"/>
              </w:rPr>
              <w:t>Instructions</w:t>
            </w:r>
          </w:p>
        </w:tc>
        <w:tc>
          <w:tcPr>
            <w:tcW w:w="635" w:type="dxa"/>
            <w:vAlign w:val="center"/>
          </w:tcPr>
          <w:p w14:paraId="00824A7B" w14:textId="1C703C14" w:rsidR="007354DC" w:rsidRPr="007354DC" w:rsidRDefault="007354DC" w:rsidP="00617D71">
            <w:pPr>
              <w:pStyle w:val="Heading1"/>
              <w:jc w:val="center"/>
              <w:rPr>
                <w:rFonts w:asciiTheme="minorHAnsi" w:hAnsiTheme="minorHAnsi" w:cstheme="minorHAnsi"/>
                <w:color w:val="auto"/>
                <w:sz w:val="24"/>
                <w:szCs w:val="24"/>
              </w:rPr>
            </w:pPr>
            <w:r>
              <w:rPr>
                <w:rFonts w:asciiTheme="minorHAnsi" w:hAnsiTheme="minorHAnsi" w:cstheme="minorHAnsi"/>
                <w:color w:val="auto"/>
                <w:sz w:val="24"/>
                <w:szCs w:val="24"/>
              </w:rPr>
              <w:t>1</w:t>
            </w:r>
          </w:p>
        </w:tc>
      </w:tr>
      <w:tr w:rsidR="005A51C4" w:rsidRPr="007354DC" w14:paraId="055A48D5" w14:textId="77777777" w:rsidTr="00617D71">
        <w:tc>
          <w:tcPr>
            <w:tcW w:w="7645" w:type="dxa"/>
            <w:vAlign w:val="center"/>
          </w:tcPr>
          <w:p w14:paraId="3B175E55" w14:textId="2C9545A0" w:rsidR="005A51C4" w:rsidRPr="007354DC" w:rsidRDefault="005A51C4" w:rsidP="00617D71">
            <w:pPr>
              <w:pStyle w:val="Heading1"/>
              <w:rPr>
                <w:rFonts w:asciiTheme="minorHAnsi" w:hAnsiTheme="minorHAnsi" w:cstheme="minorHAnsi"/>
                <w:color w:val="auto"/>
                <w:sz w:val="24"/>
                <w:szCs w:val="24"/>
              </w:rPr>
            </w:pPr>
            <w:r>
              <w:rPr>
                <w:rFonts w:asciiTheme="minorHAnsi" w:hAnsiTheme="minorHAnsi" w:cstheme="minorHAnsi"/>
                <w:color w:val="auto"/>
                <w:sz w:val="24"/>
                <w:szCs w:val="24"/>
              </w:rPr>
              <w:t>Results Table</w:t>
            </w:r>
          </w:p>
        </w:tc>
        <w:tc>
          <w:tcPr>
            <w:tcW w:w="635" w:type="dxa"/>
            <w:vAlign w:val="center"/>
          </w:tcPr>
          <w:p w14:paraId="0A8AAEA3" w14:textId="759CE569" w:rsidR="005A51C4" w:rsidRDefault="005A51C4" w:rsidP="00617D71">
            <w:pPr>
              <w:pStyle w:val="Heading1"/>
              <w:jc w:val="center"/>
              <w:rPr>
                <w:rFonts w:asciiTheme="minorHAnsi" w:hAnsiTheme="minorHAnsi" w:cstheme="minorHAnsi"/>
                <w:color w:val="auto"/>
                <w:sz w:val="24"/>
                <w:szCs w:val="24"/>
              </w:rPr>
            </w:pPr>
            <w:r>
              <w:rPr>
                <w:rFonts w:asciiTheme="minorHAnsi" w:hAnsiTheme="minorHAnsi" w:cstheme="minorHAnsi"/>
                <w:color w:val="auto"/>
                <w:sz w:val="24"/>
                <w:szCs w:val="24"/>
              </w:rPr>
              <w:t>2</w:t>
            </w:r>
          </w:p>
        </w:tc>
      </w:tr>
      <w:tr w:rsidR="007354DC" w:rsidRPr="007354DC" w14:paraId="2B491974" w14:textId="77777777" w:rsidTr="00617D71">
        <w:tc>
          <w:tcPr>
            <w:tcW w:w="7645" w:type="dxa"/>
            <w:vAlign w:val="center"/>
          </w:tcPr>
          <w:p w14:paraId="61A16776" w14:textId="036457B5" w:rsidR="007354DC" w:rsidRPr="007354DC" w:rsidRDefault="007354DC" w:rsidP="00617D71">
            <w:pPr>
              <w:pStyle w:val="Heading1"/>
              <w:rPr>
                <w:rFonts w:asciiTheme="minorHAnsi" w:hAnsiTheme="minorHAnsi" w:cstheme="minorHAnsi"/>
                <w:color w:val="auto"/>
                <w:sz w:val="24"/>
                <w:szCs w:val="24"/>
              </w:rPr>
            </w:pPr>
            <w:r w:rsidRPr="007354DC">
              <w:rPr>
                <w:rFonts w:asciiTheme="minorHAnsi" w:hAnsiTheme="minorHAnsi" w:cstheme="minorHAnsi"/>
                <w:color w:val="auto"/>
                <w:sz w:val="24"/>
                <w:szCs w:val="24"/>
              </w:rPr>
              <w:t xml:space="preserve">Template 1: </w:t>
            </w:r>
            <w:r>
              <w:rPr>
                <w:rFonts w:asciiTheme="minorHAnsi" w:hAnsiTheme="minorHAnsi" w:cstheme="minorHAnsi"/>
                <w:color w:val="auto"/>
                <w:sz w:val="24"/>
                <w:szCs w:val="24"/>
              </w:rPr>
              <w:t>No exceedances</w:t>
            </w:r>
          </w:p>
        </w:tc>
        <w:tc>
          <w:tcPr>
            <w:tcW w:w="635" w:type="dxa"/>
            <w:vAlign w:val="center"/>
          </w:tcPr>
          <w:p w14:paraId="080B0EF2" w14:textId="3FFE2927" w:rsidR="007354DC" w:rsidRPr="007354DC" w:rsidRDefault="005A51C4" w:rsidP="00617D71">
            <w:pPr>
              <w:pStyle w:val="Heading1"/>
              <w:jc w:val="center"/>
              <w:rPr>
                <w:rFonts w:asciiTheme="minorHAnsi" w:hAnsiTheme="minorHAnsi" w:cstheme="minorHAnsi"/>
                <w:color w:val="auto"/>
                <w:sz w:val="24"/>
                <w:szCs w:val="24"/>
              </w:rPr>
            </w:pPr>
            <w:r>
              <w:rPr>
                <w:rFonts w:asciiTheme="minorHAnsi" w:hAnsiTheme="minorHAnsi" w:cstheme="minorHAnsi"/>
                <w:color w:val="auto"/>
                <w:sz w:val="24"/>
                <w:szCs w:val="24"/>
              </w:rPr>
              <w:t>3</w:t>
            </w:r>
          </w:p>
        </w:tc>
      </w:tr>
      <w:tr w:rsidR="007354DC" w:rsidRPr="007354DC" w14:paraId="0D7B0F34" w14:textId="77777777" w:rsidTr="00617D71">
        <w:tc>
          <w:tcPr>
            <w:tcW w:w="7645" w:type="dxa"/>
            <w:vAlign w:val="center"/>
          </w:tcPr>
          <w:p w14:paraId="2E62522E" w14:textId="0647BD1D" w:rsidR="007354DC" w:rsidRPr="007354DC" w:rsidRDefault="007354DC" w:rsidP="00617D71">
            <w:pPr>
              <w:pStyle w:val="Heading1"/>
              <w:rPr>
                <w:rFonts w:asciiTheme="minorHAnsi" w:hAnsiTheme="minorHAnsi" w:cstheme="minorHAnsi"/>
                <w:color w:val="auto"/>
                <w:sz w:val="24"/>
                <w:szCs w:val="24"/>
              </w:rPr>
            </w:pPr>
            <w:r>
              <w:rPr>
                <w:rFonts w:asciiTheme="minorHAnsi" w:hAnsiTheme="minorHAnsi" w:cstheme="minorHAnsi"/>
                <w:color w:val="auto"/>
                <w:sz w:val="24"/>
                <w:szCs w:val="24"/>
              </w:rPr>
              <w:t xml:space="preserve">Template 2: </w:t>
            </w:r>
            <w:r w:rsidRPr="007354DC">
              <w:rPr>
                <w:rFonts w:asciiTheme="minorHAnsi" w:hAnsiTheme="minorHAnsi" w:cstheme="minorHAnsi"/>
                <w:color w:val="auto"/>
                <w:sz w:val="24"/>
                <w:szCs w:val="24"/>
              </w:rPr>
              <w:t xml:space="preserve">Acute </w:t>
            </w:r>
            <w:r>
              <w:rPr>
                <w:rFonts w:asciiTheme="minorHAnsi" w:hAnsiTheme="minorHAnsi" w:cstheme="minorHAnsi"/>
                <w:color w:val="auto"/>
                <w:sz w:val="24"/>
                <w:szCs w:val="24"/>
              </w:rPr>
              <w:t>only exceedance(s)</w:t>
            </w:r>
          </w:p>
        </w:tc>
        <w:tc>
          <w:tcPr>
            <w:tcW w:w="635" w:type="dxa"/>
            <w:vAlign w:val="center"/>
          </w:tcPr>
          <w:p w14:paraId="0CF77CCA" w14:textId="37F126B9" w:rsidR="007354DC" w:rsidRPr="007354DC" w:rsidRDefault="00617D71" w:rsidP="00617D71">
            <w:pPr>
              <w:pStyle w:val="Heading1"/>
              <w:jc w:val="center"/>
              <w:rPr>
                <w:rFonts w:asciiTheme="minorHAnsi" w:hAnsiTheme="minorHAnsi" w:cstheme="minorHAnsi"/>
                <w:color w:val="auto"/>
                <w:sz w:val="24"/>
                <w:szCs w:val="24"/>
              </w:rPr>
            </w:pPr>
            <w:r>
              <w:rPr>
                <w:rFonts w:asciiTheme="minorHAnsi" w:hAnsiTheme="minorHAnsi" w:cstheme="minorHAnsi"/>
                <w:color w:val="auto"/>
                <w:sz w:val="24"/>
                <w:szCs w:val="24"/>
              </w:rPr>
              <w:t>4</w:t>
            </w:r>
          </w:p>
        </w:tc>
      </w:tr>
      <w:tr w:rsidR="007354DC" w:rsidRPr="007354DC" w14:paraId="4DD76FE1" w14:textId="77777777" w:rsidTr="00617D71">
        <w:tc>
          <w:tcPr>
            <w:tcW w:w="7645" w:type="dxa"/>
            <w:vAlign w:val="center"/>
          </w:tcPr>
          <w:p w14:paraId="4502EBBF" w14:textId="1E6A8610" w:rsidR="007354DC" w:rsidRPr="007354DC" w:rsidRDefault="007354DC" w:rsidP="00617D71">
            <w:pPr>
              <w:pStyle w:val="Heading1"/>
              <w:rPr>
                <w:rFonts w:asciiTheme="minorHAnsi" w:hAnsiTheme="minorHAnsi" w:cstheme="minorHAnsi"/>
                <w:color w:val="auto"/>
                <w:sz w:val="24"/>
                <w:szCs w:val="24"/>
              </w:rPr>
            </w:pPr>
            <w:r>
              <w:rPr>
                <w:rFonts w:asciiTheme="minorHAnsi" w:hAnsiTheme="minorHAnsi" w:cstheme="minorHAnsi"/>
                <w:color w:val="auto"/>
                <w:sz w:val="24"/>
                <w:szCs w:val="24"/>
              </w:rPr>
              <w:t>Template 3: Acute and chronic exceedances</w:t>
            </w:r>
          </w:p>
        </w:tc>
        <w:tc>
          <w:tcPr>
            <w:tcW w:w="635" w:type="dxa"/>
            <w:vAlign w:val="center"/>
          </w:tcPr>
          <w:p w14:paraId="1C1ADE86" w14:textId="6DBFE61C" w:rsidR="007354DC" w:rsidRPr="007354DC" w:rsidRDefault="005A51C4" w:rsidP="00617D71">
            <w:pPr>
              <w:pStyle w:val="Heading1"/>
              <w:jc w:val="center"/>
              <w:rPr>
                <w:rFonts w:asciiTheme="minorHAnsi" w:hAnsiTheme="minorHAnsi" w:cstheme="minorHAnsi"/>
                <w:color w:val="auto"/>
                <w:sz w:val="24"/>
                <w:szCs w:val="24"/>
              </w:rPr>
            </w:pPr>
            <w:r>
              <w:rPr>
                <w:rFonts w:asciiTheme="minorHAnsi" w:hAnsiTheme="minorHAnsi" w:cstheme="minorHAnsi"/>
                <w:color w:val="auto"/>
                <w:sz w:val="24"/>
                <w:szCs w:val="24"/>
              </w:rPr>
              <w:t>7</w:t>
            </w:r>
          </w:p>
        </w:tc>
      </w:tr>
      <w:tr w:rsidR="007354DC" w:rsidRPr="007354DC" w14:paraId="2044D70C" w14:textId="77777777" w:rsidTr="00617D71">
        <w:tc>
          <w:tcPr>
            <w:tcW w:w="7645" w:type="dxa"/>
            <w:vAlign w:val="center"/>
          </w:tcPr>
          <w:p w14:paraId="5CEBE33A" w14:textId="5090563F" w:rsidR="007354DC" w:rsidRPr="007354DC" w:rsidRDefault="007354DC" w:rsidP="00617D71">
            <w:pPr>
              <w:pStyle w:val="Heading1"/>
              <w:rPr>
                <w:rFonts w:asciiTheme="minorHAnsi" w:hAnsiTheme="minorHAnsi" w:cstheme="minorHAnsi"/>
                <w:color w:val="auto"/>
                <w:sz w:val="24"/>
                <w:szCs w:val="24"/>
              </w:rPr>
            </w:pPr>
            <w:r>
              <w:rPr>
                <w:rFonts w:asciiTheme="minorHAnsi" w:hAnsiTheme="minorHAnsi" w:cstheme="minorHAnsi"/>
                <w:color w:val="auto"/>
                <w:sz w:val="24"/>
                <w:szCs w:val="24"/>
              </w:rPr>
              <w:t>Template 4: Chronic only exceedance(s)</w:t>
            </w:r>
          </w:p>
        </w:tc>
        <w:tc>
          <w:tcPr>
            <w:tcW w:w="635" w:type="dxa"/>
            <w:vAlign w:val="center"/>
          </w:tcPr>
          <w:p w14:paraId="607915C4" w14:textId="6CDF064D" w:rsidR="007354DC" w:rsidRPr="007354DC" w:rsidRDefault="00011606" w:rsidP="00617D71">
            <w:pPr>
              <w:pStyle w:val="Heading1"/>
              <w:jc w:val="center"/>
              <w:rPr>
                <w:rFonts w:asciiTheme="minorHAnsi" w:hAnsiTheme="minorHAnsi" w:cstheme="minorHAnsi"/>
                <w:color w:val="auto"/>
                <w:sz w:val="24"/>
                <w:szCs w:val="24"/>
              </w:rPr>
            </w:pPr>
            <w:r>
              <w:rPr>
                <w:rFonts w:asciiTheme="minorHAnsi" w:hAnsiTheme="minorHAnsi" w:cstheme="minorHAnsi"/>
                <w:color w:val="auto"/>
                <w:sz w:val="24"/>
                <w:szCs w:val="24"/>
              </w:rPr>
              <w:t>13</w:t>
            </w:r>
          </w:p>
        </w:tc>
      </w:tr>
    </w:tbl>
    <w:p w14:paraId="467BB7D4" w14:textId="77777777" w:rsidR="007354DC" w:rsidRDefault="007354DC" w:rsidP="007354DC">
      <w:pPr>
        <w:pStyle w:val="Heading1"/>
        <w:rPr>
          <w:color w:val="auto"/>
        </w:rPr>
        <w:sectPr w:rsidR="007354DC" w:rsidSect="00C34F59">
          <w:headerReference w:type="even" r:id="rId11"/>
          <w:footerReference w:type="default" r:id="rId12"/>
          <w:headerReference w:type="first" r:id="rId13"/>
          <w:footerReference w:type="first" r:id="rId14"/>
          <w:footnotePr>
            <w:numFmt w:val="chicago"/>
          </w:footnotePr>
          <w:type w:val="continuous"/>
          <w:pgSz w:w="12240" w:h="15840" w:code="1"/>
          <w:pgMar w:top="1440" w:right="1440" w:bottom="1440" w:left="1440" w:header="720" w:footer="720" w:gutter="0"/>
          <w:pgNumType w:start="1"/>
          <w:cols w:space="720"/>
          <w:docGrid w:linePitch="326"/>
        </w:sectPr>
      </w:pPr>
    </w:p>
    <w:bookmarkEnd w:id="0"/>
    <w:p w14:paraId="007BEE2A" w14:textId="365ED494" w:rsidR="007354DC" w:rsidRPr="007354DC" w:rsidRDefault="007354DC" w:rsidP="00011606">
      <w:pPr>
        <w:pStyle w:val="Heading1"/>
        <w:rPr>
          <w:rFonts w:ascii="Tahoma" w:hAnsi="Tahoma" w:cs="Tahoma"/>
          <w:szCs w:val="24"/>
        </w:rPr>
      </w:pPr>
      <w:r w:rsidRPr="00B41864">
        <w:rPr>
          <w:noProof/>
          <w:color w:val="000000" w:themeColor="text1"/>
          <w:sz w:val="48"/>
          <w:szCs w:val="48"/>
        </w:rPr>
        <w:lastRenderedPageBreak/>
        <mc:AlternateContent>
          <mc:Choice Requires="wps">
            <w:drawing>
              <wp:anchor distT="0" distB="0" distL="114300" distR="114300" simplePos="0" relativeHeight="251682816" behindDoc="0" locked="0" layoutInCell="1" allowOverlap="1" wp14:anchorId="591B263C" wp14:editId="334B4A51">
                <wp:simplePos x="0" y="0"/>
                <wp:positionH relativeFrom="page">
                  <wp:align>left</wp:align>
                </wp:positionH>
                <wp:positionV relativeFrom="paragraph">
                  <wp:posOffset>-895919</wp:posOffset>
                </wp:positionV>
                <wp:extent cx="7772400" cy="887240"/>
                <wp:effectExtent l="0" t="0" r="0" b="8255"/>
                <wp:wrapNone/>
                <wp:docPr id="12" name="Rectangle 12"/>
                <wp:cNvGraphicFramePr/>
                <a:graphic xmlns:a="http://schemas.openxmlformats.org/drawingml/2006/main">
                  <a:graphicData uri="http://schemas.microsoft.com/office/word/2010/wordprocessingShape">
                    <wps:wsp>
                      <wps:cNvSpPr/>
                      <wps:spPr>
                        <a:xfrm>
                          <a:off x="0" y="0"/>
                          <a:ext cx="7772400" cy="88724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7E8E7EF" w14:textId="43B450F6" w:rsidR="007354DC" w:rsidRPr="00162287" w:rsidRDefault="007354DC" w:rsidP="007354DC">
                            <w:pPr>
                              <w:jc w:val="center"/>
                              <w:rPr>
                                <w:rFonts w:asciiTheme="majorHAnsi" w:hAnsiTheme="majorHAnsi"/>
                                <w:sz w:val="48"/>
                                <w:szCs w:val="48"/>
                              </w:rPr>
                            </w:pPr>
                            <w:r>
                              <w:rPr>
                                <w:rFonts w:asciiTheme="majorHAnsi" w:hAnsiTheme="majorHAnsi"/>
                                <w:sz w:val="48"/>
                                <w:szCs w:val="48"/>
                              </w:rPr>
                              <w:t>Template Instructions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1B263C" id="Rectangle 12" o:spid="_x0000_s1027" style="position:absolute;margin-left:0;margin-top:-70.55pt;width:612pt;height:69.85pt;z-index:2516828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" fillcolor="#76008e [3204]" stroked="f" strokeweight="2pt">
                <v:textbox>
                  <w:txbxContent>
                    <w:p w14:paraId="47E8E7EF" w14:textId="43B450F6" w:rsidR="007354DC" w:rsidRPr="00162287" w:rsidRDefault="007354DC" w:rsidP="007354DC">
                      <w:pPr>
                        <w:jc w:val="center"/>
                        <w:rPr>
                          <w:rFonts w:asciiTheme="majorHAnsi" w:hAnsiTheme="majorHAnsi"/>
                          <w:sz w:val="48"/>
                          <w:szCs w:val="48"/>
                        </w:rPr>
                      </w:pPr>
                      <w:r>
                        <w:rPr>
                          <w:rFonts w:asciiTheme="majorHAnsi" w:hAnsiTheme="majorHAnsi"/>
                          <w:sz w:val="48"/>
                          <w:szCs w:val="48"/>
                        </w:rPr>
                        <w:t>Template Instructions</w:t>
                      </w:r>
                    </w:p>
                  </w:txbxContent>
                </v:textbox>
                <w10:wrap anchorx="page"/>
              </v:rect>
            </w:pict>
          </mc:Fallback>
        </mc:AlternateContent>
      </w:r>
    </w:p>
    <w:p w14:paraId="065A4C0D" w14:textId="16311C05" w:rsidR="00562B74" w:rsidRDefault="00562B74" w:rsidP="002E5645">
      <w:pPr>
        <w:pStyle w:val="ListParagraph"/>
        <w:numPr>
          <w:ilvl w:val="0"/>
          <w:numId w:val="14"/>
        </w:numPr>
        <w:spacing w:after="60" w:line="276" w:lineRule="auto"/>
        <w:rPr>
          <w:rFonts w:ascii="Tahoma" w:hAnsi="Tahoma" w:cs="Tahoma"/>
          <w:szCs w:val="24"/>
        </w:rPr>
      </w:pPr>
      <w:r w:rsidRPr="00562B74">
        <w:rPr>
          <w:rFonts w:ascii="Tahoma" w:hAnsi="Tahoma" w:cs="Tahoma"/>
          <w:szCs w:val="24"/>
        </w:rPr>
        <w:t xml:space="preserve">Open a separate </w:t>
      </w:r>
      <w:r w:rsidR="00125C15">
        <w:rPr>
          <w:rFonts w:ascii="Tahoma" w:hAnsi="Tahoma" w:cs="Tahoma"/>
          <w:szCs w:val="24"/>
        </w:rPr>
        <w:t>Word document</w:t>
      </w:r>
      <w:r w:rsidRPr="00562B74">
        <w:rPr>
          <w:rFonts w:ascii="Tahoma" w:hAnsi="Tahoma" w:cs="Tahoma"/>
          <w:szCs w:val="24"/>
        </w:rPr>
        <w:t xml:space="preserve"> with your </w:t>
      </w:r>
      <w:r w:rsidR="00491222" w:rsidRPr="00562B74">
        <w:rPr>
          <w:rFonts w:ascii="Tahoma" w:hAnsi="Tahoma" w:cs="Tahoma"/>
          <w:szCs w:val="24"/>
        </w:rPr>
        <w:t xml:space="preserve">agency’s letter head. </w:t>
      </w:r>
    </w:p>
    <w:p w14:paraId="2C4CFAAD" w14:textId="00591125" w:rsidR="00562B74" w:rsidRPr="00562B74" w:rsidRDefault="00562B74" w:rsidP="002E5645">
      <w:pPr>
        <w:pStyle w:val="ListParagraph"/>
        <w:numPr>
          <w:ilvl w:val="0"/>
          <w:numId w:val="14"/>
        </w:numPr>
        <w:spacing w:after="60" w:line="276" w:lineRule="auto"/>
        <w:rPr>
          <w:rFonts w:ascii="Tahoma" w:hAnsi="Tahoma" w:cs="Tahoma"/>
          <w:szCs w:val="24"/>
        </w:rPr>
      </w:pPr>
      <w:r w:rsidRPr="00562B74">
        <w:rPr>
          <w:rFonts w:ascii="Tahoma" w:hAnsi="Tahoma" w:cs="Tahoma"/>
          <w:szCs w:val="24"/>
        </w:rPr>
        <w:t xml:space="preserve">Copy the </w:t>
      </w:r>
      <w:r w:rsidRPr="00562B74">
        <w:rPr>
          <w:rFonts w:ascii="Tahoma" w:hAnsi="Tahoma" w:cs="Tahoma"/>
          <w:i/>
          <w:iCs/>
          <w:szCs w:val="24"/>
        </w:rPr>
        <w:t>Results Table</w:t>
      </w:r>
      <w:r w:rsidRPr="00562B74">
        <w:rPr>
          <w:rFonts w:ascii="Tahoma" w:hAnsi="Tahoma" w:cs="Tahoma"/>
          <w:szCs w:val="24"/>
        </w:rPr>
        <w:t xml:space="preserve"> on the next page into that </w:t>
      </w:r>
      <w:r w:rsidR="00125C15">
        <w:rPr>
          <w:rFonts w:ascii="Tahoma" w:hAnsi="Tahoma" w:cs="Tahoma"/>
          <w:szCs w:val="24"/>
        </w:rPr>
        <w:t>Word document</w:t>
      </w:r>
      <w:r w:rsidRPr="00562B74">
        <w:rPr>
          <w:rFonts w:ascii="Tahoma" w:hAnsi="Tahoma" w:cs="Tahoma"/>
          <w:szCs w:val="24"/>
        </w:rPr>
        <w:t xml:space="preserve">. </w:t>
      </w:r>
    </w:p>
    <w:p w14:paraId="3C28F9E3" w14:textId="03592DC9" w:rsidR="00A8627B" w:rsidRDefault="00A8627B" w:rsidP="00562B74">
      <w:pPr>
        <w:pStyle w:val="ListParagraph"/>
        <w:numPr>
          <w:ilvl w:val="0"/>
          <w:numId w:val="14"/>
        </w:numPr>
        <w:spacing w:after="60" w:line="276" w:lineRule="auto"/>
        <w:rPr>
          <w:rFonts w:ascii="Tahoma" w:hAnsi="Tahoma" w:cs="Tahoma"/>
          <w:szCs w:val="24"/>
        </w:rPr>
      </w:pPr>
      <w:r>
        <w:rPr>
          <w:rFonts w:ascii="Tahoma" w:hAnsi="Tahoma" w:cs="Tahoma"/>
          <w:szCs w:val="24"/>
        </w:rPr>
        <w:t>E</w:t>
      </w:r>
      <w:r w:rsidRPr="00CD3915">
        <w:rPr>
          <w:rFonts w:ascii="Tahoma" w:hAnsi="Tahoma" w:cs="Tahoma"/>
          <w:szCs w:val="24"/>
        </w:rPr>
        <w:t xml:space="preserve">nter </w:t>
      </w:r>
      <w:proofErr w:type="spellStart"/>
      <w:r w:rsidR="00562B74">
        <w:rPr>
          <w:rFonts w:ascii="Tahoma" w:hAnsi="Tahoma" w:cs="Tahoma"/>
          <w:szCs w:val="24"/>
        </w:rPr>
        <w:t>WellTAP</w:t>
      </w:r>
      <w:proofErr w:type="spellEnd"/>
      <w:r w:rsidR="00562B74">
        <w:rPr>
          <w:rFonts w:ascii="Tahoma" w:hAnsi="Tahoma" w:cs="Tahoma"/>
          <w:szCs w:val="24"/>
        </w:rPr>
        <w:t xml:space="preserve"> </w:t>
      </w:r>
      <w:r w:rsidRPr="00CD3915">
        <w:rPr>
          <w:rFonts w:ascii="Tahoma" w:hAnsi="Tahoma" w:cs="Tahoma"/>
          <w:szCs w:val="24"/>
        </w:rPr>
        <w:t>results</w:t>
      </w:r>
      <w:r>
        <w:rPr>
          <w:rFonts w:ascii="Tahoma" w:hAnsi="Tahoma" w:cs="Tahoma"/>
          <w:szCs w:val="24"/>
        </w:rPr>
        <w:t xml:space="preserve"> in the table</w:t>
      </w:r>
      <w:r w:rsidR="00562B74">
        <w:rPr>
          <w:rFonts w:ascii="Tahoma" w:hAnsi="Tahoma" w:cs="Tahoma"/>
          <w:szCs w:val="24"/>
        </w:rPr>
        <w:t>.</w:t>
      </w:r>
    </w:p>
    <w:p w14:paraId="68A3A591" w14:textId="077A898D" w:rsidR="00777CC5" w:rsidRPr="00CD3915" w:rsidRDefault="00777CC5" w:rsidP="00562B74">
      <w:pPr>
        <w:pStyle w:val="ListParagraph"/>
        <w:numPr>
          <w:ilvl w:val="0"/>
          <w:numId w:val="14"/>
        </w:numPr>
        <w:spacing w:after="60" w:line="276" w:lineRule="auto"/>
        <w:rPr>
          <w:rFonts w:ascii="Tahoma" w:hAnsi="Tahoma" w:cs="Tahoma"/>
          <w:szCs w:val="24"/>
        </w:rPr>
      </w:pPr>
      <w:r w:rsidRPr="00CD3915">
        <w:rPr>
          <w:rFonts w:ascii="Tahoma" w:hAnsi="Tahoma" w:cs="Tahoma"/>
          <w:szCs w:val="24"/>
        </w:rPr>
        <w:t xml:space="preserve">Compare </w:t>
      </w:r>
      <w:r w:rsidR="00E70AE9">
        <w:rPr>
          <w:rFonts w:ascii="Tahoma" w:hAnsi="Tahoma" w:cs="Tahoma"/>
          <w:szCs w:val="24"/>
        </w:rPr>
        <w:t xml:space="preserve">the </w:t>
      </w:r>
      <w:r w:rsidRPr="00CD3915">
        <w:rPr>
          <w:rFonts w:ascii="Tahoma" w:hAnsi="Tahoma" w:cs="Tahoma"/>
          <w:szCs w:val="24"/>
        </w:rPr>
        <w:t xml:space="preserve">results to the </w:t>
      </w:r>
      <w:r w:rsidR="00562B74">
        <w:rPr>
          <w:rFonts w:ascii="Tahoma" w:hAnsi="Tahoma" w:cs="Tahoma"/>
          <w:szCs w:val="24"/>
        </w:rPr>
        <w:t xml:space="preserve">appropriate </w:t>
      </w:r>
      <w:r w:rsidRPr="00CD3915">
        <w:rPr>
          <w:rFonts w:ascii="Tahoma" w:hAnsi="Tahoma" w:cs="Tahoma"/>
          <w:szCs w:val="24"/>
        </w:rPr>
        <w:t xml:space="preserve">health values. </w:t>
      </w:r>
    </w:p>
    <w:p w14:paraId="244AD12C" w14:textId="612AC167" w:rsidR="00777CC5" w:rsidRPr="00011606" w:rsidRDefault="00777CC5" w:rsidP="00562B74">
      <w:pPr>
        <w:spacing w:after="60" w:line="276" w:lineRule="auto"/>
        <w:ind w:left="720"/>
        <w:rPr>
          <w:rFonts w:ascii="Tahoma" w:hAnsi="Tahoma" w:cs="Tahoma"/>
          <w:szCs w:val="24"/>
        </w:rPr>
      </w:pPr>
      <w:r w:rsidRPr="00011606">
        <w:rPr>
          <w:rFonts w:ascii="Tahoma" w:hAnsi="Tahoma" w:cs="Tahoma"/>
          <w:b/>
          <w:bCs/>
          <w:szCs w:val="24"/>
        </w:rPr>
        <w:t>Bold</w:t>
      </w:r>
      <w:r w:rsidRPr="00011606">
        <w:rPr>
          <w:rFonts w:ascii="Tahoma" w:hAnsi="Tahoma" w:cs="Tahoma"/>
          <w:szCs w:val="24"/>
        </w:rPr>
        <w:t xml:space="preserve"> </w:t>
      </w:r>
      <w:r w:rsidR="00E70AE9">
        <w:rPr>
          <w:rFonts w:ascii="Tahoma" w:hAnsi="Tahoma" w:cs="Tahoma"/>
          <w:szCs w:val="24"/>
        </w:rPr>
        <w:t xml:space="preserve">the row </w:t>
      </w:r>
      <w:r w:rsidRPr="00011606">
        <w:rPr>
          <w:rFonts w:ascii="Tahoma" w:hAnsi="Tahoma" w:cs="Tahoma"/>
          <w:szCs w:val="24"/>
        </w:rPr>
        <w:t>if bacteria are present.</w:t>
      </w:r>
      <w:r w:rsidR="00562B74">
        <w:rPr>
          <w:rFonts w:ascii="Tahoma" w:hAnsi="Tahoma" w:cs="Tahoma"/>
          <w:szCs w:val="24"/>
        </w:rPr>
        <w:br/>
      </w:r>
      <w:r w:rsidR="00562B74" w:rsidRPr="00562B74">
        <w:rPr>
          <w:rFonts w:ascii="Tahoma" w:hAnsi="Tahoma" w:cs="Tahoma"/>
          <w:b/>
          <w:bCs/>
          <w:szCs w:val="24"/>
        </w:rPr>
        <w:t>B</w:t>
      </w:r>
      <w:r w:rsidRPr="00011606">
        <w:rPr>
          <w:rFonts w:ascii="Tahoma" w:hAnsi="Tahoma" w:cs="Tahoma"/>
          <w:b/>
          <w:bCs/>
          <w:szCs w:val="24"/>
        </w:rPr>
        <w:t>old</w:t>
      </w:r>
      <w:r w:rsidRPr="00011606">
        <w:rPr>
          <w:rFonts w:ascii="Tahoma" w:hAnsi="Tahoma" w:cs="Tahoma"/>
          <w:szCs w:val="24"/>
        </w:rPr>
        <w:t xml:space="preserve"> any results that are equal to or above the health value. </w:t>
      </w:r>
    </w:p>
    <w:p w14:paraId="2AF53B95" w14:textId="3A57AE1B" w:rsidR="00E70AE9" w:rsidRDefault="00A8627B" w:rsidP="00562B74">
      <w:pPr>
        <w:pStyle w:val="ListParagraph"/>
        <w:numPr>
          <w:ilvl w:val="0"/>
          <w:numId w:val="14"/>
        </w:numPr>
        <w:spacing w:after="60" w:line="276" w:lineRule="auto"/>
        <w:rPr>
          <w:rFonts w:ascii="Tahoma" w:hAnsi="Tahoma" w:cs="Tahoma"/>
          <w:szCs w:val="24"/>
        </w:rPr>
      </w:pPr>
      <w:r>
        <w:rPr>
          <w:rFonts w:ascii="Tahoma" w:hAnsi="Tahoma" w:cs="Tahoma"/>
          <w:szCs w:val="24"/>
        </w:rPr>
        <w:t xml:space="preserve">Select the appropriate </w:t>
      </w:r>
      <w:r w:rsidR="00E70AE9">
        <w:rPr>
          <w:rFonts w:ascii="Tahoma" w:hAnsi="Tahoma" w:cs="Tahoma"/>
          <w:szCs w:val="24"/>
        </w:rPr>
        <w:t xml:space="preserve">health advisory </w:t>
      </w:r>
      <w:r>
        <w:rPr>
          <w:rFonts w:ascii="Tahoma" w:hAnsi="Tahoma" w:cs="Tahoma"/>
          <w:szCs w:val="24"/>
        </w:rPr>
        <w:t xml:space="preserve">template </w:t>
      </w:r>
      <w:r w:rsidR="00E70AE9">
        <w:rPr>
          <w:rFonts w:ascii="Tahoma" w:hAnsi="Tahoma" w:cs="Tahoma"/>
          <w:szCs w:val="24"/>
        </w:rPr>
        <w:t xml:space="preserve">based on the test results. </w:t>
      </w:r>
    </w:p>
    <w:p w14:paraId="77889512" w14:textId="77777777" w:rsidR="00562B74" w:rsidRDefault="00562B74" w:rsidP="00562B74">
      <w:pPr>
        <w:pStyle w:val="ListParagraph"/>
        <w:spacing w:after="60" w:line="276" w:lineRule="auto"/>
        <w:rPr>
          <w:rFonts w:ascii="Tahoma" w:hAnsi="Tahoma" w:cs="Tahoma"/>
          <w:szCs w:val="24"/>
        </w:rPr>
      </w:pPr>
    </w:p>
    <w:tbl>
      <w:tblPr>
        <w:tblStyle w:val="TableGrid"/>
        <w:tblW w:w="0" w:type="auto"/>
        <w:tblInd w:w="895" w:type="dxa"/>
        <w:tblBorders>
          <w:top w:val="none" w:sz="0" w:space="0" w:color="auto"/>
          <w:left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4595"/>
        <w:gridCol w:w="3510"/>
      </w:tblGrid>
      <w:tr w:rsidR="00562B74" w:rsidRPr="00562B74" w14:paraId="6E66FEC6" w14:textId="7AA35E58" w:rsidTr="00562B74">
        <w:tc>
          <w:tcPr>
            <w:tcW w:w="4595" w:type="dxa"/>
          </w:tcPr>
          <w:p w14:paraId="32CC9B1A" w14:textId="3DD9360D" w:rsidR="00562B74" w:rsidRPr="00562B74" w:rsidRDefault="00562B74" w:rsidP="00562B74">
            <w:pPr>
              <w:spacing w:after="60" w:line="276" w:lineRule="auto"/>
              <w:rPr>
                <w:rFonts w:ascii="Tahoma" w:hAnsi="Tahoma" w:cs="Tahoma"/>
                <w:b/>
                <w:bCs/>
                <w:szCs w:val="24"/>
              </w:rPr>
            </w:pPr>
            <w:r w:rsidRPr="00562B74">
              <w:rPr>
                <w:rFonts w:ascii="Tahoma" w:hAnsi="Tahoma" w:cs="Tahoma"/>
                <w:b/>
                <w:bCs/>
                <w:szCs w:val="24"/>
              </w:rPr>
              <w:t>Substance(s) of Concern</w:t>
            </w:r>
          </w:p>
        </w:tc>
        <w:tc>
          <w:tcPr>
            <w:tcW w:w="3510" w:type="dxa"/>
          </w:tcPr>
          <w:p w14:paraId="68673DEE" w14:textId="6C7F8C7E" w:rsidR="00562B74" w:rsidRPr="00562B74" w:rsidRDefault="00562B74" w:rsidP="00562B74">
            <w:pPr>
              <w:spacing w:after="60" w:line="276" w:lineRule="auto"/>
              <w:rPr>
                <w:rFonts w:ascii="Tahoma" w:hAnsi="Tahoma" w:cs="Tahoma"/>
                <w:b/>
                <w:bCs/>
                <w:szCs w:val="24"/>
              </w:rPr>
            </w:pPr>
            <w:r w:rsidRPr="00562B74">
              <w:rPr>
                <w:rFonts w:ascii="Tahoma" w:hAnsi="Tahoma" w:cs="Tahoma"/>
                <w:b/>
                <w:bCs/>
                <w:szCs w:val="24"/>
              </w:rPr>
              <w:t xml:space="preserve">Template </w:t>
            </w:r>
          </w:p>
        </w:tc>
      </w:tr>
      <w:tr w:rsidR="00562B74" w14:paraId="5F98D3BF" w14:textId="5BBFC187" w:rsidTr="00562B74">
        <w:tc>
          <w:tcPr>
            <w:tcW w:w="4595" w:type="dxa"/>
          </w:tcPr>
          <w:p w14:paraId="151B9E69" w14:textId="1EF1CF21" w:rsidR="00562B74" w:rsidRDefault="00562B74" w:rsidP="00562B74">
            <w:pPr>
              <w:spacing w:after="60" w:line="276" w:lineRule="auto"/>
              <w:rPr>
                <w:rFonts w:ascii="Tahoma" w:hAnsi="Tahoma" w:cs="Tahoma"/>
                <w:szCs w:val="24"/>
              </w:rPr>
            </w:pPr>
            <w:r>
              <w:rPr>
                <w:rFonts w:ascii="Tahoma" w:hAnsi="Tahoma" w:cs="Tahoma"/>
                <w:szCs w:val="24"/>
              </w:rPr>
              <w:t>None</w:t>
            </w:r>
          </w:p>
        </w:tc>
        <w:tc>
          <w:tcPr>
            <w:tcW w:w="3510" w:type="dxa"/>
          </w:tcPr>
          <w:p w14:paraId="667051B9" w14:textId="5A6A3D39" w:rsidR="00562B74" w:rsidRDefault="00562B74" w:rsidP="00562B74">
            <w:pPr>
              <w:spacing w:after="60" w:line="276" w:lineRule="auto"/>
              <w:rPr>
                <w:rFonts w:ascii="Tahoma" w:hAnsi="Tahoma" w:cs="Tahoma"/>
                <w:szCs w:val="24"/>
              </w:rPr>
            </w:pPr>
            <w:r>
              <w:rPr>
                <w:rFonts w:ascii="Tahoma" w:hAnsi="Tahoma" w:cs="Tahoma"/>
                <w:szCs w:val="24"/>
              </w:rPr>
              <w:t>1: No exceedances</w:t>
            </w:r>
          </w:p>
        </w:tc>
      </w:tr>
      <w:tr w:rsidR="00562B74" w14:paraId="6FB8A65B" w14:textId="7DFC25CE" w:rsidTr="00562B74">
        <w:tc>
          <w:tcPr>
            <w:tcW w:w="4595" w:type="dxa"/>
          </w:tcPr>
          <w:p w14:paraId="4EA6CAA3" w14:textId="781A43FD" w:rsidR="00562B74" w:rsidRDefault="00562B74" w:rsidP="00562B74">
            <w:pPr>
              <w:spacing w:after="60" w:line="276" w:lineRule="auto"/>
              <w:rPr>
                <w:rFonts w:ascii="Tahoma" w:hAnsi="Tahoma" w:cs="Tahoma"/>
                <w:szCs w:val="24"/>
              </w:rPr>
            </w:pPr>
            <w:r>
              <w:rPr>
                <w:rFonts w:ascii="Tahoma" w:hAnsi="Tahoma" w:cs="Tahoma"/>
                <w:szCs w:val="24"/>
              </w:rPr>
              <w:t>B</w:t>
            </w:r>
            <w:r w:rsidRPr="00E70AE9">
              <w:rPr>
                <w:rFonts w:ascii="Tahoma" w:hAnsi="Tahoma" w:cs="Tahoma"/>
                <w:szCs w:val="24"/>
              </w:rPr>
              <w:t>acteria, nitrate, and/or manganese</w:t>
            </w:r>
          </w:p>
        </w:tc>
        <w:tc>
          <w:tcPr>
            <w:tcW w:w="3510" w:type="dxa"/>
          </w:tcPr>
          <w:p w14:paraId="4D435CDA" w14:textId="38BB9FD4" w:rsidR="00562B74" w:rsidRDefault="00562B74" w:rsidP="00562B74">
            <w:pPr>
              <w:spacing w:after="60" w:line="276" w:lineRule="auto"/>
              <w:rPr>
                <w:rFonts w:ascii="Tahoma" w:hAnsi="Tahoma" w:cs="Tahoma"/>
                <w:szCs w:val="24"/>
              </w:rPr>
            </w:pPr>
            <w:r>
              <w:rPr>
                <w:rFonts w:ascii="Tahoma" w:hAnsi="Tahoma" w:cs="Tahoma"/>
                <w:szCs w:val="24"/>
              </w:rPr>
              <w:t>2: Acute Only</w:t>
            </w:r>
          </w:p>
        </w:tc>
      </w:tr>
      <w:tr w:rsidR="00562B74" w14:paraId="08C97FA1" w14:textId="2C4DEB57" w:rsidTr="00562B74">
        <w:tc>
          <w:tcPr>
            <w:tcW w:w="4595" w:type="dxa"/>
            <w:tcBorders>
              <w:bottom w:val="dotted" w:sz="4" w:space="0" w:color="auto"/>
            </w:tcBorders>
          </w:tcPr>
          <w:p w14:paraId="50AFF151" w14:textId="75BB6E5B" w:rsidR="00562B74" w:rsidRDefault="00562B74" w:rsidP="00562B74">
            <w:pPr>
              <w:spacing w:after="60" w:line="276" w:lineRule="auto"/>
              <w:rPr>
                <w:rFonts w:ascii="Tahoma" w:hAnsi="Tahoma" w:cs="Tahoma"/>
                <w:szCs w:val="24"/>
              </w:rPr>
            </w:pPr>
            <w:r>
              <w:rPr>
                <w:rFonts w:ascii="Tahoma" w:hAnsi="Tahoma" w:cs="Tahoma"/>
                <w:szCs w:val="24"/>
              </w:rPr>
              <w:t>B</w:t>
            </w:r>
            <w:r w:rsidRPr="00E70AE9">
              <w:rPr>
                <w:rFonts w:ascii="Tahoma" w:hAnsi="Tahoma" w:cs="Tahoma"/>
                <w:szCs w:val="24"/>
              </w:rPr>
              <w:t>acteria, nitrate, and/or manganese AND</w:t>
            </w:r>
            <w:r>
              <w:rPr>
                <w:rFonts w:ascii="Tahoma" w:hAnsi="Tahoma" w:cs="Tahoma"/>
                <w:szCs w:val="24"/>
              </w:rPr>
              <w:br/>
              <w:t>a</w:t>
            </w:r>
            <w:r w:rsidRPr="00E70AE9">
              <w:rPr>
                <w:rFonts w:ascii="Tahoma" w:hAnsi="Tahoma" w:cs="Tahoma"/>
                <w:szCs w:val="24"/>
              </w:rPr>
              <w:t>luminum, arsenic, cadmium, chromium, cobalt, copper, fluoride, molybdenum, nickel, strontium, vanadium, and/or zinc</w:t>
            </w:r>
          </w:p>
        </w:tc>
        <w:tc>
          <w:tcPr>
            <w:tcW w:w="3510" w:type="dxa"/>
            <w:tcBorders>
              <w:bottom w:val="dotted" w:sz="4" w:space="0" w:color="auto"/>
            </w:tcBorders>
          </w:tcPr>
          <w:p w14:paraId="444A41C5" w14:textId="10EF65FB" w:rsidR="00562B74" w:rsidRDefault="00562B74" w:rsidP="00562B74">
            <w:pPr>
              <w:spacing w:after="60" w:line="276" w:lineRule="auto"/>
              <w:rPr>
                <w:rFonts w:ascii="Tahoma" w:hAnsi="Tahoma" w:cs="Tahoma"/>
                <w:szCs w:val="24"/>
              </w:rPr>
            </w:pPr>
            <w:r>
              <w:rPr>
                <w:rFonts w:ascii="Tahoma" w:hAnsi="Tahoma" w:cs="Tahoma"/>
                <w:szCs w:val="24"/>
              </w:rPr>
              <w:t>3: Acute and Chronic</w:t>
            </w:r>
          </w:p>
        </w:tc>
      </w:tr>
      <w:tr w:rsidR="00562B74" w14:paraId="7474C43D" w14:textId="6FCA023F" w:rsidTr="00562B74">
        <w:tc>
          <w:tcPr>
            <w:tcW w:w="4595" w:type="dxa"/>
            <w:tcBorders>
              <w:top w:val="dotted" w:sz="4" w:space="0" w:color="auto"/>
              <w:bottom w:val="dotted" w:sz="4" w:space="0" w:color="auto"/>
            </w:tcBorders>
          </w:tcPr>
          <w:p w14:paraId="2876E67B" w14:textId="5E200FD2" w:rsidR="00562B74" w:rsidRDefault="00562B74" w:rsidP="00562B74">
            <w:pPr>
              <w:spacing w:after="60" w:line="276" w:lineRule="auto"/>
              <w:rPr>
                <w:rFonts w:ascii="Tahoma" w:hAnsi="Tahoma" w:cs="Tahoma"/>
                <w:szCs w:val="24"/>
              </w:rPr>
            </w:pPr>
            <w:r>
              <w:rPr>
                <w:rFonts w:ascii="Tahoma" w:hAnsi="Tahoma" w:cs="Tahoma"/>
                <w:szCs w:val="24"/>
              </w:rPr>
              <w:t>A</w:t>
            </w:r>
            <w:r w:rsidRPr="00E70AE9">
              <w:rPr>
                <w:rFonts w:ascii="Tahoma" w:hAnsi="Tahoma" w:cs="Tahoma"/>
                <w:szCs w:val="24"/>
              </w:rPr>
              <w:t>luminum, arsenic, cadmium, chromium, cobalt, copper, fluoride, molybdenum, nickel, strontium, vanadium, and/or zinc</w:t>
            </w:r>
          </w:p>
        </w:tc>
        <w:tc>
          <w:tcPr>
            <w:tcW w:w="3510" w:type="dxa"/>
            <w:tcBorders>
              <w:top w:val="dotted" w:sz="4" w:space="0" w:color="auto"/>
              <w:bottom w:val="dotted" w:sz="4" w:space="0" w:color="auto"/>
            </w:tcBorders>
          </w:tcPr>
          <w:p w14:paraId="33C5295E" w14:textId="4B27F91E" w:rsidR="00562B74" w:rsidRDefault="00562B74" w:rsidP="00562B74">
            <w:pPr>
              <w:spacing w:after="60" w:line="276" w:lineRule="auto"/>
              <w:rPr>
                <w:rFonts w:ascii="Tahoma" w:hAnsi="Tahoma" w:cs="Tahoma"/>
                <w:szCs w:val="24"/>
              </w:rPr>
            </w:pPr>
            <w:r>
              <w:rPr>
                <w:rFonts w:ascii="Tahoma" w:hAnsi="Tahoma" w:cs="Tahoma"/>
                <w:szCs w:val="24"/>
              </w:rPr>
              <w:t>4: Chronic only</w:t>
            </w:r>
          </w:p>
        </w:tc>
      </w:tr>
    </w:tbl>
    <w:p w14:paraId="07475958" w14:textId="77777777" w:rsidR="00E70AE9" w:rsidRPr="00E70AE9" w:rsidRDefault="00E70AE9" w:rsidP="00562B74">
      <w:pPr>
        <w:spacing w:after="60" w:line="276" w:lineRule="auto"/>
        <w:rPr>
          <w:rFonts w:ascii="Tahoma" w:hAnsi="Tahoma" w:cs="Tahoma"/>
          <w:szCs w:val="24"/>
        </w:rPr>
      </w:pPr>
    </w:p>
    <w:p w14:paraId="686F0030" w14:textId="1BF8CF60" w:rsidR="00562B74" w:rsidRDefault="00562B74" w:rsidP="00562B74">
      <w:pPr>
        <w:pStyle w:val="ListParagraph"/>
        <w:numPr>
          <w:ilvl w:val="0"/>
          <w:numId w:val="14"/>
        </w:numPr>
        <w:spacing w:after="60" w:line="276" w:lineRule="auto"/>
        <w:rPr>
          <w:rFonts w:ascii="Tahoma" w:hAnsi="Tahoma" w:cs="Tahoma"/>
          <w:szCs w:val="24"/>
        </w:rPr>
      </w:pPr>
      <w:r>
        <w:rPr>
          <w:rFonts w:ascii="Tahoma" w:hAnsi="Tahoma" w:cs="Tahoma"/>
          <w:szCs w:val="24"/>
        </w:rPr>
        <w:t xml:space="preserve">Copy the appropriate template language into the </w:t>
      </w:r>
      <w:r w:rsidR="00125C15">
        <w:rPr>
          <w:rFonts w:ascii="Tahoma" w:hAnsi="Tahoma" w:cs="Tahoma"/>
          <w:szCs w:val="24"/>
        </w:rPr>
        <w:t>Word document</w:t>
      </w:r>
      <w:r>
        <w:rPr>
          <w:rFonts w:ascii="Tahoma" w:hAnsi="Tahoma" w:cs="Tahoma"/>
          <w:szCs w:val="24"/>
        </w:rPr>
        <w:t xml:space="preserve"> and include before the </w:t>
      </w:r>
      <w:r w:rsidRPr="00562B74">
        <w:rPr>
          <w:rFonts w:ascii="Tahoma" w:hAnsi="Tahoma" w:cs="Tahoma"/>
          <w:i/>
          <w:iCs/>
          <w:szCs w:val="24"/>
        </w:rPr>
        <w:t>Results Table</w:t>
      </w:r>
      <w:r>
        <w:rPr>
          <w:rFonts w:ascii="Tahoma" w:hAnsi="Tahoma" w:cs="Tahoma"/>
          <w:szCs w:val="24"/>
        </w:rPr>
        <w:t xml:space="preserve">. </w:t>
      </w:r>
    </w:p>
    <w:p w14:paraId="02A6A6E9" w14:textId="3D9E7A41" w:rsidR="00E70AE9" w:rsidRDefault="00562B74" w:rsidP="00562B74">
      <w:pPr>
        <w:pStyle w:val="ListParagraph"/>
        <w:numPr>
          <w:ilvl w:val="0"/>
          <w:numId w:val="14"/>
        </w:numPr>
        <w:spacing w:after="60" w:line="276" w:lineRule="auto"/>
        <w:rPr>
          <w:rFonts w:ascii="Tahoma" w:hAnsi="Tahoma" w:cs="Tahoma"/>
          <w:szCs w:val="24"/>
        </w:rPr>
      </w:pPr>
      <w:r>
        <w:rPr>
          <w:rFonts w:ascii="Tahoma" w:hAnsi="Tahoma" w:cs="Tahoma"/>
          <w:szCs w:val="24"/>
        </w:rPr>
        <w:t>F</w:t>
      </w:r>
      <w:r w:rsidR="00E70AE9">
        <w:rPr>
          <w:rFonts w:ascii="Tahoma" w:hAnsi="Tahoma" w:cs="Tahoma"/>
          <w:szCs w:val="24"/>
        </w:rPr>
        <w:t xml:space="preserve">ill in the information highlighted in </w:t>
      </w:r>
      <w:r w:rsidR="00E70AE9" w:rsidRPr="00E70AE9">
        <w:rPr>
          <w:rFonts w:ascii="Tahoma" w:hAnsi="Tahoma" w:cs="Tahoma"/>
          <w:szCs w:val="24"/>
          <w:highlight w:val="cyan"/>
        </w:rPr>
        <w:t>blue</w:t>
      </w:r>
      <w:r w:rsidR="00E70AE9">
        <w:rPr>
          <w:rFonts w:ascii="Tahoma" w:hAnsi="Tahoma" w:cs="Tahoma"/>
          <w:szCs w:val="24"/>
        </w:rPr>
        <w:t xml:space="preserve">. </w:t>
      </w:r>
    </w:p>
    <w:p w14:paraId="649F315A" w14:textId="4DD305C4" w:rsidR="00777CC5" w:rsidRDefault="00491222" w:rsidP="00562B74">
      <w:pPr>
        <w:pStyle w:val="ListParagraph"/>
        <w:numPr>
          <w:ilvl w:val="0"/>
          <w:numId w:val="14"/>
        </w:numPr>
        <w:spacing w:after="60" w:line="276" w:lineRule="auto"/>
        <w:rPr>
          <w:rFonts w:ascii="Tahoma" w:hAnsi="Tahoma" w:cs="Tahoma"/>
          <w:szCs w:val="24"/>
        </w:rPr>
      </w:pPr>
      <w:r w:rsidRPr="00491222">
        <w:rPr>
          <w:rFonts w:ascii="Tahoma" w:hAnsi="Tahoma" w:cs="Tahoma"/>
          <w:szCs w:val="24"/>
        </w:rPr>
        <w:t xml:space="preserve">Include the appropriate </w:t>
      </w:r>
      <w:r w:rsidR="00777CC5" w:rsidRPr="00491222">
        <w:rPr>
          <w:rFonts w:ascii="Tahoma" w:hAnsi="Tahoma" w:cs="Tahoma"/>
          <w:szCs w:val="24"/>
        </w:rPr>
        <w:t xml:space="preserve">substance language. </w:t>
      </w:r>
    </w:p>
    <w:p w14:paraId="6E92914E" w14:textId="15740986" w:rsidR="00E70AE9" w:rsidRPr="00491222" w:rsidRDefault="00E70AE9" w:rsidP="00562B74">
      <w:pPr>
        <w:pStyle w:val="ListParagraph"/>
        <w:numPr>
          <w:ilvl w:val="0"/>
          <w:numId w:val="14"/>
        </w:numPr>
        <w:spacing w:after="60" w:line="276" w:lineRule="auto"/>
        <w:rPr>
          <w:rFonts w:ascii="Tahoma" w:hAnsi="Tahoma" w:cs="Tahoma"/>
          <w:szCs w:val="24"/>
        </w:rPr>
      </w:pPr>
      <w:r>
        <w:rPr>
          <w:rFonts w:ascii="Tahoma" w:hAnsi="Tahoma" w:cs="Tahoma"/>
          <w:szCs w:val="24"/>
        </w:rPr>
        <w:t xml:space="preserve">Delete anything highlighted in </w:t>
      </w:r>
      <w:r w:rsidRPr="00E70AE9">
        <w:rPr>
          <w:rFonts w:ascii="Tahoma" w:hAnsi="Tahoma" w:cs="Tahoma"/>
          <w:szCs w:val="24"/>
          <w:highlight w:val="lightGray"/>
        </w:rPr>
        <w:t>gray</w:t>
      </w:r>
      <w:r>
        <w:rPr>
          <w:rFonts w:ascii="Tahoma" w:hAnsi="Tahoma" w:cs="Tahoma"/>
          <w:szCs w:val="24"/>
        </w:rPr>
        <w:t>.</w:t>
      </w:r>
    </w:p>
    <w:p w14:paraId="20A59E39" w14:textId="185596B5" w:rsidR="00CD3915" w:rsidRPr="00CD3915" w:rsidRDefault="00CD3915" w:rsidP="00562B74">
      <w:pPr>
        <w:pStyle w:val="ListParagraph"/>
        <w:numPr>
          <w:ilvl w:val="0"/>
          <w:numId w:val="14"/>
        </w:numPr>
        <w:spacing w:after="60" w:line="276" w:lineRule="auto"/>
        <w:rPr>
          <w:rFonts w:ascii="Tahoma" w:hAnsi="Tahoma" w:cs="Tahoma"/>
          <w:szCs w:val="24"/>
        </w:rPr>
      </w:pPr>
      <w:r w:rsidRPr="00CD3915">
        <w:rPr>
          <w:rFonts w:ascii="Tahoma" w:hAnsi="Tahoma" w:cs="Tahoma"/>
          <w:szCs w:val="24"/>
        </w:rPr>
        <w:t>Add your contact information</w:t>
      </w:r>
      <w:r w:rsidR="00491222">
        <w:rPr>
          <w:rFonts w:ascii="Tahoma" w:hAnsi="Tahoma" w:cs="Tahoma"/>
          <w:szCs w:val="24"/>
        </w:rPr>
        <w:t>.</w:t>
      </w:r>
      <w:r w:rsidRPr="00CD3915">
        <w:rPr>
          <w:rFonts w:ascii="Tahoma" w:hAnsi="Tahoma" w:cs="Tahoma"/>
          <w:szCs w:val="24"/>
        </w:rPr>
        <w:t xml:space="preserve"> </w:t>
      </w:r>
    </w:p>
    <w:p w14:paraId="035EC05F" w14:textId="63207976" w:rsidR="00CD3915" w:rsidRPr="00CD3915" w:rsidRDefault="00CD3915" w:rsidP="00562B74">
      <w:pPr>
        <w:pStyle w:val="ListParagraph"/>
        <w:numPr>
          <w:ilvl w:val="0"/>
          <w:numId w:val="14"/>
        </w:numPr>
        <w:spacing w:after="60" w:line="276" w:lineRule="auto"/>
        <w:rPr>
          <w:rFonts w:ascii="Tahoma" w:hAnsi="Tahoma" w:cs="Tahoma"/>
          <w:szCs w:val="24"/>
        </w:rPr>
      </w:pPr>
      <w:r w:rsidRPr="00CD3915">
        <w:rPr>
          <w:rFonts w:ascii="Tahoma" w:hAnsi="Tahoma" w:cs="Tahoma"/>
          <w:szCs w:val="24"/>
        </w:rPr>
        <w:t xml:space="preserve">Add the contact information for the appropriate </w:t>
      </w:r>
      <w:hyperlink r:id="rId15" w:history="1">
        <w:r w:rsidRPr="00E70AE9">
          <w:rPr>
            <w:rStyle w:val="Hyperlink"/>
            <w:rFonts w:ascii="Tahoma" w:hAnsi="Tahoma" w:cs="Tahoma"/>
            <w:szCs w:val="24"/>
          </w:rPr>
          <w:t>private well specialist</w:t>
        </w:r>
      </w:hyperlink>
      <w:r w:rsidR="00E70AE9">
        <w:rPr>
          <w:rFonts w:ascii="Tahoma" w:hAnsi="Tahoma" w:cs="Tahoma"/>
          <w:szCs w:val="24"/>
        </w:rPr>
        <w:t>.</w:t>
      </w:r>
      <w:r w:rsidRPr="00CD3915">
        <w:rPr>
          <w:rFonts w:ascii="Tahoma" w:hAnsi="Tahoma" w:cs="Tahoma"/>
          <w:szCs w:val="24"/>
        </w:rPr>
        <w:t xml:space="preserve"> </w:t>
      </w:r>
    </w:p>
    <w:p w14:paraId="72008375" w14:textId="6D4C803E" w:rsidR="00491222" w:rsidRPr="00491222" w:rsidRDefault="00491222" w:rsidP="00562B74">
      <w:pPr>
        <w:pStyle w:val="ListParagraph"/>
        <w:numPr>
          <w:ilvl w:val="0"/>
          <w:numId w:val="14"/>
        </w:numPr>
        <w:spacing w:after="60" w:line="276" w:lineRule="auto"/>
        <w:rPr>
          <w:rFonts w:ascii="Tahoma" w:hAnsi="Tahoma" w:cs="Tahoma"/>
          <w:szCs w:val="24"/>
        </w:rPr>
      </w:pPr>
      <w:r w:rsidRPr="00491222">
        <w:rPr>
          <w:rFonts w:ascii="Tahoma" w:hAnsi="Tahoma" w:cs="Tahoma"/>
          <w:szCs w:val="24"/>
        </w:rPr>
        <w:t>Sign the letter.</w:t>
      </w:r>
    </w:p>
    <w:p w14:paraId="6871C283" w14:textId="77777777" w:rsidR="00CD3915" w:rsidRDefault="00CD3915" w:rsidP="00CD3915">
      <w:pPr>
        <w:spacing w:line="276" w:lineRule="auto"/>
        <w:rPr>
          <w:rFonts w:ascii="Tahoma" w:hAnsi="Tahoma" w:cs="Tahoma"/>
          <w:szCs w:val="24"/>
          <w:highlight w:val="lightGray"/>
        </w:rPr>
      </w:pPr>
    </w:p>
    <w:p w14:paraId="09434EC0" w14:textId="77777777" w:rsidR="00CD3915" w:rsidRDefault="00CD3915">
      <w:pPr>
        <w:rPr>
          <w:rFonts w:ascii="Tahoma" w:hAnsi="Tahoma" w:cs="Tahoma"/>
          <w:szCs w:val="24"/>
          <w:highlight w:val="lightGray"/>
        </w:rPr>
      </w:pPr>
    </w:p>
    <w:p w14:paraId="3B28BD72" w14:textId="14F3F73B" w:rsidR="00777CC5" w:rsidRDefault="00777CC5">
      <w:pPr>
        <w:rPr>
          <w:rFonts w:ascii="Tahoma" w:hAnsi="Tahoma" w:cs="Tahoma"/>
          <w:szCs w:val="24"/>
          <w:highlight w:val="lightGray"/>
        </w:rPr>
      </w:pPr>
    </w:p>
    <w:p w14:paraId="69265C79" w14:textId="54EE42C0" w:rsidR="00D23994" w:rsidRPr="00D23994" w:rsidRDefault="00D23994" w:rsidP="00866453">
      <w:pPr>
        <w:pStyle w:val="ListParagraph"/>
        <w:ind w:left="1080"/>
        <w:rPr>
          <w:rFonts w:ascii="Tahoma" w:hAnsi="Tahoma" w:cs="Tahoma"/>
          <w:b/>
          <w:bCs/>
          <w:sz w:val="36"/>
          <w:szCs w:val="36"/>
        </w:rPr>
      </w:pPr>
      <w:r w:rsidRPr="00D23994">
        <w:rPr>
          <w:rFonts w:ascii="Tahoma" w:hAnsi="Tahoma" w:cs="Tahoma"/>
          <w:b/>
          <w:bCs/>
          <w:sz w:val="36"/>
          <w:szCs w:val="36"/>
        </w:rPr>
        <w:br w:type="page"/>
      </w:r>
    </w:p>
    <w:tbl>
      <w:tblPr>
        <w:tblStyle w:val="TableGrid"/>
        <w:tblpPr w:leftFromText="180" w:rightFromText="180" w:horzAnchor="margin" w:tblpXSpec="center" w:tblpY="54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8"/>
        <w:gridCol w:w="2762"/>
        <w:gridCol w:w="3088"/>
      </w:tblGrid>
      <w:tr w:rsidR="000C2FCE" w:rsidRPr="00115A9C" w14:paraId="2956B42E" w14:textId="77777777" w:rsidTr="00125C15">
        <w:trPr>
          <w:trHeight w:val="360"/>
        </w:trPr>
        <w:tc>
          <w:tcPr>
            <w:tcW w:w="2368" w:type="dxa"/>
            <w:tcBorders>
              <w:bottom w:val="single" w:sz="4" w:space="0" w:color="auto"/>
            </w:tcBorders>
            <w:shd w:val="clear" w:color="auto" w:fill="D9D9D9" w:themeFill="background1" w:themeFillShade="D9"/>
          </w:tcPr>
          <w:p w14:paraId="4E16800C" w14:textId="77777777" w:rsidR="000C2FCE" w:rsidRPr="00115A9C" w:rsidRDefault="000C2FCE" w:rsidP="00125C15">
            <w:pPr>
              <w:spacing w:line="276" w:lineRule="auto"/>
              <w:rPr>
                <w:rFonts w:ascii="Tahoma" w:hAnsi="Tahoma" w:cs="Tahoma"/>
                <w:b/>
                <w:szCs w:val="24"/>
              </w:rPr>
            </w:pPr>
            <w:r w:rsidRPr="00115A9C">
              <w:rPr>
                <w:rFonts w:ascii="Tahoma" w:hAnsi="Tahoma" w:cs="Tahoma"/>
                <w:b/>
                <w:szCs w:val="24"/>
              </w:rPr>
              <w:lastRenderedPageBreak/>
              <w:t>Substance</w:t>
            </w:r>
            <w:r w:rsidRPr="00115A9C">
              <w:rPr>
                <w:rFonts w:ascii="Tahoma" w:hAnsi="Tahoma" w:cs="Tahoma"/>
                <w:b/>
                <w:szCs w:val="24"/>
                <w:vertAlign w:val="superscript"/>
              </w:rPr>
              <w:t>*</w:t>
            </w:r>
          </w:p>
        </w:tc>
        <w:tc>
          <w:tcPr>
            <w:tcW w:w="2762" w:type="dxa"/>
            <w:tcBorders>
              <w:bottom w:val="single" w:sz="4" w:space="0" w:color="auto"/>
            </w:tcBorders>
            <w:shd w:val="clear" w:color="auto" w:fill="D9D9D9" w:themeFill="background1" w:themeFillShade="D9"/>
          </w:tcPr>
          <w:p w14:paraId="503B3A94" w14:textId="77777777" w:rsidR="000C2FCE" w:rsidRPr="00115A9C" w:rsidRDefault="000C2FCE" w:rsidP="000C2FCE">
            <w:pPr>
              <w:spacing w:line="276" w:lineRule="auto"/>
              <w:jc w:val="center"/>
              <w:rPr>
                <w:rFonts w:ascii="Tahoma" w:hAnsi="Tahoma" w:cs="Tahoma"/>
                <w:b/>
                <w:szCs w:val="24"/>
              </w:rPr>
            </w:pPr>
            <w:r w:rsidRPr="00115A9C">
              <w:rPr>
                <w:rFonts w:ascii="Tahoma" w:hAnsi="Tahoma" w:cs="Tahoma"/>
                <w:b/>
                <w:szCs w:val="24"/>
              </w:rPr>
              <w:t xml:space="preserve">Result </w:t>
            </w:r>
          </w:p>
        </w:tc>
        <w:tc>
          <w:tcPr>
            <w:tcW w:w="3088" w:type="dxa"/>
            <w:tcBorders>
              <w:bottom w:val="single" w:sz="4" w:space="0" w:color="auto"/>
            </w:tcBorders>
            <w:shd w:val="clear" w:color="auto" w:fill="D9D9D9" w:themeFill="background1" w:themeFillShade="D9"/>
          </w:tcPr>
          <w:p w14:paraId="0B432107" w14:textId="77777777" w:rsidR="000C2FCE" w:rsidRPr="00115A9C" w:rsidRDefault="000C2FCE" w:rsidP="00125C15">
            <w:pPr>
              <w:spacing w:line="276" w:lineRule="auto"/>
              <w:rPr>
                <w:rFonts w:ascii="Tahoma" w:hAnsi="Tahoma" w:cs="Tahoma"/>
                <w:b/>
                <w:szCs w:val="24"/>
              </w:rPr>
            </w:pPr>
            <w:r w:rsidRPr="00115A9C">
              <w:rPr>
                <w:rFonts w:ascii="Tahoma" w:hAnsi="Tahoma" w:cs="Tahoma"/>
                <w:b/>
                <w:szCs w:val="24"/>
              </w:rPr>
              <w:t>Public Health Value</w:t>
            </w:r>
            <w:r w:rsidRPr="00115A9C">
              <w:rPr>
                <w:rFonts w:ascii="Tahoma" w:hAnsi="Tahoma" w:cs="Tahoma"/>
                <w:b/>
                <w:szCs w:val="24"/>
                <w:vertAlign w:val="superscript"/>
              </w:rPr>
              <w:t>**</w:t>
            </w:r>
          </w:p>
        </w:tc>
      </w:tr>
      <w:tr w:rsidR="000C2FCE" w:rsidRPr="00115A9C" w14:paraId="53313D1C" w14:textId="77777777" w:rsidTr="00125C15">
        <w:tc>
          <w:tcPr>
            <w:tcW w:w="2368" w:type="dxa"/>
            <w:tcBorders>
              <w:top w:val="single" w:sz="4" w:space="0" w:color="auto"/>
              <w:bottom w:val="dotted" w:sz="4" w:space="0" w:color="auto"/>
            </w:tcBorders>
            <w:shd w:val="clear" w:color="auto" w:fill="auto"/>
          </w:tcPr>
          <w:p w14:paraId="7E4B09BF" w14:textId="77777777" w:rsidR="000C2FCE" w:rsidRPr="00115A9C" w:rsidRDefault="000C2FCE" w:rsidP="000C2FCE">
            <w:pPr>
              <w:spacing w:line="276" w:lineRule="auto"/>
              <w:jc w:val="center"/>
              <w:rPr>
                <w:rFonts w:ascii="Tahoma" w:hAnsi="Tahoma" w:cs="Tahoma"/>
                <w:color w:val="262626" w:themeColor="text1" w:themeTint="D9"/>
                <w:szCs w:val="24"/>
              </w:rPr>
            </w:pPr>
            <w:r w:rsidRPr="00115A9C">
              <w:rPr>
                <w:rFonts w:ascii="Tahoma" w:hAnsi="Tahoma" w:cs="Tahoma"/>
                <w:color w:val="262626" w:themeColor="text1" w:themeTint="D9"/>
                <w:szCs w:val="24"/>
              </w:rPr>
              <w:t>Aluminum</w:t>
            </w:r>
          </w:p>
        </w:tc>
        <w:tc>
          <w:tcPr>
            <w:tcW w:w="2762" w:type="dxa"/>
            <w:tcBorders>
              <w:top w:val="single" w:sz="4" w:space="0" w:color="auto"/>
              <w:bottom w:val="dotted" w:sz="4" w:space="0" w:color="auto"/>
            </w:tcBorders>
            <w:shd w:val="clear" w:color="auto" w:fill="auto"/>
          </w:tcPr>
          <w:p w14:paraId="1FC1D7B4" w14:textId="77777777" w:rsidR="000C2FCE" w:rsidRPr="00491222" w:rsidRDefault="000C2FCE" w:rsidP="000C2FCE">
            <w:pPr>
              <w:spacing w:line="276" w:lineRule="auto"/>
              <w:jc w:val="center"/>
              <w:rPr>
                <w:rFonts w:ascii="Tahoma" w:hAnsi="Tahoma" w:cs="Tahoma"/>
                <w:color w:val="262626" w:themeColor="text1" w:themeTint="D9"/>
                <w:szCs w:val="24"/>
                <w:highlight w:val="cyan"/>
              </w:rPr>
            </w:pPr>
            <w:r w:rsidRPr="00491222">
              <w:rPr>
                <w:rFonts w:ascii="Tahoma" w:hAnsi="Tahoma" w:cs="Tahoma"/>
                <w:color w:val="262626" w:themeColor="text1" w:themeTint="D9"/>
                <w:szCs w:val="24"/>
                <w:highlight w:val="cyan"/>
              </w:rPr>
              <w:t>X</w:t>
            </w:r>
          </w:p>
        </w:tc>
        <w:tc>
          <w:tcPr>
            <w:tcW w:w="3088" w:type="dxa"/>
            <w:tcBorders>
              <w:top w:val="single" w:sz="4" w:space="0" w:color="auto"/>
              <w:bottom w:val="dotted" w:sz="4" w:space="0" w:color="auto"/>
            </w:tcBorders>
            <w:shd w:val="clear" w:color="auto" w:fill="auto"/>
          </w:tcPr>
          <w:p w14:paraId="6A7CDCD8" w14:textId="77777777" w:rsidR="000C2FCE" w:rsidRPr="00115A9C" w:rsidRDefault="000C2FCE" w:rsidP="000C2FCE">
            <w:pPr>
              <w:spacing w:line="276" w:lineRule="auto"/>
              <w:jc w:val="center"/>
              <w:rPr>
                <w:rFonts w:ascii="Tahoma" w:hAnsi="Tahoma" w:cs="Tahoma"/>
                <w:color w:val="262626" w:themeColor="text1" w:themeTint="D9"/>
                <w:szCs w:val="24"/>
              </w:rPr>
            </w:pPr>
            <w:r w:rsidRPr="00115A9C">
              <w:rPr>
                <w:rFonts w:ascii="Tahoma" w:hAnsi="Tahoma" w:cs="Tahoma"/>
                <w:color w:val="262626" w:themeColor="text1" w:themeTint="D9"/>
                <w:szCs w:val="24"/>
              </w:rPr>
              <w:t>200 µg/L</w:t>
            </w:r>
          </w:p>
        </w:tc>
      </w:tr>
      <w:tr w:rsidR="000C2FCE" w:rsidRPr="00115A9C" w14:paraId="7C653354" w14:textId="77777777" w:rsidTr="00125C15">
        <w:tc>
          <w:tcPr>
            <w:tcW w:w="2368" w:type="dxa"/>
            <w:tcBorders>
              <w:top w:val="dotted" w:sz="4" w:space="0" w:color="auto"/>
              <w:bottom w:val="dotted" w:sz="4" w:space="0" w:color="auto"/>
            </w:tcBorders>
            <w:shd w:val="clear" w:color="auto" w:fill="auto"/>
          </w:tcPr>
          <w:p w14:paraId="23023191" w14:textId="77777777" w:rsidR="000C2FCE" w:rsidRPr="00115A9C" w:rsidRDefault="000C2FCE" w:rsidP="000C2FCE">
            <w:pPr>
              <w:spacing w:line="276" w:lineRule="auto"/>
              <w:jc w:val="center"/>
              <w:rPr>
                <w:rFonts w:ascii="Tahoma" w:hAnsi="Tahoma" w:cs="Tahoma"/>
                <w:color w:val="262626" w:themeColor="text1" w:themeTint="D9"/>
                <w:szCs w:val="24"/>
              </w:rPr>
            </w:pPr>
            <w:r w:rsidRPr="00115A9C">
              <w:rPr>
                <w:rFonts w:ascii="Tahoma" w:hAnsi="Tahoma" w:cs="Tahoma"/>
                <w:color w:val="262626" w:themeColor="text1" w:themeTint="D9"/>
                <w:szCs w:val="24"/>
              </w:rPr>
              <w:t>Arsenic</w:t>
            </w:r>
          </w:p>
        </w:tc>
        <w:tc>
          <w:tcPr>
            <w:tcW w:w="2762" w:type="dxa"/>
            <w:tcBorders>
              <w:top w:val="dotted" w:sz="4" w:space="0" w:color="auto"/>
              <w:bottom w:val="dotted" w:sz="4" w:space="0" w:color="auto"/>
            </w:tcBorders>
            <w:shd w:val="clear" w:color="auto" w:fill="auto"/>
          </w:tcPr>
          <w:p w14:paraId="26344BB6" w14:textId="77777777" w:rsidR="000C2FCE" w:rsidRPr="00491222" w:rsidRDefault="000C2FCE" w:rsidP="000C2FCE">
            <w:pPr>
              <w:spacing w:line="276" w:lineRule="auto"/>
              <w:jc w:val="center"/>
              <w:rPr>
                <w:rFonts w:ascii="Tahoma" w:hAnsi="Tahoma" w:cs="Tahoma"/>
                <w:color w:val="262626" w:themeColor="text1" w:themeTint="D9"/>
                <w:szCs w:val="24"/>
                <w:highlight w:val="cyan"/>
              </w:rPr>
            </w:pPr>
            <w:r w:rsidRPr="00491222">
              <w:rPr>
                <w:rFonts w:ascii="Tahoma" w:hAnsi="Tahoma" w:cs="Tahoma"/>
                <w:color w:val="262626" w:themeColor="text1" w:themeTint="D9"/>
                <w:szCs w:val="24"/>
                <w:highlight w:val="cyan"/>
              </w:rPr>
              <w:t>X</w:t>
            </w:r>
          </w:p>
        </w:tc>
        <w:tc>
          <w:tcPr>
            <w:tcW w:w="3088" w:type="dxa"/>
            <w:tcBorders>
              <w:top w:val="dotted" w:sz="4" w:space="0" w:color="auto"/>
              <w:bottom w:val="dotted" w:sz="4" w:space="0" w:color="auto"/>
            </w:tcBorders>
            <w:shd w:val="clear" w:color="auto" w:fill="auto"/>
          </w:tcPr>
          <w:p w14:paraId="3F495C42" w14:textId="77777777" w:rsidR="000C2FCE" w:rsidRPr="00115A9C" w:rsidRDefault="000C2FCE" w:rsidP="000C2FCE">
            <w:pPr>
              <w:spacing w:line="276" w:lineRule="auto"/>
              <w:jc w:val="center"/>
              <w:rPr>
                <w:rFonts w:ascii="Tahoma" w:hAnsi="Tahoma" w:cs="Tahoma"/>
                <w:color w:val="262626" w:themeColor="text1" w:themeTint="D9"/>
                <w:szCs w:val="24"/>
              </w:rPr>
            </w:pPr>
            <w:r w:rsidRPr="00115A9C">
              <w:rPr>
                <w:rFonts w:ascii="Tahoma" w:hAnsi="Tahoma" w:cs="Tahoma"/>
                <w:color w:val="262626" w:themeColor="text1" w:themeTint="D9"/>
                <w:szCs w:val="24"/>
              </w:rPr>
              <w:t>10 µg/L</w:t>
            </w:r>
          </w:p>
        </w:tc>
      </w:tr>
      <w:tr w:rsidR="000C2FCE" w:rsidRPr="00115A9C" w14:paraId="3CCEA8D0" w14:textId="77777777" w:rsidTr="00125C15">
        <w:tc>
          <w:tcPr>
            <w:tcW w:w="2368" w:type="dxa"/>
            <w:tcBorders>
              <w:top w:val="dotted" w:sz="4" w:space="0" w:color="auto"/>
              <w:bottom w:val="dotted" w:sz="4" w:space="0" w:color="auto"/>
            </w:tcBorders>
            <w:shd w:val="clear" w:color="auto" w:fill="auto"/>
          </w:tcPr>
          <w:p w14:paraId="516F182C" w14:textId="77777777" w:rsidR="000C2FCE" w:rsidRPr="00115A9C" w:rsidRDefault="000C2FCE" w:rsidP="000C2FCE">
            <w:pPr>
              <w:spacing w:line="276" w:lineRule="auto"/>
              <w:jc w:val="center"/>
              <w:rPr>
                <w:rFonts w:ascii="Tahoma" w:hAnsi="Tahoma" w:cs="Tahoma"/>
                <w:color w:val="262626" w:themeColor="text1" w:themeTint="D9"/>
                <w:szCs w:val="24"/>
              </w:rPr>
            </w:pPr>
            <w:r w:rsidRPr="00115A9C">
              <w:rPr>
                <w:rFonts w:ascii="Tahoma" w:hAnsi="Tahoma" w:cs="Tahoma"/>
                <w:color w:val="262626" w:themeColor="text1" w:themeTint="D9"/>
                <w:szCs w:val="24"/>
              </w:rPr>
              <w:t xml:space="preserve">Bacteria </w:t>
            </w:r>
          </w:p>
          <w:p w14:paraId="2DFF3729" w14:textId="77777777" w:rsidR="000C2FCE" w:rsidRPr="00115A9C" w:rsidRDefault="000C2FCE" w:rsidP="000C2FCE">
            <w:pPr>
              <w:spacing w:line="276" w:lineRule="auto"/>
              <w:jc w:val="center"/>
              <w:rPr>
                <w:rFonts w:ascii="Tahoma" w:hAnsi="Tahoma" w:cs="Tahoma"/>
                <w:color w:val="262626" w:themeColor="text1" w:themeTint="D9"/>
                <w:szCs w:val="24"/>
              </w:rPr>
            </w:pPr>
            <w:r w:rsidRPr="00115A9C">
              <w:rPr>
                <w:rFonts w:ascii="Tahoma" w:hAnsi="Tahoma" w:cs="Tahoma"/>
                <w:color w:val="262626" w:themeColor="text1" w:themeTint="D9"/>
                <w:szCs w:val="24"/>
              </w:rPr>
              <w:t>(total coliform)</w:t>
            </w:r>
          </w:p>
        </w:tc>
        <w:tc>
          <w:tcPr>
            <w:tcW w:w="2762" w:type="dxa"/>
            <w:tcBorders>
              <w:top w:val="dotted" w:sz="4" w:space="0" w:color="auto"/>
              <w:bottom w:val="dotted" w:sz="4" w:space="0" w:color="auto"/>
            </w:tcBorders>
            <w:shd w:val="clear" w:color="auto" w:fill="auto"/>
            <w:vAlign w:val="center"/>
          </w:tcPr>
          <w:p w14:paraId="32F3FE4E" w14:textId="77777777" w:rsidR="000C2FCE" w:rsidRPr="00491222" w:rsidRDefault="000C2FCE" w:rsidP="000C2FCE">
            <w:pPr>
              <w:spacing w:line="276" w:lineRule="auto"/>
              <w:jc w:val="center"/>
              <w:rPr>
                <w:rFonts w:ascii="Tahoma" w:hAnsi="Tahoma" w:cs="Tahoma"/>
                <w:color w:val="262626" w:themeColor="text1" w:themeTint="D9"/>
                <w:szCs w:val="24"/>
                <w:highlight w:val="cyan"/>
              </w:rPr>
            </w:pPr>
            <w:r w:rsidRPr="00491222">
              <w:rPr>
                <w:rFonts w:ascii="Tahoma" w:hAnsi="Tahoma" w:cs="Tahoma"/>
                <w:color w:val="262626" w:themeColor="text1" w:themeTint="D9"/>
                <w:szCs w:val="24"/>
                <w:highlight w:val="cyan"/>
              </w:rPr>
              <w:t>X</w:t>
            </w:r>
          </w:p>
        </w:tc>
        <w:tc>
          <w:tcPr>
            <w:tcW w:w="3088" w:type="dxa"/>
            <w:tcBorders>
              <w:top w:val="dotted" w:sz="4" w:space="0" w:color="auto"/>
              <w:bottom w:val="dotted" w:sz="4" w:space="0" w:color="auto"/>
            </w:tcBorders>
            <w:shd w:val="clear" w:color="auto" w:fill="auto"/>
            <w:vAlign w:val="center"/>
          </w:tcPr>
          <w:p w14:paraId="556FCB14" w14:textId="77777777" w:rsidR="000C2FCE" w:rsidRPr="00115A9C" w:rsidRDefault="000C2FCE" w:rsidP="000C2FCE">
            <w:pPr>
              <w:spacing w:line="276" w:lineRule="auto"/>
              <w:jc w:val="center"/>
              <w:rPr>
                <w:rFonts w:ascii="Tahoma" w:hAnsi="Tahoma" w:cs="Tahoma"/>
                <w:color w:val="262626" w:themeColor="text1" w:themeTint="D9"/>
                <w:szCs w:val="24"/>
              </w:rPr>
            </w:pPr>
            <w:r w:rsidRPr="00115A9C">
              <w:rPr>
                <w:rFonts w:ascii="Tahoma" w:hAnsi="Tahoma" w:cs="Tahoma"/>
                <w:color w:val="262626" w:themeColor="text1" w:themeTint="D9"/>
                <w:szCs w:val="24"/>
              </w:rPr>
              <w:t>Absent</w:t>
            </w:r>
          </w:p>
        </w:tc>
      </w:tr>
      <w:tr w:rsidR="000C2FCE" w:rsidRPr="00115A9C" w14:paraId="2EC0E24A" w14:textId="77777777" w:rsidTr="00125C15">
        <w:tc>
          <w:tcPr>
            <w:tcW w:w="2368" w:type="dxa"/>
            <w:tcBorders>
              <w:top w:val="dotted" w:sz="4" w:space="0" w:color="auto"/>
              <w:bottom w:val="dotted" w:sz="4" w:space="0" w:color="auto"/>
            </w:tcBorders>
            <w:shd w:val="clear" w:color="auto" w:fill="auto"/>
          </w:tcPr>
          <w:p w14:paraId="5F2F18A4" w14:textId="77777777" w:rsidR="000C2FCE" w:rsidRPr="00115A9C" w:rsidRDefault="000C2FCE" w:rsidP="000C2FCE">
            <w:pPr>
              <w:tabs>
                <w:tab w:val="left" w:pos="916"/>
                <w:tab w:val="center" w:pos="1076"/>
              </w:tabs>
              <w:spacing w:line="276" w:lineRule="auto"/>
              <w:jc w:val="center"/>
              <w:rPr>
                <w:rFonts w:ascii="Tahoma" w:hAnsi="Tahoma" w:cs="Tahoma"/>
                <w:color w:val="262626" w:themeColor="text1" w:themeTint="D9"/>
                <w:szCs w:val="24"/>
              </w:rPr>
            </w:pPr>
            <w:r w:rsidRPr="00115A9C">
              <w:rPr>
                <w:rFonts w:ascii="Tahoma" w:hAnsi="Tahoma" w:cs="Tahoma"/>
                <w:color w:val="262626" w:themeColor="text1" w:themeTint="D9"/>
                <w:szCs w:val="24"/>
              </w:rPr>
              <w:t>Bacteria</w:t>
            </w:r>
          </w:p>
          <w:p w14:paraId="2CD126B1" w14:textId="77777777" w:rsidR="000C2FCE" w:rsidRPr="00115A9C" w:rsidRDefault="000C2FCE" w:rsidP="000C2FCE">
            <w:pPr>
              <w:tabs>
                <w:tab w:val="left" w:pos="916"/>
                <w:tab w:val="center" w:pos="1076"/>
              </w:tabs>
              <w:spacing w:line="276" w:lineRule="auto"/>
              <w:jc w:val="center"/>
              <w:rPr>
                <w:rFonts w:ascii="Tahoma" w:hAnsi="Tahoma" w:cs="Tahoma"/>
                <w:color w:val="262626" w:themeColor="text1" w:themeTint="D9"/>
                <w:szCs w:val="24"/>
              </w:rPr>
            </w:pPr>
            <w:r w:rsidRPr="00115A9C">
              <w:rPr>
                <w:rFonts w:ascii="Tahoma" w:hAnsi="Tahoma" w:cs="Tahoma"/>
                <w:color w:val="262626" w:themeColor="text1" w:themeTint="D9"/>
                <w:szCs w:val="24"/>
              </w:rPr>
              <w:t>(</w:t>
            </w:r>
            <w:r w:rsidRPr="00115A9C">
              <w:rPr>
                <w:rFonts w:ascii="Tahoma" w:hAnsi="Tahoma" w:cs="Tahoma"/>
                <w:i/>
                <w:iCs/>
                <w:color w:val="262626" w:themeColor="text1" w:themeTint="D9"/>
                <w:szCs w:val="24"/>
              </w:rPr>
              <w:t>E. coli</w:t>
            </w:r>
            <w:r w:rsidRPr="00115A9C">
              <w:rPr>
                <w:rFonts w:ascii="Tahoma" w:hAnsi="Tahoma" w:cs="Tahoma"/>
                <w:color w:val="262626" w:themeColor="text1" w:themeTint="D9"/>
                <w:szCs w:val="24"/>
              </w:rPr>
              <w:t>)</w:t>
            </w:r>
          </w:p>
        </w:tc>
        <w:tc>
          <w:tcPr>
            <w:tcW w:w="2762" w:type="dxa"/>
            <w:tcBorders>
              <w:top w:val="dotted" w:sz="4" w:space="0" w:color="auto"/>
              <w:bottom w:val="dotted" w:sz="4" w:space="0" w:color="auto"/>
            </w:tcBorders>
            <w:shd w:val="clear" w:color="auto" w:fill="auto"/>
            <w:vAlign w:val="center"/>
          </w:tcPr>
          <w:p w14:paraId="6EC62958" w14:textId="77777777" w:rsidR="000C2FCE" w:rsidRPr="00491222" w:rsidRDefault="000C2FCE" w:rsidP="000C2FCE">
            <w:pPr>
              <w:spacing w:line="276" w:lineRule="auto"/>
              <w:jc w:val="center"/>
              <w:rPr>
                <w:rFonts w:ascii="Tahoma" w:hAnsi="Tahoma" w:cs="Tahoma"/>
                <w:color w:val="262626" w:themeColor="text1" w:themeTint="D9"/>
                <w:szCs w:val="24"/>
                <w:highlight w:val="cyan"/>
              </w:rPr>
            </w:pPr>
            <w:r w:rsidRPr="00491222">
              <w:rPr>
                <w:rFonts w:ascii="Tahoma" w:hAnsi="Tahoma" w:cs="Tahoma"/>
                <w:color w:val="262626" w:themeColor="text1" w:themeTint="D9"/>
                <w:szCs w:val="24"/>
                <w:highlight w:val="cyan"/>
              </w:rPr>
              <w:t>X</w:t>
            </w:r>
          </w:p>
        </w:tc>
        <w:tc>
          <w:tcPr>
            <w:tcW w:w="3088" w:type="dxa"/>
            <w:tcBorders>
              <w:top w:val="dotted" w:sz="4" w:space="0" w:color="auto"/>
              <w:bottom w:val="dotted" w:sz="4" w:space="0" w:color="auto"/>
            </w:tcBorders>
            <w:shd w:val="clear" w:color="auto" w:fill="auto"/>
            <w:vAlign w:val="center"/>
          </w:tcPr>
          <w:p w14:paraId="432CF507" w14:textId="77777777" w:rsidR="000C2FCE" w:rsidRPr="00115A9C" w:rsidRDefault="000C2FCE" w:rsidP="000C2FCE">
            <w:pPr>
              <w:spacing w:line="276" w:lineRule="auto"/>
              <w:jc w:val="center"/>
              <w:rPr>
                <w:rFonts w:ascii="Tahoma" w:hAnsi="Tahoma" w:cs="Tahoma"/>
                <w:color w:val="262626" w:themeColor="text1" w:themeTint="D9"/>
                <w:szCs w:val="24"/>
              </w:rPr>
            </w:pPr>
            <w:r w:rsidRPr="00115A9C">
              <w:rPr>
                <w:rFonts w:ascii="Tahoma" w:hAnsi="Tahoma" w:cs="Tahoma"/>
                <w:color w:val="262626" w:themeColor="text1" w:themeTint="D9"/>
                <w:szCs w:val="24"/>
              </w:rPr>
              <w:t>Absent</w:t>
            </w:r>
          </w:p>
        </w:tc>
      </w:tr>
      <w:tr w:rsidR="000C2FCE" w:rsidRPr="00115A9C" w14:paraId="73706E9C" w14:textId="77777777" w:rsidTr="00125C15">
        <w:tc>
          <w:tcPr>
            <w:tcW w:w="2368" w:type="dxa"/>
            <w:tcBorders>
              <w:top w:val="dotted" w:sz="4" w:space="0" w:color="auto"/>
              <w:bottom w:val="dotted" w:sz="4" w:space="0" w:color="auto"/>
            </w:tcBorders>
            <w:shd w:val="clear" w:color="auto" w:fill="auto"/>
          </w:tcPr>
          <w:p w14:paraId="38B5F511" w14:textId="77777777" w:rsidR="000C2FCE" w:rsidRPr="00115A9C" w:rsidRDefault="000C2FCE" w:rsidP="000C2FCE">
            <w:pPr>
              <w:spacing w:line="276" w:lineRule="auto"/>
              <w:jc w:val="center"/>
              <w:rPr>
                <w:rFonts w:ascii="Tahoma" w:hAnsi="Tahoma" w:cs="Tahoma"/>
                <w:color w:val="262626" w:themeColor="text1" w:themeTint="D9"/>
                <w:szCs w:val="24"/>
              </w:rPr>
            </w:pPr>
            <w:r w:rsidRPr="00115A9C">
              <w:rPr>
                <w:rFonts w:ascii="Tahoma" w:hAnsi="Tahoma" w:cs="Tahoma"/>
                <w:color w:val="262626" w:themeColor="text1" w:themeTint="D9"/>
                <w:szCs w:val="24"/>
              </w:rPr>
              <w:t>Cadmium</w:t>
            </w:r>
          </w:p>
        </w:tc>
        <w:tc>
          <w:tcPr>
            <w:tcW w:w="2762" w:type="dxa"/>
            <w:tcBorders>
              <w:top w:val="dotted" w:sz="4" w:space="0" w:color="auto"/>
              <w:bottom w:val="dotted" w:sz="4" w:space="0" w:color="auto"/>
            </w:tcBorders>
            <w:shd w:val="clear" w:color="auto" w:fill="auto"/>
          </w:tcPr>
          <w:p w14:paraId="37877241" w14:textId="77777777" w:rsidR="000C2FCE" w:rsidRPr="00491222" w:rsidRDefault="000C2FCE" w:rsidP="000C2FCE">
            <w:pPr>
              <w:spacing w:line="276" w:lineRule="auto"/>
              <w:jc w:val="center"/>
              <w:rPr>
                <w:rFonts w:ascii="Tahoma" w:hAnsi="Tahoma" w:cs="Tahoma"/>
                <w:color w:val="262626" w:themeColor="text1" w:themeTint="D9"/>
                <w:szCs w:val="24"/>
                <w:highlight w:val="cyan"/>
              </w:rPr>
            </w:pPr>
            <w:r w:rsidRPr="00491222">
              <w:rPr>
                <w:rFonts w:ascii="Tahoma" w:hAnsi="Tahoma" w:cs="Tahoma"/>
                <w:color w:val="262626" w:themeColor="text1" w:themeTint="D9"/>
                <w:szCs w:val="24"/>
                <w:highlight w:val="cyan"/>
              </w:rPr>
              <w:t>X</w:t>
            </w:r>
          </w:p>
        </w:tc>
        <w:tc>
          <w:tcPr>
            <w:tcW w:w="3088" w:type="dxa"/>
            <w:tcBorders>
              <w:top w:val="dotted" w:sz="4" w:space="0" w:color="auto"/>
              <w:bottom w:val="dotted" w:sz="4" w:space="0" w:color="auto"/>
            </w:tcBorders>
            <w:shd w:val="clear" w:color="auto" w:fill="auto"/>
          </w:tcPr>
          <w:p w14:paraId="623702B9" w14:textId="77777777" w:rsidR="000C2FCE" w:rsidRPr="00115A9C" w:rsidRDefault="000C2FCE" w:rsidP="000C2FCE">
            <w:pPr>
              <w:spacing w:line="276" w:lineRule="auto"/>
              <w:jc w:val="center"/>
              <w:rPr>
                <w:rFonts w:ascii="Tahoma" w:hAnsi="Tahoma" w:cs="Tahoma"/>
                <w:color w:val="262626" w:themeColor="text1" w:themeTint="D9"/>
                <w:szCs w:val="24"/>
              </w:rPr>
            </w:pPr>
            <w:r w:rsidRPr="00115A9C">
              <w:rPr>
                <w:rFonts w:ascii="Tahoma" w:hAnsi="Tahoma" w:cs="Tahoma"/>
                <w:color w:val="262626" w:themeColor="text1" w:themeTint="D9"/>
                <w:szCs w:val="24"/>
              </w:rPr>
              <w:t>5 µg/L</w:t>
            </w:r>
          </w:p>
        </w:tc>
      </w:tr>
      <w:tr w:rsidR="000C2FCE" w:rsidRPr="00115A9C" w14:paraId="4B88C296" w14:textId="77777777" w:rsidTr="00125C15">
        <w:tc>
          <w:tcPr>
            <w:tcW w:w="2368" w:type="dxa"/>
            <w:tcBorders>
              <w:top w:val="dotted" w:sz="4" w:space="0" w:color="auto"/>
              <w:bottom w:val="dotted" w:sz="4" w:space="0" w:color="auto"/>
            </w:tcBorders>
            <w:shd w:val="clear" w:color="auto" w:fill="auto"/>
          </w:tcPr>
          <w:p w14:paraId="3B505D18" w14:textId="77777777" w:rsidR="000C2FCE" w:rsidRPr="00115A9C" w:rsidRDefault="000C2FCE" w:rsidP="000C2FCE">
            <w:pPr>
              <w:spacing w:line="276" w:lineRule="auto"/>
              <w:jc w:val="center"/>
              <w:rPr>
                <w:rFonts w:ascii="Tahoma" w:hAnsi="Tahoma" w:cs="Tahoma"/>
                <w:color w:val="262626" w:themeColor="text1" w:themeTint="D9"/>
                <w:szCs w:val="24"/>
              </w:rPr>
            </w:pPr>
            <w:r w:rsidRPr="00115A9C">
              <w:rPr>
                <w:rFonts w:ascii="Tahoma" w:hAnsi="Tahoma" w:cs="Tahoma"/>
                <w:color w:val="262626" w:themeColor="text1" w:themeTint="D9"/>
                <w:szCs w:val="24"/>
              </w:rPr>
              <w:t>Chromium</w:t>
            </w:r>
          </w:p>
        </w:tc>
        <w:tc>
          <w:tcPr>
            <w:tcW w:w="2762" w:type="dxa"/>
            <w:tcBorders>
              <w:top w:val="dotted" w:sz="4" w:space="0" w:color="auto"/>
              <w:bottom w:val="dotted" w:sz="4" w:space="0" w:color="auto"/>
            </w:tcBorders>
            <w:shd w:val="clear" w:color="auto" w:fill="auto"/>
          </w:tcPr>
          <w:p w14:paraId="15103677" w14:textId="77777777" w:rsidR="000C2FCE" w:rsidRPr="00491222" w:rsidRDefault="000C2FCE" w:rsidP="000C2FCE">
            <w:pPr>
              <w:spacing w:line="276" w:lineRule="auto"/>
              <w:jc w:val="center"/>
              <w:rPr>
                <w:rFonts w:ascii="Tahoma" w:hAnsi="Tahoma" w:cs="Tahoma"/>
                <w:color w:val="262626" w:themeColor="text1" w:themeTint="D9"/>
                <w:szCs w:val="24"/>
                <w:highlight w:val="cyan"/>
              </w:rPr>
            </w:pPr>
            <w:r w:rsidRPr="00491222">
              <w:rPr>
                <w:rFonts w:ascii="Tahoma" w:hAnsi="Tahoma" w:cs="Tahoma"/>
                <w:color w:val="262626" w:themeColor="text1" w:themeTint="D9"/>
                <w:szCs w:val="24"/>
                <w:highlight w:val="cyan"/>
              </w:rPr>
              <w:t>X</w:t>
            </w:r>
          </w:p>
        </w:tc>
        <w:tc>
          <w:tcPr>
            <w:tcW w:w="3088" w:type="dxa"/>
            <w:tcBorders>
              <w:top w:val="dotted" w:sz="4" w:space="0" w:color="auto"/>
              <w:bottom w:val="dotted" w:sz="4" w:space="0" w:color="auto"/>
            </w:tcBorders>
            <w:shd w:val="clear" w:color="auto" w:fill="auto"/>
          </w:tcPr>
          <w:p w14:paraId="2A06376B" w14:textId="77777777" w:rsidR="000C2FCE" w:rsidRPr="00115A9C" w:rsidRDefault="000C2FCE" w:rsidP="000C2FCE">
            <w:pPr>
              <w:spacing w:line="276" w:lineRule="auto"/>
              <w:jc w:val="center"/>
              <w:rPr>
                <w:rFonts w:ascii="Tahoma" w:hAnsi="Tahoma" w:cs="Tahoma"/>
                <w:color w:val="262626" w:themeColor="text1" w:themeTint="D9"/>
                <w:szCs w:val="24"/>
              </w:rPr>
            </w:pPr>
            <w:r w:rsidRPr="00115A9C">
              <w:rPr>
                <w:rFonts w:ascii="Tahoma" w:hAnsi="Tahoma" w:cs="Tahoma"/>
                <w:color w:val="262626" w:themeColor="text1" w:themeTint="D9"/>
                <w:szCs w:val="24"/>
              </w:rPr>
              <w:t>100 µg/L</w:t>
            </w:r>
          </w:p>
        </w:tc>
      </w:tr>
      <w:tr w:rsidR="000C2FCE" w:rsidRPr="00115A9C" w14:paraId="1E94FEB6" w14:textId="77777777" w:rsidTr="00125C15">
        <w:tc>
          <w:tcPr>
            <w:tcW w:w="2368" w:type="dxa"/>
            <w:tcBorders>
              <w:top w:val="dotted" w:sz="4" w:space="0" w:color="auto"/>
              <w:bottom w:val="dotted" w:sz="4" w:space="0" w:color="auto"/>
            </w:tcBorders>
            <w:shd w:val="clear" w:color="auto" w:fill="auto"/>
          </w:tcPr>
          <w:p w14:paraId="589DCF9B" w14:textId="77777777" w:rsidR="000C2FCE" w:rsidRPr="00115A9C" w:rsidRDefault="000C2FCE" w:rsidP="000C2FCE">
            <w:pPr>
              <w:spacing w:line="276" w:lineRule="auto"/>
              <w:jc w:val="center"/>
              <w:rPr>
                <w:rFonts w:ascii="Tahoma" w:hAnsi="Tahoma" w:cs="Tahoma"/>
                <w:color w:val="262626" w:themeColor="text1" w:themeTint="D9"/>
                <w:szCs w:val="24"/>
              </w:rPr>
            </w:pPr>
            <w:r w:rsidRPr="00115A9C">
              <w:rPr>
                <w:rFonts w:ascii="Tahoma" w:hAnsi="Tahoma" w:cs="Tahoma"/>
                <w:color w:val="262626" w:themeColor="text1" w:themeTint="D9"/>
                <w:szCs w:val="24"/>
              </w:rPr>
              <w:t>Cobalt</w:t>
            </w:r>
          </w:p>
        </w:tc>
        <w:tc>
          <w:tcPr>
            <w:tcW w:w="2762" w:type="dxa"/>
            <w:tcBorders>
              <w:top w:val="dotted" w:sz="4" w:space="0" w:color="auto"/>
              <w:bottom w:val="dotted" w:sz="4" w:space="0" w:color="auto"/>
            </w:tcBorders>
            <w:shd w:val="clear" w:color="auto" w:fill="auto"/>
          </w:tcPr>
          <w:p w14:paraId="3932425A" w14:textId="77777777" w:rsidR="000C2FCE" w:rsidRPr="00491222" w:rsidRDefault="000C2FCE" w:rsidP="000C2FCE">
            <w:pPr>
              <w:spacing w:line="276" w:lineRule="auto"/>
              <w:jc w:val="center"/>
              <w:rPr>
                <w:rFonts w:ascii="Tahoma" w:hAnsi="Tahoma" w:cs="Tahoma"/>
                <w:color w:val="262626" w:themeColor="text1" w:themeTint="D9"/>
                <w:szCs w:val="24"/>
                <w:highlight w:val="cyan"/>
              </w:rPr>
            </w:pPr>
            <w:r w:rsidRPr="00491222">
              <w:rPr>
                <w:rFonts w:ascii="Tahoma" w:hAnsi="Tahoma" w:cs="Tahoma"/>
                <w:color w:val="262626" w:themeColor="text1" w:themeTint="D9"/>
                <w:szCs w:val="24"/>
                <w:highlight w:val="cyan"/>
              </w:rPr>
              <w:t>X</w:t>
            </w:r>
          </w:p>
        </w:tc>
        <w:tc>
          <w:tcPr>
            <w:tcW w:w="3088" w:type="dxa"/>
            <w:tcBorders>
              <w:top w:val="dotted" w:sz="4" w:space="0" w:color="auto"/>
              <w:bottom w:val="dotted" w:sz="4" w:space="0" w:color="auto"/>
            </w:tcBorders>
            <w:shd w:val="clear" w:color="auto" w:fill="auto"/>
          </w:tcPr>
          <w:p w14:paraId="582856C1" w14:textId="77777777" w:rsidR="000C2FCE" w:rsidRPr="00115A9C" w:rsidRDefault="000C2FCE" w:rsidP="000C2FCE">
            <w:pPr>
              <w:spacing w:line="276" w:lineRule="auto"/>
              <w:jc w:val="center"/>
              <w:rPr>
                <w:rFonts w:ascii="Tahoma" w:hAnsi="Tahoma" w:cs="Tahoma"/>
                <w:color w:val="262626" w:themeColor="text1" w:themeTint="D9"/>
                <w:szCs w:val="24"/>
              </w:rPr>
            </w:pPr>
            <w:r w:rsidRPr="00115A9C">
              <w:rPr>
                <w:rFonts w:ascii="Tahoma" w:hAnsi="Tahoma" w:cs="Tahoma"/>
                <w:color w:val="262626" w:themeColor="text1" w:themeTint="D9"/>
                <w:szCs w:val="24"/>
              </w:rPr>
              <w:t>40 µg/L</w:t>
            </w:r>
          </w:p>
        </w:tc>
      </w:tr>
      <w:tr w:rsidR="000C2FCE" w:rsidRPr="00115A9C" w14:paraId="1518D139" w14:textId="77777777" w:rsidTr="00125C15">
        <w:tc>
          <w:tcPr>
            <w:tcW w:w="2368" w:type="dxa"/>
            <w:tcBorders>
              <w:top w:val="dotted" w:sz="4" w:space="0" w:color="auto"/>
              <w:bottom w:val="dotted" w:sz="4" w:space="0" w:color="auto"/>
            </w:tcBorders>
            <w:shd w:val="clear" w:color="auto" w:fill="auto"/>
          </w:tcPr>
          <w:p w14:paraId="54FC425D" w14:textId="77777777" w:rsidR="000C2FCE" w:rsidRPr="00115A9C" w:rsidRDefault="000C2FCE" w:rsidP="000C2FCE">
            <w:pPr>
              <w:spacing w:line="276" w:lineRule="auto"/>
              <w:jc w:val="center"/>
              <w:rPr>
                <w:rFonts w:ascii="Tahoma" w:hAnsi="Tahoma" w:cs="Tahoma"/>
                <w:color w:val="262626" w:themeColor="text1" w:themeTint="D9"/>
                <w:szCs w:val="24"/>
              </w:rPr>
            </w:pPr>
            <w:r w:rsidRPr="00115A9C">
              <w:rPr>
                <w:rFonts w:ascii="Tahoma" w:hAnsi="Tahoma" w:cs="Tahoma"/>
                <w:color w:val="262626" w:themeColor="text1" w:themeTint="D9"/>
                <w:szCs w:val="24"/>
              </w:rPr>
              <w:t>Copper</w:t>
            </w:r>
          </w:p>
        </w:tc>
        <w:tc>
          <w:tcPr>
            <w:tcW w:w="2762" w:type="dxa"/>
            <w:tcBorders>
              <w:top w:val="dotted" w:sz="4" w:space="0" w:color="auto"/>
              <w:bottom w:val="dotted" w:sz="4" w:space="0" w:color="auto"/>
            </w:tcBorders>
            <w:shd w:val="clear" w:color="auto" w:fill="auto"/>
          </w:tcPr>
          <w:p w14:paraId="6C8AD71A" w14:textId="77777777" w:rsidR="000C2FCE" w:rsidRPr="00491222" w:rsidRDefault="000C2FCE" w:rsidP="000C2FCE">
            <w:pPr>
              <w:spacing w:line="276" w:lineRule="auto"/>
              <w:jc w:val="center"/>
              <w:rPr>
                <w:rFonts w:ascii="Tahoma" w:hAnsi="Tahoma" w:cs="Tahoma"/>
                <w:color w:val="262626" w:themeColor="text1" w:themeTint="D9"/>
                <w:szCs w:val="24"/>
                <w:highlight w:val="cyan"/>
              </w:rPr>
            </w:pPr>
            <w:r w:rsidRPr="00491222">
              <w:rPr>
                <w:rFonts w:ascii="Tahoma" w:hAnsi="Tahoma" w:cs="Tahoma"/>
                <w:color w:val="262626" w:themeColor="text1" w:themeTint="D9"/>
                <w:szCs w:val="24"/>
                <w:highlight w:val="cyan"/>
              </w:rPr>
              <w:t>X</w:t>
            </w:r>
          </w:p>
        </w:tc>
        <w:tc>
          <w:tcPr>
            <w:tcW w:w="3088" w:type="dxa"/>
            <w:tcBorders>
              <w:top w:val="dotted" w:sz="4" w:space="0" w:color="auto"/>
              <w:bottom w:val="dotted" w:sz="4" w:space="0" w:color="auto"/>
            </w:tcBorders>
            <w:shd w:val="clear" w:color="auto" w:fill="auto"/>
          </w:tcPr>
          <w:p w14:paraId="256B012D" w14:textId="77777777" w:rsidR="000C2FCE" w:rsidRPr="00115A9C" w:rsidRDefault="000C2FCE" w:rsidP="000C2FCE">
            <w:pPr>
              <w:spacing w:line="276" w:lineRule="auto"/>
              <w:jc w:val="center"/>
              <w:rPr>
                <w:rFonts w:ascii="Tahoma" w:hAnsi="Tahoma" w:cs="Tahoma"/>
                <w:color w:val="262626" w:themeColor="text1" w:themeTint="D9"/>
                <w:szCs w:val="24"/>
              </w:rPr>
            </w:pPr>
            <w:r w:rsidRPr="00115A9C">
              <w:rPr>
                <w:rFonts w:ascii="Tahoma" w:hAnsi="Tahoma" w:cs="Tahoma"/>
                <w:color w:val="262626" w:themeColor="text1" w:themeTint="D9"/>
                <w:szCs w:val="24"/>
              </w:rPr>
              <w:t>1,300 µg/L</w:t>
            </w:r>
          </w:p>
        </w:tc>
      </w:tr>
      <w:tr w:rsidR="000C2FCE" w:rsidRPr="00115A9C" w14:paraId="34C9D9B7" w14:textId="77777777" w:rsidTr="00125C15">
        <w:tc>
          <w:tcPr>
            <w:tcW w:w="2368" w:type="dxa"/>
            <w:tcBorders>
              <w:top w:val="dotted" w:sz="4" w:space="0" w:color="auto"/>
              <w:bottom w:val="dotted" w:sz="4" w:space="0" w:color="auto"/>
            </w:tcBorders>
            <w:shd w:val="clear" w:color="auto" w:fill="auto"/>
          </w:tcPr>
          <w:p w14:paraId="741F422F" w14:textId="77777777" w:rsidR="000C2FCE" w:rsidRPr="00115A9C" w:rsidRDefault="000C2FCE" w:rsidP="000C2FCE">
            <w:pPr>
              <w:spacing w:line="276" w:lineRule="auto"/>
              <w:jc w:val="center"/>
              <w:rPr>
                <w:rFonts w:ascii="Tahoma" w:hAnsi="Tahoma" w:cs="Tahoma"/>
                <w:color w:val="262626" w:themeColor="text1" w:themeTint="D9"/>
                <w:szCs w:val="24"/>
              </w:rPr>
            </w:pPr>
            <w:r w:rsidRPr="00115A9C">
              <w:rPr>
                <w:rFonts w:ascii="Tahoma" w:hAnsi="Tahoma" w:cs="Tahoma"/>
                <w:color w:val="262626" w:themeColor="text1" w:themeTint="D9"/>
                <w:szCs w:val="24"/>
              </w:rPr>
              <w:t>Fluoride</w:t>
            </w:r>
          </w:p>
        </w:tc>
        <w:tc>
          <w:tcPr>
            <w:tcW w:w="2762" w:type="dxa"/>
            <w:tcBorders>
              <w:top w:val="dotted" w:sz="4" w:space="0" w:color="auto"/>
              <w:bottom w:val="dotted" w:sz="4" w:space="0" w:color="auto"/>
            </w:tcBorders>
            <w:shd w:val="clear" w:color="auto" w:fill="auto"/>
          </w:tcPr>
          <w:p w14:paraId="6E3AF40A" w14:textId="77777777" w:rsidR="000C2FCE" w:rsidRPr="00491222" w:rsidRDefault="000C2FCE" w:rsidP="000C2FCE">
            <w:pPr>
              <w:spacing w:line="276" w:lineRule="auto"/>
              <w:jc w:val="center"/>
              <w:rPr>
                <w:rFonts w:ascii="Tahoma" w:hAnsi="Tahoma" w:cs="Tahoma"/>
                <w:color w:val="262626" w:themeColor="text1" w:themeTint="D9"/>
                <w:szCs w:val="24"/>
                <w:highlight w:val="cyan"/>
              </w:rPr>
            </w:pPr>
            <w:r w:rsidRPr="00491222">
              <w:rPr>
                <w:rFonts w:ascii="Tahoma" w:hAnsi="Tahoma" w:cs="Tahoma"/>
                <w:color w:val="262626" w:themeColor="text1" w:themeTint="D9"/>
                <w:szCs w:val="24"/>
                <w:highlight w:val="cyan"/>
              </w:rPr>
              <w:t>X</w:t>
            </w:r>
          </w:p>
        </w:tc>
        <w:tc>
          <w:tcPr>
            <w:tcW w:w="3088" w:type="dxa"/>
            <w:tcBorders>
              <w:top w:val="dotted" w:sz="4" w:space="0" w:color="auto"/>
              <w:bottom w:val="dotted" w:sz="4" w:space="0" w:color="auto"/>
            </w:tcBorders>
            <w:shd w:val="clear" w:color="auto" w:fill="auto"/>
          </w:tcPr>
          <w:p w14:paraId="66B12448" w14:textId="77777777" w:rsidR="000C2FCE" w:rsidRPr="00115A9C" w:rsidRDefault="000C2FCE" w:rsidP="000C2FCE">
            <w:pPr>
              <w:spacing w:line="276" w:lineRule="auto"/>
              <w:jc w:val="center"/>
              <w:rPr>
                <w:rFonts w:ascii="Tahoma" w:hAnsi="Tahoma" w:cs="Tahoma"/>
                <w:color w:val="262626" w:themeColor="text1" w:themeTint="D9"/>
                <w:szCs w:val="24"/>
              </w:rPr>
            </w:pPr>
            <w:r w:rsidRPr="00115A9C">
              <w:rPr>
                <w:rFonts w:ascii="Tahoma" w:hAnsi="Tahoma" w:cs="Tahoma"/>
                <w:color w:val="262626" w:themeColor="text1" w:themeTint="D9"/>
                <w:szCs w:val="24"/>
              </w:rPr>
              <w:t>2 mg/L</w:t>
            </w:r>
          </w:p>
        </w:tc>
      </w:tr>
      <w:tr w:rsidR="000C2FCE" w:rsidRPr="00115A9C" w14:paraId="7025B2ED" w14:textId="77777777" w:rsidTr="00125C15">
        <w:tc>
          <w:tcPr>
            <w:tcW w:w="2368" w:type="dxa"/>
            <w:tcBorders>
              <w:top w:val="dotted" w:sz="4" w:space="0" w:color="auto"/>
              <w:bottom w:val="dotted" w:sz="4" w:space="0" w:color="auto"/>
            </w:tcBorders>
            <w:shd w:val="clear" w:color="auto" w:fill="auto"/>
          </w:tcPr>
          <w:p w14:paraId="3EB2091D" w14:textId="77777777" w:rsidR="000C2FCE" w:rsidRPr="00115A9C" w:rsidRDefault="000C2FCE" w:rsidP="000C2FCE">
            <w:pPr>
              <w:spacing w:line="276" w:lineRule="auto"/>
              <w:jc w:val="center"/>
              <w:rPr>
                <w:rFonts w:ascii="Tahoma" w:hAnsi="Tahoma" w:cs="Tahoma"/>
                <w:color w:val="262626" w:themeColor="text1" w:themeTint="D9"/>
                <w:szCs w:val="24"/>
              </w:rPr>
            </w:pPr>
            <w:r w:rsidRPr="00115A9C">
              <w:rPr>
                <w:rFonts w:ascii="Tahoma" w:hAnsi="Tahoma" w:cs="Tahoma"/>
                <w:color w:val="262626" w:themeColor="text1" w:themeTint="D9"/>
                <w:szCs w:val="24"/>
              </w:rPr>
              <w:t>Lead</w:t>
            </w:r>
          </w:p>
        </w:tc>
        <w:tc>
          <w:tcPr>
            <w:tcW w:w="2762" w:type="dxa"/>
            <w:tcBorders>
              <w:top w:val="dotted" w:sz="4" w:space="0" w:color="auto"/>
              <w:bottom w:val="dotted" w:sz="4" w:space="0" w:color="auto"/>
            </w:tcBorders>
            <w:shd w:val="clear" w:color="auto" w:fill="auto"/>
          </w:tcPr>
          <w:p w14:paraId="4F1469E3" w14:textId="77777777" w:rsidR="000C2FCE" w:rsidRPr="00491222" w:rsidRDefault="000C2FCE" w:rsidP="000C2FCE">
            <w:pPr>
              <w:spacing w:line="276" w:lineRule="auto"/>
              <w:jc w:val="center"/>
              <w:rPr>
                <w:rFonts w:ascii="Tahoma" w:hAnsi="Tahoma" w:cs="Tahoma"/>
                <w:color w:val="262626" w:themeColor="text1" w:themeTint="D9"/>
                <w:szCs w:val="24"/>
                <w:highlight w:val="cyan"/>
              </w:rPr>
            </w:pPr>
            <w:r w:rsidRPr="00491222">
              <w:rPr>
                <w:rFonts w:ascii="Tahoma" w:hAnsi="Tahoma" w:cs="Tahoma"/>
                <w:color w:val="262626" w:themeColor="text1" w:themeTint="D9"/>
                <w:szCs w:val="24"/>
                <w:highlight w:val="cyan"/>
              </w:rPr>
              <w:t>X</w:t>
            </w:r>
          </w:p>
        </w:tc>
        <w:tc>
          <w:tcPr>
            <w:tcW w:w="3088" w:type="dxa"/>
            <w:tcBorders>
              <w:top w:val="dotted" w:sz="4" w:space="0" w:color="auto"/>
              <w:bottom w:val="dotted" w:sz="4" w:space="0" w:color="auto"/>
            </w:tcBorders>
            <w:shd w:val="clear" w:color="auto" w:fill="auto"/>
          </w:tcPr>
          <w:p w14:paraId="5D2F06D3" w14:textId="77777777" w:rsidR="000C2FCE" w:rsidRPr="00115A9C" w:rsidRDefault="000C2FCE" w:rsidP="000C2FCE">
            <w:pPr>
              <w:spacing w:line="276" w:lineRule="auto"/>
              <w:jc w:val="center"/>
              <w:rPr>
                <w:rFonts w:ascii="Tahoma" w:hAnsi="Tahoma" w:cs="Tahoma"/>
                <w:color w:val="262626" w:themeColor="text1" w:themeTint="D9"/>
                <w:szCs w:val="24"/>
              </w:rPr>
            </w:pPr>
            <w:r w:rsidRPr="00115A9C">
              <w:rPr>
                <w:rFonts w:ascii="Tahoma" w:hAnsi="Tahoma" w:cs="Tahoma"/>
                <w:color w:val="262626" w:themeColor="text1" w:themeTint="D9"/>
                <w:szCs w:val="24"/>
              </w:rPr>
              <w:t>15 µg/L</w:t>
            </w:r>
          </w:p>
        </w:tc>
      </w:tr>
      <w:tr w:rsidR="000C2FCE" w:rsidRPr="00115A9C" w14:paraId="001C74B1" w14:textId="77777777" w:rsidTr="00125C15">
        <w:tc>
          <w:tcPr>
            <w:tcW w:w="2368" w:type="dxa"/>
            <w:tcBorders>
              <w:top w:val="dotted" w:sz="4" w:space="0" w:color="auto"/>
              <w:bottom w:val="dotted" w:sz="4" w:space="0" w:color="auto"/>
            </w:tcBorders>
            <w:shd w:val="clear" w:color="auto" w:fill="auto"/>
          </w:tcPr>
          <w:p w14:paraId="714E2BF9" w14:textId="77777777" w:rsidR="000C2FCE" w:rsidRPr="00115A9C" w:rsidRDefault="000C2FCE" w:rsidP="000C2FCE">
            <w:pPr>
              <w:spacing w:line="276" w:lineRule="auto"/>
              <w:jc w:val="center"/>
              <w:rPr>
                <w:rFonts w:ascii="Tahoma" w:hAnsi="Tahoma" w:cs="Tahoma"/>
                <w:color w:val="262626" w:themeColor="text1" w:themeTint="D9"/>
                <w:szCs w:val="24"/>
              </w:rPr>
            </w:pPr>
            <w:r w:rsidRPr="00115A9C">
              <w:rPr>
                <w:rFonts w:ascii="Tahoma" w:hAnsi="Tahoma" w:cs="Tahoma"/>
                <w:color w:val="262626" w:themeColor="text1" w:themeTint="D9"/>
                <w:szCs w:val="24"/>
              </w:rPr>
              <w:t>Manganese</w:t>
            </w:r>
          </w:p>
        </w:tc>
        <w:tc>
          <w:tcPr>
            <w:tcW w:w="2762" w:type="dxa"/>
            <w:tcBorders>
              <w:top w:val="dotted" w:sz="4" w:space="0" w:color="auto"/>
              <w:bottom w:val="dotted" w:sz="4" w:space="0" w:color="auto"/>
            </w:tcBorders>
            <w:shd w:val="clear" w:color="auto" w:fill="auto"/>
          </w:tcPr>
          <w:p w14:paraId="5EF9F5A7" w14:textId="77777777" w:rsidR="000C2FCE" w:rsidRPr="00491222" w:rsidRDefault="000C2FCE" w:rsidP="000C2FCE">
            <w:pPr>
              <w:spacing w:line="276" w:lineRule="auto"/>
              <w:jc w:val="center"/>
              <w:rPr>
                <w:rFonts w:ascii="Tahoma" w:hAnsi="Tahoma" w:cs="Tahoma"/>
                <w:color w:val="262626" w:themeColor="text1" w:themeTint="D9"/>
                <w:szCs w:val="24"/>
                <w:highlight w:val="cyan"/>
              </w:rPr>
            </w:pPr>
            <w:r w:rsidRPr="00491222">
              <w:rPr>
                <w:rFonts w:ascii="Tahoma" w:hAnsi="Tahoma" w:cs="Tahoma"/>
                <w:color w:val="262626" w:themeColor="text1" w:themeTint="D9"/>
                <w:szCs w:val="24"/>
                <w:highlight w:val="cyan"/>
              </w:rPr>
              <w:t>X</w:t>
            </w:r>
          </w:p>
        </w:tc>
        <w:tc>
          <w:tcPr>
            <w:tcW w:w="3088" w:type="dxa"/>
            <w:tcBorders>
              <w:top w:val="dotted" w:sz="4" w:space="0" w:color="auto"/>
              <w:bottom w:val="dotted" w:sz="4" w:space="0" w:color="auto"/>
            </w:tcBorders>
            <w:shd w:val="clear" w:color="auto" w:fill="auto"/>
          </w:tcPr>
          <w:p w14:paraId="3651EDCC" w14:textId="77777777" w:rsidR="000C2FCE" w:rsidRPr="00115A9C" w:rsidRDefault="000C2FCE" w:rsidP="000C2FCE">
            <w:pPr>
              <w:spacing w:line="276" w:lineRule="auto"/>
              <w:jc w:val="center"/>
              <w:rPr>
                <w:rFonts w:ascii="Tahoma" w:hAnsi="Tahoma" w:cs="Tahoma"/>
                <w:color w:val="262626" w:themeColor="text1" w:themeTint="D9"/>
                <w:szCs w:val="24"/>
              </w:rPr>
            </w:pPr>
            <w:r w:rsidRPr="00115A9C">
              <w:rPr>
                <w:rFonts w:ascii="Tahoma" w:hAnsi="Tahoma" w:cs="Tahoma"/>
                <w:color w:val="262626" w:themeColor="text1" w:themeTint="D9"/>
                <w:szCs w:val="24"/>
              </w:rPr>
              <w:t>300 µg/L</w:t>
            </w:r>
          </w:p>
        </w:tc>
      </w:tr>
      <w:tr w:rsidR="000C2FCE" w:rsidRPr="00115A9C" w14:paraId="74CBF641" w14:textId="77777777" w:rsidTr="00125C15">
        <w:tc>
          <w:tcPr>
            <w:tcW w:w="2368" w:type="dxa"/>
            <w:tcBorders>
              <w:top w:val="dotted" w:sz="4" w:space="0" w:color="auto"/>
              <w:bottom w:val="dotted" w:sz="4" w:space="0" w:color="auto"/>
            </w:tcBorders>
            <w:shd w:val="clear" w:color="auto" w:fill="auto"/>
          </w:tcPr>
          <w:p w14:paraId="5EB56C03" w14:textId="77777777" w:rsidR="000C2FCE" w:rsidRPr="00115A9C" w:rsidRDefault="000C2FCE" w:rsidP="000C2FCE">
            <w:pPr>
              <w:spacing w:line="276" w:lineRule="auto"/>
              <w:jc w:val="center"/>
              <w:rPr>
                <w:rFonts w:ascii="Tahoma" w:hAnsi="Tahoma" w:cs="Tahoma"/>
                <w:color w:val="262626" w:themeColor="text1" w:themeTint="D9"/>
                <w:szCs w:val="24"/>
              </w:rPr>
            </w:pPr>
            <w:r w:rsidRPr="00115A9C">
              <w:rPr>
                <w:rFonts w:ascii="Tahoma" w:hAnsi="Tahoma" w:cs="Tahoma"/>
                <w:color w:val="262626" w:themeColor="text1" w:themeTint="D9"/>
                <w:szCs w:val="24"/>
              </w:rPr>
              <w:t>Molybdenum</w:t>
            </w:r>
          </w:p>
        </w:tc>
        <w:tc>
          <w:tcPr>
            <w:tcW w:w="2762" w:type="dxa"/>
            <w:tcBorders>
              <w:top w:val="dotted" w:sz="4" w:space="0" w:color="auto"/>
              <w:bottom w:val="dotted" w:sz="4" w:space="0" w:color="auto"/>
            </w:tcBorders>
            <w:shd w:val="clear" w:color="auto" w:fill="auto"/>
          </w:tcPr>
          <w:p w14:paraId="70FD9464" w14:textId="77777777" w:rsidR="000C2FCE" w:rsidRPr="00491222" w:rsidRDefault="000C2FCE" w:rsidP="000C2FCE">
            <w:pPr>
              <w:spacing w:line="276" w:lineRule="auto"/>
              <w:jc w:val="center"/>
              <w:rPr>
                <w:rFonts w:ascii="Tahoma" w:hAnsi="Tahoma" w:cs="Tahoma"/>
                <w:color w:val="262626" w:themeColor="text1" w:themeTint="D9"/>
                <w:szCs w:val="24"/>
                <w:highlight w:val="cyan"/>
              </w:rPr>
            </w:pPr>
            <w:r w:rsidRPr="00491222">
              <w:rPr>
                <w:rFonts w:ascii="Tahoma" w:hAnsi="Tahoma" w:cs="Tahoma"/>
                <w:color w:val="262626" w:themeColor="text1" w:themeTint="D9"/>
                <w:szCs w:val="24"/>
                <w:highlight w:val="cyan"/>
              </w:rPr>
              <w:t>X</w:t>
            </w:r>
          </w:p>
        </w:tc>
        <w:tc>
          <w:tcPr>
            <w:tcW w:w="3088" w:type="dxa"/>
            <w:tcBorders>
              <w:top w:val="dotted" w:sz="4" w:space="0" w:color="auto"/>
              <w:bottom w:val="dotted" w:sz="4" w:space="0" w:color="auto"/>
            </w:tcBorders>
            <w:shd w:val="clear" w:color="auto" w:fill="auto"/>
          </w:tcPr>
          <w:p w14:paraId="4B32BEBB" w14:textId="77777777" w:rsidR="000C2FCE" w:rsidRPr="00115A9C" w:rsidRDefault="000C2FCE" w:rsidP="000C2FCE">
            <w:pPr>
              <w:spacing w:line="276" w:lineRule="auto"/>
              <w:jc w:val="center"/>
              <w:rPr>
                <w:rFonts w:ascii="Tahoma" w:hAnsi="Tahoma" w:cs="Tahoma"/>
                <w:color w:val="262626" w:themeColor="text1" w:themeTint="D9"/>
                <w:szCs w:val="24"/>
              </w:rPr>
            </w:pPr>
            <w:r w:rsidRPr="00115A9C">
              <w:rPr>
                <w:rFonts w:ascii="Tahoma" w:hAnsi="Tahoma" w:cs="Tahoma"/>
                <w:color w:val="262626" w:themeColor="text1" w:themeTint="D9"/>
                <w:szCs w:val="24"/>
              </w:rPr>
              <w:t>60 µg/L</w:t>
            </w:r>
          </w:p>
        </w:tc>
      </w:tr>
      <w:tr w:rsidR="000C2FCE" w:rsidRPr="00115A9C" w14:paraId="3EC3784F" w14:textId="77777777" w:rsidTr="00125C15">
        <w:tc>
          <w:tcPr>
            <w:tcW w:w="2368" w:type="dxa"/>
            <w:tcBorders>
              <w:top w:val="dotted" w:sz="4" w:space="0" w:color="auto"/>
              <w:bottom w:val="dotted" w:sz="4" w:space="0" w:color="auto"/>
            </w:tcBorders>
            <w:shd w:val="clear" w:color="auto" w:fill="auto"/>
          </w:tcPr>
          <w:p w14:paraId="4FB31226" w14:textId="77777777" w:rsidR="000C2FCE" w:rsidRPr="00115A9C" w:rsidRDefault="000C2FCE" w:rsidP="000C2FCE">
            <w:pPr>
              <w:spacing w:line="276" w:lineRule="auto"/>
              <w:jc w:val="center"/>
              <w:rPr>
                <w:rFonts w:ascii="Tahoma" w:hAnsi="Tahoma" w:cs="Tahoma"/>
                <w:color w:val="262626" w:themeColor="text1" w:themeTint="D9"/>
                <w:szCs w:val="24"/>
              </w:rPr>
            </w:pPr>
            <w:r w:rsidRPr="00115A9C">
              <w:rPr>
                <w:rFonts w:ascii="Tahoma" w:hAnsi="Tahoma" w:cs="Tahoma"/>
                <w:color w:val="262626" w:themeColor="text1" w:themeTint="D9"/>
                <w:szCs w:val="24"/>
              </w:rPr>
              <w:t>Nickel</w:t>
            </w:r>
          </w:p>
        </w:tc>
        <w:tc>
          <w:tcPr>
            <w:tcW w:w="2762" w:type="dxa"/>
            <w:tcBorders>
              <w:top w:val="dotted" w:sz="4" w:space="0" w:color="auto"/>
              <w:bottom w:val="dotted" w:sz="4" w:space="0" w:color="auto"/>
            </w:tcBorders>
            <w:shd w:val="clear" w:color="auto" w:fill="auto"/>
          </w:tcPr>
          <w:p w14:paraId="23CC236F" w14:textId="77777777" w:rsidR="000C2FCE" w:rsidRPr="00491222" w:rsidRDefault="000C2FCE" w:rsidP="000C2FCE">
            <w:pPr>
              <w:spacing w:line="276" w:lineRule="auto"/>
              <w:jc w:val="center"/>
              <w:rPr>
                <w:rFonts w:ascii="Tahoma" w:hAnsi="Tahoma" w:cs="Tahoma"/>
                <w:color w:val="262626" w:themeColor="text1" w:themeTint="D9"/>
                <w:szCs w:val="24"/>
                <w:highlight w:val="cyan"/>
              </w:rPr>
            </w:pPr>
            <w:r w:rsidRPr="00491222">
              <w:rPr>
                <w:rFonts w:ascii="Tahoma" w:hAnsi="Tahoma" w:cs="Tahoma"/>
                <w:color w:val="262626" w:themeColor="text1" w:themeTint="D9"/>
                <w:szCs w:val="24"/>
                <w:highlight w:val="cyan"/>
              </w:rPr>
              <w:t>X</w:t>
            </w:r>
          </w:p>
        </w:tc>
        <w:tc>
          <w:tcPr>
            <w:tcW w:w="3088" w:type="dxa"/>
            <w:tcBorders>
              <w:top w:val="dotted" w:sz="4" w:space="0" w:color="auto"/>
              <w:bottom w:val="dotted" w:sz="4" w:space="0" w:color="auto"/>
            </w:tcBorders>
            <w:shd w:val="clear" w:color="auto" w:fill="auto"/>
          </w:tcPr>
          <w:p w14:paraId="697814D1" w14:textId="77777777" w:rsidR="000C2FCE" w:rsidRPr="00115A9C" w:rsidRDefault="000C2FCE" w:rsidP="000C2FCE">
            <w:pPr>
              <w:spacing w:line="276" w:lineRule="auto"/>
              <w:jc w:val="center"/>
              <w:rPr>
                <w:rFonts w:ascii="Tahoma" w:hAnsi="Tahoma" w:cs="Tahoma"/>
                <w:color w:val="262626" w:themeColor="text1" w:themeTint="D9"/>
                <w:szCs w:val="24"/>
              </w:rPr>
            </w:pPr>
            <w:r w:rsidRPr="00115A9C">
              <w:rPr>
                <w:rFonts w:ascii="Tahoma" w:hAnsi="Tahoma" w:cs="Tahoma"/>
                <w:color w:val="262626" w:themeColor="text1" w:themeTint="D9"/>
                <w:szCs w:val="24"/>
              </w:rPr>
              <w:t>100 µg/L</w:t>
            </w:r>
          </w:p>
        </w:tc>
      </w:tr>
      <w:tr w:rsidR="000C2FCE" w:rsidRPr="00115A9C" w14:paraId="2DFD31A7" w14:textId="77777777" w:rsidTr="00125C15">
        <w:tc>
          <w:tcPr>
            <w:tcW w:w="2368" w:type="dxa"/>
            <w:tcBorders>
              <w:top w:val="dotted" w:sz="4" w:space="0" w:color="auto"/>
              <w:bottom w:val="dotted" w:sz="4" w:space="0" w:color="auto"/>
            </w:tcBorders>
            <w:shd w:val="clear" w:color="auto" w:fill="auto"/>
          </w:tcPr>
          <w:p w14:paraId="6BEB3521" w14:textId="77777777" w:rsidR="000C2FCE" w:rsidRPr="00115A9C" w:rsidRDefault="000C2FCE" w:rsidP="000C2FCE">
            <w:pPr>
              <w:spacing w:line="276" w:lineRule="auto"/>
              <w:jc w:val="center"/>
              <w:rPr>
                <w:rFonts w:ascii="Tahoma" w:hAnsi="Tahoma" w:cs="Tahoma"/>
                <w:color w:val="262626" w:themeColor="text1" w:themeTint="D9"/>
                <w:szCs w:val="24"/>
              </w:rPr>
            </w:pPr>
            <w:r w:rsidRPr="00115A9C">
              <w:rPr>
                <w:rFonts w:ascii="Tahoma" w:hAnsi="Tahoma" w:cs="Tahoma"/>
                <w:color w:val="262626" w:themeColor="text1" w:themeTint="D9"/>
                <w:szCs w:val="24"/>
              </w:rPr>
              <w:t>Nitrate</w:t>
            </w:r>
          </w:p>
        </w:tc>
        <w:tc>
          <w:tcPr>
            <w:tcW w:w="2762" w:type="dxa"/>
            <w:tcBorders>
              <w:top w:val="dotted" w:sz="4" w:space="0" w:color="auto"/>
              <w:bottom w:val="dotted" w:sz="4" w:space="0" w:color="auto"/>
            </w:tcBorders>
            <w:shd w:val="clear" w:color="auto" w:fill="auto"/>
          </w:tcPr>
          <w:p w14:paraId="3962294D" w14:textId="77777777" w:rsidR="000C2FCE" w:rsidRPr="00491222" w:rsidRDefault="000C2FCE" w:rsidP="000C2FCE">
            <w:pPr>
              <w:spacing w:line="276" w:lineRule="auto"/>
              <w:jc w:val="center"/>
              <w:rPr>
                <w:rFonts w:ascii="Tahoma" w:hAnsi="Tahoma" w:cs="Tahoma"/>
                <w:color w:val="262626" w:themeColor="text1" w:themeTint="D9"/>
                <w:szCs w:val="24"/>
                <w:highlight w:val="cyan"/>
              </w:rPr>
            </w:pPr>
            <w:r w:rsidRPr="00491222">
              <w:rPr>
                <w:rFonts w:ascii="Tahoma" w:hAnsi="Tahoma" w:cs="Tahoma"/>
                <w:color w:val="262626" w:themeColor="text1" w:themeTint="D9"/>
                <w:szCs w:val="24"/>
                <w:highlight w:val="cyan"/>
              </w:rPr>
              <w:t>X</w:t>
            </w:r>
          </w:p>
        </w:tc>
        <w:tc>
          <w:tcPr>
            <w:tcW w:w="3088" w:type="dxa"/>
            <w:tcBorders>
              <w:top w:val="dotted" w:sz="4" w:space="0" w:color="auto"/>
              <w:bottom w:val="dotted" w:sz="4" w:space="0" w:color="auto"/>
            </w:tcBorders>
            <w:shd w:val="clear" w:color="auto" w:fill="auto"/>
          </w:tcPr>
          <w:p w14:paraId="05D7419F" w14:textId="77777777" w:rsidR="000C2FCE" w:rsidRPr="00115A9C" w:rsidRDefault="000C2FCE" w:rsidP="000C2FCE">
            <w:pPr>
              <w:spacing w:line="276" w:lineRule="auto"/>
              <w:jc w:val="center"/>
              <w:rPr>
                <w:rFonts w:ascii="Tahoma" w:hAnsi="Tahoma" w:cs="Tahoma"/>
                <w:color w:val="262626" w:themeColor="text1" w:themeTint="D9"/>
                <w:szCs w:val="24"/>
              </w:rPr>
            </w:pPr>
            <w:r w:rsidRPr="00115A9C">
              <w:rPr>
                <w:rFonts w:ascii="Tahoma" w:hAnsi="Tahoma" w:cs="Tahoma"/>
                <w:color w:val="262626" w:themeColor="text1" w:themeTint="D9"/>
                <w:szCs w:val="24"/>
              </w:rPr>
              <w:t>10 mg/L</w:t>
            </w:r>
          </w:p>
        </w:tc>
      </w:tr>
      <w:tr w:rsidR="000C2FCE" w:rsidRPr="00115A9C" w14:paraId="062A068D" w14:textId="77777777" w:rsidTr="00125C15">
        <w:tc>
          <w:tcPr>
            <w:tcW w:w="2368" w:type="dxa"/>
            <w:tcBorders>
              <w:top w:val="dotted" w:sz="4" w:space="0" w:color="auto"/>
              <w:bottom w:val="dotted" w:sz="4" w:space="0" w:color="auto"/>
            </w:tcBorders>
            <w:shd w:val="clear" w:color="auto" w:fill="auto"/>
          </w:tcPr>
          <w:p w14:paraId="656692AE" w14:textId="77777777" w:rsidR="000C2FCE" w:rsidRPr="00115A9C" w:rsidRDefault="000C2FCE" w:rsidP="000C2FCE">
            <w:pPr>
              <w:spacing w:line="276" w:lineRule="auto"/>
              <w:jc w:val="center"/>
              <w:rPr>
                <w:rFonts w:ascii="Tahoma" w:hAnsi="Tahoma" w:cs="Tahoma"/>
                <w:color w:val="262626" w:themeColor="text1" w:themeTint="D9"/>
                <w:szCs w:val="24"/>
              </w:rPr>
            </w:pPr>
            <w:r w:rsidRPr="00115A9C">
              <w:rPr>
                <w:rFonts w:ascii="Tahoma" w:hAnsi="Tahoma" w:cs="Tahoma"/>
                <w:color w:val="262626" w:themeColor="text1" w:themeTint="D9"/>
                <w:szCs w:val="24"/>
              </w:rPr>
              <w:t>Strontium</w:t>
            </w:r>
          </w:p>
        </w:tc>
        <w:tc>
          <w:tcPr>
            <w:tcW w:w="2762" w:type="dxa"/>
            <w:tcBorders>
              <w:top w:val="dotted" w:sz="4" w:space="0" w:color="auto"/>
              <w:bottom w:val="dotted" w:sz="4" w:space="0" w:color="auto"/>
            </w:tcBorders>
            <w:shd w:val="clear" w:color="auto" w:fill="auto"/>
          </w:tcPr>
          <w:p w14:paraId="2B161433" w14:textId="77777777" w:rsidR="000C2FCE" w:rsidRPr="00491222" w:rsidRDefault="000C2FCE" w:rsidP="000C2FCE">
            <w:pPr>
              <w:spacing w:line="276" w:lineRule="auto"/>
              <w:jc w:val="center"/>
              <w:rPr>
                <w:rFonts w:ascii="Tahoma" w:hAnsi="Tahoma" w:cs="Tahoma"/>
                <w:color w:val="262626" w:themeColor="text1" w:themeTint="D9"/>
                <w:szCs w:val="24"/>
                <w:highlight w:val="cyan"/>
              </w:rPr>
            </w:pPr>
            <w:r w:rsidRPr="00491222">
              <w:rPr>
                <w:rFonts w:ascii="Tahoma" w:hAnsi="Tahoma" w:cs="Tahoma"/>
                <w:color w:val="262626" w:themeColor="text1" w:themeTint="D9"/>
                <w:szCs w:val="24"/>
                <w:highlight w:val="cyan"/>
              </w:rPr>
              <w:t>X</w:t>
            </w:r>
          </w:p>
        </w:tc>
        <w:tc>
          <w:tcPr>
            <w:tcW w:w="3088" w:type="dxa"/>
            <w:tcBorders>
              <w:top w:val="dotted" w:sz="4" w:space="0" w:color="auto"/>
              <w:bottom w:val="dotted" w:sz="4" w:space="0" w:color="auto"/>
            </w:tcBorders>
            <w:shd w:val="clear" w:color="auto" w:fill="auto"/>
          </w:tcPr>
          <w:p w14:paraId="0911AD17" w14:textId="77777777" w:rsidR="000C2FCE" w:rsidRPr="00115A9C" w:rsidRDefault="000C2FCE" w:rsidP="000C2FCE">
            <w:pPr>
              <w:spacing w:line="276" w:lineRule="auto"/>
              <w:jc w:val="center"/>
              <w:rPr>
                <w:rFonts w:ascii="Tahoma" w:hAnsi="Tahoma" w:cs="Tahoma"/>
                <w:color w:val="262626" w:themeColor="text1" w:themeTint="D9"/>
                <w:szCs w:val="24"/>
              </w:rPr>
            </w:pPr>
            <w:r w:rsidRPr="00115A9C">
              <w:rPr>
                <w:rFonts w:ascii="Tahoma" w:hAnsi="Tahoma" w:cs="Tahoma"/>
                <w:color w:val="262626" w:themeColor="text1" w:themeTint="D9"/>
                <w:szCs w:val="24"/>
              </w:rPr>
              <w:t>1,500 µg/L</w:t>
            </w:r>
          </w:p>
        </w:tc>
      </w:tr>
      <w:tr w:rsidR="000C2FCE" w:rsidRPr="00115A9C" w14:paraId="75FBB499" w14:textId="77777777" w:rsidTr="00125C15">
        <w:tc>
          <w:tcPr>
            <w:tcW w:w="2368" w:type="dxa"/>
            <w:tcBorders>
              <w:top w:val="dotted" w:sz="4" w:space="0" w:color="auto"/>
              <w:bottom w:val="dotted" w:sz="4" w:space="0" w:color="auto"/>
            </w:tcBorders>
            <w:shd w:val="clear" w:color="auto" w:fill="auto"/>
          </w:tcPr>
          <w:p w14:paraId="154A15BC" w14:textId="77777777" w:rsidR="000C2FCE" w:rsidRPr="00115A9C" w:rsidRDefault="000C2FCE" w:rsidP="000C2FCE">
            <w:pPr>
              <w:spacing w:line="276" w:lineRule="auto"/>
              <w:jc w:val="center"/>
              <w:rPr>
                <w:rFonts w:ascii="Tahoma" w:hAnsi="Tahoma" w:cs="Tahoma"/>
                <w:color w:val="262626" w:themeColor="text1" w:themeTint="D9"/>
                <w:szCs w:val="24"/>
              </w:rPr>
            </w:pPr>
            <w:r w:rsidRPr="00115A9C">
              <w:rPr>
                <w:rFonts w:ascii="Tahoma" w:hAnsi="Tahoma" w:cs="Tahoma"/>
                <w:color w:val="262626" w:themeColor="text1" w:themeTint="D9"/>
                <w:szCs w:val="24"/>
              </w:rPr>
              <w:t>Vanadium</w:t>
            </w:r>
          </w:p>
        </w:tc>
        <w:tc>
          <w:tcPr>
            <w:tcW w:w="2762" w:type="dxa"/>
            <w:tcBorders>
              <w:top w:val="dotted" w:sz="4" w:space="0" w:color="auto"/>
              <w:bottom w:val="dotted" w:sz="4" w:space="0" w:color="auto"/>
            </w:tcBorders>
            <w:shd w:val="clear" w:color="auto" w:fill="auto"/>
          </w:tcPr>
          <w:p w14:paraId="56307DD9" w14:textId="77777777" w:rsidR="000C2FCE" w:rsidRPr="00491222" w:rsidRDefault="000C2FCE" w:rsidP="000C2FCE">
            <w:pPr>
              <w:spacing w:line="276" w:lineRule="auto"/>
              <w:jc w:val="center"/>
              <w:rPr>
                <w:rFonts w:ascii="Tahoma" w:hAnsi="Tahoma" w:cs="Tahoma"/>
                <w:color w:val="262626" w:themeColor="text1" w:themeTint="D9"/>
                <w:szCs w:val="24"/>
                <w:highlight w:val="cyan"/>
              </w:rPr>
            </w:pPr>
            <w:r w:rsidRPr="00491222">
              <w:rPr>
                <w:rFonts w:ascii="Tahoma" w:hAnsi="Tahoma" w:cs="Tahoma"/>
                <w:color w:val="262626" w:themeColor="text1" w:themeTint="D9"/>
                <w:szCs w:val="24"/>
                <w:highlight w:val="cyan"/>
              </w:rPr>
              <w:t>X</w:t>
            </w:r>
          </w:p>
        </w:tc>
        <w:tc>
          <w:tcPr>
            <w:tcW w:w="3088" w:type="dxa"/>
            <w:tcBorders>
              <w:top w:val="dotted" w:sz="4" w:space="0" w:color="auto"/>
              <w:bottom w:val="dotted" w:sz="4" w:space="0" w:color="auto"/>
            </w:tcBorders>
            <w:shd w:val="clear" w:color="auto" w:fill="auto"/>
          </w:tcPr>
          <w:p w14:paraId="1D58E2A6" w14:textId="77777777" w:rsidR="000C2FCE" w:rsidRPr="00115A9C" w:rsidRDefault="000C2FCE" w:rsidP="000C2FCE">
            <w:pPr>
              <w:spacing w:line="276" w:lineRule="auto"/>
              <w:jc w:val="center"/>
              <w:rPr>
                <w:rFonts w:ascii="Tahoma" w:hAnsi="Tahoma" w:cs="Tahoma"/>
                <w:color w:val="262626" w:themeColor="text1" w:themeTint="D9"/>
                <w:szCs w:val="24"/>
              </w:rPr>
            </w:pPr>
            <w:r w:rsidRPr="00115A9C">
              <w:rPr>
                <w:rFonts w:ascii="Tahoma" w:hAnsi="Tahoma" w:cs="Tahoma"/>
                <w:color w:val="262626" w:themeColor="text1" w:themeTint="D9"/>
                <w:szCs w:val="24"/>
              </w:rPr>
              <w:t>30 µg/L</w:t>
            </w:r>
          </w:p>
        </w:tc>
      </w:tr>
      <w:tr w:rsidR="000C2FCE" w:rsidRPr="00115A9C" w14:paraId="5C2B9F72" w14:textId="77777777" w:rsidTr="00125C15">
        <w:tc>
          <w:tcPr>
            <w:tcW w:w="2368" w:type="dxa"/>
            <w:tcBorders>
              <w:top w:val="dotted" w:sz="4" w:space="0" w:color="auto"/>
              <w:bottom w:val="dotted" w:sz="4" w:space="0" w:color="auto"/>
            </w:tcBorders>
            <w:shd w:val="clear" w:color="auto" w:fill="auto"/>
          </w:tcPr>
          <w:p w14:paraId="544C378F" w14:textId="77777777" w:rsidR="000C2FCE" w:rsidRPr="00115A9C" w:rsidRDefault="000C2FCE" w:rsidP="000C2FCE">
            <w:pPr>
              <w:spacing w:line="276" w:lineRule="auto"/>
              <w:jc w:val="center"/>
              <w:rPr>
                <w:rFonts w:ascii="Tahoma" w:hAnsi="Tahoma" w:cs="Tahoma"/>
                <w:color w:val="262626" w:themeColor="text1" w:themeTint="D9"/>
                <w:szCs w:val="24"/>
              </w:rPr>
            </w:pPr>
            <w:r w:rsidRPr="00115A9C">
              <w:rPr>
                <w:rFonts w:ascii="Tahoma" w:hAnsi="Tahoma" w:cs="Tahoma"/>
                <w:color w:val="262626" w:themeColor="text1" w:themeTint="D9"/>
                <w:szCs w:val="24"/>
              </w:rPr>
              <w:t>Zinc</w:t>
            </w:r>
          </w:p>
        </w:tc>
        <w:tc>
          <w:tcPr>
            <w:tcW w:w="2762" w:type="dxa"/>
            <w:tcBorders>
              <w:top w:val="dotted" w:sz="4" w:space="0" w:color="auto"/>
              <w:bottom w:val="dotted" w:sz="4" w:space="0" w:color="auto"/>
            </w:tcBorders>
            <w:shd w:val="clear" w:color="auto" w:fill="auto"/>
          </w:tcPr>
          <w:p w14:paraId="0AFC4B09" w14:textId="77777777" w:rsidR="000C2FCE" w:rsidRPr="00491222" w:rsidRDefault="000C2FCE" w:rsidP="000C2FCE">
            <w:pPr>
              <w:spacing w:line="276" w:lineRule="auto"/>
              <w:jc w:val="center"/>
              <w:rPr>
                <w:rFonts w:ascii="Tahoma" w:hAnsi="Tahoma" w:cs="Tahoma"/>
                <w:color w:val="262626" w:themeColor="text1" w:themeTint="D9"/>
                <w:szCs w:val="24"/>
                <w:highlight w:val="cyan"/>
              </w:rPr>
            </w:pPr>
            <w:r w:rsidRPr="00491222">
              <w:rPr>
                <w:rFonts w:ascii="Tahoma" w:hAnsi="Tahoma" w:cs="Tahoma"/>
                <w:color w:val="262626" w:themeColor="text1" w:themeTint="D9"/>
                <w:szCs w:val="24"/>
                <w:highlight w:val="cyan"/>
              </w:rPr>
              <w:t>X</w:t>
            </w:r>
          </w:p>
        </w:tc>
        <w:tc>
          <w:tcPr>
            <w:tcW w:w="3088" w:type="dxa"/>
            <w:tcBorders>
              <w:top w:val="dotted" w:sz="4" w:space="0" w:color="auto"/>
              <w:bottom w:val="dotted" w:sz="4" w:space="0" w:color="auto"/>
            </w:tcBorders>
            <w:shd w:val="clear" w:color="auto" w:fill="auto"/>
          </w:tcPr>
          <w:p w14:paraId="0BD742D5" w14:textId="77777777" w:rsidR="000C2FCE" w:rsidRPr="00115A9C" w:rsidRDefault="000C2FCE" w:rsidP="000C2FCE">
            <w:pPr>
              <w:spacing w:line="276" w:lineRule="auto"/>
              <w:jc w:val="center"/>
              <w:rPr>
                <w:rFonts w:ascii="Tahoma" w:hAnsi="Tahoma" w:cs="Tahoma"/>
                <w:color w:val="262626" w:themeColor="text1" w:themeTint="D9"/>
                <w:szCs w:val="24"/>
              </w:rPr>
            </w:pPr>
            <w:r w:rsidRPr="00115A9C">
              <w:rPr>
                <w:rFonts w:ascii="Tahoma" w:hAnsi="Tahoma" w:cs="Tahoma"/>
                <w:color w:val="262626" w:themeColor="text1" w:themeTint="D9"/>
                <w:szCs w:val="24"/>
              </w:rPr>
              <w:t>2,000 µg/L</w:t>
            </w:r>
          </w:p>
        </w:tc>
      </w:tr>
      <w:tr w:rsidR="000C2FCE" w:rsidRPr="00115A9C" w14:paraId="2B92BD9B" w14:textId="77777777" w:rsidTr="000C2FCE">
        <w:tc>
          <w:tcPr>
            <w:tcW w:w="8218" w:type="dxa"/>
            <w:gridSpan w:val="3"/>
            <w:tcBorders>
              <w:top w:val="single" w:sz="4" w:space="0" w:color="auto"/>
            </w:tcBorders>
            <w:shd w:val="clear" w:color="auto" w:fill="auto"/>
          </w:tcPr>
          <w:p w14:paraId="0CB96BF5" w14:textId="0C8C5B94" w:rsidR="00724D5B" w:rsidRPr="00724D5B" w:rsidRDefault="00724D5B" w:rsidP="000C2FCE">
            <w:pPr>
              <w:pStyle w:val="FootnoteText"/>
              <w:spacing w:line="276" w:lineRule="auto"/>
              <w:rPr>
                <w:rFonts w:ascii="Tahoma" w:hAnsi="Tahoma" w:cs="Tahoma"/>
                <w:b/>
                <w:bCs/>
                <w:sz w:val="22"/>
                <w:szCs w:val="22"/>
              </w:rPr>
            </w:pPr>
            <w:r w:rsidRPr="00724D5B">
              <w:rPr>
                <w:rFonts w:ascii="Tahoma" w:hAnsi="Tahoma" w:cs="Tahoma"/>
                <w:b/>
                <w:bCs/>
                <w:sz w:val="22"/>
                <w:szCs w:val="22"/>
              </w:rPr>
              <w:t>Notes</w:t>
            </w:r>
            <w:r>
              <w:rPr>
                <w:rFonts w:ascii="Tahoma" w:hAnsi="Tahoma" w:cs="Tahoma"/>
                <w:b/>
                <w:bCs/>
                <w:sz w:val="22"/>
                <w:szCs w:val="22"/>
              </w:rPr>
              <w:t>:</w:t>
            </w:r>
          </w:p>
          <w:p w14:paraId="1090CFDA" w14:textId="7921474E" w:rsidR="000C2FCE" w:rsidRPr="000C2FCE" w:rsidRDefault="000C2FCE" w:rsidP="000C2FCE">
            <w:pPr>
              <w:pStyle w:val="FootnoteText"/>
              <w:spacing w:line="276" w:lineRule="auto"/>
              <w:rPr>
                <w:rFonts w:ascii="Tahoma" w:hAnsi="Tahoma" w:cs="Tahoma"/>
                <w:sz w:val="22"/>
                <w:szCs w:val="22"/>
              </w:rPr>
            </w:pPr>
            <w:r w:rsidRPr="000C2FCE">
              <w:rPr>
                <w:rFonts w:ascii="Tahoma" w:hAnsi="Tahoma" w:cs="Tahoma"/>
                <w:sz w:val="22"/>
                <w:szCs w:val="22"/>
              </w:rPr>
              <w:t>*The following substances are not included in the table because they are not of health concern: calcium, hardness, iron, and magnesium.</w:t>
            </w:r>
          </w:p>
          <w:p w14:paraId="1E82A634" w14:textId="40E16A49" w:rsidR="000C2FCE" w:rsidRPr="000C2FCE" w:rsidRDefault="000C2FCE" w:rsidP="000C2FCE">
            <w:pPr>
              <w:pStyle w:val="FootnoteText"/>
              <w:spacing w:line="276" w:lineRule="auto"/>
              <w:rPr>
                <w:rFonts w:ascii="Tahoma" w:hAnsi="Tahoma" w:cs="Tahoma"/>
                <w:sz w:val="22"/>
                <w:szCs w:val="22"/>
              </w:rPr>
            </w:pPr>
            <w:r w:rsidRPr="000C2FCE">
              <w:rPr>
                <w:rFonts w:ascii="Tahoma" w:hAnsi="Tahoma" w:cs="Tahoma"/>
                <w:sz w:val="22"/>
                <w:szCs w:val="22"/>
              </w:rPr>
              <w:t xml:space="preserve">** Additional information about the public health values can be found </w:t>
            </w:r>
            <w:r w:rsidR="00724D5B">
              <w:rPr>
                <w:rFonts w:ascii="Tahoma" w:hAnsi="Tahoma" w:cs="Tahoma"/>
                <w:sz w:val="22"/>
                <w:szCs w:val="22"/>
              </w:rPr>
              <w:t>on the Wisconsin Department of Health Service’s webpage at</w:t>
            </w:r>
            <w:r w:rsidR="00011606" w:rsidRPr="00011606">
              <w:rPr>
                <w:rStyle w:val="Hyperlink"/>
                <w:rFonts w:ascii="Tahoma" w:hAnsi="Tahoma" w:cs="Tahoma"/>
                <w:sz w:val="22"/>
                <w:szCs w:val="22"/>
                <w:u w:val="none"/>
              </w:rPr>
              <w:t xml:space="preserve">   </w:t>
            </w:r>
            <w:r w:rsidRPr="000C2FCE">
              <w:rPr>
                <w:rStyle w:val="Hyperlink"/>
                <w:rFonts w:ascii="Tahoma" w:hAnsi="Tahoma" w:cs="Tahoma"/>
                <w:sz w:val="22"/>
                <w:szCs w:val="22"/>
              </w:rPr>
              <w:t>www.dhs.wisconsin.gov/water/gws.htm</w:t>
            </w:r>
            <w:r w:rsidR="00724D5B">
              <w:rPr>
                <w:rStyle w:val="Hyperlink"/>
                <w:rFonts w:ascii="Tahoma" w:hAnsi="Tahoma" w:cs="Tahoma"/>
                <w:sz w:val="22"/>
                <w:szCs w:val="22"/>
              </w:rPr>
              <w:t>.</w:t>
            </w:r>
          </w:p>
          <w:p w14:paraId="152EE1B9" w14:textId="77777777" w:rsidR="000C2FCE" w:rsidRPr="000C2FCE" w:rsidRDefault="000C2FCE" w:rsidP="000C2FCE">
            <w:pPr>
              <w:spacing w:line="276" w:lineRule="auto"/>
              <w:rPr>
                <w:rFonts w:ascii="Tahoma" w:hAnsi="Tahoma" w:cs="Tahoma"/>
                <w:sz w:val="22"/>
                <w:szCs w:val="22"/>
              </w:rPr>
            </w:pPr>
          </w:p>
          <w:p w14:paraId="0123B329" w14:textId="314D2F6D" w:rsidR="00724D5B" w:rsidRPr="00724D5B" w:rsidRDefault="00724D5B" w:rsidP="000C2FCE">
            <w:pPr>
              <w:spacing w:line="276" w:lineRule="auto"/>
              <w:rPr>
                <w:rFonts w:ascii="Tahoma" w:hAnsi="Tahoma" w:cs="Tahoma"/>
                <w:b/>
                <w:bCs/>
                <w:sz w:val="22"/>
                <w:szCs w:val="22"/>
              </w:rPr>
            </w:pPr>
            <w:r w:rsidRPr="00724D5B">
              <w:rPr>
                <w:rFonts w:ascii="Tahoma" w:hAnsi="Tahoma" w:cs="Tahoma"/>
                <w:b/>
                <w:bCs/>
                <w:sz w:val="22"/>
                <w:szCs w:val="22"/>
              </w:rPr>
              <w:t>Abbreviations:</w:t>
            </w:r>
          </w:p>
          <w:p w14:paraId="1FF56467" w14:textId="24197ED7" w:rsidR="00724D5B" w:rsidRDefault="000C2FCE" w:rsidP="000C2FCE">
            <w:pPr>
              <w:spacing w:line="276" w:lineRule="auto"/>
              <w:rPr>
                <w:rFonts w:ascii="Tahoma" w:hAnsi="Tahoma" w:cs="Tahoma"/>
                <w:sz w:val="22"/>
                <w:szCs w:val="22"/>
              </w:rPr>
            </w:pPr>
            <w:r w:rsidRPr="000C2FCE">
              <w:rPr>
                <w:rFonts w:ascii="Tahoma" w:hAnsi="Tahoma" w:cs="Tahoma"/>
                <w:sz w:val="22"/>
                <w:szCs w:val="22"/>
              </w:rPr>
              <w:t>ND = not detected in the sample</w:t>
            </w:r>
          </w:p>
          <w:p w14:paraId="42963EF6" w14:textId="7BE875A0" w:rsidR="000C2FCE" w:rsidRPr="000C2FCE" w:rsidRDefault="000C2FCE" w:rsidP="000C2FCE">
            <w:pPr>
              <w:spacing w:line="276" w:lineRule="auto"/>
              <w:rPr>
                <w:rFonts w:ascii="Tahoma" w:hAnsi="Tahoma" w:cs="Tahoma"/>
                <w:sz w:val="22"/>
                <w:szCs w:val="22"/>
              </w:rPr>
            </w:pPr>
            <w:r w:rsidRPr="000C2FCE">
              <w:rPr>
                <w:rFonts w:ascii="Tahoma" w:hAnsi="Tahoma" w:cs="Tahoma"/>
                <w:sz w:val="22"/>
                <w:szCs w:val="22"/>
              </w:rPr>
              <w:t>N/A = not available</w:t>
            </w:r>
          </w:p>
          <w:p w14:paraId="18FA4B85" w14:textId="77777777" w:rsidR="000C2FCE" w:rsidRPr="000C2FCE" w:rsidRDefault="000C2FCE" w:rsidP="000C2FCE">
            <w:pPr>
              <w:spacing w:line="276" w:lineRule="auto"/>
              <w:rPr>
                <w:rFonts w:ascii="Tahoma" w:hAnsi="Tahoma" w:cs="Tahoma"/>
                <w:sz w:val="22"/>
                <w:szCs w:val="22"/>
              </w:rPr>
            </w:pPr>
            <w:r w:rsidRPr="000C2FCE">
              <w:rPr>
                <w:rFonts w:ascii="Tahoma" w:hAnsi="Tahoma" w:cs="Tahoma"/>
                <w:sz w:val="22"/>
                <w:szCs w:val="22"/>
              </w:rPr>
              <w:t xml:space="preserve">µg/L = micrograms of substance per liter of water = parts per billon </w:t>
            </w:r>
          </w:p>
          <w:p w14:paraId="552FF339" w14:textId="77777777" w:rsidR="000C2FCE" w:rsidRPr="00115A9C" w:rsidRDefault="000C2FCE" w:rsidP="000C2FCE">
            <w:pPr>
              <w:spacing w:line="276" w:lineRule="auto"/>
              <w:rPr>
                <w:rFonts w:ascii="Tahoma" w:hAnsi="Tahoma" w:cs="Tahoma"/>
                <w:szCs w:val="24"/>
              </w:rPr>
            </w:pPr>
            <w:r w:rsidRPr="000C2FCE">
              <w:rPr>
                <w:rFonts w:ascii="Tahoma" w:hAnsi="Tahoma" w:cs="Tahoma"/>
                <w:sz w:val="22"/>
                <w:szCs w:val="22"/>
              </w:rPr>
              <w:t>mg/L = milligrams of substance per liter of water = parts per million</w:t>
            </w:r>
          </w:p>
        </w:tc>
      </w:tr>
    </w:tbl>
    <w:p w14:paraId="6D8D1DE9" w14:textId="53839997" w:rsidR="000C2FCE" w:rsidRDefault="000C2FCE">
      <w:pPr>
        <w:rPr>
          <w:rFonts w:ascii="Tahoma" w:hAnsi="Tahoma" w:cs="Tahoma"/>
          <w:szCs w:val="24"/>
          <w:highlight w:val="cyan"/>
        </w:rPr>
      </w:pPr>
      <w:r w:rsidRPr="00B41864">
        <w:rPr>
          <w:rFonts w:asciiTheme="majorHAnsi" w:hAnsiTheme="majorHAnsi"/>
          <w:noProof/>
          <w:color w:val="000000" w:themeColor="text1"/>
          <w:sz w:val="48"/>
          <w:szCs w:val="48"/>
        </w:rPr>
        <mc:AlternateContent>
          <mc:Choice Requires="wps">
            <w:drawing>
              <wp:anchor distT="0" distB="0" distL="114300" distR="114300" simplePos="0" relativeHeight="251684864" behindDoc="0" locked="0" layoutInCell="1" allowOverlap="1" wp14:anchorId="0D333CA4" wp14:editId="51423750">
                <wp:simplePos x="0" y="0"/>
                <wp:positionH relativeFrom="margin">
                  <wp:align>center</wp:align>
                </wp:positionH>
                <wp:positionV relativeFrom="page">
                  <wp:align>top</wp:align>
                </wp:positionV>
                <wp:extent cx="7772400" cy="887240"/>
                <wp:effectExtent l="0" t="0" r="0" b="8255"/>
                <wp:wrapNone/>
                <wp:docPr id="1" name="Rectangle 1"/>
                <wp:cNvGraphicFramePr/>
                <a:graphic xmlns:a="http://schemas.openxmlformats.org/drawingml/2006/main">
                  <a:graphicData uri="http://schemas.microsoft.com/office/word/2010/wordprocessingShape">
                    <wps:wsp>
                      <wps:cNvSpPr/>
                      <wps:spPr>
                        <a:xfrm>
                          <a:off x="0" y="0"/>
                          <a:ext cx="7772400" cy="88724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4A28AC3" w14:textId="53038920" w:rsidR="000C2FCE" w:rsidRPr="00162287" w:rsidRDefault="000C2FCE" w:rsidP="002C7BC7">
                            <w:pPr>
                              <w:ind w:left="720"/>
                              <w:rPr>
                                <w:rFonts w:asciiTheme="majorHAnsi" w:hAnsiTheme="majorHAnsi"/>
                                <w:sz w:val="48"/>
                                <w:szCs w:val="48"/>
                              </w:rPr>
                            </w:pPr>
                            <w:r>
                              <w:rPr>
                                <w:rFonts w:asciiTheme="majorHAnsi" w:hAnsiTheme="majorHAnsi"/>
                                <w:sz w:val="48"/>
                                <w:szCs w:val="48"/>
                              </w:rPr>
                              <w:t>Results Table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333CA4" id="Rectangle 1" o:spid="_x0000_s1028" style="position:absolute;margin-left:0;margin-top:0;width:612pt;height:69.85pt;z-index:251684864;visibility:visible;mso-wrap-style:square;mso-width-percent:0;mso-height-percent:0;mso-wrap-distance-left:9pt;mso-wrap-distance-top:0;mso-wrap-distance-right:9pt;mso-wrap-distance-bottom:0;mso-position-horizontal:center;mso-position-horizontal-relative:margin;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" fillcolor="#76008e [3204]" stroked="f" strokeweight="2pt">
                <v:textbox>
                  <w:txbxContent>
                    <w:p w14:paraId="44A28AC3" w14:textId="53038920" w:rsidR="000C2FCE" w:rsidRPr="00162287" w:rsidRDefault="000C2FCE" w:rsidP="002C7BC7">
                      <w:pPr>
                        <w:ind w:left="720"/>
                        <w:rPr>
                          <w:rFonts w:asciiTheme="majorHAnsi" w:hAnsiTheme="majorHAnsi"/>
                          <w:sz w:val="48"/>
                          <w:szCs w:val="48"/>
                        </w:rPr>
                      </w:pPr>
                      <w:r>
                        <w:rPr>
                          <w:rFonts w:asciiTheme="majorHAnsi" w:hAnsiTheme="majorHAnsi"/>
                          <w:sz w:val="48"/>
                          <w:szCs w:val="48"/>
                        </w:rPr>
                        <w:t>Results Table</w:t>
                      </w:r>
                    </w:p>
                  </w:txbxContent>
                </v:textbox>
                <w10:wrap anchorx="margin" anchory="page"/>
              </v:rect>
            </w:pict>
          </mc:Fallback>
        </mc:AlternateContent>
      </w:r>
      <w:r>
        <w:rPr>
          <w:rFonts w:ascii="Tahoma" w:hAnsi="Tahoma" w:cs="Tahoma"/>
          <w:szCs w:val="24"/>
          <w:highlight w:val="cyan"/>
        </w:rPr>
        <w:br w:type="page"/>
      </w:r>
    </w:p>
    <w:p w14:paraId="10399364" w14:textId="3005E774" w:rsidR="00D23994" w:rsidRPr="00491222" w:rsidRDefault="00D754D5" w:rsidP="00D754D5">
      <w:pPr>
        <w:spacing w:line="276" w:lineRule="auto"/>
        <w:jc w:val="both"/>
        <w:rPr>
          <w:rFonts w:ascii="Tahoma" w:hAnsi="Tahoma" w:cs="Tahoma"/>
          <w:szCs w:val="24"/>
          <w:highlight w:val="cyan"/>
        </w:rPr>
      </w:pPr>
      <w:r w:rsidRPr="00B41864">
        <w:rPr>
          <w:rFonts w:asciiTheme="majorHAnsi" w:hAnsiTheme="majorHAnsi"/>
          <w:noProof/>
          <w:color w:val="000000" w:themeColor="text1"/>
          <w:sz w:val="48"/>
          <w:szCs w:val="48"/>
        </w:rPr>
        <w:lastRenderedPageBreak/>
        <mc:AlternateContent>
          <mc:Choice Requires="wps">
            <w:drawing>
              <wp:anchor distT="0" distB="0" distL="114300" distR="114300" simplePos="0" relativeHeight="251663360" behindDoc="0" locked="0" layoutInCell="1" allowOverlap="1" wp14:anchorId="67AE9166" wp14:editId="27E552D3">
                <wp:simplePos x="0" y="0"/>
                <wp:positionH relativeFrom="page">
                  <wp:align>left</wp:align>
                </wp:positionH>
                <wp:positionV relativeFrom="paragraph">
                  <wp:posOffset>-913425</wp:posOffset>
                </wp:positionV>
                <wp:extent cx="7772400" cy="887240"/>
                <wp:effectExtent l="0" t="0" r="0" b="8255"/>
                <wp:wrapNone/>
                <wp:docPr id="3" name="Rectangle 3"/>
                <wp:cNvGraphicFramePr/>
                <a:graphic xmlns:a="http://schemas.openxmlformats.org/drawingml/2006/main">
                  <a:graphicData uri="http://schemas.microsoft.com/office/word/2010/wordprocessingShape">
                    <wps:wsp>
                      <wps:cNvSpPr/>
                      <wps:spPr>
                        <a:xfrm>
                          <a:off x="0" y="0"/>
                          <a:ext cx="7772400" cy="88724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F05287C" w14:textId="2CBDB96A" w:rsidR="00930787" w:rsidRPr="00162287" w:rsidRDefault="00D754D5" w:rsidP="002C7BC7">
                            <w:pPr>
                              <w:ind w:left="720"/>
                              <w:rPr>
                                <w:rFonts w:asciiTheme="majorHAnsi" w:hAnsiTheme="majorHAnsi"/>
                                <w:sz w:val="48"/>
                                <w:szCs w:val="48"/>
                              </w:rPr>
                            </w:pPr>
                            <w:r w:rsidRPr="00162287">
                              <w:rPr>
                                <w:rFonts w:asciiTheme="majorHAnsi" w:hAnsiTheme="majorHAnsi"/>
                                <w:sz w:val="48"/>
                                <w:szCs w:val="48"/>
                              </w:rPr>
                              <w:t>Template 1: No Exceedances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AE9166" id="Rectangle 3" o:spid="_x0000_s1029" style="position:absolute;left:0;text-align:left;margin-left:0;margin-top:-71.9pt;width:612pt;height:69.8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" fillcolor="#76008e [3204]" stroked="f" strokeweight="2pt">
                <v:textbox>
                  <w:txbxContent>
                    <w:p w14:paraId="5F05287C" w14:textId="2CBDB96A" w:rsidR="00930787" w:rsidRPr="00162287" w:rsidRDefault="00D754D5" w:rsidP="002C7BC7">
                      <w:pPr>
                        <w:ind w:left="720"/>
                        <w:rPr>
                          <w:rFonts w:asciiTheme="majorHAnsi" w:hAnsiTheme="majorHAnsi"/>
                          <w:sz w:val="48"/>
                          <w:szCs w:val="48"/>
                        </w:rPr>
                      </w:pPr>
                      <w:r w:rsidRPr="00162287">
                        <w:rPr>
                          <w:rFonts w:asciiTheme="majorHAnsi" w:hAnsiTheme="majorHAnsi"/>
                          <w:sz w:val="48"/>
                          <w:szCs w:val="48"/>
                        </w:rPr>
                        <w:t>Template 1: No Exceedances</w:t>
                      </w:r>
                    </w:p>
                  </w:txbxContent>
                </v:textbox>
                <w10:wrap anchorx="page"/>
              </v:rect>
            </w:pict>
          </mc:Fallback>
        </mc:AlternateContent>
      </w:r>
      <w:r w:rsidR="00D23994" w:rsidRPr="00491222">
        <w:rPr>
          <w:rFonts w:ascii="Tahoma" w:hAnsi="Tahoma" w:cs="Tahoma"/>
          <w:szCs w:val="24"/>
          <w:highlight w:val="cyan"/>
        </w:rPr>
        <w:t>DATE</w:t>
      </w:r>
    </w:p>
    <w:p w14:paraId="0BD822A5" w14:textId="77777777" w:rsidR="00D23994" w:rsidRPr="00115A9C" w:rsidRDefault="00D23994" w:rsidP="00D23994">
      <w:pPr>
        <w:spacing w:line="276" w:lineRule="auto"/>
        <w:rPr>
          <w:rFonts w:ascii="Tahoma" w:hAnsi="Tahoma" w:cs="Tahoma"/>
          <w:szCs w:val="24"/>
          <w:highlight w:val="lightGray"/>
        </w:rPr>
      </w:pPr>
    </w:p>
    <w:p w14:paraId="7DB5DA12" w14:textId="77777777" w:rsidR="00D23994" w:rsidRPr="00491222" w:rsidRDefault="00D23994" w:rsidP="00D23994">
      <w:pPr>
        <w:spacing w:line="276" w:lineRule="auto"/>
        <w:rPr>
          <w:rFonts w:ascii="Tahoma" w:hAnsi="Tahoma" w:cs="Tahoma"/>
          <w:szCs w:val="24"/>
          <w:highlight w:val="cyan"/>
        </w:rPr>
      </w:pPr>
      <w:r w:rsidRPr="00491222">
        <w:rPr>
          <w:rFonts w:ascii="Tahoma" w:hAnsi="Tahoma" w:cs="Tahoma"/>
          <w:szCs w:val="24"/>
          <w:highlight w:val="cyan"/>
        </w:rPr>
        <w:t>NAME</w:t>
      </w:r>
    </w:p>
    <w:p w14:paraId="447BE557" w14:textId="2E8FFE3A" w:rsidR="00D23994" w:rsidRPr="00115A9C" w:rsidRDefault="00D23994" w:rsidP="00D23994">
      <w:pPr>
        <w:spacing w:line="276" w:lineRule="auto"/>
        <w:rPr>
          <w:rFonts w:ascii="Tahoma" w:hAnsi="Tahoma" w:cs="Tahoma"/>
          <w:szCs w:val="24"/>
        </w:rPr>
      </w:pPr>
      <w:r w:rsidRPr="00491222">
        <w:rPr>
          <w:rFonts w:ascii="Tahoma" w:hAnsi="Tahoma" w:cs="Tahoma"/>
          <w:szCs w:val="24"/>
          <w:highlight w:val="cyan"/>
        </w:rPr>
        <w:t>STREET ADDRESS</w:t>
      </w:r>
    </w:p>
    <w:p w14:paraId="601A1DBC" w14:textId="56103559" w:rsidR="00D23994" w:rsidRPr="00115A9C" w:rsidRDefault="00D23994" w:rsidP="00D23994">
      <w:pPr>
        <w:spacing w:line="276" w:lineRule="auto"/>
        <w:rPr>
          <w:rFonts w:ascii="Tahoma" w:hAnsi="Tahoma" w:cs="Tahoma"/>
          <w:szCs w:val="24"/>
        </w:rPr>
      </w:pPr>
      <w:r w:rsidRPr="00491222">
        <w:rPr>
          <w:rFonts w:ascii="Tahoma" w:hAnsi="Tahoma" w:cs="Tahoma"/>
          <w:szCs w:val="24"/>
          <w:highlight w:val="cyan"/>
        </w:rPr>
        <w:t>CITY</w:t>
      </w:r>
      <w:r w:rsidRPr="00115A9C">
        <w:rPr>
          <w:rFonts w:ascii="Tahoma" w:hAnsi="Tahoma" w:cs="Tahoma"/>
          <w:szCs w:val="24"/>
        </w:rPr>
        <w:t xml:space="preserve">, WI </w:t>
      </w:r>
      <w:r w:rsidRPr="00491222">
        <w:rPr>
          <w:rFonts w:ascii="Tahoma" w:hAnsi="Tahoma" w:cs="Tahoma"/>
          <w:szCs w:val="24"/>
          <w:highlight w:val="cyan"/>
        </w:rPr>
        <w:t>ZIP</w:t>
      </w:r>
    </w:p>
    <w:p w14:paraId="64F39B0C" w14:textId="77777777" w:rsidR="00D23994" w:rsidRPr="00115A9C" w:rsidRDefault="00D23994" w:rsidP="00D23994">
      <w:pPr>
        <w:spacing w:after="120" w:line="276" w:lineRule="auto"/>
        <w:rPr>
          <w:rFonts w:ascii="Tahoma" w:hAnsi="Tahoma" w:cs="Tahoma"/>
          <w:szCs w:val="24"/>
        </w:rPr>
      </w:pPr>
    </w:p>
    <w:p w14:paraId="70900ED2" w14:textId="77777777" w:rsidR="00D23994" w:rsidRPr="00115A9C" w:rsidRDefault="00D23994" w:rsidP="00D23994">
      <w:pPr>
        <w:spacing w:line="276" w:lineRule="auto"/>
        <w:rPr>
          <w:rFonts w:ascii="Tahoma" w:hAnsi="Tahoma" w:cs="Tahoma"/>
          <w:szCs w:val="24"/>
        </w:rPr>
      </w:pPr>
      <w:r w:rsidRPr="00115A9C">
        <w:rPr>
          <w:rFonts w:ascii="Tahoma" w:hAnsi="Tahoma" w:cs="Tahoma"/>
          <w:szCs w:val="24"/>
        </w:rPr>
        <w:tab/>
        <w:t xml:space="preserve">Subject: Drinking Water Health Advisory for </w:t>
      </w:r>
      <w:r w:rsidRPr="00491222">
        <w:rPr>
          <w:rFonts w:ascii="Tahoma" w:hAnsi="Tahoma" w:cs="Tahoma"/>
          <w:szCs w:val="24"/>
          <w:highlight w:val="cyan"/>
        </w:rPr>
        <w:t>FULL ADDRESS</w:t>
      </w:r>
    </w:p>
    <w:p w14:paraId="61958AF8" w14:textId="77777777" w:rsidR="00D23994" w:rsidRPr="00115A9C" w:rsidRDefault="00D23994" w:rsidP="00D23994">
      <w:pPr>
        <w:spacing w:after="120" w:line="276" w:lineRule="auto"/>
        <w:rPr>
          <w:rFonts w:ascii="Tahoma" w:hAnsi="Tahoma" w:cs="Tahoma"/>
          <w:szCs w:val="24"/>
        </w:rPr>
      </w:pPr>
    </w:p>
    <w:p w14:paraId="41012F86" w14:textId="77777777" w:rsidR="00D23994" w:rsidRPr="00115A9C" w:rsidRDefault="00D23994" w:rsidP="00D23994">
      <w:pPr>
        <w:spacing w:afterLines="40" w:after="96" w:line="276" w:lineRule="auto"/>
        <w:rPr>
          <w:rFonts w:ascii="Tahoma" w:hAnsi="Tahoma" w:cs="Tahoma"/>
          <w:szCs w:val="24"/>
        </w:rPr>
      </w:pPr>
      <w:r w:rsidRPr="00115A9C">
        <w:rPr>
          <w:rFonts w:ascii="Tahoma" w:hAnsi="Tahoma" w:cs="Tahoma"/>
          <w:szCs w:val="24"/>
        </w:rPr>
        <w:t xml:space="preserve">Dear </w:t>
      </w:r>
      <w:r>
        <w:rPr>
          <w:rFonts w:ascii="Tahoma" w:hAnsi="Tahoma" w:cs="Tahoma"/>
          <w:szCs w:val="24"/>
          <w:highlight w:val="cyan"/>
        </w:rPr>
        <w:t>FULL N</w:t>
      </w:r>
      <w:r w:rsidRPr="00491222">
        <w:rPr>
          <w:rFonts w:ascii="Tahoma" w:hAnsi="Tahoma" w:cs="Tahoma"/>
          <w:szCs w:val="24"/>
          <w:highlight w:val="cyan"/>
        </w:rPr>
        <w:t>AME</w:t>
      </w:r>
      <w:r w:rsidRPr="00115A9C">
        <w:rPr>
          <w:rFonts w:ascii="Tahoma" w:hAnsi="Tahoma" w:cs="Tahoma"/>
          <w:szCs w:val="24"/>
        </w:rPr>
        <w:t>,</w:t>
      </w:r>
    </w:p>
    <w:p w14:paraId="658902F1" w14:textId="2F06C94C" w:rsidR="00D23994" w:rsidRDefault="00D23994" w:rsidP="00D23994">
      <w:pPr>
        <w:spacing w:afterLines="40" w:after="96" w:line="276" w:lineRule="auto"/>
        <w:rPr>
          <w:rFonts w:ascii="Tahoma" w:hAnsi="Tahoma" w:cs="Tahoma"/>
          <w:szCs w:val="24"/>
        </w:rPr>
      </w:pPr>
      <w:r w:rsidRPr="00115A9C">
        <w:rPr>
          <w:rFonts w:ascii="Tahoma" w:hAnsi="Tahoma" w:cs="Tahoma"/>
          <w:szCs w:val="24"/>
        </w:rPr>
        <w:t>We were recently notified of well test results from your private well (</w:t>
      </w:r>
      <w:r w:rsidRPr="00491222">
        <w:rPr>
          <w:rFonts w:ascii="Tahoma" w:hAnsi="Tahoma" w:cs="Tahoma"/>
          <w:szCs w:val="24"/>
          <w:highlight w:val="cyan"/>
        </w:rPr>
        <w:t>WELL NUMBER</w:t>
      </w:r>
      <w:r w:rsidRPr="00115A9C">
        <w:rPr>
          <w:rFonts w:ascii="Tahoma" w:hAnsi="Tahoma" w:cs="Tahoma"/>
          <w:szCs w:val="24"/>
        </w:rPr>
        <w:t xml:space="preserve">) located at </w:t>
      </w:r>
      <w:r w:rsidRPr="00491222">
        <w:rPr>
          <w:rFonts w:ascii="Tahoma" w:hAnsi="Tahoma" w:cs="Tahoma"/>
          <w:szCs w:val="24"/>
          <w:highlight w:val="cyan"/>
        </w:rPr>
        <w:t>FULL ADDRESS</w:t>
      </w:r>
      <w:r w:rsidRPr="00115A9C">
        <w:rPr>
          <w:rFonts w:ascii="Tahoma" w:hAnsi="Tahoma" w:cs="Tahoma"/>
          <w:szCs w:val="24"/>
        </w:rPr>
        <w:t xml:space="preserve">. The table on the last page of this letter summarizes these results. </w:t>
      </w:r>
      <w:r w:rsidR="001243DD" w:rsidRPr="00724D5B">
        <w:rPr>
          <w:rFonts w:ascii="Tahoma" w:hAnsi="Tahoma" w:cs="Tahoma"/>
          <w:b/>
          <w:bCs/>
          <w:szCs w:val="24"/>
        </w:rPr>
        <w:t>None of the substances tested were</w:t>
      </w:r>
      <w:r w:rsidRPr="00724D5B">
        <w:rPr>
          <w:rFonts w:ascii="Tahoma" w:hAnsi="Tahoma" w:cs="Tahoma"/>
          <w:b/>
          <w:bCs/>
          <w:szCs w:val="24"/>
        </w:rPr>
        <w:t xml:space="preserve"> detected at levels </w:t>
      </w:r>
      <w:r w:rsidR="001243DD" w:rsidRPr="00724D5B">
        <w:rPr>
          <w:rFonts w:ascii="Tahoma" w:hAnsi="Tahoma" w:cs="Tahoma"/>
          <w:b/>
          <w:bCs/>
          <w:szCs w:val="24"/>
        </w:rPr>
        <w:t>of health concern</w:t>
      </w:r>
      <w:r w:rsidR="001243DD">
        <w:rPr>
          <w:rFonts w:ascii="Tahoma" w:hAnsi="Tahoma" w:cs="Tahoma"/>
          <w:szCs w:val="24"/>
        </w:rPr>
        <w:t>.</w:t>
      </w:r>
      <w:r w:rsidRPr="00115A9C">
        <w:rPr>
          <w:rFonts w:ascii="Tahoma" w:hAnsi="Tahoma" w:cs="Tahoma"/>
          <w:szCs w:val="24"/>
        </w:rPr>
        <w:t xml:space="preserve"> </w:t>
      </w:r>
    </w:p>
    <w:p w14:paraId="3265230E" w14:textId="579F3A58" w:rsidR="001243DD" w:rsidRDefault="001243DD" w:rsidP="00D23994">
      <w:pPr>
        <w:spacing w:afterLines="40" w:after="96" w:line="276" w:lineRule="auto"/>
        <w:rPr>
          <w:rFonts w:ascii="Tahoma" w:hAnsi="Tahoma" w:cs="Tahoma"/>
          <w:szCs w:val="24"/>
        </w:rPr>
      </w:pPr>
    </w:p>
    <w:p w14:paraId="71352136" w14:textId="665242F2" w:rsidR="001243DD" w:rsidRPr="00115A9C" w:rsidRDefault="00724D5B" w:rsidP="001243DD">
      <w:pPr>
        <w:spacing w:afterLines="40" w:after="96" w:line="276" w:lineRule="auto"/>
        <w:rPr>
          <w:rFonts w:ascii="Tahoma" w:hAnsi="Tahoma" w:cs="Tahoma"/>
          <w:color w:val="000000"/>
          <w:szCs w:val="24"/>
        </w:rPr>
      </w:pPr>
      <w:r>
        <w:rPr>
          <w:rFonts w:ascii="Tahoma" w:hAnsi="Tahoma" w:cs="Tahoma"/>
          <w:color w:val="000000"/>
          <w:szCs w:val="24"/>
        </w:rPr>
        <w:t>However, b</w:t>
      </w:r>
      <w:r w:rsidR="001243DD" w:rsidRPr="00115A9C">
        <w:rPr>
          <w:rFonts w:ascii="Tahoma" w:hAnsi="Tahoma" w:cs="Tahoma"/>
          <w:color w:val="000000"/>
          <w:szCs w:val="24"/>
        </w:rPr>
        <w:t xml:space="preserve">ecause there is no safe level of lead exposure and lead can be found certain plumbing components, </w:t>
      </w:r>
      <w:r w:rsidR="001243DD" w:rsidRPr="00724D5B">
        <w:rPr>
          <w:rFonts w:ascii="Tahoma" w:hAnsi="Tahoma" w:cs="Tahoma"/>
          <w:b/>
          <w:bCs/>
          <w:color w:val="000000"/>
          <w:szCs w:val="24"/>
        </w:rPr>
        <w:t>we recommend that everyone take steps to reduce their exposure.</w:t>
      </w:r>
      <w:r w:rsidR="001243DD" w:rsidRPr="00115A9C">
        <w:rPr>
          <w:rFonts w:ascii="Tahoma" w:hAnsi="Tahoma" w:cs="Tahoma"/>
          <w:color w:val="000000"/>
          <w:szCs w:val="24"/>
        </w:rPr>
        <w:t xml:space="preserve"> </w:t>
      </w:r>
      <w:r w:rsidR="006349F1">
        <w:rPr>
          <w:rFonts w:ascii="Tahoma" w:hAnsi="Tahoma" w:cs="Tahoma"/>
          <w:color w:val="000000"/>
          <w:szCs w:val="24"/>
        </w:rPr>
        <w:t xml:space="preserve">The Wisconsin Department of Health Services’ </w:t>
      </w:r>
      <w:r w:rsidR="001243DD" w:rsidRPr="00115A9C">
        <w:rPr>
          <w:rFonts w:ascii="Tahoma" w:hAnsi="Tahoma" w:cs="Tahoma"/>
          <w:i/>
          <w:iCs/>
          <w:color w:val="000000"/>
          <w:szCs w:val="24"/>
        </w:rPr>
        <w:t>Lead in Drinking Water</w:t>
      </w:r>
      <w:r w:rsidR="001243DD" w:rsidRPr="00115A9C">
        <w:rPr>
          <w:rFonts w:ascii="Tahoma" w:hAnsi="Tahoma" w:cs="Tahoma"/>
          <w:color w:val="000000"/>
          <w:szCs w:val="24"/>
        </w:rPr>
        <w:t xml:space="preserve"> fact sheet has information on these steps:</w:t>
      </w:r>
      <w:r w:rsidR="001243DD">
        <w:rPr>
          <w:rFonts w:ascii="Tahoma" w:hAnsi="Tahoma" w:cs="Tahoma"/>
          <w:color w:val="000000"/>
          <w:szCs w:val="24"/>
        </w:rPr>
        <w:t xml:space="preserve"> </w:t>
      </w:r>
      <w:hyperlink r:id="rId16" w:history="1">
        <w:r w:rsidR="001243DD" w:rsidRPr="00115A9C">
          <w:rPr>
            <w:rStyle w:val="Hyperlink"/>
            <w:rFonts w:ascii="Tahoma" w:hAnsi="Tahoma" w:cs="Tahoma"/>
            <w:szCs w:val="24"/>
          </w:rPr>
          <w:t>www.dhs.wisconsin.gov/publications/p02602.pdf</w:t>
        </w:r>
      </w:hyperlink>
      <w:r w:rsidR="00DC4A40">
        <w:rPr>
          <w:rFonts w:ascii="Tahoma" w:hAnsi="Tahoma" w:cs="Tahoma"/>
          <w:szCs w:val="24"/>
        </w:rPr>
        <w:t>.</w:t>
      </w:r>
    </w:p>
    <w:p w14:paraId="1E481978" w14:textId="24B425CD" w:rsidR="001243DD" w:rsidRDefault="001243DD" w:rsidP="001243DD">
      <w:pPr>
        <w:spacing w:afterLines="40" w:after="96" w:line="276" w:lineRule="auto"/>
        <w:rPr>
          <w:rFonts w:ascii="Tahoma" w:hAnsi="Tahoma" w:cs="Tahoma"/>
          <w:color w:val="000000"/>
          <w:szCs w:val="24"/>
        </w:rPr>
      </w:pPr>
    </w:p>
    <w:p w14:paraId="2E1B015D" w14:textId="01D0777B" w:rsidR="001243DD" w:rsidRDefault="001243DD" w:rsidP="001243DD">
      <w:pPr>
        <w:spacing w:afterLines="40" w:after="96" w:line="276" w:lineRule="auto"/>
        <w:rPr>
          <w:rFonts w:ascii="Tahoma" w:hAnsi="Tahoma" w:cs="Tahoma"/>
          <w:color w:val="000000"/>
          <w:szCs w:val="24"/>
        </w:rPr>
      </w:pPr>
      <w:r w:rsidRPr="001243DD">
        <w:rPr>
          <w:rFonts w:ascii="Tahoma" w:hAnsi="Tahoma" w:cs="Tahoma"/>
          <w:color w:val="000000"/>
          <w:szCs w:val="24"/>
        </w:rPr>
        <w:t xml:space="preserve">Because levels can change over time, we recommend that </w:t>
      </w:r>
      <w:r w:rsidRPr="00724D5B">
        <w:rPr>
          <w:rFonts w:ascii="Tahoma" w:hAnsi="Tahoma" w:cs="Tahoma"/>
          <w:color w:val="000000"/>
          <w:szCs w:val="24"/>
        </w:rPr>
        <w:t>all private well users</w:t>
      </w:r>
      <w:r w:rsidRPr="00724D5B">
        <w:rPr>
          <w:rFonts w:ascii="Tahoma" w:hAnsi="Tahoma" w:cs="Tahoma"/>
          <w:b/>
          <w:bCs/>
          <w:color w:val="000000"/>
          <w:szCs w:val="24"/>
        </w:rPr>
        <w:t xml:space="preserve"> test for nitrate </w:t>
      </w:r>
      <w:r w:rsidRPr="00724D5B">
        <w:rPr>
          <w:rFonts w:ascii="Tahoma" w:hAnsi="Tahoma" w:cs="Tahoma"/>
          <w:color w:val="000000"/>
          <w:szCs w:val="24"/>
        </w:rPr>
        <w:t>and</w:t>
      </w:r>
      <w:r w:rsidRPr="00724D5B">
        <w:rPr>
          <w:rFonts w:ascii="Tahoma" w:hAnsi="Tahoma" w:cs="Tahoma"/>
          <w:b/>
          <w:bCs/>
          <w:color w:val="000000"/>
          <w:szCs w:val="24"/>
        </w:rPr>
        <w:t xml:space="preserve"> bacteria </w:t>
      </w:r>
      <w:r w:rsidRPr="00724D5B">
        <w:rPr>
          <w:rFonts w:ascii="Tahoma" w:hAnsi="Tahoma" w:cs="Tahoma"/>
          <w:color w:val="000000"/>
          <w:szCs w:val="24"/>
        </w:rPr>
        <w:t>at least</w:t>
      </w:r>
      <w:r w:rsidRPr="00724D5B">
        <w:rPr>
          <w:rFonts w:ascii="Tahoma" w:hAnsi="Tahoma" w:cs="Tahoma"/>
          <w:b/>
          <w:bCs/>
          <w:color w:val="000000"/>
          <w:szCs w:val="24"/>
        </w:rPr>
        <w:t xml:space="preserve"> once a year</w:t>
      </w:r>
      <w:r w:rsidRPr="001243DD">
        <w:rPr>
          <w:rFonts w:ascii="Tahoma" w:hAnsi="Tahoma" w:cs="Tahoma"/>
          <w:color w:val="000000"/>
          <w:szCs w:val="24"/>
        </w:rPr>
        <w:t xml:space="preserve"> and for </w:t>
      </w:r>
      <w:r w:rsidRPr="00724D5B">
        <w:rPr>
          <w:rFonts w:ascii="Tahoma" w:hAnsi="Tahoma" w:cs="Tahoma"/>
          <w:b/>
          <w:bCs/>
          <w:color w:val="000000"/>
          <w:szCs w:val="24"/>
        </w:rPr>
        <w:t>arsenic</w:t>
      </w:r>
      <w:r w:rsidR="00724D5B" w:rsidRPr="00724D5B">
        <w:rPr>
          <w:rFonts w:ascii="Tahoma" w:hAnsi="Tahoma" w:cs="Tahoma"/>
          <w:b/>
          <w:bCs/>
          <w:color w:val="000000"/>
          <w:szCs w:val="24"/>
        </w:rPr>
        <w:t xml:space="preserve"> </w:t>
      </w:r>
      <w:r w:rsidR="00724D5B" w:rsidRPr="00724D5B">
        <w:rPr>
          <w:rFonts w:ascii="Tahoma" w:hAnsi="Tahoma" w:cs="Tahoma"/>
          <w:color w:val="000000"/>
          <w:szCs w:val="24"/>
        </w:rPr>
        <w:t>and</w:t>
      </w:r>
      <w:r w:rsidR="00724D5B" w:rsidRPr="00724D5B">
        <w:rPr>
          <w:rFonts w:ascii="Tahoma" w:hAnsi="Tahoma" w:cs="Tahoma"/>
          <w:b/>
          <w:bCs/>
          <w:color w:val="000000"/>
          <w:szCs w:val="24"/>
        </w:rPr>
        <w:t xml:space="preserve"> lead</w:t>
      </w:r>
      <w:r w:rsidRPr="00724D5B">
        <w:rPr>
          <w:rFonts w:ascii="Tahoma" w:hAnsi="Tahoma" w:cs="Tahoma"/>
          <w:b/>
          <w:bCs/>
          <w:color w:val="000000"/>
          <w:szCs w:val="24"/>
        </w:rPr>
        <w:t xml:space="preserve"> </w:t>
      </w:r>
      <w:r w:rsidRPr="00724D5B">
        <w:rPr>
          <w:rFonts w:ascii="Tahoma" w:hAnsi="Tahoma" w:cs="Tahoma"/>
          <w:color w:val="000000"/>
          <w:szCs w:val="24"/>
        </w:rPr>
        <w:t>at least once</w:t>
      </w:r>
      <w:r w:rsidRPr="00724D5B">
        <w:rPr>
          <w:rFonts w:ascii="Tahoma" w:hAnsi="Tahoma" w:cs="Tahoma"/>
          <w:b/>
          <w:bCs/>
          <w:color w:val="000000"/>
          <w:szCs w:val="24"/>
        </w:rPr>
        <w:t xml:space="preserve"> every five years</w:t>
      </w:r>
      <w:r w:rsidRPr="001243DD">
        <w:rPr>
          <w:rFonts w:ascii="Tahoma" w:hAnsi="Tahoma" w:cs="Tahoma"/>
          <w:color w:val="000000"/>
          <w:szCs w:val="24"/>
        </w:rPr>
        <w:t xml:space="preserve">. </w:t>
      </w:r>
    </w:p>
    <w:p w14:paraId="0861536C" w14:textId="77777777" w:rsidR="001243DD" w:rsidRPr="00115A9C" w:rsidRDefault="001243DD" w:rsidP="001243DD">
      <w:pPr>
        <w:spacing w:afterLines="40" w:after="96" w:line="276" w:lineRule="auto"/>
        <w:rPr>
          <w:rFonts w:ascii="Tahoma" w:hAnsi="Tahoma" w:cs="Tahoma"/>
          <w:color w:val="000000"/>
          <w:szCs w:val="24"/>
        </w:rPr>
      </w:pPr>
    </w:p>
    <w:p w14:paraId="4F05C604" w14:textId="77777777" w:rsidR="001243DD" w:rsidRPr="00115A9C" w:rsidRDefault="001243DD" w:rsidP="001243DD">
      <w:pPr>
        <w:spacing w:afterLines="40" w:after="96" w:line="276" w:lineRule="auto"/>
        <w:rPr>
          <w:rFonts w:ascii="Tahoma" w:hAnsi="Tahoma" w:cs="Tahoma"/>
          <w:szCs w:val="24"/>
        </w:rPr>
      </w:pPr>
      <w:r w:rsidRPr="00115A9C">
        <w:rPr>
          <w:rFonts w:ascii="Tahoma" w:hAnsi="Tahoma" w:cs="Tahoma"/>
          <w:szCs w:val="24"/>
        </w:rPr>
        <w:t xml:space="preserve">If you have questions on interpreting these results, you can contact me at </w:t>
      </w:r>
      <w:r w:rsidRPr="00491222">
        <w:rPr>
          <w:rFonts w:ascii="Tahoma" w:hAnsi="Tahoma" w:cs="Tahoma"/>
          <w:szCs w:val="24"/>
          <w:highlight w:val="cyan"/>
        </w:rPr>
        <w:t>EMAIL</w:t>
      </w:r>
      <w:r w:rsidRPr="00115A9C">
        <w:rPr>
          <w:rFonts w:ascii="Tahoma" w:hAnsi="Tahoma" w:cs="Tahoma"/>
          <w:szCs w:val="24"/>
        </w:rPr>
        <w:t xml:space="preserve"> or </w:t>
      </w:r>
      <w:r w:rsidRPr="00491222">
        <w:rPr>
          <w:rFonts w:ascii="Tahoma" w:hAnsi="Tahoma" w:cs="Tahoma"/>
          <w:szCs w:val="24"/>
          <w:highlight w:val="cyan"/>
        </w:rPr>
        <w:t>NUMBER</w:t>
      </w:r>
      <w:r w:rsidRPr="00115A9C">
        <w:rPr>
          <w:rFonts w:ascii="Tahoma" w:hAnsi="Tahoma" w:cs="Tahoma"/>
          <w:szCs w:val="24"/>
        </w:rPr>
        <w:t>.</w:t>
      </w:r>
      <w:r>
        <w:rPr>
          <w:rFonts w:ascii="Tahoma" w:hAnsi="Tahoma" w:cs="Tahoma"/>
          <w:szCs w:val="24"/>
        </w:rPr>
        <w:t xml:space="preserve"> </w:t>
      </w:r>
    </w:p>
    <w:p w14:paraId="2B8A74DA" w14:textId="77777777" w:rsidR="001243DD" w:rsidRPr="00115A9C" w:rsidRDefault="001243DD" w:rsidP="001243DD">
      <w:pPr>
        <w:spacing w:afterLines="40" w:after="96" w:line="276" w:lineRule="auto"/>
        <w:rPr>
          <w:rFonts w:ascii="Tahoma" w:hAnsi="Tahoma" w:cs="Tahoma"/>
          <w:szCs w:val="24"/>
        </w:rPr>
      </w:pPr>
      <w:r w:rsidRPr="00115A9C">
        <w:rPr>
          <w:rFonts w:ascii="Tahoma" w:hAnsi="Tahoma" w:cs="Tahoma"/>
          <w:szCs w:val="24"/>
        </w:rPr>
        <w:t xml:space="preserve">If you have questions on follow-up testing or groundwater quality in your area, you can contact </w:t>
      </w:r>
      <w:r w:rsidRPr="00491222">
        <w:rPr>
          <w:rFonts w:ascii="Tahoma" w:hAnsi="Tahoma" w:cs="Tahoma"/>
          <w:szCs w:val="24"/>
          <w:highlight w:val="cyan"/>
        </w:rPr>
        <w:t>NAME</w:t>
      </w:r>
      <w:r w:rsidRPr="00115A9C">
        <w:rPr>
          <w:rFonts w:ascii="Tahoma" w:hAnsi="Tahoma" w:cs="Tahoma"/>
          <w:szCs w:val="24"/>
        </w:rPr>
        <w:t xml:space="preserve">, the private well specialist for your region at </w:t>
      </w:r>
      <w:r w:rsidRPr="00491222">
        <w:rPr>
          <w:rFonts w:ascii="Tahoma" w:hAnsi="Tahoma" w:cs="Tahoma"/>
          <w:szCs w:val="24"/>
          <w:highlight w:val="cyan"/>
        </w:rPr>
        <w:t>EMAIL</w:t>
      </w:r>
      <w:r w:rsidRPr="00115A9C">
        <w:rPr>
          <w:rFonts w:ascii="Tahoma" w:hAnsi="Tahoma" w:cs="Tahoma"/>
          <w:szCs w:val="24"/>
        </w:rPr>
        <w:t xml:space="preserve"> or </w:t>
      </w:r>
      <w:r w:rsidRPr="00491222">
        <w:rPr>
          <w:rFonts w:ascii="Tahoma" w:hAnsi="Tahoma" w:cs="Tahoma"/>
          <w:szCs w:val="24"/>
          <w:highlight w:val="cyan"/>
        </w:rPr>
        <w:t>NUMBER</w:t>
      </w:r>
      <w:r w:rsidRPr="00115A9C">
        <w:rPr>
          <w:rFonts w:ascii="Tahoma" w:hAnsi="Tahoma" w:cs="Tahoma"/>
          <w:szCs w:val="24"/>
        </w:rPr>
        <w:t xml:space="preserve">. </w:t>
      </w:r>
    </w:p>
    <w:p w14:paraId="2B0E453A" w14:textId="77777777" w:rsidR="001243DD" w:rsidRPr="00115A9C" w:rsidRDefault="001243DD" w:rsidP="001243DD">
      <w:pPr>
        <w:spacing w:afterLines="40" w:after="96" w:line="276" w:lineRule="auto"/>
        <w:rPr>
          <w:rFonts w:ascii="Tahoma" w:hAnsi="Tahoma" w:cs="Tahoma"/>
          <w:szCs w:val="24"/>
        </w:rPr>
      </w:pPr>
    </w:p>
    <w:p w14:paraId="5D827F23" w14:textId="77777777" w:rsidR="001243DD" w:rsidRPr="00115A9C" w:rsidRDefault="001243DD" w:rsidP="001243DD">
      <w:pPr>
        <w:spacing w:after="120" w:line="276" w:lineRule="auto"/>
        <w:rPr>
          <w:rFonts w:ascii="Tahoma" w:hAnsi="Tahoma" w:cs="Tahoma"/>
          <w:szCs w:val="24"/>
        </w:rPr>
      </w:pPr>
      <w:r w:rsidRPr="00115A9C">
        <w:rPr>
          <w:rFonts w:ascii="Tahoma" w:hAnsi="Tahoma" w:cs="Tahoma"/>
          <w:szCs w:val="24"/>
        </w:rPr>
        <w:t>Sincerely,</w:t>
      </w:r>
    </w:p>
    <w:p w14:paraId="796113CA" w14:textId="35845AB0" w:rsidR="001243DD" w:rsidRPr="00115A9C" w:rsidRDefault="001243DD" w:rsidP="00724D5B">
      <w:pPr>
        <w:spacing w:after="120" w:line="276" w:lineRule="auto"/>
        <w:rPr>
          <w:rFonts w:ascii="Tahoma" w:hAnsi="Tahoma" w:cs="Tahoma"/>
          <w:szCs w:val="24"/>
        </w:rPr>
      </w:pPr>
      <w:r w:rsidRPr="00491222">
        <w:rPr>
          <w:rFonts w:ascii="Tahoma" w:hAnsi="Tahoma" w:cs="Tahoma"/>
          <w:szCs w:val="24"/>
          <w:highlight w:val="cyan"/>
        </w:rPr>
        <w:t>SIGNATURE</w:t>
      </w:r>
    </w:p>
    <w:p w14:paraId="49A3D3DB" w14:textId="77777777" w:rsidR="00D23994" w:rsidRPr="00D23994" w:rsidRDefault="00D23994" w:rsidP="00D23994">
      <w:pPr>
        <w:rPr>
          <w:rStyle w:val="Emphasis"/>
        </w:rPr>
      </w:pPr>
    </w:p>
    <w:p w14:paraId="750375F3" w14:textId="77777777" w:rsidR="00D23994" w:rsidRDefault="00D23994" w:rsidP="00D23994">
      <w:pPr>
        <w:spacing w:line="276" w:lineRule="auto"/>
        <w:jc w:val="center"/>
        <w:rPr>
          <w:rFonts w:ascii="Tahoma" w:hAnsi="Tahoma" w:cs="Tahoma"/>
          <w:b/>
          <w:bCs/>
          <w:sz w:val="36"/>
          <w:szCs w:val="36"/>
        </w:rPr>
      </w:pPr>
    </w:p>
    <w:p w14:paraId="3A9DE0D5" w14:textId="0B672CBF" w:rsidR="00D23994" w:rsidRPr="00491222" w:rsidRDefault="00D23994" w:rsidP="00D23994">
      <w:pPr>
        <w:spacing w:line="276" w:lineRule="auto"/>
        <w:jc w:val="center"/>
        <w:rPr>
          <w:rFonts w:ascii="Tahoma" w:hAnsi="Tahoma" w:cs="Tahoma"/>
          <w:b/>
          <w:bCs/>
          <w:sz w:val="36"/>
          <w:szCs w:val="36"/>
        </w:rPr>
      </w:pPr>
      <w:r>
        <w:rPr>
          <w:rFonts w:ascii="Tahoma" w:hAnsi="Tahoma" w:cs="Tahoma"/>
          <w:b/>
          <w:bCs/>
          <w:sz w:val="36"/>
          <w:szCs w:val="36"/>
        </w:rPr>
        <w:br w:type="page"/>
      </w:r>
    </w:p>
    <w:p w14:paraId="1C430AFE" w14:textId="77777777" w:rsidR="0083069D" w:rsidRDefault="0083069D" w:rsidP="00162287">
      <w:pPr>
        <w:spacing w:line="276" w:lineRule="auto"/>
        <w:rPr>
          <w:rFonts w:ascii="Tahoma" w:hAnsi="Tahoma" w:cs="Tahoma"/>
          <w:szCs w:val="24"/>
          <w:highlight w:val="cyan"/>
        </w:rPr>
        <w:sectPr w:rsidR="0083069D" w:rsidSect="007354DC">
          <w:footerReference w:type="default" r:id="rId17"/>
          <w:footnotePr>
            <w:numFmt w:val="chicago"/>
          </w:footnotePr>
          <w:pgSz w:w="12240" w:h="15840" w:code="1"/>
          <w:pgMar w:top="1440" w:right="1440" w:bottom="1440" w:left="1440" w:header="720" w:footer="720" w:gutter="0"/>
          <w:pgNumType w:start="1"/>
          <w:cols w:space="720"/>
          <w:docGrid w:linePitch="326"/>
        </w:sectPr>
      </w:pPr>
    </w:p>
    <w:p w14:paraId="672DC732" w14:textId="192AF198" w:rsidR="007354DC" w:rsidRDefault="007354DC" w:rsidP="00731884">
      <w:pPr>
        <w:spacing w:line="276" w:lineRule="auto"/>
        <w:rPr>
          <w:rFonts w:ascii="Tahoma" w:hAnsi="Tahoma" w:cs="Tahoma"/>
          <w:szCs w:val="24"/>
        </w:rPr>
      </w:pPr>
      <w:r w:rsidRPr="00B41864">
        <w:rPr>
          <w:rFonts w:asciiTheme="majorHAnsi" w:hAnsiTheme="majorHAnsi"/>
          <w:noProof/>
          <w:color w:val="000000" w:themeColor="text1"/>
          <w:sz w:val="48"/>
          <w:szCs w:val="48"/>
        </w:rPr>
        <w:lastRenderedPageBreak/>
        <mc:AlternateContent>
          <mc:Choice Requires="wps">
            <w:drawing>
              <wp:anchor distT="0" distB="0" distL="114300" distR="114300" simplePos="0" relativeHeight="251680768" behindDoc="0" locked="0" layoutInCell="1" allowOverlap="1" wp14:anchorId="0E491B60" wp14:editId="54D35C8F">
                <wp:simplePos x="0" y="0"/>
                <wp:positionH relativeFrom="page">
                  <wp:posOffset>-60960</wp:posOffset>
                </wp:positionH>
                <wp:positionV relativeFrom="paragraph">
                  <wp:posOffset>-884555</wp:posOffset>
                </wp:positionV>
                <wp:extent cx="7772400" cy="887240"/>
                <wp:effectExtent l="0" t="0" r="0" b="8255"/>
                <wp:wrapNone/>
                <wp:docPr id="11" name="Rectangle 11"/>
                <wp:cNvGraphicFramePr/>
                <a:graphic xmlns:a="http://schemas.openxmlformats.org/drawingml/2006/main">
                  <a:graphicData uri="http://schemas.microsoft.com/office/word/2010/wordprocessingShape">
                    <wps:wsp>
                      <wps:cNvSpPr/>
                      <wps:spPr>
                        <a:xfrm>
                          <a:off x="0" y="0"/>
                          <a:ext cx="7772400" cy="88724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A3B0636" w14:textId="15F23702" w:rsidR="00731884" w:rsidRPr="00162287" w:rsidRDefault="00731884" w:rsidP="002C7BC7">
                            <w:pPr>
                              <w:ind w:left="720"/>
                              <w:rPr>
                                <w:rFonts w:asciiTheme="majorHAnsi" w:hAnsiTheme="majorHAnsi"/>
                                <w:sz w:val="48"/>
                                <w:szCs w:val="48"/>
                              </w:rPr>
                            </w:pPr>
                            <w:r w:rsidRPr="00162287">
                              <w:rPr>
                                <w:rFonts w:asciiTheme="majorHAnsi" w:hAnsiTheme="majorHAnsi"/>
                                <w:sz w:val="48"/>
                                <w:szCs w:val="48"/>
                              </w:rPr>
                              <w:t xml:space="preserve">Template </w:t>
                            </w:r>
                            <w:r w:rsidR="007354DC">
                              <w:rPr>
                                <w:rFonts w:asciiTheme="majorHAnsi" w:hAnsiTheme="majorHAnsi"/>
                                <w:sz w:val="48"/>
                                <w:szCs w:val="48"/>
                              </w:rPr>
                              <w:t>2</w:t>
                            </w:r>
                            <w:r w:rsidRPr="00162287">
                              <w:rPr>
                                <w:rFonts w:asciiTheme="majorHAnsi" w:hAnsiTheme="majorHAnsi"/>
                                <w:sz w:val="48"/>
                                <w:szCs w:val="48"/>
                              </w:rPr>
                              <w:t xml:space="preserve">: Acute </w:t>
                            </w:r>
                            <w:r w:rsidR="007354DC">
                              <w:rPr>
                                <w:rFonts w:asciiTheme="majorHAnsi" w:hAnsiTheme="majorHAnsi"/>
                                <w:sz w:val="48"/>
                                <w:szCs w:val="48"/>
                              </w:rPr>
                              <w:t>Only</w:t>
                            </w:r>
                            <w:r w:rsidRPr="00162287">
                              <w:rPr>
                                <w:rFonts w:asciiTheme="majorHAnsi" w:hAnsiTheme="majorHAnsi"/>
                                <w:sz w:val="48"/>
                                <w:szCs w:val="48"/>
                              </w:rPr>
                              <w:t xml:space="preserve"> Exceedances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491B60" id="Rectangle 11" o:spid="_x0000_s1030" style="position:absolute;margin-left:-4.8pt;margin-top:-69.65pt;width:612pt;height:69.8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" fillcolor="#76008e [3204]" stroked="f" strokeweight="2pt">
                <v:textbox>
                  <w:txbxContent>
                    <w:p w14:paraId="7A3B0636" w14:textId="15F23702" w:rsidR="00731884" w:rsidRPr="00162287" w:rsidRDefault="00731884" w:rsidP="002C7BC7">
                      <w:pPr>
                        <w:ind w:left="720"/>
                        <w:rPr>
                          <w:rFonts w:asciiTheme="majorHAnsi" w:hAnsiTheme="majorHAnsi"/>
                          <w:sz w:val="48"/>
                          <w:szCs w:val="48"/>
                        </w:rPr>
                      </w:pPr>
                      <w:r w:rsidRPr="00162287">
                        <w:rPr>
                          <w:rFonts w:asciiTheme="majorHAnsi" w:hAnsiTheme="majorHAnsi"/>
                          <w:sz w:val="48"/>
                          <w:szCs w:val="48"/>
                        </w:rPr>
                        <w:t xml:space="preserve">Template </w:t>
                      </w:r>
                      <w:r w:rsidR="007354DC">
                        <w:rPr>
                          <w:rFonts w:asciiTheme="majorHAnsi" w:hAnsiTheme="majorHAnsi"/>
                          <w:sz w:val="48"/>
                          <w:szCs w:val="48"/>
                        </w:rPr>
                        <w:t>2</w:t>
                      </w:r>
                      <w:r w:rsidRPr="00162287">
                        <w:rPr>
                          <w:rFonts w:asciiTheme="majorHAnsi" w:hAnsiTheme="majorHAnsi"/>
                          <w:sz w:val="48"/>
                          <w:szCs w:val="48"/>
                        </w:rPr>
                        <w:t xml:space="preserve">: Acute </w:t>
                      </w:r>
                      <w:r w:rsidR="007354DC">
                        <w:rPr>
                          <w:rFonts w:asciiTheme="majorHAnsi" w:hAnsiTheme="majorHAnsi"/>
                          <w:sz w:val="48"/>
                          <w:szCs w:val="48"/>
                        </w:rPr>
                        <w:t>Only</w:t>
                      </w:r>
                      <w:r w:rsidRPr="00162287">
                        <w:rPr>
                          <w:rFonts w:asciiTheme="majorHAnsi" w:hAnsiTheme="majorHAnsi"/>
                          <w:sz w:val="48"/>
                          <w:szCs w:val="48"/>
                        </w:rPr>
                        <w:t xml:space="preserve"> Exceedances</w:t>
                      </w:r>
                    </w:p>
                  </w:txbxContent>
                </v:textbox>
                <w10:wrap anchorx="page"/>
              </v:rect>
            </w:pict>
          </mc:Fallback>
        </mc:AlternateContent>
      </w:r>
    </w:p>
    <w:p w14:paraId="19F6D02D" w14:textId="412F9CB4" w:rsidR="00731884" w:rsidRPr="00162287" w:rsidRDefault="00731884" w:rsidP="00731884">
      <w:pPr>
        <w:spacing w:line="276" w:lineRule="auto"/>
        <w:rPr>
          <w:rFonts w:ascii="Tahoma" w:hAnsi="Tahoma" w:cs="Tahoma"/>
          <w:b/>
          <w:bCs/>
          <w:sz w:val="36"/>
          <w:szCs w:val="36"/>
        </w:rPr>
      </w:pPr>
      <w:r w:rsidRPr="00491222">
        <w:rPr>
          <w:rFonts w:ascii="Tahoma" w:hAnsi="Tahoma" w:cs="Tahoma"/>
          <w:szCs w:val="24"/>
          <w:highlight w:val="cyan"/>
        </w:rPr>
        <w:t>DATE</w:t>
      </w:r>
    </w:p>
    <w:p w14:paraId="2C9D0772" w14:textId="77777777" w:rsidR="00731884" w:rsidRPr="00115A9C" w:rsidRDefault="00731884" w:rsidP="00731884">
      <w:pPr>
        <w:spacing w:line="276" w:lineRule="auto"/>
        <w:rPr>
          <w:rFonts w:ascii="Tahoma" w:hAnsi="Tahoma" w:cs="Tahoma"/>
          <w:szCs w:val="24"/>
          <w:highlight w:val="lightGray"/>
        </w:rPr>
      </w:pPr>
    </w:p>
    <w:p w14:paraId="1F3363A1" w14:textId="77777777" w:rsidR="00731884" w:rsidRPr="00491222" w:rsidRDefault="00731884" w:rsidP="00731884">
      <w:pPr>
        <w:spacing w:line="276" w:lineRule="auto"/>
        <w:rPr>
          <w:rFonts w:ascii="Tahoma" w:hAnsi="Tahoma" w:cs="Tahoma"/>
          <w:szCs w:val="24"/>
          <w:highlight w:val="cyan"/>
        </w:rPr>
      </w:pPr>
      <w:r w:rsidRPr="00491222">
        <w:rPr>
          <w:rFonts w:ascii="Tahoma" w:hAnsi="Tahoma" w:cs="Tahoma"/>
          <w:szCs w:val="24"/>
          <w:highlight w:val="cyan"/>
        </w:rPr>
        <w:t>NAME</w:t>
      </w:r>
    </w:p>
    <w:p w14:paraId="1181C858" w14:textId="77777777" w:rsidR="00731884" w:rsidRPr="00115A9C" w:rsidRDefault="00731884" w:rsidP="00731884">
      <w:pPr>
        <w:spacing w:line="276" w:lineRule="auto"/>
        <w:rPr>
          <w:rFonts w:ascii="Tahoma" w:hAnsi="Tahoma" w:cs="Tahoma"/>
          <w:szCs w:val="24"/>
        </w:rPr>
      </w:pPr>
      <w:r w:rsidRPr="00491222">
        <w:rPr>
          <w:rFonts w:ascii="Tahoma" w:hAnsi="Tahoma" w:cs="Tahoma"/>
          <w:szCs w:val="24"/>
          <w:highlight w:val="cyan"/>
        </w:rPr>
        <w:t>STREET ADDRESS</w:t>
      </w:r>
    </w:p>
    <w:p w14:paraId="3AEF9BEE" w14:textId="77777777" w:rsidR="00731884" w:rsidRPr="00115A9C" w:rsidRDefault="00731884" w:rsidP="00731884">
      <w:pPr>
        <w:spacing w:line="276" w:lineRule="auto"/>
        <w:rPr>
          <w:rFonts w:ascii="Tahoma" w:hAnsi="Tahoma" w:cs="Tahoma"/>
          <w:szCs w:val="24"/>
        </w:rPr>
      </w:pPr>
      <w:r w:rsidRPr="00491222">
        <w:rPr>
          <w:rFonts w:ascii="Tahoma" w:hAnsi="Tahoma" w:cs="Tahoma"/>
          <w:szCs w:val="24"/>
          <w:highlight w:val="cyan"/>
        </w:rPr>
        <w:t>CITY</w:t>
      </w:r>
      <w:r w:rsidRPr="00115A9C">
        <w:rPr>
          <w:rFonts w:ascii="Tahoma" w:hAnsi="Tahoma" w:cs="Tahoma"/>
          <w:szCs w:val="24"/>
        </w:rPr>
        <w:t xml:space="preserve">, WI </w:t>
      </w:r>
      <w:r w:rsidRPr="00491222">
        <w:rPr>
          <w:rFonts w:ascii="Tahoma" w:hAnsi="Tahoma" w:cs="Tahoma"/>
          <w:szCs w:val="24"/>
          <w:highlight w:val="cyan"/>
        </w:rPr>
        <w:t>ZIP</w:t>
      </w:r>
    </w:p>
    <w:p w14:paraId="153DC9A3" w14:textId="77777777" w:rsidR="00731884" w:rsidRPr="00115A9C" w:rsidRDefault="00731884" w:rsidP="00731884">
      <w:pPr>
        <w:spacing w:after="120" w:line="276" w:lineRule="auto"/>
        <w:rPr>
          <w:rFonts w:ascii="Tahoma" w:hAnsi="Tahoma" w:cs="Tahoma"/>
          <w:szCs w:val="24"/>
        </w:rPr>
      </w:pPr>
    </w:p>
    <w:p w14:paraId="7E6D3353" w14:textId="77777777" w:rsidR="00731884" w:rsidRPr="00115A9C" w:rsidRDefault="00731884" w:rsidP="00731884">
      <w:pPr>
        <w:spacing w:line="276" w:lineRule="auto"/>
        <w:rPr>
          <w:rFonts w:ascii="Tahoma" w:hAnsi="Tahoma" w:cs="Tahoma"/>
          <w:szCs w:val="24"/>
        </w:rPr>
      </w:pPr>
      <w:r w:rsidRPr="00115A9C">
        <w:rPr>
          <w:rFonts w:ascii="Tahoma" w:hAnsi="Tahoma" w:cs="Tahoma"/>
          <w:szCs w:val="24"/>
        </w:rPr>
        <w:tab/>
        <w:t xml:space="preserve">Subject: Drinking Water Health Advisory for </w:t>
      </w:r>
      <w:r w:rsidRPr="00491222">
        <w:rPr>
          <w:rFonts w:ascii="Tahoma" w:hAnsi="Tahoma" w:cs="Tahoma"/>
          <w:szCs w:val="24"/>
          <w:highlight w:val="cyan"/>
        </w:rPr>
        <w:t>FULL ADDRESS</w:t>
      </w:r>
    </w:p>
    <w:p w14:paraId="3E56F170" w14:textId="77777777" w:rsidR="00731884" w:rsidRPr="00115A9C" w:rsidRDefault="00731884" w:rsidP="00731884">
      <w:pPr>
        <w:spacing w:after="120" w:line="276" w:lineRule="auto"/>
        <w:rPr>
          <w:rFonts w:ascii="Tahoma" w:hAnsi="Tahoma" w:cs="Tahoma"/>
          <w:szCs w:val="24"/>
        </w:rPr>
      </w:pPr>
    </w:p>
    <w:p w14:paraId="287919F3" w14:textId="77777777" w:rsidR="00731884" w:rsidRPr="00115A9C" w:rsidRDefault="00731884" w:rsidP="00731884">
      <w:pPr>
        <w:spacing w:afterLines="40" w:after="96" w:line="276" w:lineRule="auto"/>
        <w:rPr>
          <w:rFonts w:ascii="Tahoma" w:hAnsi="Tahoma" w:cs="Tahoma"/>
          <w:szCs w:val="24"/>
        </w:rPr>
      </w:pPr>
      <w:r w:rsidRPr="00115A9C">
        <w:rPr>
          <w:rFonts w:ascii="Tahoma" w:hAnsi="Tahoma" w:cs="Tahoma"/>
          <w:szCs w:val="24"/>
        </w:rPr>
        <w:t xml:space="preserve">Dear </w:t>
      </w:r>
      <w:r>
        <w:rPr>
          <w:rFonts w:ascii="Tahoma" w:hAnsi="Tahoma" w:cs="Tahoma"/>
          <w:szCs w:val="24"/>
          <w:highlight w:val="cyan"/>
        </w:rPr>
        <w:t>FULL N</w:t>
      </w:r>
      <w:r w:rsidRPr="00491222">
        <w:rPr>
          <w:rFonts w:ascii="Tahoma" w:hAnsi="Tahoma" w:cs="Tahoma"/>
          <w:szCs w:val="24"/>
          <w:highlight w:val="cyan"/>
        </w:rPr>
        <w:t>AME</w:t>
      </w:r>
      <w:r w:rsidRPr="00115A9C">
        <w:rPr>
          <w:rFonts w:ascii="Tahoma" w:hAnsi="Tahoma" w:cs="Tahoma"/>
          <w:szCs w:val="24"/>
        </w:rPr>
        <w:t>,</w:t>
      </w:r>
    </w:p>
    <w:p w14:paraId="48E544F6" w14:textId="77777777" w:rsidR="00731884" w:rsidRPr="00115A9C" w:rsidRDefault="00731884" w:rsidP="00731884">
      <w:pPr>
        <w:spacing w:afterLines="40" w:after="96" w:line="276" w:lineRule="auto"/>
        <w:rPr>
          <w:rFonts w:ascii="Tahoma" w:hAnsi="Tahoma" w:cs="Tahoma"/>
          <w:szCs w:val="24"/>
        </w:rPr>
      </w:pPr>
      <w:r w:rsidRPr="00115A9C">
        <w:rPr>
          <w:rFonts w:ascii="Tahoma" w:hAnsi="Tahoma" w:cs="Tahoma"/>
          <w:szCs w:val="24"/>
        </w:rPr>
        <w:t>We were recently notified of well test results from your private well (</w:t>
      </w:r>
      <w:r w:rsidRPr="00491222">
        <w:rPr>
          <w:rFonts w:ascii="Tahoma" w:hAnsi="Tahoma" w:cs="Tahoma"/>
          <w:szCs w:val="24"/>
          <w:highlight w:val="cyan"/>
        </w:rPr>
        <w:t>WELL NUMBER</w:t>
      </w:r>
      <w:r w:rsidRPr="00115A9C">
        <w:rPr>
          <w:rFonts w:ascii="Tahoma" w:hAnsi="Tahoma" w:cs="Tahoma"/>
          <w:szCs w:val="24"/>
        </w:rPr>
        <w:t xml:space="preserve">) located at </w:t>
      </w:r>
      <w:r w:rsidRPr="00491222">
        <w:rPr>
          <w:rFonts w:ascii="Tahoma" w:hAnsi="Tahoma" w:cs="Tahoma"/>
          <w:szCs w:val="24"/>
          <w:highlight w:val="cyan"/>
        </w:rPr>
        <w:t>FULL ADDRESS</w:t>
      </w:r>
      <w:r w:rsidRPr="00115A9C">
        <w:rPr>
          <w:rFonts w:ascii="Tahoma" w:hAnsi="Tahoma" w:cs="Tahoma"/>
          <w:szCs w:val="24"/>
        </w:rPr>
        <w:t xml:space="preserve">. The table on the last page of this letter summarizes these results. </w:t>
      </w:r>
      <w:r w:rsidRPr="00491222">
        <w:rPr>
          <w:rFonts w:ascii="Tahoma" w:hAnsi="Tahoma" w:cs="Tahoma"/>
          <w:szCs w:val="24"/>
          <w:highlight w:val="cyan"/>
        </w:rPr>
        <w:t>BACTERIA/SUBSTANCE(S)</w:t>
      </w:r>
      <w:r w:rsidRPr="00115A9C">
        <w:rPr>
          <w:rFonts w:ascii="Tahoma" w:hAnsi="Tahoma" w:cs="Tahoma"/>
          <w:szCs w:val="24"/>
        </w:rPr>
        <w:t xml:space="preserve"> </w:t>
      </w:r>
      <w:r w:rsidRPr="00491222">
        <w:rPr>
          <w:rFonts w:ascii="Tahoma" w:hAnsi="Tahoma" w:cs="Tahoma"/>
          <w:szCs w:val="24"/>
          <w:highlight w:val="cyan"/>
        </w:rPr>
        <w:t>was/were</w:t>
      </w:r>
      <w:r w:rsidRPr="00115A9C">
        <w:rPr>
          <w:rFonts w:ascii="Tahoma" w:hAnsi="Tahoma" w:cs="Tahoma"/>
          <w:szCs w:val="24"/>
        </w:rPr>
        <w:t xml:space="preserve"> detected in your drinking water at levels above public health values. </w:t>
      </w:r>
    </w:p>
    <w:p w14:paraId="1E93685C" w14:textId="77777777" w:rsidR="00731884" w:rsidRPr="00115A9C" w:rsidRDefault="00731884" w:rsidP="00731884">
      <w:pPr>
        <w:spacing w:afterLines="40" w:after="96" w:line="276" w:lineRule="auto"/>
        <w:rPr>
          <w:rFonts w:ascii="Tahoma" w:hAnsi="Tahoma" w:cs="Tahoma"/>
          <w:szCs w:val="24"/>
          <w:highlight w:val="lightGray"/>
        </w:rPr>
      </w:pPr>
    </w:p>
    <w:p w14:paraId="181766D8" w14:textId="77777777" w:rsidR="00731884" w:rsidRPr="00115A9C" w:rsidRDefault="00731884" w:rsidP="00731884">
      <w:pPr>
        <w:spacing w:afterLines="40" w:after="96" w:line="276" w:lineRule="auto"/>
        <w:rPr>
          <w:rFonts w:ascii="Tahoma" w:hAnsi="Tahoma" w:cs="Tahoma"/>
          <w:bCs/>
          <w:szCs w:val="24"/>
        </w:rPr>
      </w:pPr>
      <w:r>
        <w:rPr>
          <w:rFonts w:ascii="Tahoma" w:hAnsi="Tahoma" w:cs="Tahoma"/>
          <w:bCs/>
          <w:szCs w:val="24"/>
          <w:highlight w:val="lightGray"/>
        </w:rPr>
        <w:t xml:space="preserve">INCLUDE </w:t>
      </w:r>
      <w:r w:rsidRPr="00115A9C">
        <w:rPr>
          <w:rFonts w:ascii="Tahoma" w:hAnsi="Tahoma" w:cs="Tahoma"/>
          <w:bCs/>
          <w:szCs w:val="24"/>
          <w:highlight w:val="lightGray"/>
        </w:rPr>
        <w:t>IF BACTERIA ARE PRESENT</w:t>
      </w:r>
    </w:p>
    <w:p w14:paraId="54D122A4" w14:textId="77777777" w:rsidR="00731884" w:rsidRPr="00115A9C" w:rsidRDefault="00731884" w:rsidP="00731884">
      <w:pPr>
        <w:spacing w:afterLines="40" w:after="96" w:line="276" w:lineRule="auto"/>
        <w:rPr>
          <w:rFonts w:ascii="Tahoma" w:hAnsi="Tahoma" w:cs="Tahoma"/>
          <w:b/>
          <w:szCs w:val="24"/>
        </w:rPr>
      </w:pPr>
      <w:r w:rsidRPr="00115A9C">
        <w:rPr>
          <w:rFonts w:ascii="Tahoma" w:hAnsi="Tahoma" w:cs="Tahoma"/>
          <w:b/>
          <w:szCs w:val="24"/>
        </w:rPr>
        <w:t xml:space="preserve">You should take IMMEDIATE action to address bacteria in your well. </w:t>
      </w:r>
    </w:p>
    <w:p w14:paraId="762AD3ED" w14:textId="77777777" w:rsidR="00731884" w:rsidRPr="00115A9C" w:rsidRDefault="00731884" w:rsidP="00731884">
      <w:pPr>
        <w:pStyle w:val="ListParagraph"/>
        <w:numPr>
          <w:ilvl w:val="0"/>
          <w:numId w:val="11"/>
        </w:numPr>
        <w:spacing w:afterLines="40" w:after="96" w:line="276" w:lineRule="auto"/>
        <w:rPr>
          <w:rFonts w:ascii="Tahoma" w:hAnsi="Tahoma" w:cs="Tahoma"/>
          <w:bCs/>
          <w:szCs w:val="24"/>
        </w:rPr>
      </w:pPr>
      <w:r w:rsidRPr="00115A9C">
        <w:rPr>
          <w:rFonts w:ascii="Tahoma" w:hAnsi="Tahoma" w:cs="Tahoma"/>
          <w:bCs/>
          <w:szCs w:val="24"/>
        </w:rPr>
        <w:t xml:space="preserve">Have your well disinfected by a licensed professional. </w:t>
      </w:r>
    </w:p>
    <w:p w14:paraId="64112FF2" w14:textId="77777777" w:rsidR="00731884" w:rsidRPr="00115A9C" w:rsidRDefault="00731884" w:rsidP="00731884">
      <w:pPr>
        <w:pStyle w:val="ListParagraph"/>
        <w:numPr>
          <w:ilvl w:val="0"/>
          <w:numId w:val="11"/>
        </w:numPr>
        <w:spacing w:afterLines="40" w:after="96" w:line="276" w:lineRule="auto"/>
        <w:rPr>
          <w:rFonts w:ascii="Tahoma" w:hAnsi="Tahoma" w:cs="Tahoma"/>
          <w:bCs/>
          <w:szCs w:val="24"/>
        </w:rPr>
      </w:pPr>
      <w:r w:rsidRPr="00115A9C">
        <w:rPr>
          <w:rFonts w:ascii="Tahoma" w:hAnsi="Tahoma" w:cs="Tahoma"/>
          <w:bCs/>
          <w:szCs w:val="24"/>
        </w:rPr>
        <w:t>Use an alternative source of water for drinking and preparing food until the water is bacteria-free.</w:t>
      </w:r>
    </w:p>
    <w:p w14:paraId="026932B5" w14:textId="77777777" w:rsidR="00731884" w:rsidRPr="00115A9C" w:rsidRDefault="00731884" w:rsidP="00731884">
      <w:pPr>
        <w:pStyle w:val="ListParagraph"/>
        <w:numPr>
          <w:ilvl w:val="0"/>
          <w:numId w:val="11"/>
        </w:numPr>
        <w:spacing w:afterLines="40" w:after="96" w:line="276" w:lineRule="auto"/>
        <w:rPr>
          <w:rFonts w:ascii="Tahoma" w:hAnsi="Tahoma" w:cs="Tahoma"/>
          <w:bCs/>
          <w:szCs w:val="24"/>
        </w:rPr>
      </w:pPr>
      <w:r w:rsidRPr="00115A9C">
        <w:rPr>
          <w:rFonts w:ascii="Tahoma" w:hAnsi="Tahoma" w:cs="Tahoma"/>
          <w:bCs/>
          <w:szCs w:val="24"/>
        </w:rPr>
        <w:t>Use caution while washing dishes and bathing.</w:t>
      </w:r>
    </w:p>
    <w:p w14:paraId="18CAEA6D" w14:textId="77777777" w:rsidR="00731884" w:rsidRDefault="00731884" w:rsidP="00731884">
      <w:pPr>
        <w:spacing w:afterLines="40" w:after="96" w:line="276" w:lineRule="auto"/>
        <w:rPr>
          <w:rFonts w:ascii="Tahoma" w:hAnsi="Tahoma" w:cs="Tahoma"/>
          <w:bCs/>
          <w:szCs w:val="24"/>
        </w:rPr>
      </w:pPr>
      <w:r w:rsidRPr="00115A9C">
        <w:rPr>
          <w:rFonts w:ascii="Tahoma" w:hAnsi="Tahoma" w:cs="Tahoma"/>
          <w:bCs/>
          <w:szCs w:val="24"/>
        </w:rPr>
        <w:t xml:space="preserve">The presence of these bacteria indicates that </w:t>
      </w:r>
      <w:proofErr w:type="spellStart"/>
      <w:r w:rsidRPr="00115A9C">
        <w:rPr>
          <w:rFonts w:ascii="Tahoma" w:hAnsi="Tahoma" w:cs="Tahoma"/>
          <w:bCs/>
          <w:szCs w:val="24"/>
        </w:rPr>
        <w:t>your</w:t>
      </w:r>
      <w:proofErr w:type="spellEnd"/>
      <w:r w:rsidRPr="00115A9C">
        <w:rPr>
          <w:rFonts w:ascii="Tahoma" w:hAnsi="Tahoma" w:cs="Tahoma"/>
          <w:bCs/>
          <w:szCs w:val="24"/>
        </w:rPr>
        <w:t xml:space="preserve"> well may be contaminated by human or animal waste or other harmful bacteria. Bacteria contamination can cause flu-like illnesses with symptoms including diarrhea, nausea, vomiting, cramps, or fever. Young children, the elderly, and people with weakened immune systems may be at greater risk. </w:t>
      </w:r>
      <w:r>
        <w:rPr>
          <w:rFonts w:ascii="Tahoma" w:hAnsi="Tahoma" w:cs="Tahoma"/>
          <w:bCs/>
          <w:szCs w:val="24"/>
        </w:rPr>
        <w:t xml:space="preserve">The Wisconsin Department of Health Services’ </w:t>
      </w:r>
      <w:r w:rsidRPr="00115A9C">
        <w:rPr>
          <w:rFonts w:ascii="Tahoma" w:hAnsi="Tahoma" w:cs="Tahoma"/>
          <w:bCs/>
          <w:i/>
          <w:iCs/>
          <w:szCs w:val="24"/>
        </w:rPr>
        <w:t>Bacteria in Private Well Water</w:t>
      </w:r>
      <w:r w:rsidRPr="00115A9C">
        <w:rPr>
          <w:rFonts w:ascii="Tahoma" w:hAnsi="Tahoma" w:cs="Tahoma"/>
          <w:bCs/>
          <w:szCs w:val="24"/>
        </w:rPr>
        <w:t xml:space="preserve"> fact sheet has more information </w:t>
      </w:r>
      <w:r>
        <w:rPr>
          <w:rFonts w:ascii="Tahoma" w:hAnsi="Tahoma" w:cs="Tahoma"/>
          <w:bCs/>
          <w:szCs w:val="24"/>
        </w:rPr>
        <w:t>what you can do to address this hazard:</w:t>
      </w:r>
      <w:r w:rsidRPr="00115A9C">
        <w:rPr>
          <w:rFonts w:ascii="Tahoma" w:hAnsi="Tahoma" w:cs="Tahoma"/>
          <w:b/>
          <w:szCs w:val="24"/>
        </w:rPr>
        <w:t xml:space="preserve"> </w:t>
      </w:r>
      <w:hyperlink r:id="rId18" w:history="1">
        <w:r w:rsidRPr="00115A9C">
          <w:rPr>
            <w:rStyle w:val="Hyperlink"/>
            <w:rFonts w:ascii="Tahoma" w:hAnsi="Tahoma" w:cs="Tahoma"/>
            <w:bCs/>
            <w:szCs w:val="24"/>
          </w:rPr>
          <w:t>www.dhs.wisconsin.gov/publications/p02132.pdf</w:t>
        </w:r>
      </w:hyperlink>
      <w:r>
        <w:rPr>
          <w:rStyle w:val="Hyperlink"/>
          <w:rFonts w:ascii="Tahoma" w:hAnsi="Tahoma" w:cs="Tahoma"/>
          <w:bCs/>
          <w:szCs w:val="24"/>
        </w:rPr>
        <w:t>.</w:t>
      </w:r>
      <w:r w:rsidRPr="00115A9C">
        <w:rPr>
          <w:rFonts w:ascii="Tahoma" w:hAnsi="Tahoma" w:cs="Tahoma"/>
          <w:bCs/>
          <w:szCs w:val="24"/>
        </w:rPr>
        <w:t xml:space="preserve"> </w:t>
      </w:r>
    </w:p>
    <w:p w14:paraId="3B901292" w14:textId="77777777" w:rsidR="00731884" w:rsidRDefault="00731884" w:rsidP="00731884">
      <w:pPr>
        <w:spacing w:afterLines="40" w:after="96" w:line="276" w:lineRule="auto"/>
        <w:rPr>
          <w:rFonts w:ascii="Tahoma" w:hAnsi="Tahoma" w:cs="Tahoma"/>
          <w:b/>
          <w:szCs w:val="24"/>
        </w:rPr>
      </w:pPr>
    </w:p>
    <w:p w14:paraId="212533A6" w14:textId="606F0D43" w:rsidR="00731884" w:rsidRDefault="00562B74" w:rsidP="00731884">
      <w:pPr>
        <w:spacing w:afterLines="40" w:after="96" w:line="276" w:lineRule="auto"/>
        <w:rPr>
          <w:rFonts w:ascii="Tahoma" w:hAnsi="Tahoma" w:cs="Tahoma"/>
          <w:bCs/>
          <w:szCs w:val="24"/>
        </w:rPr>
      </w:pPr>
      <w:r>
        <w:rPr>
          <w:rFonts w:ascii="Tahoma" w:hAnsi="Tahoma" w:cs="Tahoma"/>
          <w:bCs/>
          <w:szCs w:val="24"/>
          <w:highlight w:val="lightGray"/>
        </w:rPr>
        <w:t xml:space="preserve">INCLUDE </w:t>
      </w:r>
      <w:r w:rsidR="00731884" w:rsidRPr="00115A9C">
        <w:rPr>
          <w:rFonts w:ascii="Tahoma" w:hAnsi="Tahoma" w:cs="Tahoma"/>
          <w:bCs/>
          <w:szCs w:val="24"/>
          <w:highlight w:val="lightGray"/>
        </w:rPr>
        <w:t xml:space="preserve">IF </w:t>
      </w:r>
      <w:r w:rsidR="00731884">
        <w:rPr>
          <w:rFonts w:ascii="Tahoma" w:hAnsi="Tahoma" w:cs="Tahoma"/>
          <w:bCs/>
          <w:szCs w:val="24"/>
          <w:highlight w:val="lightGray"/>
        </w:rPr>
        <w:t xml:space="preserve">MANGANESE IS ≥ 300 </w:t>
      </w:r>
      <w:proofErr w:type="spellStart"/>
      <w:r w:rsidR="00731884">
        <w:rPr>
          <w:rFonts w:ascii="Tahoma" w:hAnsi="Tahoma" w:cs="Tahoma"/>
          <w:bCs/>
          <w:szCs w:val="24"/>
          <w:highlight w:val="lightGray"/>
        </w:rPr>
        <w:t>μg</w:t>
      </w:r>
      <w:proofErr w:type="spellEnd"/>
      <w:r w:rsidR="00731884">
        <w:rPr>
          <w:rFonts w:ascii="Tahoma" w:hAnsi="Tahoma" w:cs="Tahoma"/>
          <w:bCs/>
          <w:szCs w:val="24"/>
          <w:highlight w:val="lightGray"/>
        </w:rPr>
        <w:t>/L:</w:t>
      </w:r>
    </w:p>
    <w:p w14:paraId="2B3B1B28" w14:textId="77777777" w:rsidR="00731884" w:rsidRPr="001243DD" w:rsidRDefault="00731884" w:rsidP="00731884">
      <w:pPr>
        <w:spacing w:afterLines="40" w:after="96" w:line="276" w:lineRule="auto"/>
        <w:rPr>
          <w:rFonts w:ascii="Tahoma" w:hAnsi="Tahoma" w:cs="Tahoma"/>
          <w:b/>
          <w:szCs w:val="24"/>
        </w:rPr>
      </w:pPr>
      <w:r w:rsidRPr="001243DD">
        <w:rPr>
          <w:rFonts w:ascii="Tahoma" w:hAnsi="Tahoma" w:cs="Tahoma"/>
          <w:b/>
          <w:szCs w:val="24"/>
        </w:rPr>
        <w:t xml:space="preserve">You should take IMMEDIATE action to protect sensitive groups from </w:t>
      </w:r>
      <w:r>
        <w:rPr>
          <w:rFonts w:ascii="Tahoma" w:hAnsi="Tahoma" w:cs="Tahoma"/>
          <w:b/>
          <w:szCs w:val="24"/>
        </w:rPr>
        <w:t>manganese:</w:t>
      </w:r>
      <w:r w:rsidRPr="001243DD">
        <w:rPr>
          <w:rFonts w:ascii="Tahoma" w:hAnsi="Tahoma" w:cs="Tahoma"/>
          <w:b/>
          <w:szCs w:val="24"/>
        </w:rPr>
        <w:t xml:space="preserve"> </w:t>
      </w:r>
    </w:p>
    <w:p w14:paraId="158D9BAF" w14:textId="6607D52A" w:rsidR="00731884" w:rsidRDefault="00731884" w:rsidP="00731884">
      <w:pPr>
        <w:pStyle w:val="ListParagraph"/>
        <w:numPr>
          <w:ilvl w:val="0"/>
          <w:numId w:val="12"/>
        </w:numPr>
        <w:spacing w:afterLines="40" w:after="96" w:line="276" w:lineRule="auto"/>
        <w:rPr>
          <w:rFonts w:ascii="Tahoma" w:hAnsi="Tahoma" w:cs="Tahoma"/>
          <w:bCs/>
          <w:szCs w:val="24"/>
        </w:rPr>
      </w:pPr>
      <w:r w:rsidRPr="00FE38D1">
        <w:rPr>
          <w:rFonts w:ascii="Tahoma" w:hAnsi="Tahoma" w:cs="Tahoma"/>
          <w:bCs/>
          <w:szCs w:val="24"/>
        </w:rPr>
        <w:t>People over the age of 50 should immediately use a different source of water for drinking and preparing foods that take up lot of water (like rice, oatmeal</w:t>
      </w:r>
      <w:r w:rsidR="00724D5B">
        <w:rPr>
          <w:rFonts w:ascii="Tahoma" w:hAnsi="Tahoma" w:cs="Tahoma"/>
          <w:bCs/>
          <w:szCs w:val="24"/>
        </w:rPr>
        <w:t>,</w:t>
      </w:r>
      <w:r w:rsidRPr="00FE38D1">
        <w:rPr>
          <w:rFonts w:ascii="Tahoma" w:hAnsi="Tahoma" w:cs="Tahoma"/>
          <w:bCs/>
          <w:szCs w:val="24"/>
        </w:rPr>
        <w:t xml:space="preserve"> and </w:t>
      </w:r>
      <w:proofErr w:type="spellStart"/>
      <w:r w:rsidR="00724D5B">
        <w:rPr>
          <w:rFonts w:ascii="Tahoma" w:hAnsi="Tahoma" w:cs="Tahoma"/>
          <w:bCs/>
          <w:szCs w:val="24"/>
        </w:rPr>
        <w:t>jello</w:t>
      </w:r>
      <w:proofErr w:type="spellEnd"/>
      <w:r w:rsidRPr="00FE38D1">
        <w:rPr>
          <w:rFonts w:ascii="Tahoma" w:hAnsi="Tahoma" w:cs="Tahoma"/>
          <w:bCs/>
          <w:szCs w:val="24"/>
        </w:rPr>
        <w:t>).</w:t>
      </w:r>
    </w:p>
    <w:p w14:paraId="749A4D5B" w14:textId="77777777" w:rsidR="00731884" w:rsidRDefault="00731884" w:rsidP="00731884">
      <w:pPr>
        <w:pStyle w:val="ListParagraph"/>
        <w:numPr>
          <w:ilvl w:val="0"/>
          <w:numId w:val="12"/>
        </w:numPr>
        <w:spacing w:afterLines="40" w:after="96" w:line="276" w:lineRule="auto"/>
        <w:rPr>
          <w:rFonts w:ascii="Tahoma" w:hAnsi="Tahoma" w:cs="Tahoma"/>
          <w:bCs/>
          <w:szCs w:val="24"/>
        </w:rPr>
      </w:pPr>
      <w:r>
        <w:rPr>
          <w:rFonts w:ascii="Tahoma" w:hAnsi="Tahoma" w:cs="Tahoma"/>
          <w:bCs/>
          <w:szCs w:val="24"/>
        </w:rPr>
        <w:lastRenderedPageBreak/>
        <w:t>U</w:t>
      </w:r>
      <w:r w:rsidRPr="001243DD">
        <w:rPr>
          <w:rFonts w:ascii="Tahoma" w:hAnsi="Tahoma" w:cs="Tahoma"/>
          <w:bCs/>
          <w:szCs w:val="24"/>
        </w:rPr>
        <w:t>se different water for babies to drink and to make baby formula.</w:t>
      </w:r>
    </w:p>
    <w:p w14:paraId="5E969285" w14:textId="18F3F270" w:rsidR="00731884" w:rsidRPr="001243DD" w:rsidRDefault="00731884" w:rsidP="00731884">
      <w:pPr>
        <w:pStyle w:val="ListParagraph"/>
        <w:numPr>
          <w:ilvl w:val="0"/>
          <w:numId w:val="12"/>
        </w:numPr>
        <w:spacing w:afterLines="40" w:after="96" w:line="276" w:lineRule="auto"/>
        <w:rPr>
          <w:rFonts w:ascii="Tahoma" w:hAnsi="Tahoma" w:cs="Tahoma"/>
          <w:bCs/>
          <w:szCs w:val="24"/>
        </w:rPr>
      </w:pPr>
      <w:r>
        <w:rPr>
          <w:rFonts w:ascii="Tahoma" w:hAnsi="Tahoma" w:cs="Tahoma"/>
          <w:bCs/>
          <w:szCs w:val="24"/>
        </w:rPr>
        <w:t>Options for different water include bottled water, water from a well not impact</w:t>
      </w:r>
      <w:r w:rsidR="00724D5B">
        <w:rPr>
          <w:rFonts w:ascii="Tahoma" w:hAnsi="Tahoma" w:cs="Tahoma"/>
          <w:bCs/>
          <w:szCs w:val="24"/>
        </w:rPr>
        <w:t>ed</w:t>
      </w:r>
      <w:r>
        <w:rPr>
          <w:rFonts w:ascii="Tahoma" w:hAnsi="Tahoma" w:cs="Tahoma"/>
          <w:bCs/>
          <w:szCs w:val="24"/>
        </w:rPr>
        <w:t xml:space="preserve"> by nitrate or other contaminants, and water from a public water system.</w:t>
      </w:r>
    </w:p>
    <w:p w14:paraId="517FD8E6" w14:textId="0A79B19A" w:rsidR="00731884" w:rsidRDefault="00731884" w:rsidP="00731884">
      <w:pPr>
        <w:pStyle w:val="ListParagraph"/>
        <w:numPr>
          <w:ilvl w:val="0"/>
          <w:numId w:val="12"/>
        </w:numPr>
        <w:spacing w:afterLines="40" w:after="96" w:line="276" w:lineRule="auto"/>
        <w:rPr>
          <w:rFonts w:ascii="Tahoma" w:hAnsi="Tahoma" w:cs="Tahoma"/>
          <w:bCs/>
          <w:szCs w:val="24"/>
        </w:rPr>
      </w:pPr>
      <w:r w:rsidRPr="001243DD">
        <w:rPr>
          <w:rFonts w:ascii="Tahoma" w:hAnsi="Tahoma" w:cs="Tahoma"/>
          <w:bCs/>
          <w:szCs w:val="24"/>
        </w:rPr>
        <w:t xml:space="preserve">It is </w:t>
      </w:r>
      <w:r w:rsidR="00724D5B">
        <w:rPr>
          <w:rFonts w:ascii="Tahoma" w:hAnsi="Tahoma" w:cs="Tahoma"/>
          <w:bCs/>
          <w:szCs w:val="24"/>
        </w:rPr>
        <w:t>okay</w:t>
      </w:r>
      <w:r w:rsidRPr="001243DD">
        <w:rPr>
          <w:rFonts w:ascii="Tahoma" w:hAnsi="Tahoma" w:cs="Tahoma"/>
          <w:bCs/>
          <w:szCs w:val="24"/>
        </w:rPr>
        <w:t xml:space="preserve"> to use the water for bathing, brushing teething, and washing dishes.</w:t>
      </w:r>
    </w:p>
    <w:p w14:paraId="30B0CE91" w14:textId="77777777" w:rsidR="00731884" w:rsidRPr="006349F1" w:rsidRDefault="00731884" w:rsidP="00731884">
      <w:pPr>
        <w:pStyle w:val="ListParagraph"/>
        <w:numPr>
          <w:ilvl w:val="0"/>
          <w:numId w:val="12"/>
        </w:numPr>
        <w:spacing w:afterLines="40" w:after="96" w:line="276" w:lineRule="auto"/>
        <w:rPr>
          <w:rFonts w:ascii="Tahoma" w:hAnsi="Tahoma" w:cs="Tahoma"/>
          <w:bCs/>
          <w:szCs w:val="24"/>
        </w:rPr>
      </w:pPr>
      <w:r>
        <w:rPr>
          <w:rFonts w:ascii="Tahoma" w:hAnsi="Tahoma" w:cs="Tahoma"/>
          <w:bCs/>
          <w:szCs w:val="24"/>
        </w:rPr>
        <w:t>F</w:t>
      </w:r>
      <w:r w:rsidRPr="006349F1">
        <w:rPr>
          <w:rFonts w:ascii="Tahoma" w:hAnsi="Tahoma" w:cs="Tahoma"/>
          <w:bCs/>
          <w:szCs w:val="24"/>
        </w:rPr>
        <w:t>ind a long-term solution. Options include installing a certified treatment device and drilling a new well.</w:t>
      </w:r>
    </w:p>
    <w:p w14:paraId="09F15072" w14:textId="77777777" w:rsidR="00731884" w:rsidRPr="00CD3915" w:rsidRDefault="00731884" w:rsidP="00731884">
      <w:pPr>
        <w:pStyle w:val="ListParagraph"/>
        <w:numPr>
          <w:ilvl w:val="1"/>
          <w:numId w:val="12"/>
        </w:numPr>
        <w:spacing w:line="276" w:lineRule="auto"/>
        <w:rPr>
          <w:rFonts w:ascii="Tahoma" w:hAnsi="Tahoma" w:cs="Tahoma"/>
          <w:szCs w:val="24"/>
        </w:rPr>
      </w:pPr>
      <w:r>
        <w:rPr>
          <w:rFonts w:ascii="Tahoma" w:hAnsi="Tahoma" w:cs="Tahoma"/>
          <w:szCs w:val="24"/>
        </w:rPr>
        <w:t xml:space="preserve">The Wisconsin Department of Health Services’ </w:t>
      </w:r>
      <w:r w:rsidRPr="00CD3915">
        <w:rPr>
          <w:rFonts w:ascii="Tahoma" w:hAnsi="Tahoma" w:cs="Tahoma"/>
          <w:i/>
          <w:iCs/>
          <w:szCs w:val="24"/>
        </w:rPr>
        <w:t>Water Treatment Devices for Private Well Contaminants</w:t>
      </w:r>
      <w:r w:rsidRPr="00CD3915">
        <w:rPr>
          <w:rFonts w:ascii="Tahoma" w:hAnsi="Tahoma" w:cs="Tahoma"/>
          <w:szCs w:val="24"/>
        </w:rPr>
        <w:t xml:space="preserve"> fact sheet</w:t>
      </w:r>
      <w:r>
        <w:rPr>
          <w:rFonts w:ascii="Tahoma" w:hAnsi="Tahoma" w:cs="Tahoma"/>
          <w:szCs w:val="24"/>
        </w:rPr>
        <w:t xml:space="preserve"> </w:t>
      </w:r>
      <w:r w:rsidRPr="00CD3915">
        <w:rPr>
          <w:rFonts w:ascii="Tahoma" w:hAnsi="Tahoma" w:cs="Tahoma"/>
          <w:szCs w:val="24"/>
        </w:rPr>
        <w:t>has information on certified devices</w:t>
      </w:r>
      <w:r>
        <w:rPr>
          <w:rFonts w:ascii="Tahoma" w:hAnsi="Tahoma" w:cs="Tahoma"/>
          <w:szCs w:val="24"/>
        </w:rPr>
        <w:t xml:space="preserve"> for the contaminants commonly found in private wells: </w:t>
      </w:r>
      <w:hyperlink r:id="rId19" w:history="1">
        <w:r w:rsidRPr="00AE5CB1">
          <w:rPr>
            <w:rStyle w:val="Hyperlink"/>
            <w:rFonts w:ascii="Tahoma" w:hAnsi="Tahoma" w:cs="Tahoma"/>
            <w:szCs w:val="24"/>
          </w:rPr>
          <w:t>www.dhs.wisconsin.gov/publications/p03494.pdf</w:t>
        </w:r>
      </w:hyperlink>
      <w:r>
        <w:rPr>
          <w:rFonts w:ascii="Tahoma" w:hAnsi="Tahoma" w:cs="Tahoma"/>
          <w:szCs w:val="24"/>
        </w:rPr>
        <w:t xml:space="preserve">. </w:t>
      </w:r>
    </w:p>
    <w:p w14:paraId="09A7C8A2" w14:textId="77777777" w:rsidR="00731884" w:rsidRPr="00115A9C" w:rsidRDefault="00731884" w:rsidP="00731884">
      <w:pPr>
        <w:pStyle w:val="ListParagraph"/>
        <w:numPr>
          <w:ilvl w:val="1"/>
          <w:numId w:val="12"/>
        </w:numPr>
        <w:spacing w:line="276" w:lineRule="auto"/>
        <w:rPr>
          <w:rFonts w:ascii="Tahoma" w:hAnsi="Tahoma" w:cs="Tahoma"/>
          <w:szCs w:val="24"/>
        </w:rPr>
      </w:pPr>
      <w:r w:rsidRPr="00CD3915">
        <w:rPr>
          <w:rFonts w:ascii="Tahoma" w:hAnsi="Tahoma" w:cs="Tahoma"/>
          <w:szCs w:val="24"/>
        </w:rPr>
        <w:t>The Wisconsin Department of Natural Resource's well compensation grants provide funds to address public health hazards in private wells.</w:t>
      </w:r>
      <w:r>
        <w:rPr>
          <w:rFonts w:ascii="Tahoma" w:hAnsi="Tahoma" w:cs="Tahoma"/>
          <w:szCs w:val="24"/>
        </w:rPr>
        <w:t xml:space="preserve"> Learn more at </w:t>
      </w:r>
      <w:hyperlink r:id="rId20" w:history="1">
        <w:r w:rsidRPr="00AE5CB1">
          <w:rPr>
            <w:rStyle w:val="Hyperlink"/>
            <w:rFonts w:ascii="Tahoma" w:hAnsi="Tahoma" w:cs="Tahoma"/>
            <w:szCs w:val="24"/>
          </w:rPr>
          <w:t>dnr.wisconsin.gov/aid/WellCompensation.html</w:t>
        </w:r>
      </w:hyperlink>
      <w:r>
        <w:rPr>
          <w:rFonts w:ascii="Tahoma" w:hAnsi="Tahoma" w:cs="Tahoma"/>
          <w:szCs w:val="24"/>
        </w:rPr>
        <w:t>.</w:t>
      </w:r>
    </w:p>
    <w:p w14:paraId="04C8B091" w14:textId="77777777" w:rsidR="00731884" w:rsidRDefault="00731884" w:rsidP="00731884">
      <w:pPr>
        <w:spacing w:line="276" w:lineRule="auto"/>
        <w:rPr>
          <w:rFonts w:ascii="Tahoma" w:hAnsi="Tahoma" w:cs="Tahoma"/>
          <w:b/>
          <w:bCs/>
          <w:szCs w:val="24"/>
        </w:rPr>
      </w:pPr>
    </w:p>
    <w:p w14:paraId="222A699E" w14:textId="27887A4E" w:rsidR="00731884" w:rsidRPr="006349F1" w:rsidRDefault="00731884" w:rsidP="00731884">
      <w:pPr>
        <w:spacing w:line="276" w:lineRule="auto"/>
        <w:rPr>
          <w:rFonts w:ascii="Tahoma" w:hAnsi="Tahoma" w:cs="Tahoma"/>
          <w:szCs w:val="24"/>
        </w:rPr>
      </w:pPr>
      <w:r w:rsidRPr="006349F1">
        <w:rPr>
          <w:rFonts w:ascii="Tahoma" w:hAnsi="Tahoma" w:cs="Tahoma"/>
          <w:szCs w:val="24"/>
        </w:rPr>
        <w:t xml:space="preserve">Manganese is a common element found in minerals, rocks, and soil. Studies have shown that high levels of that manganese can impact the nervous system, affect reproduction, and damage the kidneys. People over the age of 50 and babies less six months are the most sensitive to these effects. </w:t>
      </w:r>
      <w:r>
        <w:rPr>
          <w:rFonts w:ascii="Tahoma" w:hAnsi="Tahoma" w:cs="Tahoma"/>
          <w:szCs w:val="24"/>
        </w:rPr>
        <w:t xml:space="preserve">The Wisconsin Department of Health Services’ </w:t>
      </w:r>
      <w:r w:rsidRPr="006349F1">
        <w:rPr>
          <w:rFonts w:ascii="Tahoma" w:hAnsi="Tahoma" w:cs="Tahoma"/>
          <w:i/>
          <w:iCs/>
          <w:szCs w:val="24"/>
        </w:rPr>
        <w:t xml:space="preserve">Manganese in Private Well Water </w:t>
      </w:r>
      <w:r w:rsidRPr="006349F1">
        <w:rPr>
          <w:rFonts w:ascii="Tahoma" w:hAnsi="Tahoma" w:cs="Tahoma"/>
          <w:szCs w:val="24"/>
        </w:rPr>
        <w:t xml:space="preserve">fact sheet has more information what you can do to address this hazard: </w:t>
      </w:r>
      <w:hyperlink r:id="rId21" w:history="1">
        <w:r w:rsidRPr="006349F1">
          <w:rPr>
            <w:rStyle w:val="Hyperlink"/>
            <w:rFonts w:ascii="Tahoma" w:hAnsi="Tahoma" w:cs="Tahoma"/>
            <w:szCs w:val="24"/>
          </w:rPr>
          <w:t>www.dhs.wisconsin.gov/publications/p4/p45103a.pdf</w:t>
        </w:r>
      </w:hyperlink>
      <w:r w:rsidR="00DC4A40">
        <w:rPr>
          <w:rFonts w:ascii="Tahoma" w:hAnsi="Tahoma" w:cs="Tahoma"/>
          <w:szCs w:val="24"/>
        </w:rPr>
        <w:t>.</w:t>
      </w:r>
    </w:p>
    <w:p w14:paraId="50229C0D" w14:textId="77777777" w:rsidR="00731884" w:rsidRDefault="00731884" w:rsidP="00731884">
      <w:pPr>
        <w:spacing w:afterLines="40" w:after="96" w:line="276" w:lineRule="auto"/>
        <w:rPr>
          <w:rFonts w:ascii="Tahoma" w:hAnsi="Tahoma" w:cs="Tahoma"/>
          <w:bCs/>
          <w:szCs w:val="24"/>
        </w:rPr>
      </w:pPr>
    </w:p>
    <w:p w14:paraId="5AC98DC4" w14:textId="1F5C9B75" w:rsidR="00731884" w:rsidRDefault="00562B74" w:rsidP="00731884">
      <w:pPr>
        <w:spacing w:afterLines="40" w:after="96" w:line="276" w:lineRule="auto"/>
        <w:rPr>
          <w:rFonts w:ascii="Tahoma" w:hAnsi="Tahoma" w:cs="Tahoma"/>
          <w:bCs/>
          <w:szCs w:val="24"/>
        </w:rPr>
      </w:pPr>
      <w:r>
        <w:rPr>
          <w:rFonts w:ascii="Tahoma" w:hAnsi="Tahoma" w:cs="Tahoma"/>
          <w:bCs/>
          <w:szCs w:val="24"/>
          <w:highlight w:val="lightGray"/>
        </w:rPr>
        <w:t xml:space="preserve">INCLUDE </w:t>
      </w:r>
      <w:r w:rsidR="00731884" w:rsidRPr="00115A9C">
        <w:rPr>
          <w:rFonts w:ascii="Tahoma" w:hAnsi="Tahoma" w:cs="Tahoma"/>
          <w:bCs/>
          <w:szCs w:val="24"/>
          <w:highlight w:val="lightGray"/>
        </w:rPr>
        <w:t xml:space="preserve">IF </w:t>
      </w:r>
      <w:r w:rsidR="00731884">
        <w:rPr>
          <w:rFonts w:ascii="Tahoma" w:hAnsi="Tahoma" w:cs="Tahoma"/>
          <w:bCs/>
          <w:szCs w:val="24"/>
          <w:highlight w:val="lightGray"/>
        </w:rPr>
        <w:t>NITRATE IS ≥ 10 MG/L:</w:t>
      </w:r>
    </w:p>
    <w:p w14:paraId="01507964" w14:textId="77777777" w:rsidR="00731884" w:rsidRPr="001243DD" w:rsidRDefault="00731884" w:rsidP="00731884">
      <w:pPr>
        <w:spacing w:afterLines="40" w:after="96" w:line="276" w:lineRule="auto"/>
        <w:rPr>
          <w:rFonts w:ascii="Tahoma" w:hAnsi="Tahoma" w:cs="Tahoma"/>
          <w:b/>
          <w:szCs w:val="24"/>
        </w:rPr>
      </w:pPr>
      <w:r w:rsidRPr="001243DD">
        <w:rPr>
          <w:rFonts w:ascii="Tahoma" w:hAnsi="Tahoma" w:cs="Tahoma"/>
          <w:b/>
          <w:szCs w:val="24"/>
        </w:rPr>
        <w:t xml:space="preserve">You should take IMMEDIATE action to protect sensitive groups from nitrate: </w:t>
      </w:r>
    </w:p>
    <w:p w14:paraId="074D94FF" w14:textId="1AFE2087" w:rsidR="00731884" w:rsidRPr="001243DD" w:rsidRDefault="00731884" w:rsidP="00731884">
      <w:pPr>
        <w:pStyle w:val="ListParagraph"/>
        <w:numPr>
          <w:ilvl w:val="0"/>
          <w:numId w:val="12"/>
        </w:numPr>
        <w:spacing w:afterLines="40" w:after="96" w:line="276" w:lineRule="auto"/>
        <w:rPr>
          <w:rFonts w:ascii="Tahoma" w:hAnsi="Tahoma" w:cs="Tahoma"/>
          <w:bCs/>
          <w:szCs w:val="24"/>
        </w:rPr>
      </w:pPr>
      <w:r w:rsidRPr="001243DD">
        <w:rPr>
          <w:rFonts w:ascii="Tahoma" w:hAnsi="Tahoma" w:cs="Tahoma"/>
          <w:bCs/>
          <w:szCs w:val="24"/>
        </w:rPr>
        <w:t>People who are or may become pregnant should immediately use a different source of water for drinking and making foods that take up lot of water (</w:t>
      </w:r>
      <w:r w:rsidR="00724D5B">
        <w:rPr>
          <w:rFonts w:ascii="Tahoma" w:hAnsi="Tahoma" w:cs="Tahoma"/>
          <w:bCs/>
          <w:szCs w:val="24"/>
        </w:rPr>
        <w:t xml:space="preserve">like rice, oatmeal, and </w:t>
      </w:r>
      <w:proofErr w:type="spellStart"/>
      <w:r w:rsidR="00724D5B">
        <w:rPr>
          <w:rFonts w:ascii="Tahoma" w:hAnsi="Tahoma" w:cs="Tahoma"/>
          <w:bCs/>
          <w:szCs w:val="24"/>
        </w:rPr>
        <w:t>jello</w:t>
      </w:r>
      <w:proofErr w:type="spellEnd"/>
      <w:r w:rsidRPr="001243DD">
        <w:rPr>
          <w:rFonts w:ascii="Tahoma" w:hAnsi="Tahoma" w:cs="Tahoma"/>
          <w:bCs/>
          <w:szCs w:val="24"/>
        </w:rPr>
        <w:t>).</w:t>
      </w:r>
    </w:p>
    <w:p w14:paraId="4659BFCC" w14:textId="77777777" w:rsidR="00731884" w:rsidRDefault="00731884" w:rsidP="00731884">
      <w:pPr>
        <w:pStyle w:val="ListParagraph"/>
        <w:numPr>
          <w:ilvl w:val="0"/>
          <w:numId w:val="12"/>
        </w:numPr>
        <w:spacing w:afterLines="40" w:after="96" w:line="276" w:lineRule="auto"/>
        <w:rPr>
          <w:rFonts w:ascii="Tahoma" w:hAnsi="Tahoma" w:cs="Tahoma"/>
          <w:bCs/>
          <w:szCs w:val="24"/>
        </w:rPr>
      </w:pPr>
      <w:r>
        <w:rPr>
          <w:rFonts w:ascii="Tahoma" w:hAnsi="Tahoma" w:cs="Tahoma"/>
          <w:bCs/>
          <w:szCs w:val="24"/>
        </w:rPr>
        <w:t>U</w:t>
      </w:r>
      <w:r w:rsidRPr="001243DD">
        <w:rPr>
          <w:rFonts w:ascii="Tahoma" w:hAnsi="Tahoma" w:cs="Tahoma"/>
          <w:bCs/>
          <w:szCs w:val="24"/>
        </w:rPr>
        <w:t>se different water for babies to drink and to make baby formula.</w:t>
      </w:r>
    </w:p>
    <w:p w14:paraId="7C1FCD2F" w14:textId="77777777" w:rsidR="00731884" w:rsidRPr="001243DD" w:rsidRDefault="00731884" w:rsidP="00731884">
      <w:pPr>
        <w:pStyle w:val="ListParagraph"/>
        <w:numPr>
          <w:ilvl w:val="0"/>
          <w:numId w:val="12"/>
        </w:numPr>
        <w:spacing w:afterLines="40" w:after="96" w:line="276" w:lineRule="auto"/>
        <w:rPr>
          <w:rFonts w:ascii="Tahoma" w:hAnsi="Tahoma" w:cs="Tahoma"/>
          <w:bCs/>
          <w:szCs w:val="24"/>
        </w:rPr>
      </w:pPr>
      <w:r>
        <w:rPr>
          <w:rFonts w:ascii="Tahoma" w:hAnsi="Tahoma" w:cs="Tahoma"/>
          <w:bCs/>
          <w:szCs w:val="24"/>
        </w:rPr>
        <w:t>Options for different water include bottled water, water from a well not impact by nitrate or other contaminants, and water from a public water system.</w:t>
      </w:r>
    </w:p>
    <w:p w14:paraId="6B0F84F3" w14:textId="64ABB044" w:rsidR="00731884" w:rsidRDefault="00731884" w:rsidP="00731884">
      <w:pPr>
        <w:pStyle w:val="ListParagraph"/>
        <w:numPr>
          <w:ilvl w:val="0"/>
          <w:numId w:val="12"/>
        </w:numPr>
        <w:spacing w:afterLines="40" w:after="96" w:line="276" w:lineRule="auto"/>
        <w:rPr>
          <w:rFonts w:ascii="Tahoma" w:hAnsi="Tahoma" w:cs="Tahoma"/>
          <w:bCs/>
          <w:szCs w:val="24"/>
        </w:rPr>
      </w:pPr>
      <w:r w:rsidRPr="001243DD">
        <w:rPr>
          <w:rFonts w:ascii="Tahoma" w:hAnsi="Tahoma" w:cs="Tahoma"/>
          <w:bCs/>
          <w:szCs w:val="24"/>
        </w:rPr>
        <w:t xml:space="preserve">It is </w:t>
      </w:r>
      <w:r w:rsidR="00724D5B">
        <w:rPr>
          <w:rFonts w:ascii="Tahoma" w:hAnsi="Tahoma" w:cs="Tahoma"/>
          <w:bCs/>
          <w:szCs w:val="24"/>
        </w:rPr>
        <w:t>okay</w:t>
      </w:r>
      <w:r w:rsidRPr="001243DD">
        <w:rPr>
          <w:rFonts w:ascii="Tahoma" w:hAnsi="Tahoma" w:cs="Tahoma"/>
          <w:bCs/>
          <w:szCs w:val="24"/>
        </w:rPr>
        <w:t xml:space="preserve"> to use the water for bathing, brushing teething, and washing dishes.</w:t>
      </w:r>
    </w:p>
    <w:p w14:paraId="4D6C484D" w14:textId="77777777" w:rsidR="00731884" w:rsidRPr="006349F1" w:rsidRDefault="00731884" w:rsidP="00731884">
      <w:pPr>
        <w:pStyle w:val="ListParagraph"/>
        <w:numPr>
          <w:ilvl w:val="0"/>
          <w:numId w:val="12"/>
        </w:numPr>
        <w:spacing w:afterLines="40" w:after="96" w:line="276" w:lineRule="auto"/>
        <w:rPr>
          <w:rFonts w:ascii="Tahoma" w:hAnsi="Tahoma" w:cs="Tahoma"/>
          <w:bCs/>
          <w:szCs w:val="24"/>
        </w:rPr>
      </w:pPr>
      <w:r>
        <w:rPr>
          <w:rFonts w:ascii="Tahoma" w:hAnsi="Tahoma" w:cs="Tahoma"/>
          <w:bCs/>
          <w:szCs w:val="24"/>
        </w:rPr>
        <w:t>F</w:t>
      </w:r>
      <w:r w:rsidRPr="006349F1">
        <w:rPr>
          <w:rFonts w:ascii="Tahoma" w:hAnsi="Tahoma" w:cs="Tahoma"/>
          <w:bCs/>
          <w:szCs w:val="24"/>
        </w:rPr>
        <w:t>ind a long-term solution. Options include installing a certified treatment device and drilling a new well.</w:t>
      </w:r>
    </w:p>
    <w:p w14:paraId="4E1E8CB6" w14:textId="77777777" w:rsidR="00731884" w:rsidRPr="00CD3915" w:rsidRDefault="00731884" w:rsidP="00731884">
      <w:pPr>
        <w:pStyle w:val="ListParagraph"/>
        <w:numPr>
          <w:ilvl w:val="1"/>
          <w:numId w:val="12"/>
        </w:numPr>
        <w:spacing w:line="276" w:lineRule="auto"/>
        <w:rPr>
          <w:rFonts w:ascii="Tahoma" w:hAnsi="Tahoma" w:cs="Tahoma"/>
          <w:szCs w:val="24"/>
        </w:rPr>
      </w:pPr>
      <w:r>
        <w:rPr>
          <w:rFonts w:ascii="Tahoma" w:hAnsi="Tahoma" w:cs="Tahoma"/>
          <w:szCs w:val="24"/>
        </w:rPr>
        <w:t xml:space="preserve">The Wisconsin Department of Health Services’ </w:t>
      </w:r>
      <w:r w:rsidRPr="00CD3915">
        <w:rPr>
          <w:rFonts w:ascii="Tahoma" w:hAnsi="Tahoma" w:cs="Tahoma"/>
          <w:i/>
          <w:iCs/>
          <w:szCs w:val="24"/>
        </w:rPr>
        <w:t>Water Treatment Devices for Private Well Contaminants</w:t>
      </w:r>
      <w:r w:rsidRPr="00CD3915">
        <w:rPr>
          <w:rFonts w:ascii="Tahoma" w:hAnsi="Tahoma" w:cs="Tahoma"/>
          <w:szCs w:val="24"/>
        </w:rPr>
        <w:t xml:space="preserve"> fact sheet</w:t>
      </w:r>
      <w:r>
        <w:rPr>
          <w:rFonts w:ascii="Tahoma" w:hAnsi="Tahoma" w:cs="Tahoma"/>
          <w:szCs w:val="24"/>
        </w:rPr>
        <w:t xml:space="preserve"> </w:t>
      </w:r>
      <w:r w:rsidRPr="00CD3915">
        <w:rPr>
          <w:rFonts w:ascii="Tahoma" w:hAnsi="Tahoma" w:cs="Tahoma"/>
          <w:szCs w:val="24"/>
        </w:rPr>
        <w:t>has information on certified devices</w:t>
      </w:r>
      <w:r>
        <w:rPr>
          <w:rFonts w:ascii="Tahoma" w:hAnsi="Tahoma" w:cs="Tahoma"/>
          <w:szCs w:val="24"/>
        </w:rPr>
        <w:t xml:space="preserve"> for the contaminants commonly found in private wells: </w:t>
      </w:r>
      <w:hyperlink r:id="rId22" w:history="1">
        <w:r w:rsidRPr="00AE5CB1">
          <w:rPr>
            <w:rStyle w:val="Hyperlink"/>
            <w:rFonts w:ascii="Tahoma" w:hAnsi="Tahoma" w:cs="Tahoma"/>
            <w:szCs w:val="24"/>
          </w:rPr>
          <w:t>www.dhs.wisconsin.gov/publications/p03494.pdf</w:t>
        </w:r>
      </w:hyperlink>
      <w:r>
        <w:rPr>
          <w:rFonts w:ascii="Tahoma" w:hAnsi="Tahoma" w:cs="Tahoma"/>
          <w:szCs w:val="24"/>
        </w:rPr>
        <w:t xml:space="preserve">. </w:t>
      </w:r>
    </w:p>
    <w:p w14:paraId="0508FAB0" w14:textId="77777777" w:rsidR="00731884" w:rsidRPr="00115A9C" w:rsidRDefault="00731884" w:rsidP="00731884">
      <w:pPr>
        <w:pStyle w:val="ListParagraph"/>
        <w:numPr>
          <w:ilvl w:val="1"/>
          <w:numId w:val="12"/>
        </w:numPr>
        <w:spacing w:line="276" w:lineRule="auto"/>
        <w:rPr>
          <w:rFonts w:ascii="Tahoma" w:hAnsi="Tahoma" w:cs="Tahoma"/>
          <w:szCs w:val="24"/>
        </w:rPr>
      </w:pPr>
      <w:r w:rsidRPr="00CD3915">
        <w:rPr>
          <w:rFonts w:ascii="Tahoma" w:hAnsi="Tahoma" w:cs="Tahoma"/>
          <w:szCs w:val="24"/>
        </w:rPr>
        <w:lastRenderedPageBreak/>
        <w:t>The Wisconsin Department of Natural Resource's well compensation grants provide funds to address public health hazards in private wells.</w:t>
      </w:r>
      <w:r>
        <w:rPr>
          <w:rFonts w:ascii="Tahoma" w:hAnsi="Tahoma" w:cs="Tahoma"/>
          <w:szCs w:val="24"/>
        </w:rPr>
        <w:t xml:space="preserve"> Learn more at </w:t>
      </w:r>
      <w:hyperlink r:id="rId23" w:history="1">
        <w:r w:rsidRPr="00AE5CB1">
          <w:rPr>
            <w:rStyle w:val="Hyperlink"/>
            <w:rFonts w:ascii="Tahoma" w:hAnsi="Tahoma" w:cs="Tahoma"/>
            <w:szCs w:val="24"/>
          </w:rPr>
          <w:t>dnr.wisconsin.gov/aid/WellCompensation.html</w:t>
        </w:r>
      </w:hyperlink>
      <w:r>
        <w:rPr>
          <w:rFonts w:ascii="Tahoma" w:hAnsi="Tahoma" w:cs="Tahoma"/>
          <w:szCs w:val="24"/>
        </w:rPr>
        <w:t xml:space="preserve">. </w:t>
      </w:r>
    </w:p>
    <w:p w14:paraId="4485D9E0" w14:textId="77777777" w:rsidR="00731884" w:rsidRDefault="00731884" w:rsidP="00731884">
      <w:pPr>
        <w:spacing w:afterLines="40" w:after="96" w:line="276" w:lineRule="auto"/>
        <w:rPr>
          <w:rFonts w:ascii="Tahoma" w:hAnsi="Tahoma" w:cs="Tahoma"/>
          <w:bCs/>
          <w:szCs w:val="24"/>
        </w:rPr>
      </w:pPr>
    </w:p>
    <w:p w14:paraId="5E043918" w14:textId="77777777" w:rsidR="00731884" w:rsidRPr="00220081" w:rsidRDefault="00731884" w:rsidP="00731884">
      <w:pPr>
        <w:spacing w:line="276" w:lineRule="auto"/>
        <w:rPr>
          <w:rFonts w:ascii="Tahoma" w:hAnsi="Tahoma" w:cs="Tahoma"/>
          <w:szCs w:val="24"/>
        </w:rPr>
      </w:pPr>
      <w:r w:rsidRPr="006349F1">
        <w:rPr>
          <w:rFonts w:ascii="Tahoma" w:hAnsi="Tahoma" w:cs="Tahoma"/>
          <w:szCs w:val="24"/>
        </w:rPr>
        <w:t>Nitrate is a naturally occurring molecule that can enter groundwater from fertilizers</w:t>
      </w:r>
      <w:r w:rsidRPr="00220081">
        <w:rPr>
          <w:rFonts w:ascii="Tahoma" w:hAnsi="Tahoma" w:cs="Tahoma"/>
          <w:szCs w:val="24"/>
        </w:rPr>
        <w:t xml:space="preserve"> and animal and human waste. Studies have shown that high levels of nitrate can cause blue baby syndrome, birth defects, and may increase the risk of thyroid disease and colon cancer.</w:t>
      </w:r>
      <w:r>
        <w:rPr>
          <w:rFonts w:ascii="Tahoma" w:hAnsi="Tahoma" w:cs="Tahoma"/>
          <w:szCs w:val="24"/>
        </w:rPr>
        <w:t xml:space="preserve"> The Wisconsin Department of Health Services’ </w:t>
      </w:r>
      <w:r w:rsidRPr="00220081">
        <w:rPr>
          <w:rFonts w:ascii="Tahoma" w:hAnsi="Tahoma" w:cs="Tahoma"/>
          <w:i/>
          <w:iCs/>
          <w:szCs w:val="24"/>
        </w:rPr>
        <w:t xml:space="preserve">Nitrate in Private Wells </w:t>
      </w:r>
      <w:r w:rsidRPr="00220081">
        <w:rPr>
          <w:rFonts w:ascii="Tahoma" w:hAnsi="Tahoma" w:cs="Tahoma"/>
          <w:szCs w:val="24"/>
        </w:rPr>
        <w:t xml:space="preserve">fact sheet has more information </w:t>
      </w:r>
      <w:r>
        <w:rPr>
          <w:rFonts w:ascii="Tahoma" w:hAnsi="Tahoma" w:cs="Tahoma"/>
          <w:szCs w:val="24"/>
        </w:rPr>
        <w:t xml:space="preserve">what you can do to address this hazard: </w:t>
      </w:r>
      <w:hyperlink r:id="rId24" w:history="1">
        <w:r w:rsidRPr="00220081">
          <w:rPr>
            <w:rStyle w:val="Hyperlink"/>
            <w:rFonts w:ascii="Tahoma" w:hAnsi="Tahoma" w:cs="Tahoma"/>
            <w:szCs w:val="24"/>
          </w:rPr>
          <w:t>www.dhs.wisconsin.gov/publications/p02128.pdf</w:t>
        </w:r>
      </w:hyperlink>
      <w:r w:rsidRPr="00220081">
        <w:rPr>
          <w:rFonts w:ascii="Tahoma" w:hAnsi="Tahoma" w:cs="Tahoma"/>
          <w:szCs w:val="24"/>
        </w:rPr>
        <w:t xml:space="preserve"> </w:t>
      </w:r>
    </w:p>
    <w:p w14:paraId="630F3BF0" w14:textId="77777777" w:rsidR="00731884" w:rsidRPr="00FE38D1" w:rsidRDefault="00731884" w:rsidP="00731884">
      <w:pPr>
        <w:spacing w:afterLines="40" w:after="96" w:line="276" w:lineRule="auto"/>
      </w:pPr>
    </w:p>
    <w:p w14:paraId="603BE78C" w14:textId="77777777" w:rsidR="00731884" w:rsidRPr="00115A9C" w:rsidRDefault="00731884" w:rsidP="00731884">
      <w:pPr>
        <w:spacing w:afterLines="40" w:after="96" w:line="276" w:lineRule="auto"/>
        <w:rPr>
          <w:rFonts w:ascii="Tahoma" w:hAnsi="Tahoma" w:cs="Tahoma"/>
          <w:color w:val="000000"/>
          <w:szCs w:val="24"/>
        </w:rPr>
      </w:pPr>
      <w:r w:rsidRPr="00115A9C">
        <w:rPr>
          <w:rFonts w:ascii="Tahoma" w:hAnsi="Tahoma" w:cs="Tahoma"/>
          <w:color w:val="000000"/>
          <w:szCs w:val="24"/>
        </w:rPr>
        <w:t xml:space="preserve">Because there is no safe level of lead exposure and lead can be found certain plumbing components, we recommend that everyone take steps to reduce their exposure. </w:t>
      </w:r>
      <w:r>
        <w:rPr>
          <w:rFonts w:ascii="Tahoma" w:hAnsi="Tahoma" w:cs="Tahoma"/>
          <w:color w:val="000000"/>
          <w:szCs w:val="24"/>
        </w:rPr>
        <w:t xml:space="preserve">The Wisconsin Department of Health Services’ </w:t>
      </w:r>
      <w:r w:rsidRPr="00115A9C">
        <w:rPr>
          <w:rFonts w:ascii="Tahoma" w:hAnsi="Tahoma" w:cs="Tahoma"/>
          <w:i/>
          <w:iCs/>
          <w:color w:val="000000"/>
          <w:szCs w:val="24"/>
        </w:rPr>
        <w:t>Lead in Drinking Water</w:t>
      </w:r>
      <w:r w:rsidRPr="00115A9C">
        <w:rPr>
          <w:rFonts w:ascii="Tahoma" w:hAnsi="Tahoma" w:cs="Tahoma"/>
          <w:color w:val="000000"/>
          <w:szCs w:val="24"/>
        </w:rPr>
        <w:t xml:space="preserve"> fact sheet has information on these steps:</w:t>
      </w:r>
      <w:r>
        <w:rPr>
          <w:rFonts w:ascii="Tahoma" w:hAnsi="Tahoma" w:cs="Tahoma"/>
          <w:color w:val="000000"/>
          <w:szCs w:val="24"/>
        </w:rPr>
        <w:t xml:space="preserve"> </w:t>
      </w:r>
      <w:hyperlink r:id="rId25" w:history="1">
        <w:r w:rsidRPr="00115A9C">
          <w:rPr>
            <w:rStyle w:val="Hyperlink"/>
            <w:rFonts w:ascii="Tahoma" w:hAnsi="Tahoma" w:cs="Tahoma"/>
            <w:szCs w:val="24"/>
          </w:rPr>
          <w:t>www.dhs.wisconsin.gov/publications/p02602.pdf</w:t>
        </w:r>
      </w:hyperlink>
      <w:r>
        <w:rPr>
          <w:rFonts w:ascii="Tahoma" w:hAnsi="Tahoma" w:cs="Tahoma"/>
          <w:szCs w:val="24"/>
        </w:rPr>
        <w:t>.</w:t>
      </w:r>
    </w:p>
    <w:p w14:paraId="752EBD13" w14:textId="77777777" w:rsidR="00731884" w:rsidRPr="00115A9C" w:rsidRDefault="00731884" w:rsidP="00731884">
      <w:pPr>
        <w:spacing w:afterLines="40" w:after="96" w:line="276" w:lineRule="auto"/>
        <w:rPr>
          <w:rFonts w:ascii="Tahoma" w:hAnsi="Tahoma" w:cs="Tahoma"/>
          <w:color w:val="000000"/>
          <w:szCs w:val="24"/>
        </w:rPr>
      </w:pPr>
    </w:p>
    <w:p w14:paraId="1D186C3A" w14:textId="77777777" w:rsidR="00731884" w:rsidRPr="00115A9C" w:rsidRDefault="00731884" w:rsidP="00731884">
      <w:pPr>
        <w:spacing w:afterLines="40" w:after="96" w:line="276" w:lineRule="auto"/>
        <w:rPr>
          <w:rFonts w:ascii="Tahoma" w:hAnsi="Tahoma" w:cs="Tahoma"/>
          <w:szCs w:val="24"/>
        </w:rPr>
      </w:pPr>
      <w:r w:rsidRPr="00115A9C">
        <w:rPr>
          <w:rFonts w:ascii="Tahoma" w:hAnsi="Tahoma" w:cs="Tahoma"/>
          <w:szCs w:val="24"/>
        </w:rPr>
        <w:t xml:space="preserve">If you have questions on interpreting these results, you can contact me at </w:t>
      </w:r>
      <w:r w:rsidRPr="00491222">
        <w:rPr>
          <w:rFonts w:ascii="Tahoma" w:hAnsi="Tahoma" w:cs="Tahoma"/>
          <w:szCs w:val="24"/>
          <w:highlight w:val="cyan"/>
        </w:rPr>
        <w:t>EMAIL</w:t>
      </w:r>
      <w:r w:rsidRPr="00115A9C">
        <w:rPr>
          <w:rFonts w:ascii="Tahoma" w:hAnsi="Tahoma" w:cs="Tahoma"/>
          <w:szCs w:val="24"/>
        </w:rPr>
        <w:t xml:space="preserve"> or </w:t>
      </w:r>
      <w:r w:rsidRPr="00491222">
        <w:rPr>
          <w:rFonts w:ascii="Tahoma" w:hAnsi="Tahoma" w:cs="Tahoma"/>
          <w:szCs w:val="24"/>
          <w:highlight w:val="cyan"/>
        </w:rPr>
        <w:t>NUMBER</w:t>
      </w:r>
      <w:r w:rsidRPr="00115A9C">
        <w:rPr>
          <w:rFonts w:ascii="Tahoma" w:hAnsi="Tahoma" w:cs="Tahoma"/>
          <w:szCs w:val="24"/>
        </w:rPr>
        <w:t>.</w:t>
      </w:r>
      <w:r>
        <w:rPr>
          <w:rFonts w:ascii="Tahoma" w:hAnsi="Tahoma" w:cs="Tahoma"/>
          <w:szCs w:val="24"/>
        </w:rPr>
        <w:t xml:space="preserve"> </w:t>
      </w:r>
    </w:p>
    <w:p w14:paraId="4CFCBD51" w14:textId="77777777" w:rsidR="00731884" w:rsidRPr="00115A9C" w:rsidRDefault="00731884" w:rsidP="00731884">
      <w:pPr>
        <w:spacing w:afterLines="40" w:after="96" w:line="276" w:lineRule="auto"/>
        <w:rPr>
          <w:rFonts w:ascii="Tahoma" w:hAnsi="Tahoma" w:cs="Tahoma"/>
          <w:szCs w:val="24"/>
        </w:rPr>
      </w:pPr>
      <w:r w:rsidRPr="00115A9C">
        <w:rPr>
          <w:rFonts w:ascii="Tahoma" w:hAnsi="Tahoma" w:cs="Tahoma"/>
          <w:szCs w:val="24"/>
        </w:rPr>
        <w:t xml:space="preserve">If you have questions on follow-up testing or groundwater quality in your area, you can contact </w:t>
      </w:r>
      <w:r w:rsidRPr="00491222">
        <w:rPr>
          <w:rFonts w:ascii="Tahoma" w:hAnsi="Tahoma" w:cs="Tahoma"/>
          <w:szCs w:val="24"/>
          <w:highlight w:val="cyan"/>
        </w:rPr>
        <w:t>NAME</w:t>
      </w:r>
      <w:r w:rsidRPr="00115A9C">
        <w:rPr>
          <w:rFonts w:ascii="Tahoma" w:hAnsi="Tahoma" w:cs="Tahoma"/>
          <w:szCs w:val="24"/>
        </w:rPr>
        <w:t xml:space="preserve">, the private well specialist for your region at </w:t>
      </w:r>
      <w:r w:rsidRPr="00491222">
        <w:rPr>
          <w:rFonts w:ascii="Tahoma" w:hAnsi="Tahoma" w:cs="Tahoma"/>
          <w:szCs w:val="24"/>
          <w:highlight w:val="cyan"/>
        </w:rPr>
        <w:t>EMAIL</w:t>
      </w:r>
      <w:r w:rsidRPr="00115A9C">
        <w:rPr>
          <w:rFonts w:ascii="Tahoma" w:hAnsi="Tahoma" w:cs="Tahoma"/>
          <w:szCs w:val="24"/>
        </w:rPr>
        <w:t xml:space="preserve"> or </w:t>
      </w:r>
      <w:r w:rsidRPr="00491222">
        <w:rPr>
          <w:rFonts w:ascii="Tahoma" w:hAnsi="Tahoma" w:cs="Tahoma"/>
          <w:szCs w:val="24"/>
          <w:highlight w:val="cyan"/>
        </w:rPr>
        <w:t>NUMBER</w:t>
      </w:r>
      <w:r w:rsidRPr="00115A9C">
        <w:rPr>
          <w:rFonts w:ascii="Tahoma" w:hAnsi="Tahoma" w:cs="Tahoma"/>
          <w:szCs w:val="24"/>
        </w:rPr>
        <w:t xml:space="preserve">. </w:t>
      </w:r>
    </w:p>
    <w:p w14:paraId="16F7BADF" w14:textId="77777777" w:rsidR="00731884" w:rsidRPr="00115A9C" w:rsidRDefault="00731884" w:rsidP="00731884">
      <w:pPr>
        <w:spacing w:afterLines="40" w:after="96" w:line="276" w:lineRule="auto"/>
        <w:rPr>
          <w:rFonts w:ascii="Tahoma" w:hAnsi="Tahoma" w:cs="Tahoma"/>
          <w:szCs w:val="24"/>
        </w:rPr>
      </w:pPr>
      <w:r w:rsidRPr="00115A9C">
        <w:rPr>
          <w:rFonts w:ascii="Tahoma" w:hAnsi="Tahoma" w:cs="Tahoma"/>
          <w:szCs w:val="24"/>
        </w:rPr>
        <w:t xml:space="preserve">If you have questions on treatment systems, you can contact the Wisconsin Department of Safety and Professional Services at </w:t>
      </w:r>
      <w:hyperlink r:id="rId26" w:history="1">
        <w:r w:rsidRPr="00115A9C">
          <w:rPr>
            <w:rStyle w:val="Hyperlink"/>
            <w:rFonts w:ascii="Tahoma" w:hAnsi="Tahoma" w:cs="Tahoma"/>
            <w:szCs w:val="24"/>
          </w:rPr>
          <w:t>DSPSSBPlbgTech@Wi.gov</w:t>
        </w:r>
      </w:hyperlink>
      <w:r w:rsidRPr="00115A9C">
        <w:rPr>
          <w:rFonts w:ascii="Tahoma" w:hAnsi="Tahoma" w:cs="Tahoma"/>
          <w:szCs w:val="24"/>
        </w:rPr>
        <w:t xml:space="preserve"> or 608-266-2112.</w:t>
      </w:r>
    </w:p>
    <w:p w14:paraId="38C8CCD0" w14:textId="77777777" w:rsidR="00731884" w:rsidRPr="00115A9C" w:rsidRDefault="00731884" w:rsidP="00731884">
      <w:pPr>
        <w:spacing w:afterLines="40" w:after="96" w:line="276" w:lineRule="auto"/>
        <w:rPr>
          <w:rFonts w:ascii="Tahoma" w:hAnsi="Tahoma" w:cs="Tahoma"/>
          <w:szCs w:val="24"/>
        </w:rPr>
      </w:pPr>
    </w:p>
    <w:p w14:paraId="0A660C33" w14:textId="77777777" w:rsidR="00731884" w:rsidRPr="00115A9C" w:rsidRDefault="00731884" w:rsidP="00731884">
      <w:pPr>
        <w:spacing w:after="120" w:line="276" w:lineRule="auto"/>
        <w:rPr>
          <w:rFonts w:ascii="Tahoma" w:hAnsi="Tahoma" w:cs="Tahoma"/>
          <w:szCs w:val="24"/>
        </w:rPr>
      </w:pPr>
      <w:r w:rsidRPr="00115A9C">
        <w:rPr>
          <w:rFonts w:ascii="Tahoma" w:hAnsi="Tahoma" w:cs="Tahoma"/>
          <w:szCs w:val="24"/>
        </w:rPr>
        <w:t>Sincerely,</w:t>
      </w:r>
    </w:p>
    <w:p w14:paraId="07EEC2B1" w14:textId="77777777" w:rsidR="00731884" w:rsidRPr="00115A9C" w:rsidRDefault="00731884" w:rsidP="00731884">
      <w:pPr>
        <w:spacing w:after="120" w:line="276" w:lineRule="auto"/>
        <w:rPr>
          <w:rFonts w:ascii="Tahoma" w:hAnsi="Tahoma" w:cs="Tahoma"/>
          <w:szCs w:val="24"/>
        </w:rPr>
      </w:pPr>
      <w:r w:rsidRPr="00491222">
        <w:rPr>
          <w:rFonts w:ascii="Tahoma" w:hAnsi="Tahoma" w:cs="Tahoma"/>
          <w:szCs w:val="24"/>
          <w:highlight w:val="cyan"/>
        </w:rPr>
        <w:t>SIGNATURE</w:t>
      </w:r>
    </w:p>
    <w:p w14:paraId="6DAFC2AF" w14:textId="7EA4B523" w:rsidR="00731884" w:rsidRPr="00115A9C" w:rsidRDefault="00731884" w:rsidP="00731884">
      <w:pPr>
        <w:spacing w:line="276" w:lineRule="auto"/>
        <w:rPr>
          <w:rFonts w:ascii="Tahoma" w:hAnsi="Tahoma" w:cs="Tahoma"/>
          <w:b/>
          <w:szCs w:val="24"/>
        </w:rPr>
      </w:pPr>
    </w:p>
    <w:p w14:paraId="264FB53C" w14:textId="77777777" w:rsidR="00731884" w:rsidRPr="00115A9C" w:rsidRDefault="00731884" w:rsidP="00731884">
      <w:pPr>
        <w:spacing w:line="276" w:lineRule="auto"/>
        <w:rPr>
          <w:rFonts w:ascii="Tahoma" w:hAnsi="Tahoma" w:cs="Tahoma"/>
          <w:b/>
          <w:szCs w:val="24"/>
        </w:rPr>
      </w:pPr>
    </w:p>
    <w:p w14:paraId="5AE87AD0" w14:textId="77777777" w:rsidR="00731884" w:rsidRDefault="00731884" w:rsidP="00731884">
      <w:pPr>
        <w:rPr>
          <w:rFonts w:ascii="Tahoma" w:hAnsi="Tahoma" w:cs="Tahoma"/>
          <w:b/>
          <w:bCs/>
          <w:sz w:val="36"/>
          <w:szCs w:val="36"/>
        </w:rPr>
      </w:pPr>
    </w:p>
    <w:p w14:paraId="0F9FE374" w14:textId="0FC5F92D" w:rsidR="00731884" w:rsidRDefault="00731884" w:rsidP="00731884">
      <w:pPr>
        <w:rPr>
          <w:rFonts w:ascii="Tahoma" w:hAnsi="Tahoma" w:cs="Tahoma"/>
          <w:szCs w:val="24"/>
        </w:rPr>
      </w:pPr>
    </w:p>
    <w:p w14:paraId="53096F6A" w14:textId="75E17356" w:rsidR="0083069D" w:rsidRDefault="0083069D" w:rsidP="00162287">
      <w:pPr>
        <w:spacing w:line="276" w:lineRule="auto"/>
        <w:rPr>
          <w:rFonts w:ascii="Tahoma" w:hAnsi="Tahoma" w:cs="Tahoma"/>
          <w:szCs w:val="24"/>
          <w:highlight w:val="cyan"/>
        </w:rPr>
        <w:sectPr w:rsidR="0083069D" w:rsidSect="000C2FCE">
          <w:footnotePr>
            <w:numFmt w:val="chicago"/>
          </w:footnotePr>
          <w:pgSz w:w="12240" w:h="15840" w:code="1"/>
          <w:pgMar w:top="1440" w:right="1440" w:bottom="1440" w:left="1440" w:header="720" w:footer="720" w:gutter="0"/>
          <w:cols w:space="720"/>
          <w:docGrid w:linePitch="326"/>
        </w:sectPr>
      </w:pPr>
    </w:p>
    <w:p w14:paraId="485A0766" w14:textId="267725EB" w:rsidR="00731884" w:rsidRDefault="00731884" w:rsidP="00162287">
      <w:pPr>
        <w:spacing w:line="276" w:lineRule="auto"/>
        <w:rPr>
          <w:rFonts w:ascii="Tahoma" w:hAnsi="Tahoma" w:cs="Tahoma"/>
          <w:szCs w:val="24"/>
        </w:rPr>
      </w:pPr>
      <w:r w:rsidRPr="00B41864">
        <w:rPr>
          <w:rFonts w:asciiTheme="majorHAnsi" w:hAnsiTheme="majorHAnsi"/>
          <w:noProof/>
          <w:color w:val="000000" w:themeColor="text1"/>
          <w:sz w:val="48"/>
          <w:szCs w:val="48"/>
        </w:rPr>
        <w:lastRenderedPageBreak/>
        <mc:AlternateContent>
          <mc:Choice Requires="wps">
            <w:drawing>
              <wp:anchor distT="0" distB="0" distL="114300" distR="114300" simplePos="0" relativeHeight="251672576" behindDoc="0" locked="0" layoutInCell="1" allowOverlap="1" wp14:anchorId="57BC1196" wp14:editId="43F67F5D">
                <wp:simplePos x="0" y="0"/>
                <wp:positionH relativeFrom="page">
                  <wp:align>right</wp:align>
                </wp:positionH>
                <wp:positionV relativeFrom="paragraph">
                  <wp:posOffset>-894595</wp:posOffset>
                </wp:positionV>
                <wp:extent cx="7772400" cy="887240"/>
                <wp:effectExtent l="0" t="0" r="0" b="8255"/>
                <wp:wrapNone/>
                <wp:docPr id="8" name="Rectangle 8"/>
                <wp:cNvGraphicFramePr/>
                <a:graphic xmlns:a="http://schemas.openxmlformats.org/drawingml/2006/main">
                  <a:graphicData uri="http://schemas.microsoft.com/office/word/2010/wordprocessingShape">
                    <wps:wsp>
                      <wps:cNvSpPr/>
                      <wps:spPr>
                        <a:xfrm>
                          <a:off x="0" y="0"/>
                          <a:ext cx="7772400" cy="88724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D9FF509" w14:textId="51EDE6D5" w:rsidR="00162287" w:rsidRPr="00162287" w:rsidRDefault="00162287" w:rsidP="00162287">
                            <w:pPr>
                              <w:jc w:val="center"/>
                              <w:rPr>
                                <w:rFonts w:asciiTheme="majorHAnsi" w:hAnsiTheme="majorHAnsi"/>
                                <w:sz w:val="48"/>
                                <w:szCs w:val="48"/>
                              </w:rPr>
                            </w:pPr>
                            <w:r w:rsidRPr="00162287">
                              <w:rPr>
                                <w:rFonts w:asciiTheme="majorHAnsi" w:hAnsiTheme="majorHAnsi"/>
                                <w:sz w:val="48"/>
                                <w:szCs w:val="48"/>
                              </w:rPr>
                              <w:t xml:space="preserve">Template </w:t>
                            </w:r>
                            <w:r w:rsidR="0083069D">
                              <w:rPr>
                                <w:rFonts w:asciiTheme="majorHAnsi" w:hAnsiTheme="majorHAnsi"/>
                                <w:sz w:val="48"/>
                                <w:szCs w:val="48"/>
                              </w:rPr>
                              <w:t>3</w:t>
                            </w:r>
                            <w:r w:rsidRPr="00162287">
                              <w:rPr>
                                <w:rFonts w:asciiTheme="majorHAnsi" w:hAnsiTheme="majorHAnsi"/>
                                <w:sz w:val="48"/>
                                <w:szCs w:val="48"/>
                              </w:rPr>
                              <w:t>: Acute &amp; Chronic</w:t>
                            </w:r>
                            <w:r w:rsidR="002C7BC7">
                              <w:rPr>
                                <w:rFonts w:asciiTheme="majorHAnsi" w:hAnsiTheme="majorHAnsi"/>
                                <w:sz w:val="48"/>
                                <w:szCs w:val="48"/>
                              </w:rPr>
                              <w:t xml:space="preserve"> </w:t>
                            </w:r>
                            <w:r w:rsidRPr="00162287">
                              <w:rPr>
                                <w:rFonts w:asciiTheme="majorHAnsi" w:hAnsiTheme="majorHAnsi"/>
                                <w:sz w:val="48"/>
                                <w:szCs w:val="48"/>
                              </w:rPr>
                              <w:t>Exceedances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BC1196" id="Rectangle 8" o:spid="_x0000_s1031" style="position:absolute;margin-left:560.8pt;margin-top:-70.45pt;width:612pt;height:69.85pt;z-index:25167257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" fillcolor="#76008e [3204]" stroked="f" strokeweight="2pt">
                <v:textbox>
                  <w:txbxContent>
                    <w:p w14:paraId="2D9FF509" w14:textId="51EDE6D5" w:rsidR="00162287" w:rsidRPr="00162287" w:rsidRDefault="00162287" w:rsidP="00162287">
                      <w:pPr>
                        <w:jc w:val="center"/>
                        <w:rPr>
                          <w:rFonts w:asciiTheme="majorHAnsi" w:hAnsiTheme="majorHAnsi"/>
                          <w:sz w:val="48"/>
                          <w:szCs w:val="48"/>
                        </w:rPr>
                      </w:pPr>
                      <w:r w:rsidRPr="00162287">
                        <w:rPr>
                          <w:rFonts w:asciiTheme="majorHAnsi" w:hAnsiTheme="majorHAnsi"/>
                          <w:sz w:val="48"/>
                          <w:szCs w:val="48"/>
                        </w:rPr>
                        <w:t xml:space="preserve">Template </w:t>
                      </w:r>
                      <w:r w:rsidR="0083069D">
                        <w:rPr>
                          <w:rFonts w:asciiTheme="majorHAnsi" w:hAnsiTheme="majorHAnsi"/>
                          <w:sz w:val="48"/>
                          <w:szCs w:val="48"/>
                        </w:rPr>
                        <w:t>3</w:t>
                      </w:r>
                      <w:r w:rsidRPr="00162287">
                        <w:rPr>
                          <w:rFonts w:asciiTheme="majorHAnsi" w:hAnsiTheme="majorHAnsi"/>
                          <w:sz w:val="48"/>
                          <w:szCs w:val="48"/>
                        </w:rPr>
                        <w:t>: Acute &amp; Chronic</w:t>
                      </w:r>
                      <w:r w:rsidR="002C7BC7">
                        <w:rPr>
                          <w:rFonts w:asciiTheme="majorHAnsi" w:hAnsiTheme="majorHAnsi"/>
                          <w:sz w:val="48"/>
                          <w:szCs w:val="48"/>
                        </w:rPr>
                        <w:t xml:space="preserve"> </w:t>
                      </w:r>
                      <w:r w:rsidRPr="00162287">
                        <w:rPr>
                          <w:rFonts w:asciiTheme="majorHAnsi" w:hAnsiTheme="majorHAnsi"/>
                          <w:sz w:val="48"/>
                          <w:szCs w:val="48"/>
                        </w:rPr>
                        <w:t>Exceedances</w:t>
                      </w:r>
                    </w:p>
                  </w:txbxContent>
                </v:textbox>
                <w10:wrap anchorx="page"/>
              </v:rect>
            </w:pict>
          </mc:Fallback>
        </mc:AlternateContent>
      </w:r>
    </w:p>
    <w:p w14:paraId="085C5EC1" w14:textId="4A9DE56B" w:rsidR="001243DD" w:rsidRPr="00162287" w:rsidRDefault="001243DD" w:rsidP="00162287">
      <w:pPr>
        <w:spacing w:line="276" w:lineRule="auto"/>
        <w:rPr>
          <w:rFonts w:ascii="Tahoma" w:hAnsi="Tahoma" w:cs="Tahoma"/>
          <w:b/>
          <w:bCs/>
          <w:sz w:val="36"/>
          <w:szCs w:val="36"/>
        </w:rPr>
      </w:pPr>
      <w:r w:rsidRPr="00491222">
        <w:rPr>
          <w:rFonts w:ascii="Tahoma" w:hAnsi="Tahoma" w:cs="Tahoma"/>
          <w:szCs w:val="24"/>
          <w:highlight w:val="cyan"/>
        </w:rPr>
        <w:t>DATE</w:t>
      </w:r>
    </w:p>
    <w:p w14:paraId="5AABC7FC" w14:textId="0D1B8A35" w:rsidR="001243DD" w:rsidRPr="00115A9C" w:rsidRDefault="001243DD" w:rsidP="001243DD">
      <w:pPr>
        <w:spacing w:line="276" w:lineRule="auto"/>
        <w:rPr>
          <w:rFonts w:ascii="Tahoma" w:hAnsi="Tahoma" w:cs="Tahoma"/>
          <w:szCs w:val="24"/>
          <w:highlight w:val="lightGray"/>
        </w:rPr>
      </w:pPr>
    </w:p>
    <w:p w14:paraId="0B23FF64" w14:textId="436833C2" w:rsidR="001243DD" w:rsidRPr="00491222" w:rsidRDefault="001243DD" w:rsidP="001243DD">
      <w:pPr>
        <w:spacing w:line="276" w:lineRule="auto"/>
        <w:rPr>
          <w:rFonts w:ascii="Tahoma" w:hAnsi="Tahoma" w:cs="Tahoma"/>
          <w:szCs w:val="24"/>
          <w:highlight w:val="cyan"/>
        </w:rPr>
      </w:pPr>
      <w:r w:rsidRPr="00491222">
        <w:rPr>
          <w:rFonts w:ascii="Tahoma" w:hAnsi="Tahoma" w:cs="Tahoma"/>
          <w:szCs w:val="24"/>
          <w:highlight w:val="cyan"/>
        </w:rPr>
        <w:t>NAME</w:t>
      </w:r>
    </w:p>
    <w:p w14:paraId="7F0967EE" w14:textId="22F0B300" w:rsidR="001243DD" w:rsidRPr="00115A9C" w:rsidRDefault="001243DD" w:rsidP="001243DD">
      <w:pPr>
        <w:spacing w:line="276" w:lineRule="auto"/>
        <w:rPr>
          <w:rFonts w:ascii="Tahoma" w:hAnsi="Tahoma" w:cs="Tahoma"/>
          <w:szCs w:val="24"/>
        </w:rPr>
      </w:pPr>
      <w:r w:rsidRPr="00491222">
        <w:rPr>
          <w:rFonts w:ascii="Tahoma" w:hAnsi="Tahoma" w:cs="Tahoma"/>
          <w:szCs w:val="24"/>
          <w:highlight w:val="cyan"/>
        </w:rPr>
        <w:t>STREET ADDRESS</w:t>
      </w:r>
    </w:p>
    <w:p w14:paraId="26E5160A" w14:textId="77777777" w:rsidR="001243DD" w:rsidRPr="00115A9C" w:rsidRDefault="001243DD" w:rsidP="001243DD">
      <w:pPr>
        <w:spacing w:line="276" w:lineRule="auto"/>
        <w:rPr>
          <w:rFonts w:ascii="Tahoma" w:hAnsi="Tahoma" w:cs="Tahoma"/>
          <w:szCs w:val="24"/>
        </w:rPr>
      </w:pPr>
      <w:r w:rsidRPr="00491222">
        <w:rPr>
          <w:rFonts w:ascii="Tahoma" w:hAnsi="Tahoma" w:cs="Tahoma"/>
          <w:szCs w:val="24"/>
          <w:highlight w:val="cyan"/>
        </w:rPr>
        <w:t>CITY</w:t>
      </w:r>
      <w:r w:rsidRPr="00115A9C">
        <w:rPr>
          <w:rFonts w:ascii="Tahoma" w:hAnsi="Tahoma" w:cs="Tahoma"/>
          <w:szCs w:val="24"/>
        </w:rPr>
        <w:t xml:space="preserve">, WI </w:t>
      </w:r>
      <w:r w:rsidRPr="00491222">
        <w:rPr>
          <w:rFonts w:ascii="Tahoma" w:hAnsi="Tahoma" w:cs="Tahoma"/>
          <w:szCs w:val="24"/>
          <w:highlight w:val="cyan"/>
        </w:rPr>
        <w:t>ZIP</w:t>
      </w:r>
    </w:p>
    <w:p w14:paraId="3D8B4BC9" w14:textId="77777777" w:rsidR="001243DD" w:rsidRPr="00115A9C" w:rsidRDefault="001243DD" w:rsidP="001243DD">
      <w:pPr>
        <w:spacing w:after="120" w:line="276" w:lineRule="auto"/>
        <w:rPr>
          <w:rFonts w:ascii="Tahoma" w:hAnsi="Tahoma" w:cs="Tahoma"/>
          <w:szCs w:val="24"/>
        </w:rPr>
      </w:pPr>
    </w:p>
    <w:p w14:paraId="23E722CE" w14:textId="77777777" w:rsidR="001243DD" w:rsidRPr="00115A9C" w:rsidRDefault="001243DD" w:rsidP="001243DD">
      <w:pPr>
        <w:spacing w:line="276" w:lineRule="auto"/>
        <w:rPr>
          <w:rFonts w:ascii="Tahoma" w:hAnsi="Tahoma" w:cs="Tahoma"/>
          <w:szCs w:val="24"/>
        </w:rPr>
      </w:pPr>
      <w:r w:rsidRPr="00115A9C">
        <w:rPr>
          <w:rFonts w:ascii="Tahoma" w:hAnsi="Tahoma" w:cs="Tahoma"/>
          <w:szCs w:val="24"/>
        </w:rPr>
        <w:tab/>
        <w:t xml:space="preserve">Subject: Drinking Water Health Advisory for </w:t>
      </w:r>
      <w:r w:rsidRPr="00491222">
        <w:rPr>
          <w:rFonts w:ascii="Tahoma" w:hAnsi="Tahoma" w:cs="Tahoma"/>
          <w:szCs w:val="24"/>
          <w:highlight w:val="cyan"/>
        </w:rPr>
        <w:t>FULL ADDRESS</w:t>
      </w:r>
    </w:p>
    <w:p w14:paraId="752F08EE" w14:textId="77777777" w:rsidR="001243DD" w:rsidRPr="00115A9C" w:rsidRDefault="001243DD" w:rsidP="001243DD">
      <w:pPr>
        <w:spacing w:after="120" w:line="276" w:lineRule="auto"/>
        <w:rPr>
          <w:rFonts w:ascii="Tahoma" w:hAnsi="Tahoma" w:cs="Tahoma"/>
          <w:szCs w:val="24"/>
        </w:rPr>
      </w:pPr>
    </w:p>
    <w:p w14:paraId="28769955" w14:textId="77777777" w:rsidR="001243DD" w:rsidRPr="00115A9C" w:rsidRDefault="001243DD" w:rsidP="001243DD">
      <w:pPr>
        <w:spacing w:afterLines="40" w:after="96" w:line="276" w:lineRule="auto"/>
        <w:rPr>
          <w:rFonts w:ascii="Tahoma" w:hAnsi="Tahoma" w:cs="Tahoma"/>
          <w:szCs w:val="24"/>
        </w:rPr>
      </w:pPr>
      <w:r w:rsidRPr="00115A9C">
        <w:rPr>
          <w:rFonts w:ascii="Tahoma" w:hAnsi="Tahoma" w:cs="Tahoma"/>
          <w:szCs w:val="24"/>
        </w:rPr>
        <w:t xml:space="preserve">Dear </w:t>
      </w:r>
      <w:r>
        <w:rPr>
          <w:rFonts w:ascii="Tahoma" w:hAnsi="Tahoma" w:cs="Tahoma"/>
          <w:szCs w:val="24"/>
          <w:highlight w:val="cyan"/>
        </w:rPr>
        <w:t>FULL N</w:t>
      </w:r>
      <w:r w:rsidRPr="00491222">
        <w:rPr>
          <w:rFonts w:ascii="Tahoma" w:hAnsi="Tahoma" w:cs="Tahoma"/>
          <w:szCs w:val="24"/>
          <w:highlight w:val="cyan"/>
        </w:rPr>
        <w:t>AME</w:t>
      </w:r>
      <w:r w:rsidRPr="00115A9C">
        <w:rPr>
          <w:rFonts w:ascii="Tahoma" w:hAnsi="Tahoma" w:cs="Tahoma"/>
          <w:szCs w:val="24"/>
        </w:rPr>
        <w:t>,</w:t>
      </w:r>
    </w:p>
    <w:p w14:paraId="68E529EB" w14:textId="77777777" w:rsidR="001243DD" w:rsidRPr="00115A9C" w:rsidRDefault="001243DD" w:rsidP="001243DD">
      <w:pPr>
        <w:spacing w:afterLines="40" w:after="96" w:line="276" w:lineRule="auto"/>
        <w:rPr>
          <w:rFonts w:ascii="Tahoma" w:hAnsi="Tahoma" w:cs="Tahoma"/>
          <w:szCs w:val="24"/>
        </w:rPr>
      </w:pPr>
      <w:r w:rsidRPr="00115A9C">
        <w:rPr>
          <w:rFonts w:ascii="Tahoma" w:hAnsi="Tahoma" w:cs="Tahoma"/>
          <w:szCs w:val="24"/>
        </w:rPr>
        <w:t>We were recently notified of well test results from your private well (</w:t>
      </w:r>
      <w:r w:rsidRPr="00491222">
        <w:rPr>
          <w:rFonts w:ascii="Tahoma" w:hAnsi="Tahoma" w:cs="Tahoma"/>
          <w:szCs w:val="24"/>
          <w:highlight w:val="cyan"/>
        </w:rPr>
        <w:t>WELL NUMBER</w:t>
      </w:r>
      <w:r w:rsidRPr="00115A9C">
        <w:rPr>
          <w:rFonts w:ascii="Tahoma" w:hAnsi="Tahoma" w:cs="Tahoma"/>
          <w:szCs w:val="24"/>
        </w:rPr>
        <w:t xml:space="preserve">) located at </w:t>
      </w:r>
      <w:r w:rsidRPr="00491222">
        <w:rPr>
          <w:rFonts w:ascii="Tahoma" w:hAnsi="Tahoma" w:cs="Tahoma"/>
          <w:szCs w:val="24"/>
          <w:highlight w:val="cyan"/>
        </w:rPr>
        <w:t>FULL ADDRESS</w:t>
      </w:r>
      <w:r w:rsidRPr="00115A9C">
        <w:rPr>
          <w:rFonts w:ascii="Tahoma" w:hAnsi="Tahoma" w:cs="Tahoma"/>
          <w:szCs w:val="24"/>
        </w:rPr>
        <w:t xml:space="preserve">. The table on the last page of this letter summarizes these results. </w:t>
      </w:r>
      <w:r w:rsidRPr="00491222">
        <w:rPr>
          <w:rFonts w:ascii="Tahoma" w:hAnsi="Tahoma" w:cs="Tahoma"/>
          <w:szCs w:val="24"/>
          <w:highlight w:val="cyan"/>
        </w:rPr>
        <w:t>BACTERIA/SUBSTANCE(S)</w:t>
      </w:r>
      <w:r w:rsidRPr="00115A9C">
        <w:rPr>
          <w:rFonts w:ascii="Tahoma" w:hAnsi="Tahoma" w:cs="Tahoma"/>
          <w:szCs w:val="24"/>
        </w:rPr>
        <w:t xml:space="preserve"> </w:t>
      </w:r>
      <w:r w:rsidRPr="00491222">
        <w:rPr>
          <w:rFonts w:ascii="Tahoma" w:hAnsi="Tahoma" w:cs="Tahoma"/>
          <w:szCs w:val="24"/>
          <w:highlight w:val="cyan"/>
        </w:rPr>
        <w:t>was/were</w:t>
      </w:r>
      <w:r w:rsidRPr="00115A9C">
        <w:rPr>
          <w:rFonts w:ascii="Tahoma" w:hAnsi="Tahoma" w:cs="Tahoma"/>
          <w:szCs w:val="24"/>
        </w:rPr>
        <w:t xml:space="preserve"> detected in your drinking water at levels above public health values. </w:t>
      </w:r>
    </w:p>
    <w:p w14:paraId="3A86069F" w14:textId="77777777" w:rsidR="001243DD" w:rsidRPr="00115A9C" w:rsidRDefault="001243DD" w:rsidP="001243DD">
      <w:pPr>
        <w:spacing w:afterLines="40" w:after="96" w:line="276" w:lineRule="auto"/>
        <w:rPr>
          <w:rFonts w:ascii="Tahoma" w:hAnsi="Tahoma" w:cs="Tahoma"/>
          <w:szCs w:val="24"/>
          <w:highlight w:val="lightGray"/>
        </w:rPr>
      </w:pPr>
    </w:p>
    <w:p w14:paraId="42B8CAF8" w14:textId="746D075C" w:rsidR="001243DD" w:rsidRPr="00115A9C" w:rsidRDefault="001243DD" w:rsidP="001243DD">
      <w:pPr>
        <w:spacing w:afterLines="40" w:after="96" w:line="276" w:lineRule="auto"/>
        <w:rPr>
          <w:rFonts w:ascii="Tahoma" w:hAnsi="Tahoma" w:cs="Tahoma"/>
          <w:bCs/>
          <w:szCs w:val="24"/>
        </w:rPr>
      </w:pPr>
      <w:r>
        <w:rPr>
          <w:rFonts w:ascii="Tahoma" w:hAnsi="Tahoma" w:cs="Tahoma"/>
          <w:bCs/>
          <w:szCs w:val="24"/>
          <w:highlight w:val="lightGray"/>
        </w:rPr>
        <w:t xml:space="preserve">INCLUDE </w:t>
      </w:r>
      <w:r w:rsidRPr="00115A9C">
        <w:rPr>
          <w:rFonts w:ascii="Tahoma" w:hAnsi="Tahoma" w:cs="Tahoma"/>
          <w:bCs/>
          <w:szCs w:val="24"/>
          <w:highlight w:val="lightGray"/>
        </w:rPr>
        <w:t>IF BACTERIA ARE PRESENT</w:t>
      </w:r>
    </w:p>
    <w:p w14:paraId="464F5154" w14:textId="77777777" w:rsidR="001243DD" w:rsidRPr="00115A9C" w:rsidRDefault="001243DD" w:rsidP="001243DD">
      <w:pPr>
        <w:spacing w:afterLines="40" w:after="96" w:line="276" w:lineRule="auto"/>
        <w:rPr>
          <w:rFonts w:ascii="Tahoma" w:hAnsi="Tahoma" w:cs="Tahoma"/>
          <w:b/>
          <w:szCs w:val="24"/>
        </w:rPr>
      </w:pPr>
      <w:r w:rsidRPr="00115A9C">
        <w:rPr>
          <w:rFonts w:ascii="Tahoma" w:hAnsi="Tahoma" w:cs="Tahoma"/>
          <w:b/>
          <w:szCs w:val="24"/>
        </w:rPr>
        <w:t xml:space="preserve">You should take IMMEDIATE action to address bacteria in your well. </w:t>
      </w:r>
    </w:p>
    <w:p w14:paraId="6BEFD70F" w14:textId="77777777" w:rsidR="001243DD" w:rsidRPr="00115A9C" w:rsidRDefault="001243DD" w:rsidP="001243DD">
      <w:pPr>
        <w:pStyle w:val="ListParagraph"/>
        <w:numPr>
          <w:ilvl w:val="0"/>
          <w:numId w:val="11"/>
        </w:numPr>
        <w:spacing w:afterLines="40" w:after="96" w:line="276" w:lineRule="auto"/>
        <w:rPr>
          <w:rFonts w:ascii="Tahoma" w:hAnsi="Tahoma" w:cs="Tahoma"/>
          <w:bCs/>
          <w:szCs w:val="24"/>
        </w:rPr>
      </w:pPr>
      <w:r w:rsidRPr="00115A9C">
        <w:rPr>
          <w:rFonts w:ascii="Tahoma" w:hAnsi="Tahoma" w:cs="Tahoma"/>
          <w:bCs/>
          <w:szCs w:val="24"/>
        </w:rPr>
        <w:t xml:space="preserve">Have your well disinfected by a licensed professional. </w:t>
      </w:r>
    </w:p>
    <w:p w14:paraId="6B1A4897" w14:textId="77777777" w:rsidR="001243DD" w:rsidRPr="00115A9C" w:rsidRDefault="001243DD" w:rsidP="001243DD">
      <w:pPr>
        <w:pStyle w:val="ListParagraph"/>
        <w:numPr>
          <w:ilvl w:val="0"/>
          <w:numId w:val="11"/>
        </w:numPr>
        <w:spacing w:afterLines="40" w:after="96" w:line="276" w:lineRule="auto"/>
        <w:rPr>
          <w:rFonts w:ascii="Tahoma" w:hAnsi="Tahoma" w:cs="Tahoma"/>
          <w:bCs/>
          <w:szCs w:val="24"/>
        </w:rPr>
      </w:pPr>
      <w:r w:rsidRPr="00115A9C">
        <w:rPr>
          <w:rFonts w:ascii="Tahoma" w:hAnsi="Tahoma" w:cs="Tahoma"/>
          <w:bCs/>
          <w:szCs w:val="24"/>
        </w:rPr>
        <w:t>Use an alternative source of water for drinking and preparing food until the water is bacteria-free.</w:t>
      </w:r>
    </w:p>
    <w:p w14:paraId="6A5FC9A8" w14:textId="77777777" w:rsidR="001243DD" w:rsidRPr="00115A9C" w:rsidRDefault="001243DD" w:rsidP="001243DD">
      <w:pPr>
        <w:pStyle w:val="ListParagraph"/>
        <w:numPr>
          <w:ilvl w:val="0"/>
          <w:numId w:val="11"/>
        </w:numPr>
        <w:spacing w:afterLines="40" w:after="96" w:line="276" w:lineRule="auto"/>
        <w:rPr>
          <w:rFonts w:ascii="Tahoma" w:hAnsi="Tahoma" w:cs="Tahoma"/>
          <w:bCs/>
          <w:szCs w:val="24"/>
        </w:rPr>
      </w:pPr>
      <w:r w:rsidRPr="00115A9C">
        <w:rPr>
          <w:rFonts w:ascii="Tahoma" w:hAnsi="Tahoma" w:cs="Tahoma"/>
          <w:bCs/>
          <w:szCs w:val="24"/>
        </w:rPr>
        <w:t>Use caution while washing dishes and bathing.</w:t>
      </w:r>
    </w:p>
    <w:p w14:paraId="51E0ABA5" w14:textId="606F682F" w:rsidR="001243DD" w:rsidRDefault="001243DD" w:rsidP="001243DD">
      <w:pPr>
        <w:spacing w:afterLines="40" w:after="96" w:line="276" w:lineRule="auto"/>
        <w:rPr>
          <w:rFonts w:ascii="Tahoma" w:hAnsi="Tahoma" w:cs="Tahoma"/>
          <w:bCs/>
          <w:szCs w:val="24"/>
        </w:rPr>
      </w:pPr>
      <w:r w:rsidRPr="00115A9C">
        <w:rPr>
          <w:rFonts w:ascii="Tahoma" w:hAnsi="Tahoma" w:cs="Tahoma"/>
          <w:bCs/>
          <w:szCs w:val="24"/>
        </w:rPr>
        <w:t xml:space="preserve">The presence of these bacteria indicates that </w:t>
      </w:r>
      <w:proofErr w:type="spellStart"/>
      <w:r w:rsidRPr="00115A9C">
        <w:rPr>
          <w:rFonts w:ascii="Tahoma" w:hAnsi="Tahoma" w:cs="Tahoma"/>
          <w:bCs/>
          <w:szCs w:val="24"/>
        </w:rPr>
        <w:t>your</w:t>
      </w:r>
      <w:proofErr w:type="spellEnd"/>
      <w:r w:rsidRPr="00115A9C">
        <w:rPr>
          <w:rFonts w:ascii="Tahoma" w:hAnsi="Tahoma" w:cs="Tahoma"/>
          <w:bCs/>
          <w:szCs w:val="24"/>
        </w:rPr>
        <w:t xml:space="preserve"> well may be contaminated by human or animal waste or other harmful bacteria. Bacteria contamination can cause flu-like illnesses with symptoms including diarrhea, nausea, vomiting, cramps, or fever. Young children, the elderly, and people with weakened immune systems may be at greater risk. </w:t>
      </w:r>
      <w:r w:rsidR="006349F1">
        <w:rPr>
          <w:rFonts w:ascii="Tahoma" w:hAnsi="Tahoma" w:cs="Tahoma"/>
          <w:bCs/>
          <w:szCs w:val="24"/>
        </w:rPr>
        <w:t xml:space="preserve">The Wisconsin Department of Health Services’ </w:t>
      </w:r>
      <w:r w:rsidRPr="00115A9C">
        <w:rPr>
          <w:rFonts w:ascii="Tahoma" w:hAnsi="Tahoma" w:cs="Tahoma"/>
          <w:bCs/>
          <w:i/>
          <w:iCs/>
          <w:szCs w:val="24"/>
        </w:rPr>
        <w:t>Bacteria in Private Well Water</w:t>
      </w:r>
      <w:r w:rsidRPr="00115A9C">
        <w:rPr>
          <w:rFonts w:ascii="Tahoma" w:hAnsi="Tahoma" w:cs="Tahoma"/>
          <w:bCs/>
          <w:szCs w:val="24"/>
        </w:rPr>
        <w:t xml:space="preserve"> fact sheet has more information </w:t>
      </w:r>
      <w:r w:rsidR="00FE38D1">
        <w:rPr>
          <w:rFonts w:ascii="Tahoma" w:hAnsi="Tahoma" w:cs="Tahoma"/>
          <w:bCs/>
          <w:szCs w:val="24"/>
        </w:rPr>
        <w:t>what you can do to address this hazard:</w:t>
      </w:r>
      <w:r w:rsidRPr="00115A9C">
        <w:rPr>
          <w:rFonts w:ascii="Tahoma" w:hAnsi="Tahoma" w:cs="Tahoma"/>
          <w:b/>
          <w:szCs w:val="24"/>
        </w:rPr>
        <w:t xml:space="preserve"> </w:t>
      </w:r>
      <w:hyperlink r:id="rId27" w:history="1">
        <w:r w:rsidRPr="00115A9C">
          <w:rPr>
            <w:rStyle w:val="Hyperlink"/>
            <w:rFonts w:ascii="Tahoma" w:hAnsi="Tahoma" w:cs="Tahoma"/>
            <w:bCs/>
            <w:szCs w:val="24"/>
          </w:rPr>
          <w:t>www.dhs.wisconsin.gov/publications/p02132.pdf</w:t>
        </w:r>
      </w:hyperlink>
      <w:r w:rsidR="00FE38D1">
        <w:rPr>
          <w:rStyle w:val="Hyperlink"/>
          <w:rFonts w:ascii="Tahoma" w:hAnsi="Tahoma" w:cs="Tahoma"/>
          <w:bCs/>
          <w:szCs w:val="24"/>
        </w:rPr>
        <w:t>.</w:t>
      </w:r>
      <w:r w:rsidRPr="00115A9C">
        <w:rPr>
          <w:rFonts w:ascii="Tahoma" w:hAnsi="Tahoma" w:cs="Tahoma"/>
          <w:bCs/>
          <w:szCs w:val="24"/>
        </w:rPr>
        <w:t xml:space="preserve"> </w:t>
      </w:r>
    </w:p>
    <w:p w14:paraId="794C8DC6" w14:textId="1227121D" w:rsidR="00FE38D1" w:rsidRDefault="00FE38D1" w:rsidP="001243DD">
      <w:pPr>
        <w:spacing w:afterLines="40" w:after="96" w:line="276" w:lineRule="auto"/>
        <w:rPr>
          <w:rFonts w:ascii="Tahoma" w:hAnsi="Tahoma" w:cs="Tahoma"/>
          <w:b/>
          <w:szCs w:val="24"/>
        </w:rPr>
      </w:pPr>
    </w:p>
    <w:p w14:paraId="3597F53A" w14:textId="3EC4A25C" w:rsidR="00FE38D1" w:rsidRDefault="00562B74" w:rsidP="00FE38D1">
      <w:pPr>
        <w:spacing w:afterLines="40" w:after="96" w:line="276" w:lineRule="auto"/>
        <w:rPr>
          <w:rFonts w:ascii="Tahoma" w:hAnsi="Tahoma" w:cs="Tahoma"/>
          <w:bCs/>
          <w:szCs w:val="24"/>
        </w:rPr>
      </w:pPr>
      <w:r>
        <w:rPr>
          <w:rFonts w:ascii="Tahoma" w:hAnsi="Tahoma" w:cs="Tahoma"/>
          <w:bCs/>
          <w:szCs w:val="24"/>
          <w:highlight w:val="lightGray"/>
        </w:rPr>
        <w:t xml:space="preserve">INCLUDE </w:t>
      </w:r>
      <w:r w:rsidR="00FE38D1" w:rsidRPr="00115A9C">
        <w:rPr>
          <w:rFonts w:ascii="Tahoma" w:hAnsi="Tahoma" w:cs="Tahoma"/>
          <w:bCs/>
          <w:szCs w:val="24"/>
          <w:highlight w:val="lightGray"/>
        </w:rPr>
        <w:t xml:space="preserve">IF </w:t>
      </w:r>
      <w:r w:rsidR="00FE38D1">
        <w:rPr>
          <w:rFonts w:ascii="Tahoma" w:hAnsi="Tahoma" w:cs="Tahoma"/>
          <w:bCs/>
          <w:szCs w:val="24"/>
          <w:highlight w:val="lightGray"/>
        </w:rPr>
        <w:t xml:space="preserve">MANGANESE IS ≥ 300 </w:t>
      </w:r>
      <w:proofErr w:type="spellStart"/>
      <w:r w:rsidR="00FE38D1">
        <w:rPr>
          <w:rFonts w:ascii="Tahoma" w:hAnsi="Tahoma" w:cs="Tahoma"/>
          <w:bCs/>
          <w:szCs w:val="24"/>
          <w:highlight w:val="lightGray"/>
        </w:rPr>
        <w:t>μg</w:t>
      </w:r>
      <w:proofErr w:type="spellEnd"/>
      <w:r w:rsidR="00FE38D1">
        <w:rPr>
          <w:rFonts w:ascii="Tahoma" w:hAnsi="Tahoma" w:cs="Tahoma"/>
          <w:bCs/>
          <w:szCs w:val="24"/>
          <w:highlight w:val="lightGray"/>
        </w:rPr>
        <w:t>/L:</w:t>
      </w:r>
    </w:p>
    <w:p w14:paraId="6742D18D" w14:textId="4DFC68AA" w:rsidR="00FE38D1" w:rsidRPr="001243DD" w:rsidRDefault="00FE38D1" w:rsidP="00FE38D1">
      <w:pPr>
        <w:spacing w:afterLines="40" w:after="96" w:line="276" w:lineRule="auto"/>
        <w:rPr>
          <w:rFonts w:ascii="Tahoma" w:hAnsi="Tahoma" w:cs="Tahoma"/>
          <w:b/>
          <w:szCs w:val="24"/>
        </w:rPr>
      </w:pPr>
      <w:r w:rsidRPr="001243DD">
        <w:rPr>
          <w:rFonts w:ascii="Tahoma" w:hAnsi="Tahoma" w:cs="Tahoma"/>
          <w:b/>
          <w:szCs w:val="24"/>
        </w:rPr>
        <w:t xml:space="preserve">You should take IMMEDIATE action to protect sensitive groups from </w:t>
      </w:r>
      <w:r w:rsidR="00866453">
        <w:rPr>
          <w:rFonts w:ascii="Tahoma" w:hAnsi="Tahoma" w:cs="Tahoma"/>
          <w:b/>
          <w:szCs w:val="24"/>
        </w:rPr>
        <w:t>manganese:</w:t>
      </w:r>
      <w:r w:rsidRPr="001243DD">
        <w:rPr>
          <w:rFonts w:ascii="Tahoma" w:hAnsi="Tahoma" w:cs="Tahoma"/>
          <w:b/>
          <w:szCs w:val="24"/>
        </w:rPr>
        <w:t xml:space="preserve"> </w:t>
      </w:r>
    </w:p>
    <w:p w14:paraId="49776A85" w14:textId="0C6C49A2" w:rsidR="00FE38D1" w:rsidRDefault="00FE38D1" w:rsidP="00FE38D1">
      <w:pPr>
        <w:pStyle w:val="ListParagraph"/>
        <w:numPr>
          <w:ilvl w:val="0"/>
          <w:numId w:val="12"/>
        </w:numPr>
        <w:spacing w:afterLines="40" w:after="96" w:line="276" w:lineRule="auto"/>
        <w:rPr>
          <w:rFonts w:ascii="Tahoma" w:hAnsi="Tahoma" w:cs="Tahoma"/>
          <w:bCs/>
          <w:szCs w:val="24"/>
        </w:rPr>
      </w:pPr>
      <w:r w:rsidRPr="00FE38D1">
        <w:rPr>
          <w:rFonts w:ascii="Tahoma" w:hAnsi="Tahoma" w:cs="Tahoma"/>
          <w:bCs/>
          <w:szCs w:val="24"/>
        </w:rPr>
        <w:t xml:space="preserve">People over the age of 50 should immediately use </w:t>
      </w:r>
      <w:proofErr w:type="gramStart"/>
      <w:r w:rsidRPr="00FE38D1">
        <w:rPr>
          <w:rFonts w:ascii="Tahoma" w:hAnsi="Tahoma" w:cs="Tahoma"/>
          <w:bCs/>
          <w:szCs w:val="24"/>
        </w:rPr>
        <w:t>an</w:t>
      </w:r>
      <w:proofErr w:type="gramEnd"/>
      <w:r w:rsidRPr="00FE38D1">
        <w:rPr>
          <w:rFonts w:ascii="Tahoma" w:hAnsi="Tahoma" w:cs="Tahoma"/>
          <w:bCs/>
          <w:szCs w:val="24"/>
        </w:rPr>
        <w:t xml:space="preserve"> different source of water for drinking and preparing foods that take up lot of water (</w:t>
      </w:r>
      <w:r w:rsidR="00724D5B">
        <w:rPr>
          <w:rFonts w:ascii="Tahoma" w:hAnsi="Tahoma" w:cs="Tahoma"/>
          <w:bCs/>
          <w:szCs w:val="24"/>
        </w:rPr>
        <w:t xml:space="preserve">like rice, oatmeal, and </w:t>
      </w:r>
      <w:proofErr w:type="spellStart"/>
      <w:r w:rsidR="00724D5B">
        <w:rPr>
          <w:rFonts w:ascii="Tahoma" w:hAnsi="Tahoma" w:cs="Tahoma"/>
          <w:bCs/>
          <w:szCs w:val="24"/>
        </w:rPr>
        <w:t>jello</w:t>
      </w:r>
      <w:proofErr w:type="spellEnd"/>
      <w:r w:rsidRPr="00FE38D1">
        <w:rPr>
          <w:rFonts w:ascii="Tahoma" w:hAnsi="Tahoma" w:cs="Tahoma"/>
          <w:bCs/>
          <w:szCs w:val="24"/>
        </w:rPr>
        <w:t>).</w:t>
      </w:r>
    </w:p>
    <w:p w14:paraId="5A80478F" w14:textId="2381E693" w:rsidR="00FE38D1" w:rsidRDefault="00FE38D1" w:rsidP="00FE38D1">
      <w:pPr>
        <w:pStyle w:val="ListParagraph"/>
        <w:numPr>
          <w:ilvl w:val="0"/>
          <w:numId w:val="12"/>
        </w:numPr>
        <w:spacing w:afterLines="40" w:after="96" w:line="276" w:lineRule="auto"/>
        <w:rPr>
          <w:rFonts w:ascii="Tahoma" w:hAnsi="Tahoma" w:cs="Tahoma"/>
          <w:bCs/>
          <w:szCs w:val="24"/>
        </w:rPr>
      </w:pPr>
      <w:r>
        <w:rPr>
          <w:rFonts w:ascii="Tahoma" w:hAnsi="Tahoma" w:cs="Tahoma"/>
          <w:bCs/>
          <w:szCs w:val="24"/>
        </w:rPr>
        <w:lastRenderedPageBreak/>
        <w:t>U</w:t>
      </w:r>
      <w:r w:rsidRPr="001243DD">
        <w:rPr>
          <w:rFonts w:ascii="Tahoma" w:hAnsi="Tahoma" w:cs="Tahoma"/>
          <w:bCs/>
          <w:szCs w:val="24"/>
        </w:rPr>
        <w:t>se different water for babies to drink and to make baby formula.</w:t>
      </w:r>
    </w:p>
    <w:p w14:paraId="06461736" w14:textId="77777777" w:rsidR="00FE38D1" w:rsidRPr="001243DD" w:rsidRDefault="00FE38D1" w:rsidP="00FE38D1">
      <w:pPr>
        <w:pStyle w:val="ListParagraph"/>
        <w:numPr>
          <w:ilvl w:val="0"/>
          <w:numId w:val="12"/>
        </w:numPr>
        <w:spacing w:afterLines="40" w:after="96" w:line="276" w:lineRule="auto"/>
        <w:rPr>
          <w:rFonts w:ascii="Tahoma" w:hAnsi="Tahoma" w:cs="Tahoma"/>
          <w:bCs/>
          <w:szCs w:val="24"/>
        </w:rPr>
      </w:pPr>
      <w:r>
        <w:rPr>
          <w:rFonts w:ascii="Tahoma" w:hAnsi="Tahoma" w:cs="Tahoma"/>
          <w:bCs/>
          <w:szCs w:val="24"/>
        </w:rPr>
        <w:t>Options for different water include bottled water, water from a well not impact by nitrate or other contaminants, and water from a public water system.</w:t>
      </w:r>
    </w:p>
    <w:p w14:paraId="49F5396D" w14:textId="661AD8D5" w:rsidR="00FE38D1" w:rsidRDefault="00FE38D1" w:rsidP="00FE38D1">
      <w:pPr>
        <w:pStyle w:val="ListParagraph"/>
        <w:numPr>
          <w:ilvl w:val="0"/>
          <w:numId w:val="12"/>
        </w:numPr>
        <w:spacing w:afterLines="40" w:after="96" w:line="276" w:lineRule="auto"/>
        <w:rPr>
          <w:rFonts w:ascii="Tahoma" w:hAnsi="Tahoma" w:cs="Tahoma"/>
          <w:bCs/>
          <w:szCs w:val="24"/>
        </w:rPr>
      </w:pPr>
      <w:r w:rsidRPr="001243DD">
        <w:rPr>
          <w:rFonts w:ascii="Tahoma" w:hAnsi="Tahoma" w:cs="Tahoma"/>
          <w:bCs/>
          <w:szCs w:val="24"/>
        </w:rPr>
        <w:t xml:space="preserve">It is </w:t>
      </w:r>
      <w:r w:rsidR="00724D5B">
        <w:rPr>
          <w:rFonts w:ascii="Tahoma" w:hAnsi="Tahoma" w:cs="Tahoma"/>
          <w:bCs/>
          <w:szCs w:val="24"/>
        </w:rPr>
        <w:t>okay</w:t>
      </w:r>
      <w:r w:rsidRPr="001243DD">
        <w:rPr>
          <w:rFonts w:ascii="Tahoma" w:hAnsi="Tahoma" w:cs="Tahoma"/>
          <w:bCs/>
          <w:szCs w:val="24"/>
        </w:rPr>
        <w:t xml:space="preserve"> to use the water for bathing, brushing teething, and washing dishes.</w:t>
      </w:r>
    </w:p>
    <w:p w14:paraId="78A82DB1" w14:textId="77777777" w:rsidR="006349F1" w:rsidRPr="006349F1" w:rsidRDefault="006349F1" w:rsidP="006349F1">
      <w:pPr>
        <w:pStyle w:val="ListParagraph"/>
        <w:numPr>
          <w:ilvl w:val="0"/>
          <w:numId w:val="12"/>
        </w:numPr>
        <w:spacing w:afterLines="40" w:after="96" w:line="276" w:lineRule="auto"/>
        <w:rPr>
          <w:rFonts w:ascii="Tahoma" w:hAnsi="Tahoma" w:cs="Tahoma"/>
          <w:bCs/>
          <w:szCs w:val="24"/>
        </w:rPr>
      </w:pPr>
      <w:r>
        <w:rPr>
          <w:rFonts w:ascii="Tahoma" w:hAnsi="Tahoma" w:cs="Tahoma"/>
          <w:bCs/>
          <w:szCs w:val="24"/>
        </w:rPr>
        <w:t>F</w:t>
      </w:r>
      <w:r w:rsidRPr="006349F1">
        <w:rPr>
          <w:rFonts w:ascii="Tahoma" w:hAnsi="Tahoma" w:cs="Tahoma"/>
          <w:bCs/>
          <w:szCs w:val="24"/>
        </w:rPr>
        <w:t>ind a long-term solution. Options include installing a certified treatment device and drilling a new well.</w:t>
      </w:r>
    </w:p>
    <w:p w14:paraId="66EDDC5B" w14:textId="2CFCC7F7" w:rsidR="006349F1" w:rsidRPr="00CD3915" w:rsidRDefault="006349F1" w:rsidP="006349F1">
      <w:pPr>
        <w:pStyle w:val="ListParagraph"/>
        <w:numPr>
          <w:ilvl w:val="1"/>
          <w:numId w:val="12"/>
        </w:numPr>
        <w:spacing w:line="276" w:lineRule="auto"/>
        <w:rPr>
          <w:rFonts w:ascii="Tahoma" w:hAnsi="Tahoma" w:cs="Tahoma"/>
          <w:szCs w:val="24"/>
        </w:rPr>
      </w:pPr>
      <w:r>
        <w:rPr>
          <w:rFonts w:ascii="Tahoma" w:hAnsi="Tahoma" w:cs="Tahoma"/>
          <w:szCs w:val="24"/>
        </w:rPr>
        <w:t xml:space="preserve">The Wisconsin Department of Health Services’ </w:t>
      </w:r>
      <w:r w:rsidRPr="00CD3915">
        <w:rPr>
          <w:rFonts w:ascii="Tahoma" w:hAnsi="Tahoma" w:cs="Tahoma"/>
          <w:i/>
          <w:iCs/>
          <w:szCs w:val="24"/>
        </w:rPr>
        <w:t>Water Treatment Devices for Private Well Contaminants</w:t>
      </w:r>
      <w:r w:rsidRPr="00CD3915">
        <w:rPr>
          <w:rFonts w:ascii="Tahoma" w:hAnsi="Tahoma" w:cs="Tahoma"/>
          <w:szCs w:val="24"/>
        </w:rPr>
        <w:t xml:space="preserve"> fact sheet</w:t>
      </w:r>
      <w:r>
        <w:rPr>
          <w:rFonts w:ascii="Tahoma" w:hAnsi="Tahoma" w:cs="Tahoma"/>
          <w:szCs w:val="24"/>
        </w:rPr>
        <w:t xml:space="preserve"> </w:t>
      </w:r>
      <w:r w:rsidRPr="00CD3915">
        <w:rPr>
          <w:rFonts w:ascii="Tahoma" w:hAnsi="Tahoma" w:cs="Tahoma"/>
          <w:szCs w:val="24"/>
        </w:rPr>
        <w:t>has information on certified devices</w:t>
      </w:r>
      <w:r>
        <w:rPr>
          <w:rFonts w:ascii="Tahoma" w:hAnsi="Tahoma" w:cs="Tahoma"/>
          <w:szCs w:val="24"/>
        </w:rPr>
        <w:t xml:space="preserve"> for the contaminants commonly found in private wells: </w:t>
      </w:r>
      <w:hyperlink r:id="rId28" w:history="1">
        <w:r w:rsidRPr="00AE5CB1">
          <w:rPr>
            <w:rStyle w:val="Hyperlink"/>
            <w:rFonts w:ascii="Tahoma" w:hAnsi="Tahoma" w:cs="Tahoma"/>
            <w:szCs w:val="24"/>
          </w:rPr>
          <w:t>www.dhs.wisconsin.gov/publications/p03494.pdf</w:t>
        </w:r>
      </w:hyperlink>
      <w:r>
        <w:rPr>
          <w:rFonts w:ascii="Tahoma" w:hAnsi="Tahoma" w:cs="Tahoma"/>
          <w:szCs w:val="24"/>
        </w:rPr>
        <w:t xml:space="preserve">. </w:t>
      </w:r>
    </w:p>
    <w:p w14:paraId="4E2B6F0B" w14:textId="1097C8A3" w:rsidR="006349F1" w:rsidRPr="00115A9C" w:rsidRDefault="006349F1" w:rsidP="006349F1">
      <w:pPr>
        <w:pStyle w:val="ListParagraph"/>
        <w:numPr>
          <w:ilvl w:val="1"/>
          <w:numId w:val="12"/>
        </w:numPr>
        <w:spacing w:line="276" w:lineRule="auto"/>
        <w:rPr>
          <w:rFonts w:ascii="Tahoma" w:hAnsi="Tahoma" w:cs="Tahoma"/>
          <w:szCs w:val="24"/>
        </w:rPr>
      </w:pPr>
      <w:r w:rsidRPr="00CD3915">
        <w:rPr>
          <w:rFonts w:ascii="Tahoma" w:hAnsi="Tahoma" w:cs="Tahoma"/>
          <w:szCs w:val="24"/>
        </w:rPr>
        <w:t>The Wisconsin Department of Natural Resource's well compensation grants provide funds to address public health hazards in private wells.</w:t>
      </w:r>
      <w:r>
        <w:rPr>
          <w:rFonts w:ascii="Tahoma" w:hAnsi="Tahoma" w:cs="Tahoma"/>
          <w:szCs w:val="24"/>
        </w:rPr>
        <w:t xml:space="preserve"> Learn more at </w:t>
      </w:r>
      <w:hyperlink r:id="rId29" w:history="1">
        <w:r w:rsidRPr="00AE5CB1">
          <w:rPr>
            <w:rStyle w:val="Hyperlink"/>
            <w:rFonts w:ascii="Tahoma" w:hAnsi="Tahoma" w:cs="Tahoma"/>
            <w:szCs w:val="24"/>
          </w:rPr>
          <w:t>dnr.wisconsin.gov/aid/WellCompensation.html</w:t>
        </w:r>
      </w:hyperlink>
      <w:r>
        <w:rPr>
          <w:rFonts w:ascii="Tahoma" w:hAnsi="Tahoma" w:cs="Tahoma"/>
          <w:szCs w:val="24"/>
        </w:rPr>
        <w:t>.</w:t>
      </w:r>
    </w:p>
    <w:p w14:paraId="1028407E" w14:textId="77777777" w:rsidR="006349F1" w:rsidRDefault="006349F1" w:rsidP="006349F1">
      <w:pPr>
        <w:spacing w:line="276" w:lineRule="auto"/>
        <w:rPr>
          <w:rFonts w:ascii="Tahoma" w:hAnsi="Tahoma" w:cs="Tahoma"/>
          <w:b/>
          <w:bCs/>
          <w:szCs w:val="24"/>
        </w:rPr>
      </w:pPr>
    </w:p>
    <w:p w14:paraId="0DEED23D" w14:textId="6CFE11B1" w:rsidR="006349F1" w:rsidRPr="006349F1" w:rsidRDefault="006349F1" w:rsidP="006349F1">
      <w:pPr>
        <w:spacing w:line="276" w:lineRule="auto"/>
        <w:rPr>
          <w:rFonts w:ascii="Tahoma" w:hAnsi="Tahoma" w:cs="Tahoma"/>
          <w:szCs w:val="24"/>
        </w:rPr>
      </w:pPr>
      <w:r w:rsidRPr="006349F1">
        <w:rPr>
          <w:rFonts w:ascii="Tahoma" w:hAnsi="Tahoma" w:cs="Tahoma"/>
          <w:szCs w:val="24"/>
        </w:rPr>
        <w:t xml:space="preserve">Manganese is a common element found in minerals, rocks, and soil. Studies have shown that high levels of that manganese can impact the nervous system, affect reproduction, and damage the kidneys. People over the age of 50 and babies less six months are the most sensitive to these effects. </w:t>
      </w:r>
      <w:r>
        <w:rPr>
          <w:rFonts w:ascii="Tahoma" w:hAnsi="Tahoma" w:cs="Tahoma"/>
          <w:szCs w:val="24"/>
        </w:rPr>
        <w:t>The Wisconsin Department of Health Services’</w:t>
      </w:r>
      <w:r w:rsidR="00866453">
        <w:rPr>
          <w:rFonts w:ascii="Tahoma" w:hAnsi="Tahoma" w:cs="Tahoma"/>
          <w:szCs w:val="24"/>
        </w:rPr>
        <w:t xml:space="preserve"> </w:t>
      </w:r>
      <w:r w:rsidRPr="006349F1">
        <w:rPr>
          <w:rFonts w:ascii="Tahoma" w:hAnsi="Tahoma" w:cs="Tahoma"/>
          <w:i/>
          <w:iCs/>
          <w:szCs w:val="24"/>
        </w:rPr>
        <w:t xml:space="preserve">Manganese in Private Well Water </w:t>
      </w:r>
      <w:r w:rsidRPr="006349F1">
        <w:rPr>
          <w:rFonts w:ascii="Tahoma" w:hAnsi="Tahoma" w:cs="Tahoma"/>
          <w:szCs w:val="24"/>
        </w:rPr>
        <w:t xml:space="preserve">fact sheet has more information what you can do to address this hazard: </w:t>
      </w:r>
      <w:hyperlink r:id="rId30" w:history="1">
        <w:r w:rsidRPr="006349F1">
          <w:rPr>
            <w:rStyle w:val="Hyperlink"/>
            <w:rFonts w:ascii="Tahoma" w:hAnsi="Tahoma" w:cs="Tahoma"/>
            <w:szCs w:val="24"/>
          </w:rPr>
          <w:t>www.dhs.wisconsin.gov/publications/p4/p45103a.pdf</w:t>
        </w:r>
      </w:hyperlink>
      <w:r w:rsidR="00DC4A40">
        <w:rPr>
          <w:rFonts w:ascii="Tahoma" w:hAnsi="Tahoma" w:cs="Tahoma"/>
          <w:szCs w:val="24"/>
        </w:rPr>
        <w:t>.</w:t>
      </w:r>
    </w:p>
    <w:p w14:paraId="37997E97" w14:textId="144A30C9" w:rsidR="006349F1" w:rsidRDefault="006349F1" w:rsidP="006349F1">
      <w:pPr>
        <w:spacing w:afterLines="40" w:after="96" w:line="276" w:lineRule="auto"/>
        <w:rPr>
          <w:rFonts w:ascii="Tahoma" w:hAnsi="Tahoma" w:cs="Tahoma"/>
          <w:bCs/>
          <w:szCs w:val="24"/>
        </w:rPr>
      </w:pPr>
    </w:p>
    <w:p w14:paraId="580599C2" w14:textId="2A22C23B" w:rsidR="006349F1" w:rsidRDefault="00562B74" w:rsidP="006349F1">
      <w:pPr>
        <w:spacing w:afterLines="40" w:after="96" w:line="276" w:lineRule="auto"/>
        <w:rPr>
          <w:rFonts w:ascii="Tahoma" w:hAnsi="Tahoma" w:cs="Tahoma"/>
          <w:bCs/>
          <w:szCs w:val="24"/>
        </w:rPr>
      </w:pPr>
      <w:r>
        <w:rPr>
          <w:rFonts w:ascii="Tahoma" w:hAnsi="Tahoma" w:cs="Tahoma"/>
          <w:bCs/>
          <w:szCs w:val="24"/>
          <w:highlight w:val="lightGray"/>
        </w:rPr>
        <w:t xml:space="preserve">INCLUDE </w:t>
      </w:r>
      <w:r w:rsidR="006349F1" w:rsidRPr="00115A9C">
        <w:rPr>
          <w:rFonts w:ascii="Tahoma" w:hAnsi="Tahoma" w:cs="Tahoma"/>
          <w:bCs/>
          <w:szCs w:val="24"/>
          <w:highlight w:val="lightGray"/>
        </w:rPr>
        <w:t xml:space="preserve">IF </w:t>
      </w:r>
      <w:r w:rsidR="006349F1">
        <w:rPr>
          <w:rFonts w:ascii="Tahoma" w:hAnsi="Tahoma" w:cs="Tahoma"/>
          <w:bCs/>
          <w:szCs w:val="24"/>
          <w:highlight w:val="lightGray"/>
        </w:rPr>
        <w:t>NITRATE IS ≥ 10 MG/L:</w:t>
      </w:r>
    </w:p>
    <w:p w14:paraId="69E87E9E" w14:textId="77777777" w:rsidR="006349F1" w:rsidRPr="001243DD" w:rsidRDefault="006349F1" w:rsidP="006349F1">
      <w:pPr>
        <w:spacing w:afterLines="40" w:after="96" w:line="276" w:lineRule="auto"/>
        <w:rPr>
          <w:rFonts w:ascii="Tahoma" w:hAnsi="Tahoma" w:cs="Tahoma"/>
          <w:b/>
          <w:szCs w:val="24"/>
        </w:rPr>
      </w:pPr>
      <w:r w:rsidRPr="001243DD">
        <w:rPr>
          <w:rFonts w:ascii="Tahoma" w:hAnsi="Tahoma" w:cs="Tahoma"/>
          <w:b/>
          <w:szCs w:val="24"/>
        </w:rPr>
        <w:t xml:space="preserve">You should take IMMEDIATE action to protect sensitive groups from nitrate: </w:t>
      </w:r>
    </w:p>
    <w:p w14:paraId="174E56C2" w14:textId="1F6061C0" w:rsidR="006349F1" w:rsidRPr="001243DD" w:rsidRDefault="006349F1" w:rsidP="006349F1">
      <w:pPr>
        <w:pStyle w:val="ListParagraph"/>
        <w:numPr>
          <w:ilvl w:val="0"/>
          <w:numId w:val="12"/>
        </w:numPr>
        <w:spacing w:afterLines="40" w:after="96" w:line="276" w:lineRule="auto"/>
        <w:rPr>
          <w:rFonts w:ascii="Tahoma" w:hAnsi="Tahoma" w:cs="Tahoma"/>
          <w:bCs/>
          <w:szCs w:val="24"/>
        </w:rPr>
      </w:pPr>
      <w:r w:rsidRPr="001243DD">
        <w:rPr>
          <w:rFonts w:ascii="Tahoma" w:hAnsi="Tahoma" w:cs="Tahoma"/>
          <w:bCs/>
          <w:szCs w:val="24"/>
        </w:rPr>
        <w:t>People who are or may become pregnant should immediately use a different source of water for drinking and making foods that take up lot of water (</w:t>
      </w:r>
      <w:r w:rsidR="00724D5B">
        <w:rPr>
          <w:rFonts w:ascii="Tahoma" w:hAnsi="Tahoma" w:cs="Tahoma"/>
          <w:bCs/>
          <w:szCs w:val="24"/>
        </w:rPr>
        <w:t xml:space="preserve">like rice, oatmeal, and </w:t>
      </w:r>
      <w:proofErr w:type="spellStart"/>
      <w:r w:rsidR="00724D5B">
        <w:rPr>
          <w:rFonts w:ascii="Tahoma" w:hAnsi="Tahoma" w:cs="Tahoma"/>
          <w:bCs/>
          <w:szCs w:val="24"/>
        </w:rPr>
        <w:t>jello</w:t>
      </w:r>
      <w:proofErr w:type="spellEnd"/>
      <w:r w:rsidRPr="001243DD">
        <w:rPr>
          <w:rFonts w:ascii="Tahoma" w:hAnsi="Tahoma" w:cs="Tahoma"/>
          <w:bCs/>
          <w:szCs w:val="24"/>
        </w:rPr>
        <w:t>).</w:t>
      </w:r>
    </w:p>
    <w:p w14:paraId="3362FE69" w14:textId="77777777" w:rsidR="006349F1" w:rsidRDefault="006349F1" w:rsidP="006349F1">
      <w:pPr>
        <w:pStyle w:val="ListParagraph"/>
        <w:numPr>
          <w:ilvl w:val="0"/>
          <w:numId w:val="12"/>
        </w:numPr>
        <w:spacing w:afterLines="40" w:after="96" w:line="276" w:lineRule="auto"/>
        <w:rPr>
          <w:rFonts w:ascii="Tahoma" w:hAnsi="Tahoma" w:cs="Tahoma"/>
          <w:bCs/>
          <w:szCs w:val="24"/>
        </w:rPr>
      </w:pPr>
      <w:r>
        <w:rPr>
          <w:rFonts w:ascii="Tahoma" w:hAnsi="Tahoma" w:cs="Tahoma"/>
          <w:bCs/>
          <w:szCs w:val="24"/>
        </w:rPr>
        <w:t>U</w:t>
      </w:r>
      <w:r w:rsidRPr="001243DD">
        <w:rPr>
          <w:rFonts w:ascii="Tahoma" w:hAnsi="Tahoma" w:cs="Tahoma"/>
          <w:bCs/>
          <w:szCs w:val="24"/>
        </w:rPr>
        <w:t>se different water for babies to drink and to make baby formula.</w:t>
      </w:r>
    </w:p>
    <w:p w14:paraId="77C6C2E1" w14:textId="77777777" w:rsidR="006349F1" w:rsidRPr="001243DD" w:rsidRDefault="006349F1" w:rsidP="006349F1">
      <w:pPr>
        <w:pStyle w:val="ListParagraph"/>
        <w:numPr>
          <w:ilvl w:val="0"/>
          <w:numId w:val="12"/>
        </w:numPr>
        <w:spacing w:afterLines="40" w:after="96" w:line="276" w:lineRule="auto"/>
        <w:rPr>
          <w:rFonts w:ascii="Tahoma" w:hAnsi="Tahoma" w:cs="Tahoma"/>
          <w:bCs/>
          <w:szCs w:val="24"/>
        </w:rPr>
      </w:pPr>
      <w:r>
        <w:rPr>
          <w:rFonts w:ascii="Tahoma" w:hAnsi="Tahoma" w:cs="Tahoma"/>
          <w:bCs/>
          <w:szCs w:val="24"/>
        </w:rPr>
        <w:t>Options for different water include bottled water, water from a well not impact by nitrate or other contaminants, and water from a public water system.</w:t>
      </w:r>
    </w:p>
    <w:p w14:paraId="1F2F2F8C" w14:textId="44DD369C" w:rsidR="006349F1" w:rsidRDefault="006349F1" w:rsidP="006349F1">
      <w:pPr>
        <w:pStyle w:val="ListParagraph"/>
        <w:numPr>
          <w:ilvl w:val="0"/>
          <w:numId w:val="12"/>
        </w:numPr>
        <w:spacing w:afterLines="40" w:after="96" w:line="276" w:lineRule="auto"/>
        <w:rPr>
          <w:rFonts w:ascii="Tahoma" w:hAnsi="Tahoma" w:cs="Tahoma"/>
          <w:bCs/>
          <w:szCs w:val="24"/>
        </w:rPr>
      </w:pPr>
      <w:r w:rsidRPr="001243DD">
        <w:rPr>
          <w:rFonts w:ascii="Tahoma" w:hAnsi="Tahoma" w:cs="Tahoma"/>
          <w:bCs/>
          <w:szCs w:val="24"/>
        </w:rPr>
        <w:t xml:space="preserve">It is </w:t>
      </w:r>
      <w:r w:rsidR="00724D5B">
        <w:rPr>
          <w:rFonts w:ascii="Tahoma" w:hAnsi="Tahoma" w:cs="Tahoma"/>
          <w:bCs/>
          <w:szCs w:val="24"/>
        </w:rPr>
        <w:t>okay</w:t>
      </w:r>
      <w:r w:rsidRPr="001243DD">
        <w:rPr>
          <w:rFonts w:ascii="Tahoma" w:hAnsi="Tahoma" w:cs="Tahoma"/>
          <w:bCs/>
          <w:szCs w:val="24"/>
        </w:rPr>
        <w:t xml:space="preserve"> to use the water for bathing, brushing teething, and washing dishes.</w:t>
      </w:r>
    </w:p>
    <w:p w14:paraId="703FC06F" w14:textId="77777777" w:rsidR="006349F1" w:rsidRPr="006349F1" w:rsidRDefault="006349F1" w:rsidP="006349F1">
      <w:pPr>
        <w:pStyle w:val="ListParagraph"/>
        <w:numPr>
          <w:ilvl w:val="0"/>
          <w:numId w:val="12"/>
        </w:numPr>
        <w:spacing w:afterLines="40" w:after="96" w:line="276" w:lineRule="auto"/>
        <w:rPr>
          <w:rFonts w:ascii="Tahoma" w:hAnsi="Tahoma" w:cs="Tahoma"/>
          <w:bCs/>
          <w:szCs w:val="24"/>
        </w:rPr>
      </w:pPr>
      <w:r>
        <w:rPr>
          <w:rFonts w:ascii="Tahoma" w:hAnsi="Tahoma" w:cs="Tahoma"/>
          <w:bCs/>
          <w:szCs w:val="24"/>
        </w:rPr>
        <w:t>F</w:t>
      </w:r>
      <w:r w:rsidRPr="006349F1">
        <w:rPr>
          <w:rFonts w:ascii="Tahoma" w:hAnsi="Tahoma" w:cs="Tahoma"/>
          <w:bCs/>
          <w:szCs w:val="24"/>
        </w:rPr>
        <w:t>ind a long-term solution. Options include installing a certified treatment device and drilling a new well.</w:t>
      </w:r>
    </w:p>
    <w:p w14:paraId="58C65377" w14:textId="78900FFD" w:rsidR="006349F1" w:rsidRPr="00CD3915" w:rsidRDefault="006349F1" w:rsidP="006349F1">
      <w:pPr>
        <w:pStyle w:val="ListParagraph"/>
        <w:numPr>
          <w:ilvl w:val="1"/>
          <w:numId w:val="12"/>
        </w:numPr>
        <w:spacing w:line="276" w:lineRule="auto"/>
        <w:rPr>
          <w:rFonts w:ascii="Tahoma" w:hAnsi="Tahoma" w:cs="Tahoma"/>
          <w:szCs w:val="24"/>
        </w:rPr>
      </w:pPr>
      <w:r>
        <w:rPr>
          <w:rFonts w:ascii="Tahoma" w:hAnsi="Tahoma" w:cs="Tahoma"/>
          <w:szCs w:val="24"/>
        </w:rPr>
        <w:t xml:space="preserve">The Wisconsin Department of Health Services’ </w:t>
      </w:r>
      <w:r w:rsidRPr="00CD3915">
        <w:rPr>
          <w:rFonts w:ascii="Tahoma" w:hAnsi="Tahoma" w:cs="Tahoma"/>
          <w:i/>
          <w:iCs/>
          <w:szCs w:val="24"/>
        </w:rPr>
        <w:t>Water Treatment Devices for Private Well Contaminants</w:t>
      </w:r>
      <w:r w:rsidRPr="00CD3915">
        <w:rPr>
          <w:rFonts w:ascii="Tahoma" w:hAnsi="Tahoma" w:cs="Tahoma"/>
          <w:szCs w:val="24"/>
        </w:rPr>
        <w:t xml:space="preserve"> fact sheet</w:t>
      </w:r>
      <w:r>
        <w:rPr>
          <w:rFonts w:ascii="Tahoma" w:hAnsi="Tahoma" w:cs="Tahoma"/>
          <w:szCs w:val="24"/>
        </w:rPr>
        <w:t xml:space="preserve"> </w:t>
      </w:r>
      <w:r w:rsidRPr="00CD3915">
        <w:rPr>
          <w:rFonts w:ascii="Tahoma" w:hAnsi="Tahoma" w:cs="Tahoma"/>
          <w:szCs w:val="24"/>
        </w:rPr>
        <w:t>has information on certified devices</w:t>
      </w:r>
      <w:r>
        <w:rPr>
          <w:rFonts w:ascii="Tahoma" w:hAnsi="Tahoma" w:cs="Tahoma"/>
          <w:szCs w:val="24"/>
        </w:rPr>
        <w:t xml:space="preserve"> for the contaminants commonly found in private wells: </w:t>
      </w:r>
      <w:hyperlink r:id="rId31" w:history="1">
        <w:r w:rsidRPr="00AE5CB1">
          <w:rPr>
            <w:rStyle w:val="Hyperlink"/>
            <w:rFonts w:ascii="Tahoma" w:hAnsi="Tahoma" w:cs="Tahoma"/>
            <w:szCs w:val="24"/>
          </w:rPr>
          <w:t>www.dhs.wisconsin.gov/publications/p03494.pdf</w:t>
        </w:r>
      </w:hyperlink>
      <w:r>
        <w:rPr>
          <w:rFonts w:ascii="Tahoma" w:hAnsi="Tahoma" w:cs="Tahoma"/>
          <w:szCs w:val="24"/>
        </w:rPr>
        <w:t xml:space="preserve">. </w:t>
      </w:r>
    </w:p>
    <w:p w14:paraId="4B7CE0DC" w14:textId="77777777" w:rsidR="006349F1" w:rsidRPr="00115A9C" w:rsidRDefault="006349F1" w:rsidP="006349F1">
      <w:pPr>
        <w:pStyle w:val="ListParagraph"/>
        <w:numPr>
          <w:ilvl w:val="1"/>
          <w:numId w:val="12"/>
        </w:numPr>
        <w:spacing w:line="276" w:lineRule="auto"/>
        <w:rPr>
          <w:rFonts w:ascii="Tahoma" w:hAnsi="Tahoma" w:cs="Tahoma"/>
          <w:szCs w:val="24"/>
        </w:rPr>
      </w:pPr>
      <w:r w:rsidRPr="00CD3915">
        <w:rPr>
          <w:rFonts w:ascii="Tahoma" w:hAnsi="Tahoma" w:cs="Tahoma"/>
          <w:szCs w:val="24"/>
        </w:rPr>
        <w:lastRenderedPageBreak/>
        <w:t>The Wisconsin Department of Natural Resource's well compensation grants provide funds to address public health hazards in private wells.</w:t>
      </w:r>
      <w:r>
        <w:rPr>
          <w:rFonts w:ascii="Tahoma" w:hAnsi="Tahoma" w:cs="Tahoma"/>
          <w:szCs w:val="24"/>
        </w:rPr>
        <w:t xml:space="preserve"> Learn more at </w:t>
      </w:r>
      <w:hyperlink r:id="rId32" w:history="1">
        <w:r w:rsidRPr="00AE5CB1">
          <w:rPr>
            <w:rStyle w:val="Hyperlink"/>
            <w:rFonts w:ascii="Tahoma" w:hAnsi="Tahoma" w:cs="Tahoma"/>
            <w:szCs w:val="24"/>
          </w:rPr>
          <w:t>dnr.wisconsin.gov/aid/WellCompensation.html</w:t>
        </w:r>
      </w:hyperlink>
      <w:r>
        <w:rPr>
          <w:rFonts w:ascii="Tahoma" w:hAnsi="Tahoma" w:cs="Tahoma"/>
          <w:szCs w:val="24"/>
        </w:rPr>
        <w:t xml:space="preserve">. </w:t>
      </w:r>
    </w:p>
    <w:p w14:paraId="10CB2F97" w14:textId="77777777" w:rsidR="006349F1" w:rsidRDefault="006349F1" w:rsidP="006349F1">
      <w:pPr>
        <w:spacing w:afterLines="40" w:after="96" w:line="276" w:lineRule="auto"/>
        <w:rPr>
          <w:rFonts w:ascii="Tahoma" w:hAnsi="Tahoma" w:cs="Tahoma"/>
          <w:bCs/>
          <w:szCs w:val="24"/>
        </w:rPr>
      </w:pPr>
    </w:p>
    <w:p w14:paraId="5DED7B43" w14:textId="5A826181" w:rsidR="006349F1" w:rsidRPr="00220081" w:rsidRDefault="006349F1" w:rsidP="006349F1">
      <w:pPr>
        <w:spacing w:line="276" w:lineRule="auto"/>
        <w:rPr>
          <w:rFonts w:ascii="Tahoma" w:hAnsi="Tahoma" w:cs="Tahoma"/>
          <w:szCs w:val="24"/>
        </w:rPr>
      </w:pPr>
      <w:r w:rsidRPr="006349F1">
        <w:rPr>
          <w:rFonts w:ascii="Tahoma" w:hAnsi="Tahoma" w:cs="Tahoma"/>
          <w:szCs w:val="24"/>
        </w:rPr>
        <w:t>Nitrate is a naturally occurring molecule that can enter groundwater from fertilizers</w:t>
      </w:r>
      <w:r w:rsidRPr="00220081">
        <w:rPr>
          <w:rFonts w:ascii="Tahoma" w:hAnsi="Tahoma" w:cs="Tahoma"/>
          <w:szCs w:val="24"/>
        </w:rPr>
        <w:t xml:space="preserve"> and animal and human waste. Studies have shown that high levels of nitrate can cause blue baby syndrome, birth defects, and may increase the risk of thyroid disease and colon cancer.</w:t>
      </w:r>
      <w:r>
        <w:rPr>
          <w:rFonts w:ascii="Tahoma" w:hAnsi="Tahoma" w:cs="Tahoma"/>
          <w:szCs w:val="24"/>
        </w:rPr>
        <w:t xml:space="preserve"> The Wisconsin Department of Health Services’ </w:t>
      </w:r>
      <w:r w:rsidRPr="00220081">
        <w:rPr>
          <w:rFonts w:ascii="Tahoma" w:hAnsi="Tahoma" w:cs="Tahoma"/>
          <w:i/>
          <w:iCs/>
          <w:szCs w:val="24"/>
        </w:rPr>
        <w:t xml:space="preserve">Nitrate in Private Wells </w:t>
      </w:r>
      <w:r w:rsidRPr="00220081">
        <w:rPr>
          <w:rFonts w:ascii="Tahoma" w:hAnsi="Tahoma" w:cs="Tahoma"/>
          <w:szCs w:val="24"/>
        </w:rPr>
        <w:t xml:space="preserve">fact sheet has more information </w:t>
      </w:r>
      <w:r>
        <w:rPr>
          <w:rFonts w:ascii="Tahoma" w:hAnsi="Tahoma" w:cs="Tahoma"/>
          <w:szCs w:val="24"/>
        </w:rPr>
        <w:t xml:space="preserve">what you can do to address this hazard: </w:t>
      </w:r>
      <w:hyperlink r:id="rId33" w:history="1">
        <w:r w:rsidRPr="00220081">
          <w:rPr>
            <w:rStyle w:val="Hyperlink"/>
            <w:rFonts w:ascii="Tahoma" w:hAnsi="Tahoma" w:cs="Tahoma"/>
            <w:szCs w:val="24"/>
          </w:rPr>
          <w:t>www.dhs.wisconsin.gov/publications/p02128.pdf</w:t>
        </w:r>
      </w:hyperlink>
      <w:r w:rsidR="00DC4A40">
        <w:rPr>
          <w:rFonts w:ascii="Tahoma" w:hAnsi="Tahoma" w:cs="Tahoma"/>
          <w:szCs w:val="24"/>
        </w:rPr>
        <w:t>.</w:t>
      </w:r>
    </w:p>
    <w:p w14:paraId="7A9E9726" w14:textId="77777777" w:rsidR="006349F1" w:rsidRPr="00FE38D1" w:rsidRDefault="006349F1" w:rsidP="006349F1">
      <w:pPr>
        <w:spacing w:afterLines="40" w:after="96" w:line="276" w:lineRule="auto"/>
      </w:pPr>
    </w:p>
    <w:p w14:paraId="4C2547D7" w14:textId="31197688" w:rsidR="001243DD" w:rsidRPr="00115A9C" w:rsidRDefault="001243DD" w:rsidP="001243DD">
      <w:pPr>
        <w:spacing w:afterLines="40" w:after="96" w:line="276" w:lineRule="auto"/>
        <w:rPr>
          <w:rFonts w:ascii="Tahoma" w:hAnsi="Tahoma" w:cs="Tahoma"/>
          <w:bCs/>
          <w:szCs w:val="24"/>
        </w:rPr>
      </w:pPr>
      <w:r w:rsidRPr="00115A9C">
        <w:rPr>
          <w:rFonts w:ascii="Tahoma" w:hAnsi="Tahoma" w:cs="Tahoma"/>
          <w:bCs/>
          <w:szCs w:val="24"/>
          <w:highlight w:val="lightGray"/>
        </w:rPr>
        <w:t xml:space="preserve">INCLUDE IF </w:t>
      </w:r>
      <w:r w:rsidR="006349F1">
        <w:rPr>
          <w:rFonts w:ascii="Tahoma" w:hAnsi="Tahoma" w:cs="Tahoma"/>
          <w:bCs/>
          <w:szCs w:val="24"/>
          <w:highlight w:val="lightGray"/>
        </w:rPr>
        <w:t xml:space="preserve">OTHER </w:t>
      </w:r>
      <w:r w:rsidRPr="00115A9C">
        <w:rPr>
          <w:rFonts w:ascii="Tahoma" w:hAnsi="Tahoma" w:cs="Tahoma"/>
          <w:bCs/>
          <w:szCs w:val="24"/>
          <w:highlight w:val="lightGray"/>
        </w:rPr>
        <w:t>SUBTANCES WERE DETECTED AT ELEVATED LEVELS</w:t>
      </w:r>
    </w:p>
    <w:p w14:paraId="4D41DE4B" w14:textId="6CFF7459" w:rsidR="001243DD" w:rsidRPr="00115A9C" w:rsidRDefault="001243DD" w:rsidP="001243DD">
      <w:pPr>
        <w:spacing w:afterLines="40" w:after="96" w:line="276" w:lineRule="auto"/>
        <w:rPr>
          <w:rFonts w:ascii="Tahoma" w:hAnsi="Tahoma" w:cs="Tahoma"/>
          <w:b/>
          <w:szCs w:val="24"/>
        </w:rPr>
      </w:pPr>
      <w:r w:rsidRPr="002C0F6B">
        <w:rPr>
          <w:rFonts w:ascii="Tahoma" w:hAnsi="Tahoma" w:cs="Tahoma"/>
          <w:b/>
          <w:szCs w:val="24"/>
          <w:highlight w:val="cyan"/>
        </w:rPr>
        <w:t>Once the bacteria</w:t>
      </w:r>
      <w:r w:rsidR="00FE38D1" w:rsidRPr="002C0F6B">
        <w:rPr>
          <w:rFonts w:ascii="Tahoma" w:hAnsi="Tahoma" w:cs="Tahoma"/>
          <w:b/>
          <w:szCs w:val="24"/>
          <w:highlight w:val="cyan"/>
        </w:rPr>
        <w:t>/nitrate/manganese</w:t>
      </w:r>
      <w:r w:rsidRPr="002C0F6B">
        <w:rPr>
          <w:rFonts w:ascii="Tahoma" w:hAnsi="Tahoma" w:cs="Tahoma"/>
          <w:b/>
          <w:szCs w:val="24"/>
          <w:highlight w:val="cyan"/>
        </w:rPr>
        <w:t xml:space="preserve"> are</w:t>
      </w:r>
      <w:r w:rsidR="00FE38D1" w:rsidRPr="002C0F6B">
        <w:rPr>
          <w:rFonts w:ascii="Tahoma" w:hAnsi="Tahoma" w:cs="Tahoma"/>
          <w:b/>
          <w:szCs w:val="24"/>
          <w:highlight w:val="cyan"/>
        </w:rPr>
        <w:t>/is</w:t>
      </w:r>
      <w:r w:rsidRPr="002C0F6B">
        <w:rPr>
          <w:rFonts w:ascii="Tahoma" w:hAnsi="Tahoma" w:cs="Tahoma"/>
          <w:b/>
          <w:szCs w:val="24"/>
          <w:highlight w:val="cyan"/>
        </w:rPr>
        <w:t xml:space="preserve"> addressed,</w:t>
      </w:r>
      <w:r w:rsidRPr="00115A9C">
        <w:rPr>
          <w:rFonts w:ascii="Tahoma" w:hAnsi="Tahoma" w:cs="Tahoma"/>
          <w:b/>
          <w:szCs w:val="24"/>
        </w:rPr>
        <w:t xml:space="preserve"> take action to reduce exposure to </w:t>
      </w:r>
      <w:r w:rsidRPr="002C0F6B">
        <w:rPr>
          <w:rFonts w:ascii="Tahoma" w:hAnsi="Tahoma" w:cs="Tahoma"/>
          <w:b/>
          <w:szCs w:val="24"/>
          <w:highlight w:val="cyan"/>
        </w:rPr>
        <w:t>SUBSTANCE(S).</w:t>
      </w:r>
      <w:r w:rsidRPr="00115A9C">
        <w:rPr>
          <w:rFonts w:ascii="Tahoma" w:hAnsi="Tahoma" w:cs="Tahoma"/>
          <w:b/>
          <w:szCs w:val="24"/>
        </w:rPr>
        <w:t xml:space="preserve"> </w:t>
      </w:r>
    </w:p>
    <w:p w14:paraId="72F9BF41" w14:textId="77777777" w:rsidR="001243DD" w:rsidRPr="00115A9C" w:rsidRDefault="001243DD" w:rsidP="001243DD">
      <w:pPr>
        <w:pStyle w:val="ListParagraph"/>
        <w:numPr>
          <w:ilvl w:val="0"/>
          <w:numId w:val="8"/>
        </w:numPr>
        <w:spacing w:line="276" w:lineRule="auto"/>
        <w:rPr>
          <w:rFonts w:ascii="Tahoma" w:hAnsi="Tahoma" w:cs="Tahoma"/>
          <w:szCs w:val="24"/>
        </w:rPr>
      </w:pPr>
      <w:r w:rsidRPr="00115A9C">
        <w:rPr>
          <w:rFonts w:ascii="Tahoma" w:hAnsi="Tahoma" w:cs="Tahoma"/>
          <w:szCs w:val="24"/>
        </w:rPr>
        <w:t xml:space="preserve">Avoid long-term use of the water for drinking and preparing beverages and foods that take up a lot of water (like oatmeal, rice, and </w:t>
      </w:r>
      <w:proofErr w:type="spellStart"/>
      <w:r w:rsidRPr="00115A9C">
        <w:rPr>
          <w:rFonts w:ascii="Tahoma" w:hAnsi="Tahoma" w:cs="Tahoma"/>
          <w:szCs w:val="24"/>
        </w:rPr>
        <w:t>jello</w:t>
      </w:r>
      <w:proofErr w:type="spellEnd"/>
      <w:r w:rsidRPr="00115A9C">
        <w:rPr>
          <w:rFonts w:ascii="Tahoma" w:hAnsi="Tahoma" w:cs="Tahoma"/>
          <w:szCs w:val="24"/>
        </w:rPr>
        <w:t>).</w:t>
      </w:r>
    </w:p>
    <w:p w14:paraId="722B22E9" w14:textId="77777777" w:rsidR="001243DD" w:rsidRPr="00115A9C" w:rsidRDefault="001243DD" w:rsidP="001243DD">
      <w:pPr>
        <w:pStyle w:val="ListParagraph"/>
        <w:numPr>
          <w:ilvl w:val="0"/>
          <w:numId w:val="8"/>
        </w:numPr>
        <w:spacing w:line="276" w:lineRule="auto"/>
        <w:rPr>
          <w:rFonts w:ascii="Tahoma" w:hAnsi="Tahoma" w:cs="Tahoma"/>
          <w:szCs w:val="24"/>
        </w:rPr>
      </w:pPr>
      <w:r w:rsidRPr="00115A9C">
        <w:rPr>
          <w:rFonts w:ascii="Tahoma" w:hAnsi="Tahoma" w:cs="Tahoma"/>
          <w:szCs w:val="24"/>
        </w:rPr>
        <w:t>You can continue to use the water for bathing and other household chores.</w:t>
      </w:r>
    </w:p>
    <w:p w14:paraId="7BE7400C" w14:textId="7ED598B6" w:rsidR="001243DD" w:rsidRDefault="001243DD" w:rsidP="001243DD">
      <w:pPr>
        <w:pStyle w:val="ListParagraph"/>
        <w:numPr>
          <w:ilvl w:val="0"/>
          <w:numId w:val="8"/>
        </w:numPr>
        <w:spacing w:line="276" w:lineRule="auto"/>
        <w:rPr>
          <w:rFonts w:ascii="Tahoma" w:hAnsi="Tahoma" w:cs="Tahoma"/>
          <w:szCs w:val="24"/>
        </w:rPr>
      </w:pPr>
      <w:r w:rsidRPr="00115A9C">
        <w:rPr>
          <w:rFonts w:ascii="Tahoma" w:hAnsi="Tahoma" w:cs="Tahoma"/>
          <w:szCs w:val="24"/>
        </w:rPr>
        <w:t xml:space="preserve">Install a certified treatment device, replace your well, or find a long-term source of alternative water. </w:t>
      </w:r>
      <w:r w:rsidR="00866453" w:rsidRPr="00866453">
        <w:rPr>
          <w:rFonts w:ascii="Tahoma" w:hAnsi="Tahoma" w:cs="Tahoma"/>
          <w:szCs w:val="24"/>
          <w:highlight w:val="lightGray"/>
        </w:rPr>
        <w:t xml:space="preserve">Remove links if already </w:t>
      </w:r>
      <w:proofErr w:type="gramStart"/>
      <w:r w:rsidR="00866453" w:rsidRPr="00866453">
        <w:rPr>
          <w:rFonts w:ascii="Tahoma" w:hAnsi="Tahoma" w:cs="Tahoma"/>
          <w:szCs w:val="24"/>
          <w:highlight w:val="lightGray"/>
        </w:rPr>
        <w:t>included</w:t>
      </w:r>
      <w:proofErr w:type="gramEnd"/>
    </w:p>
    <w:p w14:paraId="719112DA" w14:textId="2F9109D9" w:rsidR="001243DD" w:rsidRPr="00CD3915" w:rsidRDefault="006349F1" w:rsidP="001243DD">
      <w:pPr>
        <w:pStyle w:val="ListParagraph"/>
        <w:numPr>
          <w:ilvl w:val="1"/>
          <w:numId w:val="8"/>
        </w:numPr>
        <w:spacing w:line="276" w:lineRule="auto"/>
        <w:rPr>
          <w:rFonts w:ascii="Tahoma" w:hAnsi="Tahoma" w:cs="Tahoma"/>
          <w:szCs w:val="24"/>
        </w:rPr>
      </w:pPr>
      <w:r>
        <w:rPr>
          <w:rFonts w:ascii="Tahoma" w:hAnsi="Tahoma" w:cs="Tahoma"/>
          <w:szCs w:val="24"/>
        </w:rPr>
        <w:t xml:space="preserve">The Wisconsin Department of Health Services’ </w:t>
      </w:r>
      <w:r w:rsidR="001243DD" w:rsidRPr="00CD3915">
        <w:rPr>
          <w:rFonts w:ascii="Tahoma" w:hAnsi="Tahoma" w:cs="Tahoma"/>
          <w:i/>
          <w:iCs/>
          <w:szCs w:val="24"/>
        </w:rPr>
        <w:t>Water Treatment Devices for Private Well Contaminants</w:t>
      </w:r>
      <w:r w:rsidR="001243DD" w:rsidRPr="00CD3915">
        <w:rPr>
          <w:rFonts w:ascii="Tahoma" w:hAnsi="Tahoma" w:cs="Tahoma"/>
          <w:szCs w:val="24"/>
        </w:rPr>
        <w:t xml:space="preserve"> fact sheet</w:t>
      </w:r>
      <w:r w:rsidR="001243DD">
        <w:rPr>
          <w:rFonts w:ascii="Tahoma" w:hAnsi="Tahoma" w:cs="Tahoma"/>
          <w:szCs w:val="24"/>
        </w:rPr>
        <w:t xml:space="preserve"> </w:t>
      </w:r>
      <w:r w:rsidR="001243DD" w:rsidRPr="00CD3915">
        <w:rPr>
          <w:rFonts w:ascii="Tahoma" w:hAnsi="Tahoma" w:cs="Tahoma"/>
          <w:szCs w:val="24"/>
        </w:rPr>
        <w:t>has information on certified devices</w:t>
      </w:r>
      <w:r w:rsidR="001243DD">
        <w:rPr>
          <w:rFonts w:ascii="Tahoma" w:hAnsi="Tahoma" w:cs="Tahoma"/>
          <w:szCs w:val="24"/>
        </w:rPr>
        <w:t xml:space="preserve"> for the contaminants commonly found in private wells: </w:t>
      </w:r>
      <w:hyperlink r:id="rId34" w:history="1">
        <w:r w:rsidR="001243DD" w:rsidRPr="00AE5CB1">
          <w:rPr>
            <w:rStyle w:val="Hyperlink"/>
            <w:rFonts w:ascii="Tahoma" w:hAnsi="Tahoma" w:cs="Tahoma"/>
            <w:szCs w:val="24"/>
          </w:rPr>
          <w:t>www.dhs.wisconsin.gov/publications/p03494.pdf</w:t>
        </w:r>
      </w:hyperlink>
      <w:r w:rsidR="00DC4A40">
        <w:rPr>
          <w:rFonts w:ascii="Tahoma" w:hAnsi="Tahoma" w:cs="Tahoma"/>
          <w:szCs w:val="24"/>
        </w:rPr>
        <w:t>.</w:t>
      </w:r>
    </w:p>
    <w:p w14:paraId="658D3732" w14:textId="1FDD28E9" w:rsidR="001243DD" w:rsidRPr="00115A9C" w:rsidRDefault="001243DD" w:rsidP="001243DD">
      <w:pPr>
        <w:pStyle w:val="ListParagraph"/>
        <w:numPr>
          <w:ilvl w:val="1"/>
          <w:numId w:val="8"/>
        </w:numPr>
        <w:spacing w:line="276" w:lineRule="auto"/>
        <w:rPr>
          <w:rFonts w:ascii="Tahoma" w:hAnsi="Tahoma" w:cs="Tahoma"/>
          <w:szCs w:val="24"/>
        </w:rPr>
      </w:pPr>
      <w:r w:rsidRPr="00CD3915">
        <w:rPr>
          <w:rFonts w:ascii="Tahoma" w:hAnsi="Tahoma" w:cs="Tahoma"/>
          <w:szCs w:val="24"/>
        </w:rPr>
        <w:t>The Wisconsin Department of Natural Resource's well compensation grants provide funds to address public health hazards in private wells.</w:t>
      </w:r>
      <w:r>
        <w:rPr>
          <w:rFonts w:ascii="Tahoma" w:hAnsi="Tahoma" w:cs="Tahoma"/>
          <w:szCs w:val="24"/>
        </w:rPr>
        <w:t xml:space="preserve"> Learn more at </w:t>
      </w:r>
      <w:hyperlink r:id="rId35" w:history="1">
        <w:r w:rsidRPr="00AE5CB1">
          <w:rPr>
            <w:rStyle w:val="Hyperlink"/>
            <w:rFonts w:ascii="Tahoma" w:hAnsi="Tahoma" w:cs="Tahoma"/>
            <w:szCs w:val="24"/>
          </w:rPr>
          <w:t>dnr.wisconsin.gov/aid/WellCompensation.html</w:t>
        </w:r>
      </w:hyperlink>
      <w:r w:rsidR="00DC4A40">
        <w:rPr>
          <w:rStyle w:val="Hyperlink"/>
          <w:rFonts w:ascii="Tahoma" w:hAnsi="Tahoma" w:cs="Tahoma"/>
          <w:szCs w:val="24"/>
        </w:rPr>
        <w:t>.</w:t>
      </w:r>
      <w:r>
        <w:rPr>
          <w:rFonts w:ascii="Tahoma" w:hAnsi="Tahoma" w:cs="Tahoma"/>
          <w:szCs w:val="24"/>
        </w:rPr>
        <w:t xml:space="preserve"> </w:t>
      </w:r>
    </w:p>
    <w:p w14:paraId="758B58B2" w14:textId="77777777" w:rsidR="001243DD" w:rsidRDefault="001243DD" w:rsidP="001243DD">
      <w:pPr>
        <w:spacing w:afterLines="40" w:after="96" w:line="276" w:lineRule="auto"/>
        <w:rPr>
          <w:rFonts w:ascii="Tahoma" w:hAnsi="Tahoma" w:cs="Tahoma"/>
          <w:szCs w:val="24"/>
          <w:highlight w:val="lightGray"/>
        </w:rPr>
      </w:pPr>
    </w:p>
    <w:p w14:paraId="7DD69534" w14:textId="77777777" w:rsidR="001243DD" w:rsidRPr="00115A9C" w:rsidRDefault="001243DD" w:rsidP="001243DD">
      <w:pPr>
        <w:spacing w:afterLines="40" w:after="96" w:line="276" w:lineRule="auto"/>
        <w:rPr>
          <w:rFonts w:ascii="Tahoma" w:hAnsi="Tahoma" w:cs="Tahoma"/>
          <w:szCs w:val="24"/>
        </w:rPr>
      </w:pPr>
      <w:r w:rsidRPr="00115A9C">
        <w:rPr>
          <w:rFonts w:ascii="Tahoma" w:hAnsi="Tahoma" w:cs="Tahoma"/>
          <w:szCs w:val="24"/>
          <w:highlight w:val="lightGray"/>
        </w:rPr>
        <w:t>SUBSTANCE INFORMATION</w:t>
      </w:r>
    </w:p>
    <w:p w14:paraId="2C26E580" w14:textId="3195CC61" w:rsidR="001243DD" w:rsidRPr="00220081" w:rsidRDefault="001243DD" w:rsidP="001243DD">
      <w:pPr>
        <w:spacing w:line="276" w:lineRule="auto"/>
        <w:rPr>
          <w:rFonts w:ascii="Tahoma" w:hAnsi="Tahoma" w:cs="Tahoma"/>
          <w:szCs w:val="24"/>
        </w:rPr>
      </w:pPr>
      <w:r w:rsidRPr="00115A9C">
        <w:rPr>
          <w:rFonts w:ascii="Tahoma" w:hAnsi="Tahoma" w:cs="Tahoma"/>
          <w:b/>
          <w:bCs/>
          <w:szCs w:val="24"/>
        </w:rPr>
        <w:t xml:space="preserve">Aluminum </w:t>
      </w:r>
      <w:r w:rsidRPr="00220081">
        <w:rPr>
          <w:rFonts w:ascii="Tahoma" w:hAnsi="Tahoma" w:cs="Tahoma"/>
          <w:szCs w:val="24"/>
        </w:rPr>
        <w:t>is a naturally occurring metal that is used in a variety of industrial processes and consume</w:t>
      </w:r>
      <w:r w:rsidR="002C0F6B">
        <w:rPr>
          <w:rFonts w:ascii="Tahoma" w:hAnsi="Tahoma" w:cs="Tahoma"/>
          <w:szCs w:val="24"/>
        </w:rPr>
        <w:t>r</w:t>
      </w:r>
      <w:r w:rsidRPr="00220081">
        <w:rPr>
          <w:rFonts w:ascii="Tahoma" w:hAnsi="Tahoma" w:cs="Tahoma"/>
          <w:szCs w:val="24"/>
        </w:rPr>
        <w:t xml:space="preserve"> products. Studies have shown that exposure to high levels of aluminum can affect reproduction, brain chemistry, and kidney function. </w:t>
      </w:r>
    </w:p>
    <w:p w14:paraId="72681D35" w14:textId="463F6D2C" w:rsidR="001243DD" w:rsidRPr="002C0F6B" w:rsidRDefault="006349F1" w:rsidP="001243DD">
      <w:pPr>
        <w:spacing w:line="276" w:lineRule="auto"/>
        <w:rPr>
          <w:rFonts w:asciiTheme="minorHAnsi" w:hAnsiTheme="minorHAnsi" w:cstheme="minorHAnsi"/>
        </w:rPr>
      </w:pPr>
      <w:r>
        <w:rPr>
          <w:rFonts w:ascii="Tahoma" w:hAnsi="Tahoma" w:cs="Tahoma"/>
          <w:szCs w:val="24"/>
        </w:rPr>
        <w:t xml:space="preserve">The Wisconsin Department of Health Services’ </w:t>
      </w:r>
      <w:r w:rsidR="001243DD" w:rsidRPr="00220081">
        <w:rPr>
          <w:rFonts w:ascii="Tahoma" w:hAnsi="Tahoma" w:cs="Tahoma"/>
          <w:i/>
          <w:iCs/>
          <w:szCs w:val="24"/>
        </w:rPr>
        <w:t>Aluminum</w:t>
      </w:r>
      <w:r w:rsidR="001243DD" w:rsidRPr="00220081">
        <w:rPr>
          <w:rFonts w:ascii="Tahoma" w:hAnsi="Tahoma" w:cs="Tahoma"/>
          <w:szCs w:val="24"/>
        </w:rPr>
        <w:t xml:space="preserve"> </w:t>
      </w:r>
      <w:r w:rsidR="002C0F6B">
        <w:rPr>
          <w:rFonts w:ascii="Tahoma" w:hAnsi="Tahoma" w:cs="Tahoma"/>
          <w:szCs w:val="24"/>
        </w:rPr>
        <w:t>webpage</w:t>
      </w:r>
      <w:r w:rsidR="001243DD" w:rsidRPr="00220081">
        <w:rPr>
          <w:rFonts w:ascii="Tahoma" w:hAnsi="Tahoma" w:cs="Tahoma"/>
          <w:szCs w:val="24"/>
        </w:rPr>
        <w:t xml:space="preserve"> has more information </w:t>
      </w:r>
      <w:r w:rsidR="002C0F6B">
        <w:rPr>
          <w:rFonts w:ascii="Tahoma" w:hAnsi="Tahoma" w:cs="Tahoma"/>
          <w:szCs w:val="24"/>
        </w:rPr>
        <w:t xml:space="preserve">about </w:t>
      </w:r>
      <w:r w:rsidR="00FE38D1">
        <w:rPr>
          <w:rFonts w:ascii="Tahoma" w:hAnsi="Tahoma" w:cs="Tahoma"/>
          <w:szCs w:val="24"/>
        </w:rPr>
        <w:t>what you can do to address this hazard:</w:t>
      </w:r>
      <w:r w:rsidR="001243DD" w:rsidRPr="00220081">
        <w:rPr>
          <w:rFonts w:ascii="Tahoma" w:hAnsi="Tahoma" w:cs="Tahoma"/>
          <w:szCs w:val="24"/>
        </w:rPr>
        <w:t xml:space="preserve"> </w:t>
      </w:r>
      <w:hyperlink r:id="rId36" w:history="1">
        <w:r w:rsidR="002C0F6B" w:rsidRPr="002C0F6B">
          <w:rPr>
            <w:rStyle w:val="Hyperlink"/>
            <w:rFonts w:asciiTheme="minorHAnsi" w:hAnsiTheme="minorHAnsi" w:cstheme="minorHAnsi"/>
          </w:rPr>
          <w:t>www.dhs.wisconsin.gov/chemical/aluminum.htm</w:t>
        </w:r>
      </w:hyperlink>
      <w:r w:rsidR="002C0F6B" w:rsidRPr="002C0F6B">
        <w:rPr>
          <w:rFonts w:asciiTheme="minorHAnsi" w:hAnsiTheme="minorHAnsi" w:cstheme="minorHAnsi"/>
        </w:rPr>
        <w:t>.</w:t>
      </w:r>
    </w:p>
    <w:p w14:paraId="3C80318E" w14:textId="77777777" w:rsidR="002C0F6B" w:rsidRPr="00220081" w:rsidRDefault="002C0F6B" w:rsidP="001243DD">
      <w:pPr>
        <w:spacing w:line="276" w:lineRule="auto"/>
        <w:rPr>
          <w:rFonts w:ascii="Tahoma" w:hAnsi="Tahoma" w:cs="Tahoma"/>
          <w:b/>
          <w:bCs/>
          <w:szCs w:val="24"/>
        </w:rPr>
      </w:pPr>
    </w:p>
    <w:p w14:paraId="1F357045" w14:textId="52753C31" w:rsidR="001243DD" w:rsidRPr="00220081" w:rsidRDefault="001243DD" w:rsidP="001243DD">
      <w:pPr>
        <w:spacing w:line="276" w:lineRule="auto"/>
        <w:rPr>
          <w:rFonts w:ascii="Tahoma" w:hAnsi="Tahoma" w:cs="Tahoma"/>
          <w:szCs w:val="24"/>
        </w:rPr>
      </w:pPr>
      <w:r w:rsidRPr="00115A9C">
        <w:rPr>
          <w:rFonts w:ascii="Tahoma" w:hAnsi="Tahoma" w:cs="Tahoma"/>
          <w:b/>
          <w:bCs/>
          <w:szCs w:val="24"/>
        </w:rPr>
        <w:t>Arsenic</w:t>
      </w:r>
      <w:r w:rsidRPr="00220081">
        <w:rPr>
          <w:rFonts w:ascii="Tahoma" w:hAnsi="Tahoma" w:cs="Tahoma"/>
          <w:szCs w:val="24"/>
        </w:rPr>
        <w:t xml:space="preserve"> is a naturally occurring mineral that is used make glass, electronics, and wood preservatives. Studies have shown that exposure to high levels of arsenic can increase </w:t>
      </w:r>
      <w:r w:rsidRPr="00220081">
        <w:rPr>
          <w:rFonts w:ascii="Tahoma" w:hAnsi="Tahoma" w:cs="Tahoma"/>
          <w:szCs w:val="24"/>
        </w:rPr>
        <w:lastRenderedPageBreak/>
        <w:t>the risk of certain types of cancer, affect the skin and nails, and impact the nervous system.</w:t>
      </w:r>
      <w:r>
        <w:rPr>
          <w:rFonts w:ascii="Tahoma" w:hAnsi="Tahoma" w:cs="Tahoma"/>
          <w:szCs w:val="24"/>
        </w:rPr>
        <w:t xml:space="preserve"> </w:t>
      </w:r>
      <w:r w:rsidR="006349F1">
        <w:rPr>
          <w:rFonts w:ascii="Tahoma" w:hAnsi="Tahoma" w:cs="Tahoma"/>
          <w:szCs w:val="24"/>
        </w:rPr>
        <w:t xml:space="preserve">The Wisconsin Department of Health Services’ </w:t>
      </w:r>
      <w:r w:rsidRPr="00220081">
        <w:rPr>
          <w:rFonts w:ascii="Tahoma" w:hAnsi="Tahoma" w:cs="Tahoma"/>
          <w:i/>
          <w:iCs/>
          <w:szCs w:val="24"/>
        </w:rPr>
        <w:t>Arsenic in Private Wells</w:t>
      </w:r>
      <w:r>
        <w:rPr>
          <w:rFonts w:ascii="Tahoma" w:hAnsi="Tahoma" w:cs="Tahoma"/>
          <w:i/>
          <w:iCs/>
          <w:szCs w:val="24"/>
        </w:rPr>
        <w:t xml:space="preserve"> Water </w:t>
      </w:r>
      <w:r w:rsidRPr="00220081">
        <w:rPr>
          <w:rFonts w:ascii="Tahoma" w:hAnsi="Tahoma" w:cs="Tahoma"/>
          <w:szCs w:val="24"/>
        </w:rPr>
        <w:t xml:space="preserve">fact sheet has more information </w:t>
      </w:r>
      <w:r w:rsidR="002C0F6B">
        <w:rPr>
          <w:rFonts w:ascii="Tahoma" w:hAnsi="Tahoma" w:cs="Tahoma"/>
          <w:szCs w:val="24"/>
        </w:rPr>
        <w:t xml:space="preserve">about </w:t>
      </w:r>
      <w:r w:rsidR="00FE38D1">
        <w:rPr>
          <w:rFonts w:ascii="Tahoma" w:hAnsi="Tahoma" w:cs="Tahoma"/>
          <w:szCs w:val="24"/>
        </w:rPr>
        <w:t>what you can do to address this hazard:</w:t>
      </w:r>
      <w:r>
        <w:rPr>
          <w:rFonts w:ascii="Tahoma" w:hAnsi="Tahoma" w:cs="Tahoma"/>
          <w:szCs w:val="24"/>
        </w:rPr>
        <w:t xml:space="preserve"> </w:t>
      </w:r>
      <w:hyperlink r:id="rId37" w:history="1">
        <w:r w:rsidRPr="00220081">
          <w:rPr>
            <w:rStyle w:val="Hyperlink"/>
            <w:rFonts w:ascii="Tahoma" w:hAnsi="Tahoma" w:cs="Tahoma"/>
            <w:szCs w:val="24"/>
          </w:rPr>
          <w:t>www.dhs.wisconsin.gov/publications/p4/p45012.pdf</w:t>
        </w:r>
      </w:hyperlink>
      <w:r w:rsidR="006349F1">
        <w:rPr>
          <w:rStyle w:val="Hyperlink"/>
          <w:rFonts w:ascii="Tahoma" w:hAnsi="Tahoma" w:cs="Tahoma"/>
          <w:szCs w:val="24"/>
        </w:rPr>
        <w:t>.</w:t>
      </w:r>
    </w:p>
    <w:p w14:paraId="6020BDD6" w14:textId="77777777" w:rsidR="001243DD" w:rsidRPr="00220081" w:rsidRDefault="001243DD" w:rsidP="001243DD">
      <w:pPr>
        <w:spacing w:line="276" w:lineRule="auto"/>
        <w:rPr>
          <w:rFonts w:ascii="Tahoma" w:hAnsi="Tahoma" w:cs="Tahoma"/>
          <w:szCs w:val="24"/>
        </w:rPr>
      </w:pPr>
    </w:p>
    <w:p w14:paraId="631FB27A" w14:textId="2416DD81" w:rsidR="001243DD" w:rsidRPr="00220081" w:rsidRDefault="001243DD" w:rsidP="001243DD">
      <w:pPr>
        <w:spacing w:line="276" w:lineRule="auto"/>
        <w:rPr>
          <w:rFonts w:ascii="Tahoma" w:hAnsi="Tahoma" w:cs="Tahoma"/>
          <w:szCs w:val="24"/>
        </w:rPr>
      </w:pPr>
      <w:r w:rsidRPr="00115A9C">
        <w:rPr>
          <w:rFonts w:ascii="Tahoma" w:hAnsi="Tahoma" w:cs="Tahoma"/>
          <w:b/>
          <w:bCs/>
          <w:szCs w:val="24"/>
        </w:rPr>
        <w:t xml:space="preserve">Cadmium </w:t>
      </w:r>
      <w:r w:rsidRPr="00220081">
        <w:rPr>
          <w:rFonts w:ascii="Tahoma" w:hAnsi="Tahoma" w:cs="Tahoma"/>
          <w:szCs w:val="24"/>
        </w:rPr>
        <w:t>is a naturally occurring metal with many industrial uses. Studies have shown that exposure to high levels of cadmium can cause stomach irritation and kidney damage.</w:t>
      </w:r>
      <w:r>
        <w:rPr>
          <w:rFonts w:ascii="Tahoma" w:hAnsi="Tahoma" w:cs="Tahoma"/>
          <w:szCs w:val="24"/>
        </w:rPr>
        <w:t xml:space="preserve"> </w:t>
      </w:r>
      <w:r w:rsidR="006349F1">
        <w:rPr>
          <w:rFonts w:ascii="Tahoma" w:hAnsi="Tahoma" w:cs="Tahoma"/>
          <w:szCs w:val="24"/>
        </w:rPr>
        <w:t xml:space="preserve">The Wisconsin Department of Health Services’ </w:t>
      </w:r>
      <w:r w:rsidR="002C0F6B">
        <w:rPr>
          <w:rFonts w:ascii="Tahoma" w:hAnsi="Tahoma" w:cs="Tahoma"/>
          <w:szCs w:val="24"/>
        </w:rPr>
        <w:t>C</w:t>
      </w:r>
      <w:r w:rsidRPr="00220081">
        <w:rPr>
          <w:rFonts w:ascii="Tahoma" w:hAnsi="Tahoma" w:cs="Tahoma"/>
          <w:szCs w:val="24"/>
        </w:rPr>
        <w:t xml:space="preserve">admium webpage has more information </w:t>
      </w:r>
      <w:r w:rsidR="002C0F6B">
        <w:rPr>
          <w:rFonts w:ascii="Tahoma" w:hAnsi="Tahoma" w:cs="Tahoma"/>
          <w:szCs w:val="24"/>
        </w:rPr>
        <w:t>about</w:t>
      </w:r>
      <w:r w:rsidRPr="00220081">
        <w:rPr>
          <w:rFonts w:ascii="Tahoma" w:hAnsi="Tahoma" w:cs="Tahoma"/>
          <w:szCs w:val="24"/>
        </w:rPr>
        <w:t xml:space="preserve"> the exposure routes and health effects: </w:t>
      </w:r>
      <w:hyperlink r:id="rId38" w:history="1">
        <w:r w:rsidRPr="00220081">
          <w:rPr>
            <w:rStyle w:val="Hyperlink"/>
            <w:rFonts w:ascii="Tahoma" w:hAnsi="Tahoma" w:cs="Tahoma"/>
            <w:szCs w:val="24"/>
          </w:rPr>
          <w:t>www.dhs.wisconsin.gov/chemical/cadmium.htm</w:t>
        </w:r>
      </w:hyperlink>
      <w:r w:rsidR="006349F1">
        <w:rPr>
          <w:rStyle w:val="Hyperlink"/>
          <w:rFonts w:ascii="Tahoma" w:hAnsi="Tahoma" w:cs="Tahoma"/>
          <w:szCs w:val="24"/>
        </w:rPr>
        <w:t>.</w:t>
      </w:r>
      <w:r w:rsidRPr="00220081">
        <w:rPr>
          <w:rFonts w:ascii="Tahoma" w:hAnsi="Tahoma" w:cs="Tahoma"/>
          <w:szCs w:val="24"/>
        </w:rPr>
        <w:t xml:space="preserve"> </w:t>
      </w:r>
    </w:p>
    <w:p w14:paraId="520ED633" w14:textId="77777777" w:rsidR="001243DD" w:rsidRPr="00220081" w:rsidRDefault="001243DD" w:rsidP="001243DD">
      <w:pPr>
        <w:spacing w:line="276" w:lineRule="auto"/>
        <w:rPr>
          <w:rFonts w:ascii="Tahoma" w:hAnsi="Tahoma" w:cs="Tahoma"/>
          <w:b/>
          <w:bCs/>
          <w:szCs w:val="24"/>
        </w:rPr>
      </w:pPr>
    </w:p>
    <w:p w14:paraId="1E3C413D" w14:textId="5505BA5E" w:rsidR="001243DD" w:rsidRPr="00220081" w:rsidRDefault="001243DD" w:rsidP="001243DD">
      <w:pPr>
        <w:spacing w:line="276" w:lineRule="auto"/>
        <w:rPr>
          <w:rFonts w:ascii="Tahoma" w:hAnsi="Tahoma" w:cs="Tahoma"/>
          <w:szCs w:val="24"/>
        </w:rPr>
      </w:pPr>
      <w:r w:rsidRPr="00115A9C">
        <w:rPr>
          <w:rFonts w:ascii="Tahoma" w:hAnsi="Tahoma" w:cs="Tahoma"/>
          <w:b/>
          <w:bCs/>
          <w:szCs w:val="24"/>
        </w:rPr>
        <w:t>Chromium</w:t>
      </w:r>
      <w:r w:rsidRPr="00220081">
        <w:rPr>
          <w:rFonts w:ascii="Tahoma" w:hAnsi="Tahoma" w:cs="Tahoma"/>
          <w:szCs w:val="24"/>
        </w:rPr>
        <w:t xml:space="preserve"> is a naturally occurring metal with many industrial applications. It can exist in many forms in the environment with hexavalent chromium being the most toxic. Studies show that exposure to high levels of hexavalent chromium can affect the immune system, reproduction, development, and liver and kidneys.</w:t>
      </w:r>
      <w:r>
        <w:rPr>
          <w:rFonts w:ascii="Tahoma" w:hAnsi="Tahoma" w:cs="Tahoma"/>
          <w:szCs w:val="24"/>
        </w:rPr>
        <w:t xml:space="preserve"> </w:t>
      </w:r>
      <w:r w:rsidR="006349F1">
        <w:rPr>
          <w:rFonts w:ascii="Tahoma" w:hAnsi="Tahoma" w:cs="Tahoma"/>
          <w:szCs w:val="24"/>
        </w:rPr>
        <w:t xml:space="preserve">The Wisconsin Department of Health Services’ </w:t>
      </w:r>
      <w:r w:rsidR="002C0F6B">
        <w:rPr>
          <w:rFonts w:ascii="Tahoma" w:hAnsi="Tahoma" w:cs="Tahoma"/>
          <w:szCs w:val="24"/>
        </w:rPr>
        <w:t>C</w:t>
      </w:r>
      <w:r w:rsidRPr="00220081">
        <w:rPr>
          <w:rFonts w:ascii="Tahoma" w:hAnsi="Tahoma" w:cs="Tahoma"/>
          <w:szCs w:val="24"/>
        </w:rPr>
        <w:t xml:space="preserve">hromium webpage has more information </w:t>
      </w:r>
      <w:r w:rsidR="002C0F6B">
        <w:rPr>
          <w:rFonts w:ascii="Tahoma" w:hAnsi="Tahoma" w:cs="Tahoma"/>
          <w:szCs w:val="24"/>
        </w:rPr>
        <w:t>about</w:t>
      </w:r>
      <w:r w:rsidRPr="00220081">
        <w:rPr>
          <w:rFonts w:ascii="Tahoma" w:hAnsi="Tahoma" w:cs="Tahoma"/>
          <w:szCs w:val="24"/>
        </w:rPr>
        <w:t xml:space="preserve"> exposure routes and health effects: </w:t>
      </w:r>
    </w:p>
    <w:p w14:paraId="089F8B6B" w14:textId="20028203" w:rsidR="001243DD" w:rsidRPr="00220081" w:rsidRDefault="00B5103E" w:rsidP="001243DD">
      <w:pPr>
        <w:spacing w:line="276" w:lineRule="auto"/>
        <w:rPr>
          <w:rFonts w:ascii="Tahoma" w:hAnsi="Tahoma" w:cs="Tahoma"/>
          <w:szCs w:val="24"/>
        </w:rPr>
      </w:pPr>
      <w:hyperlink r:id="rId39" w:history="1">
        <w:r w:rsidR="001243DD" w:rsidRPr="00220081">
          <w:rPr>
            <w:rStyle w:val="Hyperlink"/>
            <w:rFonts w:ascii="Tahoma" w:hAnsi="Tahoma" w:cs="Tahoma"/>
            <w:szCs w:val="24"/>
          </w:rPr>
          <w:t>www.dhs.wisconsin.gov/chemical/chromium.htm</w:t>
        </w:r>
      </w:hyperlink>
      <w:r w:rsidR="006349F1">
        <w:rPr>
          <w:rStyle w:val="Hyperlink"/>
          <w:rFonts w:ascii="Tahoma" w:hAnsi="Tahoma" w:cs="Tahoma"/>
          <w:szCs w:val="24"/>
        </w:rPr>
        <w:t>.</w:t>
      </w:r>
      <w:r w:rsidR="001243DD" w:rsidRPr="00220081">
        <w:rPr>
          <w:rFonts w:ascii="Tahoma" w:hAnsi="Tahoma" w:cs="Tahoma"/>
          <w:szCs w:val="24"/>
        </w:rPr>
        <w:t xml:space="preserve"> </w:t>
      </w:r>
    </w:p>
    <w:p w14:paraId="6BB43B92" w14:textId="77777777" w:rsidR="001243DD" w:rsidRPr="00220081" w:rsidRDefault="001243DD" w:rsidP="001243DD">
      <w:pPr>
        <w:spacing w:line="276" w:lineRule="auto"/>
        <w:rPr>
          <w:rFonts w:ascii="Tahoma" w:hAnsi="Tahoma" w:cs="Tahoma"/>
          <w:szCs w:val="24"/>
        </w:rPr>
      </w:pPr>
    </w:p>
    <w:p w14:paraId="7C5E369D" w14:textId="57CB7C5E" w:rsidR="001243DD" w:rsidRPr="00220081" w:rsidRDefault="001243DD" w:rsidP="001243DD">
      <w:pPr>
        <w:spacing w:line="276" w:lineRule="auto"/>
        <w:rPr>
          <w:rFonts w:ascii="Tahoma" w:hAnsi="Tahoma" w:cs="Tahoma"/>
          <w:szCs w:val="24"/>
        </w:rPr>
      </w:pPr>
      <w:r w:rsidRPr="00115A9C">
        <w:rPr>
          <w:rFonts w:ascii="Tahoma" w:hAnsi="Tahoma" w:cs="Tahoma"/>
          <w:b/>
          <w:bCs/>
          <w:szCs w:val="24"/>
        </w:rPr>
        <w:t xml:space="preserve">Cobalt </w:t>
      </w:r>
      <w:r w:rsidRPr="00220081">
        <w:rPr>
          <w:rFonts w:ascii="Tahoma" w:hAnsi="Tahoma" w:cs="Tahoma"/>
          <w:szCs w:val="24"/>
        </w:rPr>
        <w:t xml:space="preserve">is a naturally occurring element that is used to produce alloys and color glass, </w:t>
      </w:r>
      <w:proofErr w:type="gramStart"/>
      <w:r w:rsidRPr="00220081">
        <w:rPr>
          <w:rFonts w:ascii="Tahoma" w:hAnsi="Tahoma" w:cs="Tahoma"/>
          <w:szCs w:val="24"/>
        </w:rPr>
        <w:t>ceramics</w:t>
      </w:r>
      <w:proofErr w:type="gramEnd"/>
      <w:r w:rsidRPr="00220081">
        <w:rPr>
          <w:rFonts w:ascii="Tahoma" w:hAnsi="Tahoma" w:cs="Tahoma"/>
          <w:szCs w:val="24"/>
        </w:rPr>
        <w:t xml:space="preserve"> and paints. While small amounts of cobalt are beneficial to our health, studies have shown that exposure to high levels of cobalt can affect the liver, kidneys, lungs, heart, skin, and may cause birth defects.</w:t>
      </w:r>
      <w:r>
        <w:rPr>
          <w:rFonts w:ascii="Tahoma" w:hAnsi="Tahoma" w:cs="Tahoma"/>
          <w:szCs w:val="24"/>
        </w:rPr>
        <w:t xml:space="preserve"> </w:t>
      </w:r>
      <w:r w:rsidR="006349F1">
        <w:rPr>
          <w:rFonts w:ascii="Tahoma" w:hAnsi="Tahoma" w:cs="Tahoma"/>
          <w:szCs w:val="24"/>
        </w:rPr>
        <w:t xml:space="preserve">The Wisconsin Department of Health Services’ </w:t>
      </w:r>
      <w:r w:rsidRPr="00220081">
        <w:rPr>
          <w:rFonts w:ascii="Tahoma" w:hAnsi="Tahoma" w:cs="Tahoma"/>
          <w:i/>
          <w:iCs/>
          <w:szCs w:val="24"/>
        </w:rPr>
        <w:t>Cobalt</w:t>
      </w:r>
      <w:r w:rsidRPr="00220081">
        <w:rPr>
          <w:rFonts w:ascii="Tahoma" w:hAnsi="Tahoma" w:cs="Tahoma"/>
          <w:szCs w:val="24"/>
        </w:rPr>
        <w:t xml:space="preserve"> fact sheet has more information </w:t>
      </w:r>
      <w:r w:rsidR="00FE38D1">
        <w:rPr>
          <w:rFonts w:ascii="Tahoma" w:hAnsi="Tahoma" w:cs="Tahoma"/>
          <w:szCs w:val="24"/>
        </w:rPr>
        <w:t xml:space="preserve">what </w:t>
      </w:r>
      <w:r w:rsidR="002C0F6B">
        <w:rPr>
          <w:rFonts w:ascii="Tahoma" w:hAnsi="Tahoma" w:cs="Tahoma"/>
          <w:szCs w:val="24"/>
        </w:rPr>
        <w:t xml:space="preserve">about </w:t>
      </w:r>
      <w:r w:rsidR="00FE38D1">
        <w:rPr>
          <w:rFonts w:ascii="Tahoma" w:hAnsi="Tahoma" w:cs="Tahoma"/>
          <w:szCs w:val="24"/>
        </w:rPr>
        <w:t>you can do to address this hazard:</w:t>
      </w:r>
      <w:r>
        <w:rPr>
          <w:rFonts w:ascii="Tahoma" w:hAnsi="Tahoma" w:cs="Tahoma"/>
          <w:szCs w:val="24"/>
        </w:rPr>
        <w:t xml:space="preserve"> </w:t>
      </w:r>
      <w:hyperlink r:id="rId40" w:history="1">
        <w:r w:rsidRPr="00220081">
          <w:rPr>
            <w:rStyle w:val="Hyperlink"/>
            <w:rFonts w:ascii="Tahoma" w:hAnsi="Tahoma" w:cs="Tahoma"/>
            <w:szCs w:val="24"/>
          </w:rPr>
          <w:t>www.dhs.wisconsin.gov/publications/p02434i.pdf</w:t>
        </w:r>
      </w:hyperlink>
      <w:r w:rsidR="006349F1">
        <w:rPr>
          <w:rFonts w:ascii="Tahoma" w:hAnsi="Tahoma" w:cs="Tahoma"/>
          <w:szCs w:val="24"/>
        </w:rPr>
        <w:t>.</w:t>
      </w:r>
    </w:p>
    <w:p w14:paraId="45621880" w14:textId="77777777" w:rsidR="001243DD" w:rsidRPr="00220081" w:rsidRDefault="001243DD" w:rsidP="001243DD">
      <w:pPr>
        <w:spacing w:line="276" w:lineRule="auto"/>
        <w:rPr>
          <w:rFonts w:ascii="Tahoma" w:hAnsi="Tahoma" w:cs="Tahoma"/>
          <w:szCs w:val="24"/>
        </w:rPr>
      </w:pPr>
    </w:p>
    <w:p w14:paraId="5F52BCE4" w14:textId="76853D30" w:rsidR="001243DD" w:rsidRPr="00220081" w:rsidRDefault="001243DD" w:rsidP="001243DD">
      <w:pPr>
        <w:spacing w:line="276" w:lineRule="auto"/>
        <w:rPr>
          <w:rFonts w:ascii="Tahoma" w:hAnsi="Tahoma" w:cs="Tahoma"/>
          <w:szCs w:val="24"/>
        </w:rPr>
      </w:pPr>
      <w:r w:rsidRPr="00115A9C">
        <w:rPr>
          <w:rFonts w:ascii="Tahoma" w:hAnsi="Tahoma" w:cs="Tahoma"/>
          <w:b/>
          <w:bCs/>
          <w:szCs w:val="24"/>
        </w:rPr>
        <w:t>Copper</w:t>
      </w:r>
      <w:r w:rsidRPr="00220081">
        <w:rPr>
          <w:rFonts w:ascii="Tahoma" w:hAnsi="Tahoma" w:cs="Tahoma"/>
          <w:szCs w:val="24"/>
        </w:rPr>
        <w:t xml:space="preserve"> is a naturally occurring metal that is used in many industrial and consumer products. Small amounts of copper are needed for good health, but studies have shown that exposure to high levels of copper can cause stomach irritation and damage the liver and kidneys. </w:t>
      </w:r>
      <w:r w:rsidRPr="00452C21">
        <w:rPr>
          <w:rFonts w:ascii="Tahoma" w:hAnsi="Tahoma" w:cs="Tahoma"/>
          <w:szCs w:val="24"/>
        </w:rPr>
        <w:t xml:space="preserve">The Wisconsin Department of Natural Resource’s </w:t>
      </w:r>
      <w:r w:rsidRPr="00452C21">
        <w:rPr>
          <w:rFonts w:ascii="Tahoma" w:hAnsi="Tahoma" w:cs="Tahoma"/>
          <w:i/>
          <w:iCs/>
          <w:szCs w:val="24"/>
        </w:rPr>
        <w:t xml:space="preserve">Copper in Drinking Water </w:t>
      </w:r>
      <w:r w:rsidRPr="00452C21">
        <w:rPr>
          <w:rFonts w:ascii="Tahoma" w:hAnsi="Tahoma" w:cs="Tahoma"/>
          <w:szCs w:val="24"/>
        </w:rPr>
        <w:t xml:space="preserve">brochure has more information </w:t>
      </w:r>
      <w:r w:rsidR="002C0F6B">
        <w:rPr>
          <w:rFonts w:ascii="Tahoma" w:hAnsi="Tahoma" w:cs="Tahoma"/>
          <w:szCs w:val="24"/>
        </w:rPr>
        <w:t xml:space="preserve">about </w:t>
      </w:r>
      <w:r w:rsidR="00FE38D1">
        <w:rPr>
          <w:rFonts w:ascii="Tahoma" w:hAnsi="Tahoma" w:cs="Tahoma"/>
          <w:szCs w:val="24"/>
        </w:rPr>
        <w:t>what you can do to address this hazard:</w:t>
      </w:r>
      <w:r w:rsidRPr="00452C21">
        <w:rPr>
          <w:rFonts w:ascii="Tahoma" w:hAnsi="Tahoma" w:cs="Tahoma"/>
          <w:szCs w:val="24"/>
        </w:rPr>
        <w:t xml:space="preserve"> </w:t>
      </w:r>
      <w:hyperlink r:id="rId41" w:history="1">
        <w:r w:rsidRPr="00AE5CB1">
          <w:rPr>
            <w:rStyle w:val="Hyperlink"/>
            <w:rFonts w:ascii="Tahoma" w:hAnsi="Tahoma" w:cs="Tahoma"/>
            <w:szCs w:val="24"/>
          </w:rPr>
          <w:t>dnr.wisconsin.gov/sites/default/files/topic/DrinkingWater/Publications/DG027.pdf</w:t>
        </w:r>
      </w:hyperlink>
      <w:r w:rsidR="006349F1">
        <w:rPr>
          <w:rFonts w:ascii="Tahoma" w:hAnsi="Tahoma" w:cs="Tahoma"/>
          <w:szCs w:val="24"/>
        </w:rPr>
        <w:t>.</w:t>
      </w:r>
    </w:p>
    <w:p w14:paraId="0425613B" w14:textId="77777777" w:rsidR="001243DD" w:rsidRPr="00220081" w:rsidRDefault="001243DD" w:rsidP="001243DD">
      <w:pPr>
        <w:spacing w:line="276" w:lineRule="auto"/>
        <w:rPr>
          <w:rFonts w:ascii="Tahoma" w:hAnsi="Tahoma" w:cs="Tahoma"/>
          <w:szCs w:val="24"/>
        </w:rPr>
      </w:pPr>
    </w:p>
    <w:p w14:paraId="290FC537" w14:textId="14A99748" w:rsidR="001243DD" w:rsidRPr="00731884" w:rsidRDefault="001243DD" w:rsidP="001243DD">
      <w:pPr>
        <w:spacing w:line="276" w:lineRule="auto"/>
        <w:rPr>
          <w:rFonts w:ascii="Tahoma" w:hAnsi="Tahoma" w:cs="Tahoma"/>
          <w:b/>
          <w:bCs/>
          <w:szCs w:val="24"/>
        </w:rPr>
      </w:pPr>
      <w:r w:rsidRPr="00731884">
        <w:rPr>
          <w:rFonts w:ascii="Tahoma" w:hAnsi="Tahoma" w:cs="Tahoma"/>
          <w:b/>
          <w:bCs/>
          <w:szCs w:val="24"/>
        </w:rPr>
        <w:t>Fluoride</w:t>
      </w:r>
    </w:p>
    <w:p w14:paraId="4D50552B" w14:textId="208ED6E3" w:rsidR="00731884" w:rsidRPr="00220081" w:rsidRDefault="00731884" w:rsidP="00731884">
      <w:pPr>
        <w:spacing w:line="276" w:lineRule="auto"/>
        <w:rPr>
          <w:rFonts w:ascii="Tahoma" w:hAnsi="Tahoma" w:cs="Tahoma"/>
          <w:szCs w:val="24"/>
        </w:rPr>
      </w:pPr>
      <w:r>
        <w:rPr>
          <w:rFonts w:ascii="Tahoma" w:hAnsi="Tahoma" w:cs="Tahoma"/>
          <w:szCs w:val="24"/>
          <w:highlight w:val="lightGray"/>
        </w:rPr>
        <w:t>Level less than or equal to</w:t>
      </w:r>
      <w:r w:rsidRPr="00115A9C">
        <w:rPr>
          <w:rFonts w:ascii="Tahoma" w:hAnsi="Tahoma" w:cs="Tahoma"/>
          <w:szCs w:val="24"/>
          <w:highlight w:val="lightGray"/>
        </w:rPr>
        <w:t xml:space="preserve"> 0.7 mg/</w:t>
      </w:r>
      <w:r w:rsidRPr="00731884">
        <w:rPr>
          <w:rFonts w:ascii="Tahoma" w:hAnsi="Tahoma" w:cs="Tahoma"/>
          <w:szCs w:val="24"/>
          <w:highlight w:val="lightGray"/>
        </w:rPr>
        <w:t>L:</w:t>
      </w:r>
      <w:r>
        <w:rPr>
          <w:rFonts w:ascii="Tahoma" w:hAnsi="Tahoma" w:cs="Tahoma"/>
          <w:szCs w:val="24"/>
        </w:rPr>
        <w:t xml:space="preserve"> </w:t>
      </w:r>
      <w:r w:rsidRPr="00220081">
        <w:rPr>
          <w:rFonts w:ascii="Tahoma" w:hAnsi="Tahoma" w:cs="Tahoma"/>
          <w:szCs w:val="24"/>
        </w:rPr>
        <w:t>The level of fluoride in your water is lower than what is required to prevent dental cavities. If you have young children, you should check with their dental or health care provider about fluoride supplementation.</w:t>
      </w:r>
      <w:r>
        <w:rPr>
          <w:rFonts w:ascii="Tahoma" w:hAnsi="Tahoma" w:cs="Tahoma"/>
          <w:szCs w:val="24"/>
        </w:rPr>
        <w:t xml:space="preserve"> The Wisconsin Department of Health Services’ </w:t>
      </w:r>
      <w:r w:rsidRPr="00220081">
        <w:rPr>
          <w:rFonts w:ascii="Tahoma" w:hAnsi="Tahoma" w:cs="Tahoma"/>
          <w:szCs w:val="24"/>
        </w:rPr>
        <w:t xml:space="preserve">oral health webpage has more information on </w:t>
      </w:r>
      <w:r w:rsidRPr="00220081">
        <w:rPr>
          <w:rFonts w:ascii="Tahoma" w:hAnsi="Tahoma" w:cs="Tahoma"/>
          <w:szCs w:val="24"/>
        </w:rPr>
        <w:lastRenderedPageBreak/>
        <w:t xml:space="preserve">the benefits of fluoride supplementation: </w:t>
      </w:r>
      <w:hyperlink r:id="rId42" w:history="1">
        <w:r w:rsidRPr="00220081">
          <w:rPr>
            <w:rStyle w:val="Hyperlink"/>
            <w:rFonts w:ascii="Tahoma" w:hAnsi="Tahoma" w:cs="Tahoma"/>
            <w:szCs w:val="24"/>
          </w:rPr>
          <w:t>www.dhs.wisconsin.gov/oral-health/fluoride-community-water-fluoridation.htm</w:t>
        </w:r>
      </w:hyperlink>
      <w:r>
        <w:rPr>
          <w:rFonts w:ascii="Tahoma" w:hAnsi="Tahoma" w:cs="Tahoma"/>
          <w:szCs w:val="24"/>
        </w:rPr>
        <w:t>.</w:t>
      </w:r>
    </w:p>
    <w:p w14:paraId="1DE03873" w14:textId="77777777" w:rsidR="00731884" w:rsidRPr="00220081" w:rsidRDefault="00731884" w:rsidP="00731884">
      <w:pPr>
        <w:spacing w:line="276" w:lineRule="auto"/>
        <w:rPr>
          <w:rFonts w:ascii="Tahoma" w:hAnsi="Tahoma" w:cs="Tahoma"/>
          <w:szCs w:val="24"/>
        </w:rPr>
      </w:pPr>
    </w:p>
    <w:p w14:paraId="3DE267D9" w14:textId="248F2529" w:rsidR="00731884" w:rsidRPr="00A07557" w:rsidRDefault="00731884" w:rsidP="00731884">
      <w:pPr>
        <w:spacing w:line="276" w:lineRule="auto"/>
        <w:rPr>
          <w:rFonts w:ascii="Tahoma" w:hAnsi="Tahoma" w:cs="Tahoma"/>
          <w:szCs w:val="24"/>
        </w:rPr>
      </w:pPr>
      <w:r>
        <w:rPr>
          <w:rFonts w:ascii="Tahoma" w:hAnsi="Tahoma" w:cs="Tahoma"/>
          <w:szCs w:val="24"/>
          <w:highlight w:val="lightGray"/>
        </w:rPr>
        <w:t>Level more than or equal to</w:t>
      </w:r>
      <w:r w:rsidRPr="00115A9C">
        <w:rPr>
          <w:rFonts w:ascii="Tahoma" w:hAnsi="Tahoma" w:cs="Tahoma"/>
          <w:szCs w:val="24"/>
          <w:highlight w:val="lightGray"/>
        </w:rPr>
        <w:t xml:space="preserve"> 2 </w:t>
      </w:r>
      <w:r w:rsidRPr="00731884">
        <w:rPr>
          <w:rFonts w:ascii="Tahoma" w:hAnsi="Tahoma" w:cs="Tahoma"/>
          <w:szCs w:val="24"/>
          <w:highlight w:val="lightGray"/>
        </w:rPr>
        <w:t>mg/L:</w:t>
      </w:r>
      <w:r>
        <w:rPr>
          <w:rFonts w:ascii="Tahoma" w:hAnsi="Tahoma" w:cs="Tahoma"/>
          <w:szCs w:val="24"/>
        </w:rPr>
        <w:t xml:space="preserve"> </w:t>
      </w:r>
      <w:r w:rsidRPr="00220081">
        <w:rPr>
          <w:rFonts w:ascii="Tahoma" w:hAnsi="Tahoma" w:cs="Tahoma"/>
          <w:szCs w:val="24"/>
        </w:rPr>
        <w:t>Fluoride is a naturally occurring mineral that is sometimes added to drinking water supplies to prevent dental cavities. Studies have shown that high levels of very high levels of fluoride exposure can cause bones to be brittle and fragile</w:t>
      </w:r>
      <w:r w:rsidRPr="00A07557">
        <w:rPr>
          <w:rFonts w:ascii="Tahoma" w:hAnsi="Tahoma" w:cs="Tahoma"/>
          <w:szCs w:val="24"/>
        </w:rPr>
        <w:t xml:space="preserve">. The Wisconsin Department of Health Services’ </w:t>
      </w:r>
      <w:r w:rsidRPr="00A07557">
        <w:rPr>
          <w:rFonts w:ascii="Tahoma" w:hAnsi="Tahoma" w:cs="Tahoma"/>
          <w:i/>
          <w:iCs/>
          <w:szCs w:val="24"/>
        </w:rPr>
        <w:t xml:space="preserve">Fluoride in Private Well Water </w:t>
      </w:r>
      <w:r w:rsidRPr="00A07557">
        <w:rPr>
          <w:rFonts w:ascii="Tahoma" w:hAnsi="Tahoma" w:cs="Tahoma"/>
          <w:szCs w:val="24"/>
        </w:rPr>
        <w:t>fact sheet has more information</w:t>
      </w:r>
      <w:r w:rsidR="002C0F6B">
        <w:rPr>
          <w:rFonts w:ascii="Tahoma" w:hAnsi="Tahoma" w:cs="Tahoma"/>
          <w:szCs w:val="24"/>
        </w:rPr>
        <w:t xml:space="preserve"> on</w:t>
      </w:r>
      <w:r w:rsidRPr="00A07557">
        <w:rPr>
          <w:rFonts w:ascii="Tahoma" w:hAnsi="Tahoma" w:cs="Tahoma"/>
          <w:szCs w:val="24"/>
        </w:rPr>
        <w:t xml:space="preserve"> what you can do to address this hazard: </w:t>
      </w:r>
    </w:p>
    <w:p w14:paraId="31B6C208" w14:textId="2C42CD5C" w:rsidR="00731884" w:rsidRPr="00220081" w:rsidRDefault="00B5103E" w:rsidP="00731884">
      <w:pPr>
        <w:spacing w:line="276" w:lineRule="auto"/>
        <w:rPr>
          <w:rFonts w:ascii="Tahoma" w:hAnsi="Tahoma" w:cs="Tahoma"/>
          <w:szCs w:val="24"/>
        </w:rPr>
      </w:pPr>
      <w:hyperlink r:id="rId43" w:history="1">
        <w:r w:rsidR="00731884" w:rsidRPr="00A07557">
          <w:rPr>
            <w:rStyle w:val="Hyperlink"/>
            <w:rFonts w:ascii="Tahoma" w:hAnsi="Tahoma" w:cs="Tahoma"/>
            <w:szCs w:val="24"/>
          </w:rPr>
          <w:t>www.dhs.wisconsin.gov/library/collection/p-03521</w:t>
        </w:r>
      </w:hyperlink>
      <w:r w:rsidR="002C0F6B">
        <w:rPr>
          <w:rFonts w:ascii="Tahoma" w:hAnsi="Tahoma" w:cs="Tahoma"/>
          <w:szCs w:val="24"/>
        </w:rPr>
        <w:t>.</w:t>
      </w:r>
    </w:p>
    <w:p w14:paraId="52C3BB14" w14:textId="77777777" w:rsidR="001243DD" w:rsidRPr="00220081" w:rsidRDefault="001243DD" w:rsidP="001243DD">
      <w:pPr>
        <w:spacing w:line="276" w:lineRule="auto"/>
        <w:rPr>
          <w:rFonts w:ascii="Tahoma" w:hAnsi="Tahoma" w:cs="Tahoma"/>
          <w:i/>
          <w:iCs/>
          <w:szCs w:val="24"/>
        </w:rPr>
      </w:pPr>
    </w:p>
    <w:p w14:paraId="5B94C53C" w14:textId="77777777" w:rsidR="001243DD" w:rsidRPr="00220081" w:rsidRDefault="001243DD" w:rsidP="001243DD">
      <w:pPr>
        <w:spacing w:line="276" w:lineRule="auto"/>
        <w:rPr>
          <w:rFonts w:ascii="Tahoma" w:hAnsi="Tahoma" w:cs="Tahoma"/>
          <w:szCs w:val="24"/>
        </w:rPr>
      </w:pPr>
      <w:r w:rsidRPr="00115A9C">
        <w:rPr>
          <w:rFonts w:ascii="Tahoma" w:hAnsi="Tahoma" w:cs="Tahoma"/>
          <w:b/>
          <w:bCs/>
          <w:szCs w:val="24"/>
        </w:rPr>
        <w:t>Molybdenum</w:t>
      </w:r>
      <w:r w:rsidRPr="00220081">
        <w:rPr>
          <w:rFonts w:ascii="Tahoma" w:hAnsi="Tahoma" w:cs="Tahoma"/>
          <w:szCs w:val="24"/>
        </w:rPr>
        <w:t xml:space="preserve"> is a common element found in minerals, rocks, and soil. It is used in many industrial processes. Studies have shown that high levels of molybdenum can cause kidney and liver damage and impact reproduction and development.</w:t>
      </w:r>
    </w:p>
    <w:p w14:paraId="755F8854" w14:textId="2BF0CDA8" w:rsidR="001243DD" w:rsidRPr="00220081" w:rsidRDefault="006349F1" w:rsidP="001243DD">
      <w:pPr>
        <w:spacing w:line="276" w:lineRule="auto"/>
        <w:rPr>
          <w:rFonts w:ascii="Tahoma" w:hAnsi="Tahoma" w:cs="Tahoma"/>
          <w:szCs w:val="24"/>
        </w:rPr>
      </w:pPr>
      <w:r>
        <w:rPr>
          <w:rFonts w:ascii="Tahoma" w:hAnsi="Tahoma" w:cs="Tahoma"/>
          <w:szCs w:val="24"/>
        </w:rPr>
        <w:t xml:space="preserve">The Wisconsin Department of Health Services’ </w:t>
      </w:r>
      <w:r w:rsidR="001243DD" w:rsidRPr="002C0F6B">
        <w:rPr>
          <w:rFonts w:ascii="Tahoma" w:hAnsi="Tahoma" w:cs="Tahoma"/>
          <w:szCs w:val="24"/>
        </w:rPr>
        <w:t xml:space="preserve">Molybdenum </w:t>
      </w:r>
      <w:r w:rsidR="002C0F6B">
        <w:rPr>
          <w:rFonts w:ascii="Tahoma" w:hAnsi="Tahoma" w:cs="Tahoma"/>
          <w:szCs w:val="24"/>
        </w:rPr>
        <w:t>webpage</w:t>
      </w:r>
      <w:r w:rsidR="001243DD" w:rsidRPr="00220081">
        <w:rPr>
          <w:rFonts w:ascii="Tahoma" w:hAnsi="Tahoma" w:cs="Tahoma"/>
          <w:szCs w:val="24"/>
        </w:rPr>
        <w:t xml:space="preserve"> has more information </w:t>
      </w:r>
      <w:r w:rsidR="002C0F6B">
        <w:rPr>
          <w:rFonts w:ascii="Tahoma" w:hAnsi="Tahoma" w:cs="Tahoma"/>
          <w:szCs w:val="24"/>
        </w:rPr>
        <w:t xml:space="preserve">on </w:t>
      </w:r>
      <w:r w:rsidR="00FE38D1">
        <w:rPr>
          <w:rFonts w:ascii="Tahoma" w:hAnsi="Tahoma" w:cs="Tahoma"/>
          <w:szCs w:val="24"/>
        </w:rPr>
        <w:t>what you can do to address this hazard:</w:t>
      </w:r>
      <w:r w:rsidR="001243DD">
        <w:rPr>
          <w:rFonts w:ascii="Tahoma" w:hAnsi="Tahoma" w:cs="Tahoma"/>
          <w:szCs w:val="24"/>
        </w:rPr>
        <w:t xml:space="preserve"> </w:t>
      </w:r>
      <w:hyperlink r:id="rId44" w:history="1">
        <w:r w:rsidR="002C0F6B" w:rsidRPr="006006CF">
          <w:rPr>
            <w:rStyle w:val="Hyperlink"/>
            <w:rFonts w:ascii="Tahoma" w:hAnsi="Tahoma" w:cs="Tahoma"/>
            <w:szCs w:val="24"/>
          </w:rPr>
          <w:t>www.dhs.wisconsin.gov/publications/p02434n.pdf</w:t>
        </w:r>
      </w:hyperlink>
      <w:r>
        <w:rPr>
          <w:rFonts w:ascii="Tahoma" w:hAnsi="Tahoma" w:cs="Tahoma"/>
          <w:szCs w:val="24"/>
        </w:rPr>
        <w:t>.</w:t>
      </w:r>
    </w:p>
    <w:p w14:paraId="6CFDF02E" w14:textId="77777777" w:rsidR="001243DD" w:rsidRPr="00220081" w:rsidRDefault="001243DD" w:rsidP="001243DD">
      <w:pPr>
        <w:spacing w:line="276" w:lineRule="auto"/>
        <w:rPr>
          <w:rFonts w:ascii="Tahoma" w:hAnsi="Tahoma" w:cs="Tahoma"/>
          <w:szCs w:val="24"/>
        </w:rPr>
      </w:pPr>
    </w:p>
    <w:p w14:paraId="64F403AE" w14:textId="1591FBE3" w:rsidR="001243DD" w:rsidRPr="00220081" w:rsidRDefault="001243DD" w:rsidP="001243DD">
      <w:pPr>
        <w:spacing w:line="276" w:lineRule="auto"/>
        <w:rPr>
          <w:rFonts w:ascii="Tahoma" w:hAnsi="Tahoma" w:cs="Tahoma"/>
          <w:szCs w:val="24"/>
        </w:rPr>
      </w:pPr>
      <w:r w:rsidRPr="00115A9C">
        <w:rPr>
          <w:rFonts w:ascii="Tahoma" w:hAnsi="Tahoma" w:cs="Tahoma"/>
          <w:b/>
          <w:bCs/>
          <w:szCs w:val="24"/>
        </w:rPr>
        <w:t xml:space="preserve">Nickel </w:t>
      </w:r>
      <w:r w:rsidRPr="00220081">
        <w:rPr>
          <w:rFonts w:ascii="Tahoma" w:hAnsi="Tahoma" w:cs="Tahoma"/>
          <w:szCs w:val="24"/>
        </w:rPr>
        <w:t>is a naturally occurring metal with many uses. Studies have shown that high levels of nickel can affect stomach, blood, and liver. The Agency for Toxic Substances and Disease Registry (ATSDR) fact</w:t>
      </w:r>
      <w:r w:rsidR="002C0F6B">
        <w:rPr>
          <w:rFonts w:ascii="Tahoma" w:hAnsi="Tahoma" w:cs="Tahoma"/>
          <w:szCs w:val="24"/>
        </w:rPr>
        <w:t xml:space="preserve"> </w:t>
      </w:r>
      <w:r w:rsidRPr="00220081">
        <w:rPr>
          <w:rFonts w:ascii="Tahoma" w:hAnsi="Tahoma" w:cs="Tahoma"/>
          <w:szCs w:val="24"/>
        </w:rPr>
        <w:t xml:space="preserve">sheet on nickel has more information on exposure routes and health effects: </w:t>
      </w:r>
      <w:hyperlink r:id="rId45" w:history="1">
        <w:r w:rsidRPr="00220081">
          <w:rPr>
            <w:rStyle w:val="Hyperlink"/>
            <w:rFonts w:ascii="Tahoma" w:hAnsi="Tahoma" w:cs="Tahoma"/>
            <w:szCs w:val="24"/>
          </w:rPr>
          <w:t>www.atsdr.cdc.gov/toxfaqs/tfacts15.pdf</w:t>
        </w:r>
      </w:hyperlink>
      <w:r w:rsidR="006349F1">
        <w:rPr>
          <w:rFonts w:ascii="Tahoma" w:hAnsi="Tahoma" w:cs="Tahoma"/>
          <w:szCs w:val="24"/>
        </w:rPr>
        <w:t>.</w:t>
      </w:r>
    </w:p>
    <w:p w14:paraId="003E0481" w14:textId="77777777" w:rsidR="001243DD" w:rsidRPr="00220081" w:rsidRDefault="001243DD" w:rsidP="001243DD">
      <w:pPr>
        <w:spacing w:line="276" w:lineRule="auto"/>
        <w:rPr>
          <w:rFonts w:ascii="Tahoma" w:hAnsi="Tahoma" w:cs="Tahoma"/>
          <w:b/>
          <w:bCs/>
          <w:szCs w:val="24"/>
          <w:highlight w:val="yellow"/>
        </w:rPr>
      </w:pPr>
    </w:p>
    <w:p w14:paraId="510E6775" w14:textId="0FB0ABA7" w:rsidR="001243DD" w:rsidRPr="00220081" w:rsidRDefault="001243DD" w:rsidP="001243DD">
      <w:pPr>
        <w:spacing w:line="276" w:lineRule="auto"/>
        <w:rPr>
          <w:rFonts w:ascii="Tahoma" w:hAnsi="Tahoma" w:cs="Tahoma"/>
          <w:szCs w:val="24"/>
        </w:rPr>
      </w:pPr>
      <w:r w:rsidRPr="00452C21">
        <w:rPr>
          <w:rFonts w:ascii="Tahoma" w:hAnsi="Tahoma" w:cs="Tahoma"/>
          <w:b/>
          <w:bCs/>
          <w:szCs w:val="24"/>
        </w:rPr>
        <w:t>Strontium</w:t>
      </w:r>
      <w:r w:rsidRPr="00220081">
        <w:rPr>
          <w:rFonts w:ascii="Tahoma" w:hAnsi="Tahoma" w:cs="Tahoma"/>
          <w:szCs w:val="24"/>
        </w:rPr>
        <w:t xml:space="preserve"> is a mineral that is commonly found in soil, bedrock, and groundwater. </w:t>
      </w:r>
      <w:r w:rsidRPr="00CD3915">
        <w:rPr>
          <w:rFonts w:ascii="Tahoma" w:hAnsi="Tahoma" w:cs="Tahoma"/>
          <w:szCs w:val="24"/>
        </w:rPr>
        <w:t>Strontium can interfere with how bones develop by replacing calcium in</w:t>
      </w:r>
      <w:r>
        <w:rPr>
          <w:rFonts w:ascii="Tahoma" w:hAnsi="Tahoma" w:cs="Tahoma"/>
          <w:szCs w:val="24"/>
        </w:rPr>
        <w:t xml:space="preserve"> </w:t>
      </w:r>
      <w:r w:rsidRPr="00CD3915">
        <w:rPr>
          <w:rFonts w:ascii="Tahoma" w:hAnsi="Tahoma" w:cs="Tahoma"/>
          <w:szCs w:val="24"/>
        </w:rPr>
        <w:t>bones and suppressing vitamin D metabolism and intestinal calcium</w:t>
      </w:r>
      <w:r>
        <w:rPr>
          <w:rFonts w:ascii="Tahoma" w:hAnsi="Tahoma" w:cs="Tahoma"/>
          <w:szCs w:val="24"/>
        </w:rPr>
        <w:t xml:space="preserve"> </w:t>
      </w:r>
      <w:r w:rsidRPr="00CD3915">
        <w:rPr>
          <w:rFonts w:ascii="Tahoma" w:hAnsi="Tahoma" w:cs="Tahoma"/>
          <w:szCs w:val="24"/>
        </w:rPr>
        <w:t>absorption.</w:t>
      </w:r>
      <w:r>
        <w:rPr>
          <w:rFonts w:ascii="Tahoma" w:hAnsi="Tahoma" w:cs="Tahoma"/>
          <w:szCs w:val="24"/>
        </w:rPr>
        <w:t xml:space="preserve"> </w:t>
      </w:r>
      <w:r w:rsidR="006349F1">
        <w:rPr>
          <w:rFonts w:ascii="Tahoma" w:hAnsi="Tahoma" w:cs="Tahoma"/>
          <w:szCs w:val="24"/>
        </w:rPr>
        <w:t xml:space="preserve">The Wisconsin Department of Health Services’ </w:t>
      </w:r>
      <w:r w:rsidRPr="00220081">
        <w:rPr>
          <w:rFonts w:ascii="Tahoma" w:hAnsi="Tahoma" w:cs="Tahoma"/>
          <w:i/>
          <w:iCs/>
          <w:szCs w:val="24"/>
        </w:rPr>
        <w:t>Strontium</w:t>
      </w:r>
      <w:r>
        <w:rPr>
          <w:rFonts w:ascii="Tahoma" w:hAnsi="Tahoma" w:cs="Tahoma"/>
          <w:i/>
          <w:iCs/>
          <w:szCs w:val="24"/>
        </w:rPr>
        <w:t xml:space="preserve"> in Private Well Water</w:t>
      </w:r>
      <w:r w:rsidRPr="00220081">
        <w:rPr>
          <w:rFonts w:ascii="Tahoma" w:hAnsi="Tahoma" w:cs="Tahoma"/>
          <w:i/>
          <w:iCs/>
          <w:szCs w:val="24"/>
        </w:rPr>
        <w:t xml:space="preserve"> </w:t>
      </w:r>
      <w:r w:rsidRPr="00220081">
        <w:rPr>
          <w:rFonts w:ascii="Tahoma" w:hAnsi="Tahoma" w:cs="Tahoma"/>
          <w:szCs w:val="24"/>
        </w:rPr>
        <w:t xml:space="preserve">fact sheet has more information </w:t>
      </w:r>
      <w:r w:rsidR="002C0F6B">
        <w:rPr>
          <w:rFonts w:ascii="Tahoma" w:hAnsi="Tahoma" w:cs="Tahoma"/>
          <w:szCs w:val="24"/>
        </w:rPr>
        <w:t xml:space="preserve">about </w:t>
      </w:r>
      <w:r w:rsidR="00FE38D1">
        <w:rPr>
          <w:rFonts w:ascii="Tahoma" w:hAnsi="Tahoma" w:cs="Tahoma"/>
          <w:szCs w:val="24"/>
        </w:rPr>
        <w:t>what you can do to address this hazard:</w:t>
      </w:r>
      <w:r w:rsidRPr="00220081">
        <w:rPr>
          <w:rFonts w:ascii="Tahoma" w:hAnsi="Tahoma" w:cs="Tahoma"/>
          <w:szCs w:val="24"/>
        </w:rPr>
        <w:t xml:space="preserve"> </w:t>
      </w:r>
      <w:hyperlink r:id="rId46" w:history="1">
        <w:r w:rsidRPr="00AE5CB1">
          <w:rPr>
            <w:rStyle w:val="Hyperlink"/>
            <w:rFonts w:ascii="Tahoma" w:hAnsi="Tahoma" w:cs="Tahoma"/>
            <w:szCs w:val="24"/>
          </w:rPr>
          <w:t>www.dhs.wisconsin.gov/publications/p02434p.pdf</w:t>
        </w:r>
      </w:hyperlink>
      <w:r w:rsidR="006349F1">
        <w:rPr>
          <w:rFonts w:ascii="Tahoma" w:hAnsi="Tahoma" w:cs="Tahoma"/>
          <w:szCs w:val="24"/>
        </w:rPr>
        <w:t>.</w:t>
      </w:r>
    </w:p>
    <w:p w14:paraId="30A3CBB2" w14:textId="77777777" w:rsidR="001243DD" w:rsidRPr="00220081" w:rsidRDefault="001243DD" w:rsidP="001243DD">
      <w:pPr>
        <w:spacing w:line="276" w:lineRule="auto"/>
        <w:rPr>
          <w:rFonts w:ascii="Tahoma" w:hAnsi="Tahoma" w:cs="Tahoma"/>
          <w:szCs w:val="24"/>
        </w:rPr>
      </w:pPr>
    </w:p>
    <w:p w14:paraId="16CA3D7D" w14:textId="099FD1DD" w:rsidR="001243DD" w:rsidRPr="00220081" w:rsidRDefault="001243DD" w:rsidP="001243DD">
      <w:pPr>
        <w:spacing w:line="276" w:lineRule="auto"/>
        <w:rPr>
          <w:rFonts w:ascii="Tahoma" w:hAnsi="Tahoma" w:cs="Tahoma"/>
          <w:szCs w:val="24"/>
        </w:rPr>
      </w:pPr>
      <w:r w:rsidRPr="00452C21">
        <w:rPr>
          <w:rFonts w:ascii="Tahoma" w:hAnsi="Tahoma" w:cs="Tahoma"/>
          <w:b/>
          <w:bCs/>
          <w:szCs w:val="24"/>
        </w:rPr>
        <w:t xml:space="preserve">Vanadium </w:t>
      </w:r>
      <w:r w:rsidRPr="00220081">
        <w:rPr>
          <w:rFonts w:ascii="Tahoma" w:hAnsi="Tahoma" w:cs="Tahoma"/>
          <w:szCs w:val="24"/>
        </w:rPr>
        <w:t>is used in producing steel, ceramics, and superconductive magnets. Studies have shown that exposure to high levels of vanadium can affect red blood cells, increase blood pressure, and cause neurological effects.</w:t>
      </w:r>
      <w:r>
        <w:rPr>
          <w:rFonts w:ascii="Tahoma" w:hAnsi="Tahoma" w:cs="Tahoma"/>
          <w:szCs w:val="24"/>
        </w:rPr>
        <w:t xml:space="preserve"> </w:t>
      </w:r>
      <w:r w:rsidRPr="00220081">
        <w:rPr>
          <w:rFonts w:ascii="Tahoma" w:hAnsi="Tahoma" w:cs="Tahoma"/>
          <w:szCs w:val="24"/>
        </w:rPr>
        <w:t xml:space="preserve">The Agency for Toxic Substances and Disease Registry (ATSDR) </w:t>
      </w:r>
      <w:r w:rsidR="005174E7">
        <w:rPr>
          <w:rFonts w:ascii="Tahoma" w:hAnsi="Tahoma" w:cs="Tahoma"/>
          <w:szCs w:val="24"/>
        </w:rPr>
        <w:t>fact sheet</w:t>
      </w:r>
      <w:r w:rsidRPr="00220081">
        <w:rPr>
          <w:rFonts w:ascii="Tahoma" w:hAnsi="Tahoma" w:cs="Tahoma"/>
          <w:szCs w:val="24"/>
        </w:rPr>
        <w:t xml:space="preserve"> on vanadium has more information on exposure routes and health effects: </w:t>
      </w:r>
      <w:hyperlink r:id="rId47" w:history="1">
        <w:r w:rsidRPr="00220081">
          <w:rPr>
            <w:rStyle w:val="Hyperlink"/>
            <w:rFonts w:ascii="Tahoma" w:hAnsi="Tahoma" w:cs="Tahoma"/>
            <w:szCs w:val="24"/>
          </w:rPr>
          <w:t>www.atsdr.cdc.gov/toxfaqs/tfacts58.pdf</w:t>
        </w:r>
      </w:hyperlink>
      <w:r w:rsidR="006349F1">
        <w:rPr>
          <w:rFonts w:ascii="Tahoma" w:hAnsi="Tahoma" w:cs="Tahoma"/>
          <w:szCs w:val="24"/>
        </w:rPr>
        <w:t>.</w:t>
      </w:r>
    </w:p>
    <w:p w14:paraId="67A5A55F" w14:textId="77777777" w:rsidR="001243DD" w:rsidRPr="00220081" w:rsidRDefault="001243DD" w:rsidP="001243DD">
      <w:pPr>
        <w:spacing w:line="276" w:lineRule="auto"/>
        <w:rPr>
          <w:rFonts w:ascii="Tahoma" w:hAnsi="Tahoma" w:cs="Tahoma"/>
          <w:szCs w:val="24"/>
        </w:rPr>
      </w:pPr>
    </w:p>
    <w:p w14:paraId="58C619DB" w14:textId="31302A8D" w:rsidR="001243DD" w:rsidRPr="00220081" w:rsidRDefault="001243DD" w:rsidP="001243DD">
      <w:pPr>
        <w:spacing w:line="276" w:lineRule="auto"/>
        <w:rPr>
          <w:rFonts w:ascii="Tahoma" w:hAnsi="Tahoma" w:cs="Tahoma"/>
          <w:szCs w:val="24"/>
        </w:rPr>
      </w:pPr>
      <w:r w:rsidRPr="00452C21">
        <w:rPr>
          <w:rFonts w:ascii="Tahoma" w:hAnsi="Tahoma" w:cs="Tahoma"/>
          <w:b/>
          <w:bCs/>
          <w:szCs w:val="24"/>
        </w:rPr>
        <w:t>Zinc</w:t>
      </w:r>
      <w:r w:rsidRPr="00220081">
        <w:rPr>
          <w:rFonts w:ascii="Tahoma" w:hAnsi="Tahoma" w:cs="Tahoma"/>
          <w:szCs w:val="24"/>
        </w:rPr>
        <w:t xml:space="preserve"> is used coatings, batteries, and mixed with other metals to make brass and bronze. Zinc compounds are used make paint, rubber, dyes, wood preservatives, and ointments. Studies have shown that exposure to high levels of zinc can upset the </w:t>
      </w:r>
      <w:r w:rsidRPr="00220081">
        <w:rPr>
          <w:rFonts w:ascii="Tahoma" w:hAnsi="Tahoma" w:cs="Tahoma"/>
          <w:szCs w:val="24"/>
        </w:rPr>
        <w:lastRenderedPageBreak/>
        <w:t>stomach, affect cholesterol levels, and may impact reproduction. The Agency for Toxic Substances and Disease Registry (ATSDR) fact</w:t>
      </w:r>
      <w:r w:rsidR="005174E7">
        <w:rPr>
          <w:rFonts w:ascii="Tahoma" w:hAnsi="Tahoma" w:cs="Tahoma"/>
          <w:szCs w:val="24"/>
        </w:rPr>
        <w:t xml:space="preserve"> </w:t>
      </w:r>
      <w:r w:rsidRPr="00220081">
        <w:rPr>
          <w:rFonts w:ascii="Tahoma" w:hAnsi="Tahoma" w:cs="Tahoma"/>
          <w:szCs w:val="24"/>
        </w:rPr>
        <w:t xml:space="preserve">sheet on zinc has more information </w:t>
      </w:r>
      <w:r w:rsidR="00DC4A40">
        <w:rPr>
          <w:rFonts w:ascii="Tahoma" w:hAnsi="Tahoma" w:cs="Tahoma"/>
          <w:szCs w:val="24"/>
        </w:rPr>
        <w:t>about</w:t>
      </w:r>
      <w:r w:rsidRPr="00220081">
        <w:rPr>
          <w:rFonts w:ascii="Tahoma" w:hAnsi="Tahoma" w:cs="Tahoma"/>
          <w:szCs w:val="24"/>
        </w:rPr>
        <w:t xml:space="preserve"> exposure routes and health effects: </w:t>
      </w:r>
      <w:hyperlink r:id="rId48" w:history="1">
        <w:r w:rsidRPr="00220081">
          <w:rPr>
            <w:rStyle w:val="Hyperlink"/>
            <w:rFonts w:ascii="Tahoma" w:hAnsi="Tahoma" w:cs="Tahoma"/>
            <w:szCs w:val="24"/>
          </w:rPr>
          <w:t>www.atsdr.cdc.gov/toxfaqs/tfacts60.pdf</w:t>
        </w:r>
      </w:hyperlink>
      <w:r w:rsidR="006349F1">
        <w:rPr>
          <w:rFonts w:ascii="Tahoma" w:hAnsi="Tahoma" w:cs="Tahoma"/>
          <w:szCs w:val="24"/>
        </w:rPr>
        <w:t>.</w:t>
      </w:r>
    </w:p>
    <w:p w14:paraId="60D3EF88" w14:textId="5D4C7EB4" w:rsidR="001243DD" w:rsidRDefault="001243DD" w:rsidP="001243DD">
      <w:pPr>
        <w:spacing w:line="276" w:lineRule="auto"/>
        <w:rPr>
          <w:rFonts w:ascii="Tahoma" w:hAnsi="Tahoma" w:cs="Tahoma"/>
          <w:color w:val="000000"/>
          <w:szCs w:val="24"/>
        </w:rPr>
      </w:pPr>
    </w:p>
    <w:p w14:paraId="3CBB9348" w14:textId="026E1763" w:rsidR="00731884" w:rsidRPr="00115A9C" w:rsidRDefault="00731884" w:rsidP="001243DD">
      <w:pPr>
        <w:spacing w:line="276" w:lineRule="auto"/>
        <w:rPr>
          <w:rFonts w:ascii="Tahoma" w:hAnsi="Tahoma" w:cs="Tahoma"/>
          <w:color w:val="000000"/>
          <w:szCs w:val="24"/>
        </w:rPr>
      </w:pPr>
      <w:r w:rsidRPr="00731884">
        <w:rPr>
          <w:rFonts w:ascii="Tahoma" w:hAnsi="Tahoma" w:cs="Tahoma"/>
          <w:color w:val="000000"/>
          <w:szCs w:val="24"/>
          <w:highlight w:val="lightGray"/>
        </w:rPr>
        <w:t>STANDARD TEXT FOR ALL LETTERS</w:t>
      </w:r>
    </w:p>
    <w:p w14:paraId="3D991271" w14:textId="5AA5B806" w:rsidR="001243DD" w:rsidRPr="00115A9C" w:rsidRDefault="001243DD" w:rsidP="001243DD">
      <w:pPr>
        <w:spacing w:afterLines="40" w:after="96" w:line="276" w:lineRule="auto"/>
        <w:rPr>
          <w:rFonts w:ascii="Tahoma" w:hAnsi="Tahoma" w:cs="Tahoma"/>
          <w:color w:val="000000"/>
          <w:szCs w:val="24"/>
        </w:rPr>
      </w:pPr>
      <w:r w:rsidRPr="00115A9C">
        <w:rPr>
          <w:rFonts w:ascii="Tahoma" w:hAnsi="Tahoma" w:cs="Tahoma"/>
          <w:color w:val="000000"/>
          <w:szCs w:val="24"/>
        </w:rPr>
        <w:t xml:space="preserve">Because there is no safe level of lead exposure and lead can be found certain plumbing components, </w:t>
      </w:r>
      <w:r w:rsidRPr="002C0F6B">
        <w:rPr>
          <w:rFonts w:ascii="Tahoma" w:hAnsi="Tahoma" w:cs="Tahoma"/>
          <w:b/>
          <w:bCs/>
          <w:color w:val="000000"/>
          <w:szCs w:val="24"/>
        </w:rPr>
        <w:t>we recommend that everyone take steps to reduce their exposure</w:t>
      </w:r>
      <w:r w:rsidRPr="00115A9C">
        <w:rPr>
          <w:rFonts w:ascii="Tahoma" w:hAnsi="Tahoma" w:cs="Tahoma"/>
          <w:color w:val="000000"/>
          <w:szCs w:val="24"/>
        </w:rPr>
        <w:t xml:space="preserve">. </w:t>
      </w:r>
      <w:r w:rsidR="006349F1">
        <w:rPr>
          <w:rFonts w:ascii="Tahoma" w:hAnsi="Tahoma" w:cs="Tahoma"/>
          <w:color w:val="000000"/>
          <w:szCs w:val="24"/>
        </w:rPr>
        <w:t xml:space="preserve">The Wisconsin Department of Health Services’ </w:t>
      </w:r>
      <w:r w:rsidRPr="00115A9C">
        <w:rPr>
          <w:rFonts w:ascii="Tahoma" w:hAnsi="Tahoma" w:cs="Tahoma"/>
          <w:i/>
          <w:iCs/>
          <w:color w:val="000000"/>
          <w:szCs w:val="24"/>
        </w:rPr>
        <w:t>Lead in Drinking Water</w:t>
      </w:r>
      <w:r w:rsidRPr="00115A9C">
        <w:rPr>
          <w:rFonts w:ascii="Tahoma" w:hAnsi="Tahoma" w:cs="Tahoma"/>
          <w:color w:val="000000"/>
          <w:szCs w:val="24"/>
        </w:rPr>
        <w:t xml:space="preserve"> fact sheet has information on these steps:</w:t>
      </w:r>
      <w:r>
        <w:rPr>
          <w:rFonts w:ascii="Tahoma" w:hAnsi="Tahoma" w:cs="Tahoma"/>
          <w:color w:val="000000"/>
          <w:szCs w:val="24"/>
        </w:rPr>
        <w:t xml:space="preserve"> </w:t>
      </w:r>
      <w:hyperlink r:id="rId49" w:history="1">
        <w:r w:rsidRPr="00115A9C">
          <w:rPr>
            <w:rStyle w:val="Hyperlink"/>
            <w:rFonts w:ascii="Tahoma" w:hAnsi="Tahoma" w:cs="Tahoma"/>
            <w:szCs w:val="24"/>
          </w:rPr>
          <w:t>www.dhs.wisconsin.gov/publications/p02602.pdf</w:t>
        </w:r>
      </w:hyperlink>
      <w:r w:rsidR="006349F1">
        <w:rPr>
          <w:rFonts w:ascii="Tahoma" w:hAnsi="Tahoma" w:cs="Tahoma"/>
          <w:szCs w:val="24"/>
        </w:rPr>
        <w:t>.</w:t>
      </w:r>
    </w:p>
    <w:p w14:paraId="34655151" w14:textId="77777777" w:rsidR="001243DD" w:rsidRPr="00115A9C" w:rsidRDefault="001243DD" w:rsidP="001243DD">
      <w:pPr>
        <w:spacing w:afterLines="40" w:after="96" w:line="276" w:lineRule="auto"/>
        <w:rPr>
          <w:rFonts w:ascii="Tahoma" w:hAnsi="Tahoma" w:cs="Tahoma"/>
          <w:color w:val="000000"/>
          <w:szCs w:val="24"/>
        </w:rPr>
      </w:pPr>
    </w:p>
    <w:p w14:paraId="2DED6938" w14:textId="77777777" w:rsidR="001243DD" w:rsidRPr="00115A9C" w:rsidRDefault="001243DD" w:rsidP="001243DD">
      <w:pPr>
        <w:spacing w:afterLines="40" w:after="96" w:line="276" w:lineRule="auto"/>
        <w:rPr>
          <w:rFonts w:ascii="Tahoma" w:hAnsi="Tahoma" w:cs="Tahoma"/>
          <w:szCs w:val="24"/>
        </w:rPr>
      </w:pPr>
      <w:r w:rsidRPr="00115A9C">
        <w:rPr>
          <w:rFonts w:ascii="Tahoma" w:hAnsi="Tahoma" w:cs="Tahoma"/>
          <w:szCs w:val="24"/>
        </w:rPr>
        <w:t xml:space="preserve">If you have questions on interpreting these results, you can contact me at </w:t>
      </w:r>
      <w:r w:rsidRPr="00491222">
        <w:rPr>
          <w:rFonts w:ascii="Tahoma" w:hAnsi="Tahoma" w:cs="Tahoma"/>
          <w:szCs w:val="24"/>
          <w:highlight w:val="cyan"/>
        </w:rPr>
        <w:t>EMAIL</w:t>
      </w:r>
      <w:r w:rsidRPr="00115A9C">
        <w:rPr>
          <w:rFonts w:ascii="Tahoma" w:hAnsi="Tahoma" w:cs="Tahoma"/>
          <w:szCs w:val="24"/>
        </w:rPr>
        <w:t xml:space="preserve"> or </w:t>
      </w:r>
      <w:r w:rsidRPr="00491222">
        <w:rPr>
          <w:rFonts w:ascii="Tahoma" w:hAnsi="Tahoma" w:cs="Tahoma"/>
          <w:szCs w:val="24"/>
          <w:highlight w:val="cyan"/>
        </w:rPr>
        <w:t>NUMBER</w:t>
      </w:r>
      <w:r w:rsidRPr="00115A9C">
        <w:rPr>
          <w:rFonts w:ascii="Tahoma" w:hAnsi="Tahoma" w:cs="Tahoma"/>
          <w:szCs w:val="24"/>
        </w:rPr>
        <w:t>.</w:t>
      </w:r>
      <w:r>
        <w:rPr>
          <w:rFonts w:ascii="Tahoma" w:hAnsi="Tahoma" w:cs="Tahoma"/>
          <w:szCs w:val="24"/>
        </w:rPr>
        <w:t xml:space="preserve"> </w:t>
      </w:r>
    </w:p>
    <w:p w14:paraId="07EA4630" w14:textId="77777777" w:rsidR="001243DD" w:rsidRPr="00115A9C" w:rsidRDefault="001243DD" w:rsidP="001243DD">
      <w:pPr>
        <w:spacing w:afterLines="40" w:after="96" w:line="276" w:lineRule="auto"/>
        <w:rPr>
          <w:rFonts w:ascii="Tahoma" w:hAnsi="Tahoma" w:cs="Tahoma"/>
          <w:szCs w:val="24"/>
        </w:rPr>
      </w:pPr>
      <w:r w:rsidRPr="00115A9C">
        <w:rPr>
          <w:rFonts w:ascii="Tahoma" w:hAnsi="Tahoma" w:cs="Tahoma"/>
          <w:szCs w:val="24"/>
        </w:rPr>
        <w:t xml:space="preserve">If you have questions on follow-up testing or groundwater quality in your area, you can contact </w:t>
      </w:r>
      <w:r w:rsidRPr="00491222">
        <w:rPr>
          <w:rFonts w:ascii="Tahoma" w:hAnsi="Tahoma" w:cs="Tahoma"/>
          <w:szCs w:val="24"/>
          <w:highlight w:val="cyan"/>
        </w:rPr>
        <w:t>NAME</w:t>
      </w:r>
      <w:r w:rsidRPr="00115A9C">
        <w:rPr>
          <w:rFonts w:ascii="Tahoma" w:hAnsi="Tahoma" w:cs="Tahoma"/>
          <w:szCs w:val="24"/>
        </w:rPr>
        <w:t xml:space="preserve">, the private well specialist for your region at </w:t>
      </w:r>
      <w:r w:rsidRPr="00491222">
        <w:rPr>
          <w:rFonts w:ascii="Tahoma" w:hAnsi="Tahoma" w:cs="Tahoma"/>
          <w:szCs w:val="24"/>
          <w:highlight w:val="cyan"/>
        </w:rPr>
        <w:t>EMAIL</w:t>
      </w:r>
      <w:r w:rsidRPr="00115A9C">
        <w:rPr>
          <w:rFonts w:ascii="Tahoma" w:hAnsi="Tahoma" w:cs="Tahoma"/>
          <w:szCs w:val="24"/>
        </w:rPr>
        <w:t xml:space="preserve"> or </w:t>
      </w:r>
      <w:r w:rsidRPr="00491222">
        <w:rPr>
          <w:rFonts w:ascii="Tahoma" w:hAnsi="Tahoma" w:cs="Tahoma"/>
          <w:szCs w:val="24"/>
          <w:highlight w:val="cyan"/>
        </w:rPr>
        <w:t>NUMBER</w:t>
      </w:r>
      <w:r w:rsidRPr="00115A9C">
        <w:rPr>
          <w:rFonts w:ascii="Tahoma" w:hAnsi="Tahoma" w:cs="Tahoma"/>
          <w:szCs w:val="24"/>
        </w:rPr>
        <w:t xml:space="preserve">. </w:t>
      </w:r>
    </w:p>
    <w:p w14:paraId="419365CC" w14:textId="77777777" w:rsidR="001243DD" w:rsidRPr="00115A9C" w:rsidRDefault="001243DD" w:rsidP="001243DD">
      <w:pPr>
        <w:spacing w:afterLines="40" w:after="96" w:line="276" w:lineRule="auto"/>
        <w:rPr>
          <w:rFonts w:ascii="Tahoma" w:hAnsi="Tahoma" w:cs="Tahoma"/>
          <w:szCs w:val="24"/>
        </w:rPr>
      </w:pPr>
      <w:r w:rsidRPr="00115A9C">
        <w:rPr>
          <w:rFonts w:ascii="Tahoma" w:hAnsi="Tahoma" w:cs="Tahoma"/>
          <w:szCs w:val="24"/>
        </w:rPr>
        <w:t xml:space="preserve">If you have questions on treatment systems, you can contact the Wisconsin Department of Safety and Professional Services at </w:t>
      </w:r>
      <w:hyperlink r:id="rId50" w:history="1">
        <w:r w:rsidRPr="00115A9C">
          <w:rPr>
            <w:rStyle w:val="Hyperlink"/>
            <w:rFonts w:ascii="Tahoma" w:hAnsi="Tahoma" w:cs="Tahoma"/>
            <w:szCs w:val="24"/>
          </w:rPr>
          <w:t>DSPSSBPlbgTech@Wi.gov</w:t>
        </w:r>
      </w:hyperlink>
      <w:r w:rsidRPr="00115A9C">
        <w:rPr>
          <w:rFonts w:ascii="Tahoma" w:hAnsi="Tahoma" w:cs="Tahoma"/>
          <w:szCs w:val="24"/>
        </w:rPr>
        <w:t xml:space="preserve"> or 608-266-2112.</w:t>
      </w:r>
    </w:p>
    <w:p w14:paraId="4EB50C17" w14:textId="77777777" w:rsidR="001243DD" w:rsidRPr="00115A9C" w:rsidRDefault="001243DD" w:rsidP="001243DD">
      <w:pPr>
        <w:spacing w:afterLines="40" w:after="96" w:line="276" w:lineRule="auto"/>
        <w:rPr>
          <w:rFonts w:ascii="Tahoma" w:hAnsi="Tahoma" w:cs="Tahoma"/>
          <w:szCs w:val="24"/>
        </w:rPr>
      </w:pPr>
    </w:p>
    <w:p w14:paraId="129DA50D" w14:textId="77777777" w:rsidR="001243DD" w:rsidRPr="00115A9C" w:rsidRDefault="001243DD" w:rsidP="001243DD">
      <w:pPr>
        <w:spacing w:after="120" w:line="276" w:lineRule="auto"/>
        <w:rPr>
          <w:rFonts w:ascii="Tahoma" w:hAnsi="Tahoma" w:cs="Tahoma"/>
          <w:szCs w:val="24"/>
        </w:rPr>
      </w:pPr>
      <w:r w:rsidRPr="00115A9C">
        <w:rPr>
          <w:rFonts w:ascii="Tahoma" w:hAnsi="Tahoma" w:cs="Tahoma"/>
          <w:szCs w:val="24"/>
        </w:rPr>
        <w:t>Sincerely,</w:t>
      </w:r>
    </w:p>
    <w:p w14:paraId="44D19D45" w14:textId="77777777" w:rsidR="001243DD" w:rsidRPr="00115A9C" w:rsidRDefault="001243DD" w:rsidP="001243DD">
      <w:pPr>
        <w:spacing w:after="120" w:line="276" w:lineRule="auto"/>
        <w:rPr>
          <w:rFonts w:ascii="Tahoma" w:hAnsi="Tahoma" w:cs="Tahoma"/>
          <w:szCs w:val="24"/>
        </w:rPr>
      </w:pPr>
      <w:r w:rsidRPr="00491222">
        <w:rPr>
          <w:rFonts w:ascii="Tahoma" w:hAnsi="Tahoma" w:cs="Tahoma"/>
          <w:szCs w:val="24"/>
          <w:highlight w:val="cyan"/>
        </w:rPr>
        <w:t>SIGNATURE</w:t>
      </w:r>
    </w:p>
    <w:p w14:paraId="0F4288FE" w14:textId="77777777" w:rsidR="001243DD" w:rsidRDefault="001243DD">
      <w:pPr>
        <w:rPr>
          <w:rFonts w:ascii="Tahoma" w:hAnsi="Tahoma" w:cs="Tahoma"/>
          <w:b/>
          <w:bCs/>
          <w:sz w:val="36"/>
          <w:szCs w:val="36"/>
        </w:rPr>
      </w:pPr>
      <w:r>
        <w:rPr>
          <w:rFonts w:ascii="Tahoma" w:hAnsi="Tahoma" w:cs="Tahoma"/>
          <w:b/>
          <w:bCs/>
          <w:sz w:val="36"/>
          <w:szCs w:val="36"/>
        </w:rPr>
        <w:br w:type="page"/>
      </w:r>
    </w:p>
    <w:p w14:paraId="4A50188A" w14:textId="77777777" w:rsidR="007D561C" w:rsidRDefault="007D561C" w:rsidP="007D561C">
      <w:pPr>
        <w:spacing w:line="276" w:lineRule="auto"/>
        <w:jc w:val="center"/>
        <w:rPr>
          <w:rFonts w:ascii="Tahoma" w:hAnsi="Tahoma" w:cs="Tahoma"/>
          <w:szCs w:val="24"/>
          <w:highlight w:val="cyan"/>
        </w:rPr>
      </w:pPr>
      <w:r w:rsidRPr="00B41864">
        <w:rPr>
          <w:rFonts w:asciiTheme="majorHAnsi" w:hAnsiTheme="majorHAnsi"/>
          <w:noProof/>
          <w:color w:val="000000" w:themeColor="text1"/>
          <w:sz w:val="48"/>
          <w:szCs w:val="48"/>
        </w:rPr>
        <w:lastRenderedPageBreak/>
        <mc:AlternateContent>
          <mc:Choice Requires="wps">
            <w:drawing>
              <wp:anchor distT="0" distB="0" distL="114300" distR="114300" simplePos="0" relativeHeight="251674624" behindDoc="0" locked="0" layoutInCell="1" allowOverlap="1" wp14:anchorId="7722F8FE" wp14:editId="26A37644">
                <wp:simplePos x="0" y="0"/>
                <wp:positionH relativeFrom="page">
                  <wp:posOffset>18107</wp:posOffset>
                </wp:positionH>
                <wp:positionV relativeFrom="paragraph">
                  <wp:posOffset>-896293</wp:posOffset>
                </wp:positionV>
                <wp:extent cx="7772400" cy="887240"/>
                <wp:effectExtent l="0" t="0" r="0" b="8255"/>
                <wp:wrapNone/>
                <wp:docPr id="9" name="Rectangle 9"/>
                <wp:cNvGraphicFramePr/>
                <a:graphic xmlns:a="http://schemas.openxmlformats.org/drawingml/2006/main">
                  <a:graphicData uri="http://schemas.microsoft.com/office/word/2010/wordprocessingShape">
                    <wps:wsp>
                      <wps:cNvSpPr/>
                      <wps:spPr>
                        <a:xfrm>
                          <a:off x="0" y="0"/>
                          <a:ext cx="7772400" cy="88724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070E5C4" w14:textId="2E975318" w:rsidR="007D561C" w:rsidRPr="00162287" w:rsidRDefault="007D561C" w:rsidP="002C7BC7">
                            <w:pPr>
                              <w:ind w:left="720"/>
                              <w:rPr>
                                <w:rFonts w:asciiTheme="majorHAnsi" w:hAnsiTheme="majorHAnsi"/>
                                <w:sz w:val="48"/>
                                <w:szCs w:val="48"/>
                              </w:rPr>
                            </w:pPr>
                            <w:r w:rsidRPr="00162287">
                              <w:rPr>
                                <w:rFonts w:asciiTheme="majorHAnsi" w:hAnsiTheme="majorHAnsi"/>
                                <w:sz w:val="48"/>
                                <w:szCs w:val="48"/>
                              </w:rPr>
                              <w:t xml:space="preserve">Template </w:t>
                            </w:r>
                            <w:r w:rsidR="0083069D">
                              <w:rPr>
                                <w:rFonts w:asciiTheme="majorHAnsi" w:hAnsiTheme="majorHAnsi"/>
                                <w:sz w:val="48"/>
                                <w:szCs w:val="48"/>
                              </w:rPr>
                              <w:t>4</w:t>
                            </w:r>
                            <w:r w:rsidRPr="00162287">
                              <w:rPr>
                                <w:rFonts w:asciiTheme="majorHAnsi" w:hAnsiTheme="majorHAnsi"/>
                                <w:sz w:val="48"/>
                                <w:szCs w:val="48"/>
                              </w:rPr>
                              <w:t xml:space="preserve">: Chronic </w:t>
                            </w:r>
                            <w:r>
                              <w:rPr>
                                <w:rFonts w:asciiTheme="majorHAnsi" w:hAnsiTheme="majorHAnsi"/>
                                <w:sz w:val="48"/>
                                <w:szCs w:val="48"/>
                              </w:rPr>
                              <w:t xml:space="preserve">Only </w:t>
                            </w:r>
                            <w:r w:rsidRPr="00162287">
                              <w:rPr>
                                <w:rFonts w:asciiTheme="majorHAnsi" w:hAnsiTheme="majorHAnsi"/>
                                <w:sz w:val="48"/>
                                <w:szCs w:val="48"/>
                              </w:rPr>
                              <w:t>Exceedances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22F8FE" id="Rectangle 9" o:spid="_x0000_s1032" style="position:absolute;left:0;text-align:left;margin-left:1.45pt;margin-top:-70.55pt;width:612pt;height:69.8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" fillcolor="#76008e [3204]" stroked="f" strokeweight="2pt">
                <v:textbox>
                  <w:txbxContent>
                    <w:p w14:paraId="5070E5C4" w14:textId="2E975318" w:rsidR="007D561C" w:rsidRPr="00162287" w:rsidRDefault="007D561C" w:rsidP="002C7BC7">
                      <w:pPr>
                        <w:ind w:left="720"/>
                        <w:rPr>
                          <w:rFonts w:asciiTheme="majorHAnsi" w:hAnsiTheme="majorHAnsi"/>
                          <w:sz w:val="48"/>
                          <w:szCs w:val="48"/>
                        </w:rPr>
                      </w:pPr>
                      <w:r w:rsidRPr="00162287">
                        <w:rPr>
                          <w:rFonts w:asciiTheme="majorHAnsi" w:hAnsiTheme="majorHAnsi"/>
                          <w:sz w:val="48"/>
                          <w:szCs w:val="48"/>
                        </w:rPr>
                        <w:t xml:space="preserve">Template </w:t>
                      </w:r>
                      <w:r w:rsidR="0083069D">
                        <w:rPr>
                          <w:rFonts w:asciiTheme="majorHAnsi" w:hAnsiTheme="majorHAnsi"/>
                          <w:sz w:val="48"/>
                          <w:szCs w:val="48"/>
                        </w:rPr>
                        <w:t>4</w:t>
                      </w:r>
                      <w:r w:rsidRPr="00162287">
                        <w:rPr>
                          <w:rFonts w:asciiTheme="majorHAnsi" w:hAnsiTheme="majorHAnsi"/>
                          <w:sz w:val="48"/>
                          <w:szCs w:val="48"/>
                        </w:rPr>
                        <w:t xml:space="preserve">: Chronic </w:t>
                      </w:r>
                      <w:r>
                        <w:rPr>
                          <w:rFonts w:asciiTheme="majorHAnsi" w:hAnsiTheme="majorHAnsi"/>
                          <w:sz w:val="48"/>
                          <w:szCs w:val="48"/>
                        </w:rPr>
                        <w:t xml:space="preserve">Only </w:t>
                      </w:r>
                      <w:r w:rsidRPr="00162287">
                        <w:rPr>
                          <w:rFonts w:asciiTheme="majorHAnsi" w:hAnsiTheme="majorHAnsi"/>
                          <w:sz w:val="48"/>
                          <w:szCs w:val="48"/>
                        </w:rPr>
                        <w:t>Exceedances</w:t>
                      </w:r>
                    </w:p>
                  </w:txbxContent>
                </v:textbox>
                <w10:wrap anchorx="page"/>
              </v:rect>
            </w:pict>
          </mc:Fallback>
        </mc:AlternateContent>
      </w:r>
    </w:p>
    <w:p w14:paraId="73E1FF85" w14:textId="2BCF49D4" w:rsidR="007F08B7" w:rsidRPr="00491222" w:rsidRDefault="008B0240" w:rsidP="007D561C">
      <w:pPr>
        <w:spacing w:line="276" w:lineRule="auto"/>
        <w:rPr>
          <w:rFonts w:ascii="Tahoma" w:hAnsi="Tahoma" w:cs="Tahoma"/>
          <w:szCs w:val="24"/>
          <w:highlight w:val="cyan"/>
        </w:rPr>
      </w:pPr>
      <w:r w:rsidRPr="00491222">
        <w:rPr>
          <w:rFonts w:ascii="Tahoma" w:hAnsi="Tahoma" w:cs="Tahoma"/>
          <w:szCs w:val="24"/>
          <w:highlight w:val="cyan"/>
        </w:rPr>
        <w:t>DATE</w:t>
      </w:r>
    </w:p>
    <w:p w14:paraId="2FA72D7D" w14:textId="47ED9506" w:rsidR="008B0240" w:rsidRPr="00115A9C" w:rsidRDefault="008B0240" w:rsidP="00115A9C">
      <w:pPr>
        <w:spacing w:line="276" w:lineRule="auto"/>
        <w:rPr>
          <w:rFonts w:ascii="Tahoma" w:hAnsi="Tahoma" w:cs="Tahoma"/>
          <w:szCs w:val="24"/>
          <w:highlight w:val="lightGray"/>
        </w:rPr>
      </w:pPr>
    </w:p>
    <w:p w14:paraId="007ADDF3" w14:textId="42B83907" w:rsidR="008B0240" w:rsidRPr="00491222" w:rsidRDefault="008B0240" w:rsidP="00115A9C">
      <w:pPr>
        <w:spacing w:line="276" w:lineRule="auto"/>
        <w:rPr>
          <w:rFonts w:ascii="Tahoma" w:hAnsi="Tahoma" w:cs="Tahoma"/>
          <w:szCs w:val="24"/>
          <w:highlight w:val="cyan"/>
        </w:rPr>
      </w:pPr>
      <w:r w:rsidRPr="00491222">
        <w:rPr>
          <w:rFonts w:ascii="Tahoma" w:hAnsi="Tahoma" w:cs="Tahoma"/>
          <w:szCs w:val="24"/>
          <w:highlight w:val="cyan"/>
        </w:rPr>
        <w:t>NAME</w:t>
      </w:r>
    </w:p>
    <w:p w14:paraId="30709E9C" w14:textId="4EB1AF98" w:rsidR="008B0240" w:rsidRPr="00115A9C" w:rsidRDefault="008B0240" w:rsidP="00115A9C">
      <w:pPr>
        <w:spacing w:line="276" w:lineRule="auto"/>
        <w:rPr>
          <w:rFonts w:ascii="Tahoma" w:hAnsi="Tahoma" w:cs="Tahoma"/>
          <w:szCs w:val="24"/>
        </w:rPr>
      </w:pPr>
      <w:r w:rsidRPr="00491222">
        <w:rPr>
          <w:rFonts w:ascii="Tahoma" w:hAnsi="Tahoma" w:cs="Tahoma"/>
          <w:szCs w:val="24"/>
          <w:highlight w:val="cyan"/>
        </w:rPr>
        <w:t>STREET ADDRESS</w:t>
      </w:r>
    </w:p>
    <w:p w14:paraId="11AA2CF1" w14:textId="0EBD1CDA" w:rsidR="008B0240" w:rsidRPr="00115A9C" w:rsidRDefault="008B0240" w:rsidP="00115A9C">
      <w:pPr>
        <w:spacing w:line="276" w:lineRule="auto"/>
        <w:rPr>
          <w:rFonts w:ascii="Tahoma" w:hAnsi="Tahoma" w:cs="Tahoma"/>
          <w:szCs w:val="24"/>
        </w:rPr>
      </w:pPr>
      <w:r w:rsidRPr="00491222">
        <w:rPr>
          <w:rFonts w:ascii="Tahoma" w:hAnsi="Tahoma" w:cs="Tahoma"/>
          <w:szCs w:val="24"/>
          <w:highlight w:val="cyan"/>
        </w:rPr>
        <w:t>CITY</w:t>
      </w:r>
      <w:r w:rsidRPr="00115A9C">
        <w:rPr>
          <w:rFonts w:ascii="Tahoma" w:hAnsi="Tahoma" w:cs="Tahoma"/>
          <w:szCs w:val="24"/>
        </w:rPr>
        <w:t xml:space="preserve">, WI </w:t>
      </w:r>
      <w:r w:rsidRPr="00491222">
        <w:rPr>
          <w:rFonts w:ascii="Tahoma" w:hAnsi="Tahoma" w:cs="Tahoma"/>
          <w:szCs w:val="24"/>
          <w:highlight w:val="cyan"/>
        </w:rPr>
        <w:t>ZIP</w:t>
      </w:r>
    </w:p>
    <w:p w14:paraId="39442D14" w14:textId="77777777" w:rsidR="007E61E8" w:rsidRPr="00115A9C" w:rsidRDefault="007E61E8" w:rsidP="00115A9C">
      <w:pPr>
        <w:spacing w:after="120" w:line="276" w:lineRule="auto"/>
        <w:rPr>
          <w:rFonts w:ascii="Tahoma" w:hAnsi="Tahoma" w:cs="Tahoma"/>
          <w:szCs w:val="24"/>
        </w:rPr>
      </w:pPr>
    </w:p>
    <w:p w14:paraId="785DDB21" w14:textId="4EEE906B" w:rsidR="007F08B7" w:rsidRPr="00115A9C" w:rsidRDefault="007E61E8" w:rsidP="00115A9C">
      <w:pPr>
        <w:spacing w:line="276" w:lineRule="auto"/>
        <w:rPr>
          <w:rFonts w:ascii="Tahoma" w:hAnsi="Tahoma" w:cs="Tahoma"/>
          <w:szCs w:val="24"/>
        </w:rPr>
      </w:pPr>
      <w:r w:rsidRPr="00115A9C">
        <w:rPr>
          <w:rFonts w:ascii="Tahoma" w:hAnsi="Tahoma" w:cs="Tahoma"/>
          <w:szCs w:val="24"/>
        </w:rPr>
        <w:tab/>
        <w:t xml:space="preserve">Subject: </w:t>
      </w:r>
      <w:r w:rsidR="002300C0" w:rsidRPr="00115A9C">
        <w:rPr>
          <w:rFonts w:ascii="Tahoma" w:hAnsi="Tahoma" w:cs="Tahoma"/>
          <w:szCs w:val="24"/>
        </w:rPr>
        <w:t xml:space="preserve">Drinking Water Health </w:t>
      </w:r>
      <w:r w:rsidR="009B49B4" w:rsidRPr="00115A9C">
        <w:rPr>
          <w:rFonts w:ascii="Tahoma" w:hAnsi="Tahoma" w:cs="Tahoma"/>
          <w:szCs w:val="24"/>
        </w:rPr>
        <w:t>Advisory</w:t>
      </w:r>
      <w:r w:rsidR="002300C0" w:rsidRPr="00115A9C">
        <w:rPr>
          <w:rFonts w:ascii="Tahoma" w:hAnsi="Tahoma" w:cs="Tahoma"/>
          <w:szCs w:val="24"/>
        </w:rPr>
        <w:t xml:space="preserve"> for</w:t>
      </w:r>
      <w:r w:rsidR="008B0240" w:rsidRPr="00115A9C">
        <w:rPr>
          <w:rFonts w:ascii="Tahoma" w:hAnsi="Tahoma" w:cs="Tahoma"/>
          <w:szCs w:val="24"/>
        </w:rPr>
        <w:t xml:space="preserve"> </w:t>
      </w:r>
      <w:r w:rsidR="008B0240" w:rsidRPr="00491222">
        <w:rPr>
          <w:rFonts w:ascii="Tahoma" w:hAnsi="Tahoma" w:cs="Tahoma"/>
          <w:szCs w:val="24"/>
          <w:highlight w:val="cyan"/>
        </w:rPr>
        <w:t>FULL ADDRESS</w:t>
      </w:r>
    </w:p>
    <w:p w14:paraId="07822DC3" w14:textId="78F6FAA8" w:rsidR="007E61E8" w:rsidRPr="00115A9C" w:rsidRDefault="007E61E8" w:rsidP="00115A9C">
      <w:pPr>
        <w:spacing w:after="120" w:line="276" w:lineRule="auto"/>
        <w:rPr>
          <w:rFonts w:ascii="Tahoma" w:hAnsi="Tahoma" w:cs="Tahoma"/>
          <w:szCs w:val="24"/>
        </w:rPr>
      </w:pPr>
    </w:p>
    <w:p w14:paraId="473CD56A" w14:textId="1CFBE58D" w:rsidR="007E61E8" w:rsidRPr="00115A9C" w:rsidRDefault="008B0240" w:rsidP="00115A9C">
      <w:pPr>
        <w:spacing w:afterLines="40" w:after="96" w:line="276" w:lineRule="auto"/>
        <w:rPr>
          <w:rFonts w:ascii="Tahoma" w:hAnsi="Tahoma" w:cs="Tahoma"/>
          <w:szCs w:val="24"/>
        </w:rPr>
      </w:pPr>
      <w:r w:rsidRPr="00115A9C">
        <w:rPr>
          <w:rFonts w:ascii="Tahoma" w:hAnsi="Tahoma" w:cs="Tahoma"/>
          <w:szCs w:val="24"/>
        </w:rPr>
        <w:t xml:space="preserve">Dear </w:t>
      </w:r>
      <w:r w:rsidR="00491222">
        <w:rPr>
          <w:rFonts w:ascii="Tahoma" w:hAnsi="Tahoma" w:cs="Tahoma"/>
          <w:szCs w:val="24"/>
          <w:highlight w:val="cyan"/>
        </w:rPr>
        <w:t>FULL N</w:t>
      </w:r>
      <w:r w:rsidRPr="00491222">
        <w:rPr>
          <w:rFonts w:ascii="Tahoma" w:hAnsi="Tahoma" w:cs="Tahoma"/>
          <w:szCs w:val="24"/>
          <w:highlight w:val="cyan"/>
        </w:rPr>
        <w:t>AME</w:t>
      </w:r>
      <w:r w:rsidR="007E61E8" w:rsidRPr="00115A9C">
        <w:rPr>
          <w:rFonts w:ascii="Tahoma" w:hAnsi="Tahoma" w:cs="Tahoma"/>
          <w:szCs w:val="24"/>
        </w:rPr>
        <w:t>,</w:t>
      </w:r>
    </w:p>
    <w:p w14:paraId="20EA6D5E" w14:textId="647876E5" w:rsidR="00705974" w:rsidRPr="00115A9C" w:rsidRDefault="003929A0" w:rsidP="00115A9C">
      <w:pPr>
        <w:spacing w:afterLines="40" w:after="96" w:line="276" w:lineRule="auto"/>
        <w:rPr>
          <w:rFonts w:ascii="Tahoma" w:hAnsi="Tahoma" w:cs="Tahoma"/>
          <w:szCs w:val="24"/>
        </w:rPr>
      </w:pPr>
      <w:r w:rsidRPr="00115A9C">
        <w:rPr>
          <w:rFonts w:ascii="Tahoma" w:hAnsi="Tahoma" w:cs="Tahoma"/>
          <w:szCs w:val="24"/>
        </w:rPr>
        <w:t>We were</w:t>
      </w:r>
      <w:r w:rsidR="007E61E8" w:rsidRPr="00115A9C">
        <w:rPr>
          <w:rFonts w:ascii="Tahoma" w:hAnsi="Tahoma" w:cs="Tahoma"/>
          <w:szCs w:val="24"/>
        </w:rPr>
        <w:t xml:space="preserve"> recently </w:t>
      </w:r>
      <w:r w:rsidR="0013307C" w:rsidRPr="00115A9C">
        <w:rPr>
          <w:rFonts w:ascii="Tahoma" w:hAnsi="Tahoma" w:cs="Tahoma"/>
          <w:szCs w:val="24"/>
        </w:rPr>
        <w:t xml:space="preserve">notified of well test results from your private well </w:t>
      </w:r>
      <w:r w:rsidR="007C0CD3" w:rsidRPr="00115A9C">
        <w:rPr>
          <w:rFonts w:ascii="Tahoma" w:hAnsi="Tahoma" w:cs="Tahoma"/>
          <w:szCs w:val="24"/>
        </w:rPr>
        <w:t>(</w:t>
      </w:r>
      <w:r w:rsidR="007C0CD3" w:rsidRPr="00491222">
        <w:rPr>
          <w:rFonts w:ascii="Tahoma" w:hAnsi="Tahoma" w:cs="Tahoma"/>
          <w:szCs w:val="24"/>
          <w:highlight w:val="cyan"/>
        </w:rPr>
        <w:t>WELL NUMBER</w:t>
      </w:r>
      <w:r w:rsidR="007C0CD3" w:rsidRPr="00115A9C">
        <w:rPr>
          <w:rFonts w:ascii="Tahoma" w:hAnsi="Tahoma" w:cs="Tahoma"/>
          <w:szCs w:val="24"/>
        </w:rPr>
        <w:t xml:space="preserve">) </w:t>
      </w:r>
      <w:r w:rsidR="007F08B7" w:rsidRPr="00115A9C">
        <w:rPr>
          <w:rFonts w:ascii="Tahoma" w:hAnsi="Tahoma" w:cs="Tahoma"/>
          <w:szCs w:val="24"/>
        </w:rPr>
        <w:t>located at</w:t>
      </w:r>
      <w:r w:rsidR="00436A11" w:rsidRPr="00115A9C">
        <w:rPr>
          <w:rFonts w:ascii="Tahoma" w:hAnsi="Tahoma" w:cs="Tahoma"/>
          <w:szCs w:val="24"/>
        </w:rPr>
        <w:t xml:space="preserve"> </w:t>
      </w:r>
      <w:r w:rsidR="00436A11" w:rsidRPr="00491222">
        <w:rPr>
          <w:rFonts w:ascii="Tahoma" w:hAnsi="Tahoma" w:cs="Tahoma"/>
          <w:szCs w:val="24"/>
          <w:highlight w:val="cyan"/>
        </w:rPr>
        <w:t>FULL ADDRESS</w:t>
      </w:r>
      <w:r w:rsidR="00633A5B" w:rsidRPr="00115A9C">
        <w:rPr>
          <w:rFonts w:ascii="Tahoma" w:hAnsi="Tahoma" w:cs="Tahoma"/>
          <w:szCs w:val="24"/>
        </w:rPr>
        <w:t>.</w:t>
      </w:r>
      <w:r w:rsidR="007E61E8" w:rsidRPr="00115A9C">
        <w:rPr>
          <w:rFonts w:ascii="Tahoma" w:hAnsi="Tahoma" w:cs="Tahoma"/>
          <w:szCs w:val="24"/>
        </w:rPr>
        <w:t xml:space="preserve"> </w:t>
      </w:r>
      <w:r w:rsidR="0091413E" w:rsidRPr="00115A9C">
        <w:rPr>
          <w:rFonts w:ascii="Tahoma" w:hAnsi="Tahoma" w:cs="Tahoma"/>
          <w:szCs w:val="24"/>
        </w:rPr>
        <w:t xml:space="preserve">The table on the </w:t>
      </w:r>
      <w:r w:rsidR="00436A11" w:rsidRPr="00115A9C">
        <w:rPr>
          <w:rFonts w:ascii="Tahoma" w:hAnsi="Tahoma" w:cs="Tahoma"/>
          <w:szCs w:val="24"/>
        </w:rPr>
        <w:t>last page of this letter</w:t>
      </w:r>
      <w:r w:rsidR="001F56E1" w:rsidRPr="00115A9C">
        <w:rPr>
          <w:rFonts w:ascii="Tahoma" w:hAnsi="Tahoma" w:cs="Tahoma"/>
          <w:szCs w:val="24"/>
        </w:rPr>
        <w:t xml:space="preserve"> summarizes the</w:t>
      </w:r>
      <w:r w:rsidR="00116188" w:rsidRPr="00115A9C">
        <w:rPr>
          <w:rFonts w:ascii="Tahoma" w:hAnsi="Tahoma" w:cs="Tahoma"/>
          <w:szCs w:val="24"/>
        </w:rPr>
        <w:t>se</w:t>
      </w:r>
      <w:r w:rsidR="001F56E1" w:rsidRPr="00115A9C">
        <w:rPr>
          <w:rFonts w:ascii="Tahoma" w:hAnsi="Tahoma" w:cs="Tahoma"/>
          <w:szCs w:val="24"/>
        </w:rPr>
        <w:t xml:space="preserve"> results</w:t>
      </w:r>
      <w:r w:rsidR="0091413E" w:rsidRPr="00115A9C">
        <w:rPr>
          <w:rFonts w:ascii="Tahoma" w:hAnsi="Tahoma" w:cs="Tahoma"/>
          <w:szCs w:val="24"/>
        </w:rPr>
        <w:t xml:space="preserve">. </w:t>
      </w:r>
      <w:r w:rsidR="003A6962" w:rsidRPr="00491222">
        <w:rPr>
          <w:rFonts w:ascii="Tahoma" w:hAnsi="Tahoma" w:cs="Tahoma"/>
          <w:szCs w:val="24"/>
          <w:highlight w:val="cyan"/>
        </w:rPr>
        <w:t>BACTERIA/</w:t>
      </w:r>
      <w:r w:rsidR="00027FA5" w:rsidRPr="00491222">
        <w:rPr>
          <w:rFonts w:ascii="Tahoma" w:hAnsi="Tahoma" w:cs="Tahoma"/>
          <w:szCs w:val="24"/>
          <w:highlight w:val="cyan"/>
        </w:rPr>
        <w:t>SUBSTANCE(S)</w:t>
      </w:r>
      <w:r w:rsidR="00116188" w:rsidRPr="00115A9C">
        <w:rPr>
          <w:rFonts w:ascii="Tahoma" w:hAnsi="Tahoma" w:cs="Tahoma"/>
          <w:szCs w:val="24"/>
        </w:rPr>
        <w:t xml:space="preserve"> </w:t>
      </w:r>
      <w:r w:rsidR="00116188" w:rsidRPr="00491222">
        <w:rPr>
          <w:rFonts w:ascii="Tahoma" w:hAnsi="Tahoma" w:cs="Tahoma"/>
          <w:szCs w:val="24"/>
          <w:highlight w:val="cyan"/>
        </w:rPr>
        <w:t>was/were</w:t>
      </w:r>
      <w:r w:rsidR="00705974" w:rsidRPr="00115A9C">
        <w:rPr>
          <w:rFonts w:ascii="Tahoma" w:hAnsi="Tahoma" w:cs="Tahoma"/>
          <w:szCs w:val="24"/>
        </w:rPr>
        <w:t xml:space="preserve"> detected in your drin</w:t>
      </w:r>
      <w:r w:rsidR="00116188" w:rsidRPr="00115A9C">
        <w:rPr>
          <w:rFonts w:ascii="Tahoma" w:hAnsi="Tahoma" w:cs="Tahoma"/>
          <w:szCs w:val="24"/>
        </w:rPr>
        <w:t xml:space="preserve">king water at levels </w:t>
      </w:r>
      <w:r w:rsidR="00027FA5" w:rsidRPr="00115A9C">
        <w:rPr>
          <w:rFonts w:ascii="Tahoma" w:hAnsi="Tahoma" w:cs="Tahoma"/>
          <w:szCs w:val="24"/>
        </w:rPr>
        <w:t>above public health values.</w:t>
      </w:r>
      <w:r w:rsidR="001D360B" w:rsidRPr="00115A9C">
        <w:rPr>
          <w:rFonts w:ascii="Tahoma" w:hAnsi="Tahoma" w:cs="Tahoma"/>
          <w:szCs w:val="24"/>
        </w:rPr>
        <w:t xml:space="preserve"> </w:t>
      </w:r>
    </w:p>
    <w:p w14:paraId="46E85434" w14:textId="59F3273B" w:rsidR="00CD7101" w:rsidRPr="00115A9C" w:rsidRDefault="00CD7101" w:rsidP="00115A9C">
      <w:pPr>
        <w:spacing w:afterLines="40" w:after="96" w:line="276" w:lineRule="auto"/>
        <w:rPr>
          <w:rFonts w:ascii="Tahoma" w:hAnsi="Tahoma" w:cs="Tahoma"/>
          <w:szCs w:val="24"/>
          <w:highlight w:val="lightGray"/>
        </w:rPr>
      </w:pPr>
    </w:p>
    <w:p w14:paraId="67D650E2" w14:textId="09709941" w:rsidR="00CD7101" w:rsidRPr="00115A9C" w:rsidRDefault="001243DD" w:rsidP="00115A9C">
      <w:pPr>
        <w:spacing w:afterLines="40" w:after="96" w:line="276" w:lineRule="auto"/>
        <w:rPr>
          <w:rFonts w:ascii="Tahoma" w:hAnsi="Tahoma" w:cs="Tahoma"/>
          <w:b/>
          <w:szCs w:val="24"/>
        </w:rPr>
      </w:pPr>
      <w:r>
        <w:rPr>
          <w:rFonts w:ascii="Tahoma" w:hAnsi="Tahoma" w:cs="Tahoma"/>
          <w:b/>
          <w:szCs w:val="24"/>
        </w:rPr>
        <w:t>T</w:t>
      </w:r>
      <w:r w:rsidR="00CD7101" w:rsidRPr="00115A9C">
        <w:rPr>
          <w:rFonts w:ascii="Tahoma" w:hAnsi="Tahoma" w:cs="Tahoma"/>
          <w:b/>
          <w:szCs w:val="24"/>
        </w:rPr>
        <w:t xml:space="preserve">ake action to reduce exposure to </w:t>
      </w:r>
      <w:r w:rsidR="00E60231" w:rsidRPr="00115A9C">
        <w:rPr>
          <w:rFonts w:ascii="Tahoma" w:hAnsi="Tahoma" w:cs="Tahoma"/>
          <w:b/>
          <w:szCs w:val="24"/>
          <w:highlight w:val="lightGray"/>
        </w:rPr>
        <w:t>SUBSTANCE</w:t>
      </w:r>
      <w:r w:rsidR="00CD3915" w:rsidRPr="00CD3915">
        <w:rPr>
          <w:rFonts w:ascii="Tahoma" w:hAnsi="Tahoma" w:cs="Tahoma"/>
          <w:b/>
          <w:szCs w:val="24"/>
          <w:highlight w:val="lightGray"/>
        </w:rPr>
        <w:t>(S)</w:t>
      </w:r>
      <w:r w:rsidR="00CD7101" w:rsidRPr="00115A9C">
        <w:rPr>
          <w:rFonts w:ascii="Tahoma" w:hAnsi="Tahoma" w:cs="Tahoma"/>
          <w:b/>
          <w:szCs w:val="24"/>
        </w:rPr>
        <w:t xml:space="preserve">. </w:t>
      </w:r>
    </w:p>
    <w:p w14:paraId="23E9DB33" w14:textId="77777777" w:rsidR="00CD7101" w:rsidRPr="00115A9C" w:rsidRDefault="00CD7101" w:rsidP="00115A9C">
      <w:pPr>
        <w:pStyle w:val="ListParagraph"/>
        <w:numPr>
          <w:ilvl w:val="0"/>
          <w:numId w:val="8"/>
        </w:numPr>
        <w:spacing w:line="276" w:lineRule="auto"/>
        <w:rPr>
          <w:rFonts w:ascii="Tahoma" w:hAnsi="Tahoma" w:cs="Tahoma"/>
          <w:szCs w:val="24"/>
        </w:rPr>
      </w:pPr>
      <w:r w:rsidRPr="00115A9C">
        <w:rPr>
          <w:rFonts w:ascii="Tahoma" w:hAnsi="Tahoma" w:cs="Tahoma"/>
          <w:szCs w:val="24"/>
        </w:rPr>
        <w:t xml:space="preserve">Avoid long-term use of the water for drinking and preparing beverages and foods that take up a lot of water (like oatmeal, rice, and </w:t>
      </w:r>
      <w:proofErr w:type="spellStart"/>
      <w:r w:rsidRPr="00115A9C">
        <w:rPr>
          <w:rFonts w:ascii="Tahoma" w:hAnsi="Tahoma" w:cs="Tahoma"/>
          <w:szCs w:val="24"/>
        </w:rPr>
        <w:t>jello</w:t>
      </w:r>
      <w:proofErr w:type="spellEnd"/>
      <w:r w:rsidRPr="00115A9C">
        <w:rPr>
          <w:rFonts w:ascii="Tahoma" w:hAnsi="Tahoma" w:cs="Tahoma"/>
          <w:szCs w:val="24"/>
        </w:rPr>
        <w:t>).</w:t>
      </w:r>
    </w:p>
    <w:p w14:paraId="5D8AF8FC" w14:textId="5FD0F8D8" w:rsidR="00CD7101" w:rsidRPr="00115A9C" w:rsidRDefault="00CD7101" w:rsidP="00115A9C">
      <w:pPr>
        <w:pStyle w:val="ListParagraph"/>
        <w:numPr>
          <w:ilvl w:val="0"/>
          <w:numId w:val="8"/>
        </w:numPr>
        <w:spacing w:line="276" w:lineRule="auto"/>
        <w:rPr>
          <w:rFonts w:ascii="Tahoma" w:hAnsi="Tahoma" w:cs="Tahoma"/>
          <w:szCs w:val="24"/>
        </w:rPr>
      </w:pPr>
      <w:r w:rsidRPr="00115A9C">
        <w:rPr>
          <w:rFonts w:ascii="Tahoma" w:hAnsi="Tahoma" w:cs="Tahoma"/>
          <w:szCs w:val="24"/>
        </w:rPr>
        <w:t>You can continue to us</w:t>
      </w:r>
      <w:r w:rsidR="003B48C1" w:rsidRPr="00115A9C">
        <w:rPr>
          <w:rFonts w:ascii="Tahoma" w:hAnsi="Tahoma" w:cs="Tahoma"/>
          <w:szCs w:val="24"/>
        </w:rPr>
        <w:t>e</w:t>
      </w:r>
      <w:r w:rsidRPr="00115A9C">
        <w:rPr>
          <w:rFonts w:ascii="Tahoma" w:hAnsi="Tahoma" w:cs="Tahoma"/>
          <w:szCs w:val="24"/>
        </w:rPr>
        <w:t xml:space="preserve"> the water for bathing and other household chores.</w:t>
      </w:r>
    </w:p>
    <w:p w14:paraId="377EC3FF" w14:textId="0F99E76D" w:rsidR="00CD7101" w:rsidRDefault="00CD7101" w:rsidP="00115A9C">
      <w:pPr>
        <w:pStyle w:val="ListParagraph"/>
        <w:numPr>
          <w:ilvl w:val="0"/>
          <w:numId w:val="8"/>
        </w:numPr>
        <w:spacing w:line="276" w:lineRule="auto"/>
        <w:rPr>
          <w:rFonts w:ascii="Tahoma" w:hAnsi="Tahoma" w:cs="Tahoma"/>
          <w:szCs w:val="24"/>
        </w:rPr>
      </w:pPr>
      <w:r w:rsidRPr="00115A9C">
        <w:rPr>
          <w:rFonts w:ascii="Tahoma" w:hAnsi="Tahoma" w:cs="Tahoma"/>
          <w:szCs w:val="24"/>
        </w:rPr>
        <w:t xml:space="preserve">Install a certified treatment device, replace your well, or find a long-term source of alternative water. </w:t>
      </w:r>
    </w:p>
    <w:p w14:paraId="03D3F45D" w14:textId="2291A8F4" w:rsidR="00CD3915" w:rsidRPr="00CD3915" w:rsidRDefault="006349F1" w:rsidP="00CD3915">
      <w:pPr>
        <w:pStyle w:val="ListParagraph"/>
        <w:numPr>
          <w:ilvl w:val="1"/>
          <w:numId w:val="8"/>
        </w:numPr>
        <w:spacing w:line="276" w:lineRule="auto"/>
        <w:rPr>
          <w:rFonts w:ascii="Tahoma" w:hAnsi="Tahoma" w:cs="Tahoma"/>
          <w:szCs w:val="24"/>
        </w:rPr>
      </w:pPr>
      <w:r>
        <w:rPr>
          <w:rFonts w:ascii="Tahoma" w:hAnsi="Tahoma" w:cs="Tahoma"/>
          <w:szCs w:val="24"/>
        </w:rPr>
        <w:t xml:space="preserve">The Wisconsin Department of Health Services’ </w:t>
      </w:r>
      <w:r w:rsidR="00CD3915" w:rsidRPr="00CD3915">
        <w:rPr>
          <w:rFonts w:ascii="Tahoma" w:hAnsi="Tahoma" w:cs="Tahoma"/>
          <w:i/>
          <w:iCs/>
          <w:szCs w:val="24"/>
        </w:rPr>
        <w:t>Water Treatment Devices for Private Well Contaminants</w:t>
      </w:r>
      <w:r w:rsidR="00CD3915" w:rsidRPr="00CD3915">
        <w:rPr>
          <w:rFonts w:ascii="Tahoma" w:hAnsi="Tahoma" w:cs="Tahoma"/>
          <w:szCs w:val="24"/>
        </w:rPr>
        <w:t xml:space="preserve"> fact sheet</w:t>
      </w:r>
      <w:r w:rsidR="00CD3915">
        <w:rPr>
          <w:rFonts w:ascii="Tahoma" w:hAnsi="Tahoma" w:cs="Tahoma"/>
          <w:szCs w:val="24"/>
        </w:rPr>
        <w:t xml:space="preserve"> </w:t>
      </w:r>
      <w:r w:rsidR="00CD3915" w:rsidRPr="00CD3915">
        <w:rPr>
          <w:rFonts w:ascii="Tahoma" w:hAnsi="Tahoma" w:cs="Tahoma"/>
          <w:szCs w:val="24"/>
        </w:rPr>
        <w:t>has information on certified devices</w:t>
      </w:r>
      <w:r w:rsidR="00CD3915">
        <w:rPr>
          <w:rFonts w:ascii="Tahoma" w:hAnsi="Tahoma" w:cs="Tahoma"/>
          <w:szCs w:val="24"/>
        </w:rPr>
        <w:t xml:space="preserve"> for the contaminants commonly found in private wells: </w:t>
      </w:r>
      <w:hyperlink r:id="rId51" w:history="1">
        <w:r w:rsidR="00CD3915" w:rsidRPr="00AE5CB1">
          <w:rPr>
            <w:rStyle w:val="Hyperlink"/>
            <w:rFonts w:ascii="Tahoma" w:hAnsi="Tahoma" w:cs="Tahoma"/>
            <w:szCs w:val="24"/>
          </w:rPr>
          <w:t>www.dhs.wisconsin.gov/publications/p03494.pdf</w:t>
        </w:r>
      </w:hyperlink>
      <w:r w:rsidR="00CD3915">
        <w:rPr>
          <w:rFonts w:ascii="Tahoma" w:hAnsi="Tahoma" w:cs="Tahoma"/>
          <w:szCs w:val="24"/>
        </w:rPr>
        <w:t xml:space="preserve"> </w:t>
      </w:r>
    </w:p>
    <w:p w14:paraId="1E500C5A" w14:textId="5B063909" w:rsidR="00452C21" w:rsidRPr="00115A9C" w:rsidRDefault="00CD3915" w:rsidP="00CD3915">
      <w:pPr>
        <w:pStyle w:val="ListParagraph"/>
        <w:numPr>
          <w:ilvl w:val="1"/>
          <w:numId w:val="8"/>
        </w:numPr>
        <w:spacing w:line="276" w:lineRule="auto"/>
        <w:rPr>
          <w:rFonts w:ascii="Tahoma" w:hAnsi="Tahoma" w:cs="Tahoma"/>
          <w:szCs w:val="24"/>
        </w:rPr>
      </w:pPr>
      <w:r w:rsidRPr="00CD3915">
        <w:rPr>
          <w:rFonts w:ascii="Tahoma" w:hAnsi="Tahoma" w:cs="Tahoma"/>
          <w:szCs w:val="24"/>
        </w:rPr>
        <w:t>The Wisconsin Department of Natural Resource's well compensation grants provide funds to address public health hazards in private wells.</w:t>
      </w:r>
      <w:r>
        <w:rPr>
          <w:rFonts w:ascii="Tahoma" w:hAnsi="Tahoma" w:cs="Tahoma"/>
          <w:szCs w:val="24"/>
        </w:rPr>
        <w:t xml:space="preserve"> Learn more at </w:t>
      </w:r>
      <w:hyperlink r:id="rId52" w:history="1">
        <w:r w:rsidRPr="00AE5CB1">
          <w:rPr>
            <w:rStyle w:val="Hyperlink"/>
            <w:rFonts w:ascii="Tahoma" w:hAnsi="Tahoma" w:cs="Tahoma"/>
            <w:szCs w:val="24"/>
          </w:rPr>
          <w:t>dnr.wisconsin.gov/aid/WellCompensation.html</w:t>
        </w:r>
      </w:hyperlink>
      <w:r>
        <w:rPr>
          <w:rFonts w:ascii="Tahoma" w:hAnsi="Tahoma" w:cs="Tahoma"/>
          <w:szCs w:val="24"/>
        </w:rPr>
        <w:t xml:space="preserve"> </w:t>
      </w:r>
    </w:p>
    <w:p w14:paraId="73AE73CE" w14:textId="77777777" w:rsidR="00777CC5" w:rsidRDefault="00777CC5" w:rsidP="00115A9C">
      <w:pPr>
        <w:spacing w:afterLines="40" w:after="96" w:line="276" w:lineRule="auto"/>
        <w:rPr>
          <w:rFonts w:ascii="Tahoma" w:hAnsi="Tahoma" w:cs="Tahoma"/>
          <w:szCs w:val="24"/>
          <w:highlight w:val="lightGray"/>
        </w:rPr>
      </w:pPr>
    </w:p>
    <w:p w14:paraId="71F4CAAE" w14:textId="29691864" w:rsidR="001D360B" w:rsidRPr="00115A9C" w:rsidRDefault="00E60231" w:rsidP="00115A9C">
      <w:pPr>
        <w:spacing w:afterLines="40" w:after="96" w:line="276" w:lineRule="auto"/>
        <w:rPr>
          <w:rFonts w:ascii="Tahoma" w:hAnsi="Tahoma" w:cs="Tahoma"/>
          <w:szCs w:val="24"/>
        </w:rPr>
      </w:pPr>
      <w:r w:rsidRPr="00115A9C">
        <w:rPr>
          <w:rFonts w:ascii="Tahoma" w:hAnsi="Tahoma" w:cs="Tahoma"/>
          <w:szCs w:val="24"/>
          <w:highlight w:val="lightGray"/>
        </w:rPr>
        <w:t>SUBSTANCE</w:t>
      </w:r>
      <w:r w:rsidR="00C853A9" w:rsidRPr="00115A9C">
        <w:rPr>
          <w:rFonts w:ascii="Tahoma" w:hAnsi="Tahoma" w:cs="Tahoma"/>
          <w:szCs w:val="24"/>
          <w:highlight w:val="lightGray"/>
        </w:rPr>
        <w:t xml:space="preserve"> INFORMATION</w:t>
      </w:r>
    </w:p>
    <w:p w14:paraId="6C395BD0" w14:textId="6D55C29C" w:rsidR="00115A9C" w:rsidRPr="00220081" w:rsidRDefault="00115A9C" w:rsidP="00115A9C">
      <w:pPr>
        <w:spacing w:line="276" w:lineRule="auto"/>
        <w:rPr>
          <w:rFonts w:ascii="Tahoma" w:hAnsi="Tahoma" w:cs="Tahoma"/>
          <w:szCs w:val="24"/>
        </w:rPr>
      </w:pPr>
      <w:r w:rsidRPr="00115A9C">
        <w:rPr>
          <w:rFonts w:ascii="Tahoma" w:hAnsi="Tahoma" w:cs="Tahoma"/>
          <w:b/>
          <w:bCs/>
          <w:szCs w:val="24"/>
        </w:rPr>
        <w:t xml:space="preserve">Aluminum </w:t>
      </w:r>
      <w:r w:rsidRPr="00220081">
        <w:rPr>
          <w:rFonts w:ascii="Tahoma" w:hAnsi="Tahoma" w:cs="Tahoma"/>
          <w:szCs w:val="24"/>
        </w:rPr>
        <w:t xml:space="preserve">is a naturally occurring metal that is used in a variety of industrial processes and consume products. Studies have shown that exposure to high levels of aluminum can affect reproduction, brain chemistry, and kidney function. </w:t>
      </w:r>
    </w:p>
    <w:p w14:paraId="6F842EA0" w14:textId="42798F2C" w:rsidR="00115A9C" w:rsidRPr="00220081" w:rsidRDefault="006349F1" w:rsidP="00115A9C">
      <w:pPr>
        <w:spacing w:line="276" w:lineRule="auto"/>
        <w:rPr>
          <w:rFonts w:ascii="Tahoma" w:hAnsi="Tahoma" w:cs="Tahoma"/>
          <w:szCs w:val="24"/>
        </w:rPr>
      </w:pPr>
      <w:r>
        <w:rPr>
          <w:rFonts w:ascii="Tahoma" w:hAnsi="Tahoma" w:cs="Tahoma"/>
          <w:szCs w:val="24"/>
        </w:rPr>
        <w:t xml:space="preserve">The Wisconsin Department of Health Services’ </w:t>
      </w:r>
      <w:r w:rsidR="00115A9C" w:rsidRPr="00220081">
        <w:rPr>
          <w:rFonts w:ascii="Tahoma" w:hAnsi="Tahoma" w:cs="Tahoma"/>
          <w:i/>
          <w:iCs/>
          <w:szCs w:val="24"/>
        </w:rPr>
        <w:t>Aluminum</w:t>
      </w:r>
      <w:r w:rsidR="00115A9C" w:rsidRPr="00220081">
        <w:rPr>
          <w:rFonts w:ascii="Tahoma" w:hAnsi="Tahoma" w:cs="Tahoma"/>
          <w:szCs w:val="24"/>
        </w:rPr>
        <w:t xml:space="preserve"> fact sheet has more information </w:t>
      </w:r>
      <w:r w:rsidR="00FE38D1">
        <w:rPr>
          <w:rFonts w:ascii="Tahoma" w:hAnsi="Tahoma" w:cs="Tahoma"/>
          <w:szCs w:val="24"/>
        </w:rPr>
        <w:t>what you can do to address this hazard:</w:t>
      </w:r>
      <w:r w:rsidR="00115A9C" w:rsidRPr="00220081">
        <w:rPr>
          <w:rFonts w:ascii="Tahoma" w:hAnsi="Tahoma" w:cs="Tahoma"/>
          <w:szCs w:val="24"/>
        </w:rPr>
        <w:t xml:space="preserve"> </w:t>
      </w:r>
      <w:hyperlink r:id="rId53" w:history="1">
        <w:r w:rsidR="00115A9C" w:rsidRPr="00220081">
          <w:rPr>
            <w:rStyle w:val="Hyperlink"/>
            <w:rFonts w:ascii="Tahoma" w:hAnsi="Tahoma" w:cs="Tahoma"/>
            <w:szCs w:val="24"/>
          </w:rPr>
          <w:t>www.dhs.wisconsin.gov/publications/p02434c.pdf</w:t>
        </w:r>
      </w:hyperlink>
      <w:r>
        <w:rPr>
          <w:rStyle w:val="Hyperlink"/>
          <w:rFonts w:ascii="Tahoma" w:hAnsi="Tahoma" w:cs="Tahoma"/>
          <w:szCs w:val="24"/>
        </w:rPr>
        <w:t>.</w:t>
      </w:r>
    </w:p>
    <w:p w14:paraId="3CFD97E7" w14:textId="77777777" w:rsidR="00115A9C" w:rsidRPr="00220081" w:rsidRDefault="00115A9C" w:rsidP="00115A9C">
      <w:pPr>
        <w:spacing w:line="276" w:lineRule="auto"/>
        <w:rPr>
          <w:rFonts w:ascii="Tahoma" w:hAnsi="Tahoma" w:cs="Tahoma"/>
          <w:b/>
          <w:bCs/>
          <w:szCs w:val="24"/>
        </w:rPr>
      </w:pPr>
    </w:p>
    <w:p w14:paraId="245D1D30" w14:textId="4C766E7D" w:rsidR="00115A9C" w:rsidRPr="00220081" w:rsidRDefault="00115A9C" w:rsidP="00115A9C">
      <w:pPr>
        <w:spacing w:line="276" w:lineRule="auto"/>
        <w:rPr>
          <w:rFonts w:ascii="Tahoma" w:hAnsi="Tahoma" w:cs="Tahoma"/>
          <w:szCs w:val="24"/>
        </w:rPr>
      </w:pPr>
      <w:r w:rsidRPr="00115A9C">
        <w:rPr>
          <w:rFonts w:ascii="Tahoma" w:hAnsi="Tahoma" w:cs="Tahoma"/>
          <w:b/>
          <w:bCs/>
          <w:szCs w:val="24"/>
        </w:rPr>
        <w:t>Arsenic</w:t>
      </w:r>
      <w:r w:rsidRPr="00220081">
        <w:rPr>
          <w:rFonts w:ascii="Tahoma" w:hAnsi="Tahoma" w:cs="Tahoma"/>
          <w:szCs w:val="24"/>
        </w:rPr>
        <w:t xml:space="preserve"> is a naturally occurring mineral that is used make glass, electronics, and wood preservatives. Studies have shown that exposure to high levels of arsenic can increase the risk of certain types of cancer, affect the skin and nails, and impact the nervous system.</w:t>
      </w:r>
      <w:r>
        <w:rPr>
          <w:rFonts w:ascii="Tahoma" w:hAnsi="Tahoma" w:cs="Tahoma"/>
          <w:szCs w:val="24"/>
        </w:rPr>
        <w:t xml:space="preserve"> </w:t>
      </w:r>
      <w:r w:rsidR="006349F1">
        <w:rPr>
          <w:rFonts w:ascii="Tahoma" w:hAnsi="Tahoma" w:cs="Tahoma"/>
          <w:szCs w:val="24"/>
        </w:rPr>
        <w:t xml:space="preserve">The Wisconsin Department of Health Services’ </w:t>
      </w:r>
      <w:r w:rsidRPr="00220081">
        <w:rPr>
          <w:rFonts w:ascii="Tahoma" w:hAnsi="Tahoma" w:cs="Tahoma"/>
          <w:i/>
          <w:iCs/>
          <w:szCs w:val="24"/>
        </w:rPr>
        <w:t>Arsenic in Private Wells</w:t>
      </w:r>
      <w:r w:rsidR="00452C21">
        <w:rPr>
          <w:rFonts w:ascii="Tahoma" w:hAnsi="Tahoma" w:cs="Tahoma"/>
          <w:i/>
          <w:iCs/>
          <w:szCs w:val="24"/>
        </w:rPr>
        <w:t xml:space="preserve"> Water </w:t>
      </w:r>
      <w:r w:rsidRPr="00220081">
        <w:rPr>
          <w:rFonts w:ascii="Tahoma" w:hAnsi="Tahoma" w:cs="Tahoma"/>
          <w:szCs w:val="24"/>
        </w:rPr>
        <w:t xml:space="preserve">fact sheet has more information </w:t>
      </w:r>
      <w:r w:rsidR="00FE38D1">
        <w:rPr>
          <w:rFonts w:ascii="Tahoma" w:hAnsi="Tahoma" w:cs="Tahoma"/>
          <w:szCs w:val="24"/>
        </w:rPr>
        <w:t>what you can do to address this hazard:</w:t>
      </w:r>
      <w:r w:rsidR="00452C21">
        <w:rPr>
          <w:rFonts w:ascii="Tahoma" w:hAnsi="Tahoma" w:cs="Tahoma"/>
          <w:szCs w:val="24"/>
        </w:rPr>
        <w:t xml:space="preserve"> </w:t>
      </w:r>
      <w:hyperlink r:id="rId54" w:history="1">
        <w:r w:rsidRPr="00220081">
          <w:rPr>
            <w:rStyle w:val="Hyperlink"/>
            <w:rFonts w:ascii="Tahoma" w:hAnsi="Tahoma" w:cs="Tahoma"/>
            <w:szCs w:val="24"/>
          </w:rPr>
          <w:t>www.dhs.wisconsin.gov/publications/p4/p45012.pdf</w:t>
        </w:r>
      </w:hyperlink>
      <w:r w:rsidR="006349F1">
        <w:rPr>
          <w:rStyle w:val="Hyperlink"/>
          <w:rFonts w:ascii="Tahoma" w:hAnsi="Tahoma" w:cs="Tahoma"/>
          <w:szCs w:val="24"/>
        </w:rPr>
        <w:t>.</w:t>
      </w:r>
    </w:p>
    <w:p w14:paraId="233586A4" w14:textId="77777777" w:rsidR="00115A9C" w:rsidRPr="00220081" w:rsidRDefault="00115A9C" w:rsidP="00115A9C">
      <w:pPr>
        <w:spacing w:line="276" w:lineRule="auto"/>
        <w:rPr>
          <w:rFonts w:ascii="Tahoma" w:hAnsi="Tahoma" w:cs="Tahoma"/>
          <w:szCs w:val="24"/>
        </w:rPr>
      </w:pPr>
    </w:p>
    <w:p w14:paraId="14549416" w14:textId="767993A3" w:rsidR="00115A9C" w:rsidRPr="00220081" w:rsidRDefault="00115A9C" w:rsidP="00115A9C">
      <w:pPr>
        <w:spacing w:line="276" w:lineRule="auto"/>
        <w:rPr>
          <w:rFonts w:ascii="Tahoma" w:hAnsi="Tahoma" w:cs="Tahoma"/>
          <w:szCs w:val="24"/>
        </w:rPr>
      </w:pPr>
      <w:r w:rsidRPr="00115A9C">
        <w:rPr>
          <w:rFonts w:ascii="Tahoma" w:hAnsi="Tahoma" w:cs="Tahoma"/>
          <w:b/>
          <w:bCs/>
          <w:szCs w:val="24"/>
        </w:rPr>
        <w:t xml:space="preserve">Cadmium </w:t>
      </w:r>
      <w:r w:rsidRPr="00220081">
        <w:rPr>
          <w:rFonts w:ascii="Tahoma" w:hAnsi="Tahoma" w:cs="Tahoma"/>
          <w:szCs w:val="24"/>
        </w:rPr>
        <w:t>is a naturally occurring metal with many industrial uses. Studies have shown that exposure to high levels of cadmium can cause stomach irritation and kidney damage.</w:t>
      </w:r>
      <w:r>
        <w:rPr>
          <w:rFonts w:ascii="Tahoma" w:hAnsi="Tahoma" w:cs="Tahoma"/>
          <w:szCs w:val="24"/>
        </w:rPr>
        <w:t xml:space="preserve"> </w:t>
      </w:r>
      <w:r w:rsidR="006349F1">
        <w:rPr>
          <w:rFonts w:ascii="Tahoma" w:hAnsi="Tahoma" w:cs="Tahoma"/>
          <w:szCs w:val="24"/>
        </w:rPr>
        <w:t xml:space="preserve">The Wisconsin Department of Health Services’ </w:t>
      </w:r>
      <w:r w:rsidRPr="00220081">
        <w:rPr>
          <w:rFonts w:ascii="Tahoma" w:hAnsi="Tahoma" w:cs="Tahoma"/>
          <w:szCs w:val="24"/>
        </w:rPr>
        <w:t xml:space="preserve">cadmium webpage has more information on the exposure routes and health effects: </w:t>
      </w:r>
      <w:hyperlink r:id="rId55" w:history="1">
        <w:r w:rsidRPr="00220081">
          <w:rPr>
            <w:rStyle w:val="Hyperlink"/>
            <w:rFonts w:ascii="Tahoma" w:hAnsi="Tahoma" w:cs="Tahoma"/>
            <w:szCs w:val="24"/>
          </w:rPr>
          <w:t>www.dhs.wisconsin.gov/chemical/cadmium.htm</w:t>
        </w:r>
      </w:hyperlink>
      <w:r w:rsidR="006349F1">
        <w:rPr>
          <w:rStyle w:val="Hyperlink"/>
          <w:rFonts w:ascii="Tahoma" w:hAnsi="Tahoma" w:cs="Tahoma"/>
          <w:szCs w:val="24"/>
        </w:rPr>
        <w:t>.</w:t>
      </w:r>
      <w:r w:rsidRPr="00220081">
        <w:rPr>
          <w:rFonts w:ascii="Tahoma" w:hAnsi="Tahoma" w:cs="Tahoma"/>
          <w:szCs w:val="24"/>
        </w:rPr>
        <w:t xml:space="preserve"> </w:t>
      </w:r>
    </w:p>
    <w:p w14:paraId="0BC1D082" w14:textId="77777777" w:rsidR="00115A9C" w:rsidRPr="00220081" w:rsidRDefault="00115A9C" w:rsidP="00115A9C">
      <w:pPr>
        <w:spacing w:line="276" w:lineRule="auto"/>
        <w:rPr>
          <w:rFonts w:ascii="Tahoma" w:hAnsi="Tahoma" w:cs="Tahoma"/>
          <w:b/>
          <w:bCs/>
          <w:szCs w:val="24"/>
        </w:rPr>
      </w:pPr>
    </w:p>
    <w:p w14:paraId="1B7C8DE0" w14:textId="527FCA4D" w:rsidR="00115A9C" w:rsidRPr="00220081" w:rsidRDefault="00115A9C" w:rsidP="00115A9C">
      <w:pPr>
        <w:spacing w:line="276" w:lineRule="auto"/>
        <w:rPr>
          <w:rFonts w:ascii="Tahoma" w:hAnsi="Tahoma" w:cs="Tahoma"/>
          <w:szCs w:val="24"/>
        </w:rPr>
      </w:pPr>
      <w:r w:rsidRPr="00115A9C">
        <w:rPr>
          <w:rFonts w:ascii="Tahoma" w:hAnsi="Tahoma" w:cs="Tahoma"/>
          <w:b/>
          <w:bCs/>
          <w:szCs w:val="24"/>
        </w:rPr>
        <w:t>Chromium</w:t>
      </w:r>
      <w:r w:rsidRPr="00220081">
        <w:rPr>
          <w:rFonts w:ascii="Tahoma" w:hAnsi="Tahoma" w:cs="Tahoma"/>
          <w:szCs w:val="24"/>
        </w:rPr>
        <w:t xml:space="preserve"> is a naturally occurring metal with many industrial applications. It can exist in many forms in the environment with hexavalent chromium being the most toxic. Studies show that exposure to high levels of hexavalent chromium can affect the immune system, reproduction, development, and liver and kidneys.</w:t>
      </w:r>
      <w:r>
        <w:rPr>
          <w:rFonts w:ascii="Tahoma" w:hAnsi="Tahoma" w:cs="Tahoma"/>
          <w:szCs w:val="24"/>
        </w:rPr>
        <w:t xml:space="preserve"> </w:t>
      </w:r>
      <w:r w:rsidR="006349F1">
        <w:rPr>
          <w:rFonts w:ascii="Tahoma" w:hAnsi="Tahoma" w:cs="Tahoma"/>
          <w:szCs w:val="24"/>
        </w:rPr>
        <w:t xml:space="preserve">The Wisconsin Department of Health Services’ </w:t>
      </w:r>
      <w:r w:rsidRPr="00220081">
        <w:rPr>
          <w:rFonts w:ascii="Tahoma" w:hAnsi="Tahoma" w:cs="Tahoma"/>
          <w:szCs w:val="24"/>
        </w:rPr>
        <w:t xml:space="preserve">chromium webpage has more information on exposure routes and health effects: </w:t>
      </w:r>
      <w:hyperlink r:id="rId56" w:history="1">
        <w:r w:rsidRPr="00220081">
          <w:rPr>
            <w:rStyle w:val="Hyperlink"/>
            <w:rFonts w:ascii="Tahoma" w:hAnsi="Tahoma" w:cs="Tahoma"/>
            <w:szCs w:val="24"/>
          </w:rPr>
          <w:t>www.dhs.wisconsin.gov/chemical/chromium.htm</w:t>
        </w:r>
      </w:hyperlink>
      <w:r w:rsidR="006349F1">
        <w:rPr>
          <w:rStyle w:val="Hyperlink"/>
          <w:rFonts w:ascii="Tahoma" w:hAnsi="Tahoma" w:cs="Tahoma"/>
          <w:szCs w:val="24"/>
        </w:rPr>
        <w:t>.</w:t>
      </w:r>
      <w:r w:rsidRPr="00220081">
        <w:rPr>
          <w:rFonts w:ascii="Tahoma" w:hAnsi="Tahoma" w:cs="Tahoma"/>
          <w:szCs w:val="24"/>
        </w:rPr>
        <w:t xml:space="preserve"> </w:t>
      </w:r>
    </w:p>
    <w:p w14:paraId="145B84E6" w14:textId="77777777" w:rsidR="00115A9C" w:rsidRPr="00220081" w:rsidRDefault="00115A9C" w:rsidP="00115A9C">
      <w:pPr>
        <w:spacing w:line="276" w:lineRule="auto"/>
        <w:rPr>
          <w:rFonts w:ascii="Tahoma" w:hAnsi="Tahoma" w:cs="Tahoma"/>
          <w:szCs w:val="24"/>
        </w:rPr>
      </w:pPr>
    </w:p>
    <w:p w14:paraId="5EFC73EB" w14:textId="0B80CB36" w:rsidR="00115A9C" w:rsidRPr="00220081" w:rsidRDefault="00115A9C" w:rsidP="00115A9C">
      <w:pPr>
        <w:spacing w:line="276" w:lineRule="auto"/>
        <w:rPr>
          <w:rFonts w:ascii="Tahoma" w:hAnsi="Tahoma" w:cs="Tahoma"/>
          <w:szCs w:val="24"/>
        </w:rPr>
      </w:pPr>
      <w:r w:rsidRPr="00115A9C">
        <w:rPr>
          <w:rFonts w:ascii="Tahoma" w:hAnsi="Tahoma" w:cs="Tahoma"/>
          <w:b/>
          <w:bCs/>
          <w:szCs w:val="24"/>
        </w:rPr>
        <w:t xml:space="preserve">Cobalt </w:t>
      </w:r>
      <w:r w:rsidRPr="00220081">
        <w:rPr>
          <w:rFonts w:ascii="Tahoma" w:hAnsi="Tahoma" w:cs="Tahoma"/>
          <w:szCs w:val="24"/>
        </w:rPr>
        <w:t xml:space="preserve">is a naturally occurring element that is used to produce alloys and color glass, </w:t>
      </w:r>
      <w:proofErr w:type="gramStart"/>
      <w:r w:rsidRPr="00220081">
        <w:rPr>
          <w:rFonts w:ascii="Tahoma" w:hAnsi="Tahoma" w:cs="Tahoma"/>
          <w:szCs w:val="24"/>
        </w:rPr>
        <w:t>ceramics</w:t>
      </w:r>
      <w:proofErr w:type="gramEnd"/>
      <w:r w:rsidRPr="00220081">
        <w:rPr>
          <w:rFonts w:ascii="Tahoma" w:hAnsi="Tahoma" w:cs="Tahoma"/>
          <w:szCs w:val="24"/>
        </w:rPr>
        <w:t xml:space="preserve"> and paints. While small amounts of cobalt are </w:t>
      </w:r>
      <w:proofErr w:type="spellStart"/>
      <w:r w:rsidRPr="00220081">
        <w:rPr>
          <w:rFonts w:ascii="Tahoma" w:hAnsi="Tahoma" w:cs="Tahoma"/>
          <w:szCs w:val="24"/>
        </w:rPr>
        <w:t>are</w:t>
      </w:r>
      <w:proofErr w:type="spellEnd"/>
      <w:r w:rsidRPr="00220081">
        <w:rPr>
          <w:rFonts w:ascii="Tahoma" w:hAnsi="Tahoma" w:cs="Tahoma"/>
          <w:szCs w:val="24"/>
        </w:rPr>
        <w:t xml:space="preserve"> beneficial to our health, studies have shown that exposure to high levels of cobalt can affect the liver, kidneys, lungs, heart, skin, and may cause birth defects.</w:t>
      </w:r>
      <w:r>
        <w:rPr>
          <w:rFonts w:ascii="Tahoma" w:hAnsi="Tahoma" w:cs="Tahoma"/>
          <w:szCs w:val="24"/>
        </w:rPr>
        <w:t xml:space="preserve"> </w:t>
      </w:r>
      <w:r w:rsidR="006349F1">
        <w:rPr>
          <w:rFonts w:ascii="Tahoma" w:hAnsi="Tahoma" w:cs="Tahoma"/>
          <w:szCs w:val="24"/>
        </w:rPr>
        <w:t xml:space="preserve">The Wisconsin Department of Health Services’ </w:t>
      </w:r>
      <w:r w:rsidRPr="00220081">
        <w:rPr>
          <w:rFonts w:ascii="Tahoma" w:hAnsi="Tahoma" w:cs="Tahoma"/>
          <w:i/>
          <w:iCs/>
          <w:szCs w:val="24"/>
        </w:rPr>
        <w:t>Cobalt</w:t>
      </w:r>
      <w:r w:rsidRPr="00220081">
        <w:rPr>
          <w:rFonts w:ascii="Tahoma" w:hAnsi="Tahoma" w:cs="Tahoma"/>
          <w:szCs w:val="24"/>
        </w:rPr>
        <w:t xml:space="preserve"> fact sheet has more information </w:t>
      </w:r>
      <w:r w:rsidR="00FE38D1">
        <w:rPr>
          <w:rFonts w:ascii="Tahoma" w:hAnsi="Tahoma" w:cs="Tahoma"/>
          <w:szCs w:val="24"/>
        </w:rPr>
        <w:t>what you can do to address this hazard:</w:t>
      </w:r>
      <w:r w:rsidR="00452C21">
        <w:rPr>
          <w:rFonts w:ascii="Tahoma" w:hAnsi="Tahoma" w:cs="Tahoma"/>
          <w:szCs w:val="24"/>
        </w:rPr>
        <w:t xml:space="preserve"> </w:t>
      </w:r>
      <w:hyperlink r:id="rId57" w:history="1">
        <w:r w:rsidRPr="00220081">
          <w:rPr>
            <w:rStyle w:val="Hyperlink"/>
            <w:rFonts w:ascii="Tahoma" w:hAnsi="Tahoma" w:cs="Tahoma"/>
            <w:szCs w:val="24"/>
          </w:rPr>
          <w:t>www.dhs.wisconsin.gov/publications/p02434i.pdf</w:t>
        </w:r>
      </w:hyperlink>
      <w:r w:rsidRPr="00220081">
        <w:rPr>
          <w:rFonts w:ascii="Tahoma" w:hAnsi="Tahoma" w:cs="Tahoma"/>
          <w:szCs w:val="24"/>
        </w:rPr>
        <w:t xml:space="preserve"> </w:t>
      </w:r>
    </w:p>
    <w:p w14:paraId="15F7D85D" w14:textId="77777777" w:rsidR="00115A9C" w:rsidRPr="00220081" w:rsidRDefault="00115A9C" w:rsidP="00115A9C">
      <w:pPr>
        <w:spacing w:line="276" w:lineRule="auto"/>
        <w:rPr>
          <w:rFonts w:ascii="Tahoma" w:hAnsi="Tahoma" w:cs="Tahoma"/>
          <w:szCs w:val="24"/>
        </w:rPr>
      </w:pPr>
    </w:p>
    <w:p w14:paraId="667A417E" w14:textId="670084EC" w:rsidR="00115A9C" w:rsidRPr="00220081" w:rsidRDefault="00115A9C" w:rsidP="00115A9C">
      <w:pPr>
        <w:spacing w:line="276" w:lineRule="auto"/>
        <w:rPr>
          <w:rFonts w:ascii="Tahoma" w:hAnsi="Tahoma" w:cs="Tahoma"/>
          <w:szCs w:val="24"/>
        </w:rPr>
      </w:pPr>
      <w:r w:rsidRPr="00115A9C">
        <w:rPr>
          <w:rFonts w:ascii="Tahoma" w:hAnsi="Tahoma" w:cs="Tahoma"/>
          <w:b/>
          <w:bCs/>
          <w:szCs w:val="24"/>
        </w:rPr>
        <w:t>Copper</w:t>
      </w:r>
      <w:r w:rsidRPr="00220081">
        <w:rPr>
          <w:rFonts w:ascii="Tahoma" w:hAnsi="Tahoma" w:cs="Tahoma"/>
          <w:szCs w:val="24"/>
        </w:rPr>
        <w:t xml:space="preserve"> is a naturally occurring metal that is used in many industrial and consumer products. Small amounts of copper are needed for good health, but studies have shown that exposure to high levels of copper can cause stomach irritation and damage the liver and kidneys. </w:t>
      </w:r>
      <w:r w:rsidR="00452C21" w:rsidRPr="00452C21">
        <w:rPr>
          <w:rFonts w:ascii="Tahoma" w:hAnsi="Tahoma" w:cs="Tahoma"/>
          <w:szCs w:val="24"/>
        </w:rPr>
        <w:t xml:space="preserve">The Wisconsin Department of Natural Resource’s </w:t>
      </w:r>
      <w:r w:rsidRPr="00452C21">
        <w:rPr>
          <w:rFonts w:ascii="Tahoma" w:hAnsi="Tahoma" w:cs="Tahoma"/>
          <w:i/>
          <w:iCs/>
          <w:szCs w:val="24"/>
        </w:rPr>
        <w:t xml:space="preserve">Copper in </w:t>
      </w:r>
      <w:r w:rsidR="00452C21" w:rsidRPr="00452C21">
        <w:rPr>
          <w:rFonts w:ascii="Tahoma" w:hAnsi="Tahoma" w:cs="Tahoma"/>
          <w:i/>
          <w:iCs/>
          <w:szCs w:val="24"/>
        </w:rPr>
        <w:t xml:space="preserve">Drinking Water </w:t>
      </w:r>
      <w:r w:rsidR="00452C21" w:rsidRPr="00452C21">
        <w:rPr>
          <w:rFonts w:ascii="Tahoma" w:hAnsi="Tahoma" w:cs="Tahoma"/>
          <w:szCs w:val="24"/>
        </w:rPr>
        <w:t xml:space="preserve">brochure </w:t>
      </w:r>
      <w:r w:rsidRPr="00452C21">
        <w:rPr>
          <w:rFonts w:ascii="Tahoma" w:hAnsi="Tahoma" w:cs="Tahoma"/>
          <w:szCs w:val="24"/>
        </w:rPr>
        <w:t>has more information</w:t>
      </w:r>
      <w:r w:rsidR="00452C21" w:rsidRPr="00452C21">
        <w:rPr>
          <w:rFonts w:ascii="Tahoma" w:hAnsi="Tahoma" w:cs="Tahoma"/>
          <w:szCs w:val="24"/>
        </w:rPr>
        <w:t xml:space="preserve"> </w:t>
      </w:r>
      <w:r w:rsidR="00FE38D1">
        <w:rPr>
          <w:rFonts w:ascii="Tahoma" w:hAnsi="Tahoma" w:cs="Tahoma"/>
          <w:szCs w:val="24"/>
        </w:rPr>
        <w:t>what you can do to address this hazard:</w:t>
      </w:r>
      <w:r w:rsidR="00452C21" w:rsidRPr="00452C21">
        <w:rPr>
          <w:rFonts w:ascii="Tahoma" w:hAnsi="Tahoma" w:cs="Tahoma"/>
          <w:szCs w:val="24"/>
        </w:rPr>
        <w:t xml:space="preserve"> </w:t>
      </w:r>
      <w:hyperlink r:id="rId58" w:history="1">
        <w:r w:rsidR="00452C21" w:rsidRPr="00AE5CB1">
          <w:rPr>
            <w:rStyle w:val="Hyperlink"/>
            <w:rFonts w:ascii="Tahoma" w:hAnsi="Tahoma" w:cs="Tahoma"/>
            <w:szCs w:val="24"/>
          </w:rPr>
          <w:t>dnr.wisconsin.gov/sites/default/files/topic/DrinkingWater/Publications/DG027.pdf</w:t>
        </w:r>
      </w:hyperlink>
      <w:r w:rsidR="006349F1">
        <w:rPr>
          <w:rFonts w:ascii="Tahoma" w:hAnsi="Tahoma" w:cs="Tahoma"/>
          <w:szCs w:val="24"/>
        </w:rPr>
        <w:t>.</w:t>
      </w:r>
      <w:r w:rsidR="00452C21">
        <w:rPr>
          <w:rFonts w:ascii="Tahoma" w:hAnsi="Tahoma" w:cs="Tahoma"/>
          <w:szCs w:val="24"/>
        </w:rPr>
        <w:t xml:space="preserve"> </w:t>
      </w:r>
    </w:p>
    <w:p w14:paraId="7B2F69C5" w14:textId="77777777" w:rsidR="00115A9C" w:rsidRPr="00220081" w:rsidRDefault="00115A9C" w:rsidP="00115A9C">
      <w:pPr>
        <w:spacing w:line="276" w:lineRule="auto"/>
        <w:rPr>
          <w:rFonts w:ascii="Tahoma" w:hAnsi="Tahoma" w:cs="Tahoma"/>
          <w:szCs w:val="24"/>
        </w:rPr>
      </w:pPr>
    </w:p>
    <w:p w14:paraId="5AEC1C12" w14:textId="3E1AA926" w:rsidR="00731884" w:rsidRPr="00731884" w:rsidRDefault="00115A9C" w:rsidP="00115A9C">
      <w:pPr>
        <w:spacing w:line="276" w:lineRule="auto"/>
        <w:rPr>
          <w:rFonts w:ascii="Tahoma" w:hAnsi="Tahoma" w:cs="Tahoma"/>
          <w:szCs w:val="24"/>
        </w:rPr>
      </w:pPr>
      <w:r w:rsidRPr="00731884">
        <w:rPr>
          <w:rFonts w:ascii="Tahoma" w:hAnsi="Tahoma" w:cs="Tahoma"/>
          <w:b/>
          <w:bCs/>
          <w:szCs w:val="24"/>
        </w:rPr>
        <w:t>Fluoride</w:t>
      </w:r>
    </w:p>
    <w:p w14:paraId="34E9E344" w14:textId="22D6903E" w:rsidR="00115A9C" w:rsidRPr="00220081" w:rsidRDefault="00731884" w:rsidP="00115A9C">
      <w:pPr>
        <w:spacing w:line="276" w:lineRule="auto"/>
        <w:rPr>
          <w:rFonts w:ascii="Tahoma" w:hAnsi="Tahoma" w:cs="Tahoma"/>
          <w:szCs w:val="24"/>
        </w:rPr>
      </w:pPr>
      <w:r>
        <w:rPr>
          <w:rFonts w:ascii="Tahoma" w:hAnsi="Tahoma" w:cs="Tahoma"/>
          <w:szCs w:val="24"/>
          <w:highlight w:val="lightGray"/>
        </w:rPr>
        <w:t>Level less than or equal to</w:t>
      </w:r>
      <w:r w:rsidRPr="00115A9C">
        <w:rPr>
          <w:rFonts w:ascii="Tahoma" w:hAnsi="Tahoma" w:cs="Tahoma"/>
          <w:szCs w:val="24"/>
          <w:highlight w:val="lightGray"/>
        </w:rPr>
        <w:t xml:space="preserve"> 0.7 mg/</w:t>
      </w:r>
      <w:r w:rsidRPr="00731884">
        <w:rPr>
          <w:rFonts w:ascii="Tahoma" w:hAnsi="Tahoma" w:cs="Tahoma"/>
          <w:szCs w:val="24"/>
          <w:highlight w:val="lightGray"/>
        </w:rPr>
        <w:t>L:</w:t>
      </w:r>
      <w:r>
        <w:rPr>
          <w:rFonts w:ascii="Tahoma" w:hAnsi="Tahoma" w:cs="Tahoma"/>
          <w:szCs w:val="24"/>
        </w:rPr>
        <w:t xml:space="preserve"> </w:t>
      </w:r>
      <w:r w:rsidR="00115A9C" w:rsidRPr="00220081">
        <w:rPr>
          <w:rFonts w:ascii="Tahoma" w:hAnsi="Tahoma" w:cs="Tahoma"/>
          <w:szCs w:val="24"/>
        </w:rPr>
        <w:t>The level of fluoride in your water is lower than what is required to prevent dental cavities. If you have young children, you should check with their dental or health care provider about fluoride supplementation.</w:t>
      </w:r>
      <w:r w:rsidR="00115A9C">
        <w:rPr>
          <w:rFonts w:ascii="Tahoma" w:hAnsi="Tahoma" w:cs="Tahoma"/>
          <w:szCs w:val="24"/>
        </w:rPr>
        <w:t xml:space="preserve"> </w:t>
      </w:r>
      <w:r w:rsidR="006349F1">
        <w:rPr>
          <w:rFonts w:ascii="Tahoma" w:hAnsi="Tahoma" w:cs="Tahoma"/>
          <w:szCs w:val="24"/>
        </w:rPr>
        <w:t xml:space="preserve">The </w:t>
      </w:r>
      <w:r w:rsidR="006349F1">
        <w:rPr>
          <w:rFonts w:ascii="Tahoma" w:hAnsi="Tahoma" w:cs="Tahoma"/>
          <w:szCs w:val="24"/>
        </w:rPr>
        <w:lastRenderedPageBreak/>
        <w:t xml:space="preserve">Wisconsin Department of Health Services’ </w:t>
      </w:r>
      <w:r w:rsidR="00115A9C" w:rsidRPr="00220081">
        <w:rPr>
          <w:rFonts w:ascii="Tahoma" w:hAnsi="Tahoma" w:cs="Tahoma"/>
          <w:szCs w:val="24"/>
        </w:rPr>
        <w:t xml:space="preserve">oral health webpage has more information on the benefits of fluoride supplementation: </w:t>
      </w:r>
      <w:hyperlink r:id="rId59" w:history="1">
        <w:r w:rsidR="00115A9C" w:rsidRPr="00220081">
          <w:rPr>
            <w:rStyle w:val="Hyperlink"/>
            <w:rFonts w:ascii="Tahoma" w:hAnsi="Tahoma" w:cs="Tahoma"/>
            <w:szCs w:val="24"/>
          </w:rPr>
          <w:t>www.dhs.wisconsin.gov/oral-health/fluoride-community-water-fluoridation.htm</w:t>
        </w:r>
      </w:hyperlink>
      <w:r w:rsidR="006349F1">
        <w:rPr>
          <w:rFonts w:ascii="Tahoma" w:hAnsi="Tahoma" w:cs="Tahoma"/>
          <w:szCs w:val="24"/>
        </w:rPr>
        <w:t>.</w:t>
      </w:r>
    </w:p>
    <w:p w14:paraId="0BC07422" w14:textId="77777777" w:rsidR="00115A9C" w:rsidRPr="00220081" w:rsidRDefault="00115A9C" w:rsidP="00115A9C">
      <w:pPr>
        <w:spacing w:line="276" w:lineRule="auto"/>
        <w:rPr>
          <w:rFonts w:ascii="Tahoma" w:hAnsi="Tahoma" w:cs="Tahoma"/>
          <w:szCs w:val="24"/>
        </w:rPr>
      </w:pPr>
    </w:p>
    <w:p w14:paraId="7159472B" w14:textId="268E9E80" w:rsidR="00115A9C" w:rsidRPr="00A07557" w:rsidRDefault="00A07557" w:rsidP="00115A9C">
      <w:pPr>
        <w:spacing w:line="276" w:lineRule="auto"/>
        <w:rPr>
          <w:rFonts w:ascii="Tahoma" w:hAnsi="Tahoma" w:cs="Tahoma"/>
          <w:szCs w:val="24"/>
        </w:rPr>
      </w:pPr>
      <w:r>
        <w:rPr>
          <w:rFonts w:ascii="Tahoma" w:hAnsi="Tahoma" w:cs="Tahoma"/>
          <w:szCs w:val="24"/>
          <w:highlight w:val="lightGray"/>
        </w:rPr>
        <w:t>Level more than or equal to</w:t>
      </w:r>
      <w:r w:rsidR="00115A9C" w:rsidRPr="00115A9C">
        <w:rPr>
          <w:rFonts w:ascii="Tahoma" w:hAnsi="Tahoma" w:cs="Tahoma"/>
          <w:szCs w:val="24"/>
          <w:highlight w:val="lightGray"/>
        </w:rPr>
        <w:t xml:space="preserve"> 2 </w:t>
      </w:r>
      <w:r w:rsidR="00115A9C" w:rsidRPr="00731884">
        <w:rPr>
          <w:rFonts w:ascii="Tahoma" w:hAnsi="Tahoma" w:cs="Tahoma"/>
          <w:szCs w:val="24"/>
          <w:highlight w:val="lightGray"/>
        </w:rPr>
        <w:t>mg/</w:t>
      </w:r>
      <w:r w:rsidR="00731884" w:rsidRPr="00731884">
        <w:rPr>
          <w:rFonts w:ascii="Tahoma" w:hAnsi="Tahoma" w:cs="Tahoma"/>
          <w:szCs w:val="24"/>
          <w:highlight w:val="lightGray"/>
        </w:rPr>
        <w:t>L:</w:t>
      </w:r>
      <w:r w:rsidR="00731884">
        <w:rPr>
          <w:rFonts w:ascii="Tahoma" w:hAnsi="Tahoma" w:cs="Tahoma"/>
          <w:szCs w:val="24"/>
        </w:rPr>
        <w:t xml:space="preserve"> </w:t>
      </w:r>
      <w:r w:rsidR="00115A9C" w:rsidRPr="00220081">
        <w:rPr>
          <w:rFonts w:ascii="Tahoma" w:hAnsi="Tahoma" w:cs="Tahoma"/>
          <w:szCs w:val="24"/>
        </w:rPr>
        <w:t>Fluoride is a naturally occurring mineral that is sometimes added to drinking water supplies to prevent dental cavities. Studies have shown that high levels of very high levels of fluoride exposure can cause bones to be brittle and fragile</w:t>
      </w:r>
      <w:r w:rsidR="00115A9C" w:rsidRPr="00A07557">
        <w:rPr>
          <w:rFonts w:ascii="Tahoma" w:hAnsi="Tahoma" w:cs="Tahoma"/>
          <w:szCs w:val="24"/>
        </w:rPr>
        <w:t xml:space="preserve">. </w:t>
      </w:r>
      <w:r w:rsidR="006349F1" w:rsidRPr="00A07557">
        <w:rPr>
          <w:rFonts w:ascii="Tahoma" w:hAnsi="Tahoma" w:cs="Tahoma"/>
          <w:szCs w:val="24"/>
        </w:rPr>
        <w:t>The Wisconsin Department of Health Services’</w:t>
      </w:r>
      <w:r w:rsidR="00866453" w:rsidRPr="00A07557">
        <w:rPr>
          <w:rFonts w:ascii="Tahoma" w:hAnsi="Tahoma" w:cs="Tahoma"/>
          <w:szCs w:val="24"/>
        </w:rPr>
        <w:t xml:space="preserve"> </w:t>
      </w:r>
      <w:r w:rsidR="00115A9C" w:rsidRPr="00A07557">
        <w:rPr>
          <w:rFonts w:ascii="Tahoma" w:hAnsi="Tahoma" w:cs="Tahoma"/>
          <w:i/>
          <w:iCs/>
          <w:szCs w:val="24"/>
        </w:rPr>
        <w:t xml:space="preserve">Fluoride in Private Well Water </w:t>
      </w:r>
      <w:r w:rsidR="00115A9C" w:rsidRPr="00A07557">
        <w:rPr>
          <w:rFonts w:ascii="Tahoma" w:hAnsi="Tahoma" w:cs="Tahoma"/>
          <w:szCs w:val="24"/>
        </w:rPr>
        <w:t xml:space="preserve">fact sheet has more information </w:t>
      </w:r>
      <w:r w:rsidR="00FE38D1" w:rsidRPr="00A07557">
        <w:rPr>
          <w:rFonts w:ascii="Tahoma" w:hAnsi="Tahoma" w:cs="Tahoma"/>
          <w:szCs w:val="24"/>
        </w:rPr>
        <w:t>what you can do to address this hazard:</w:t>
      </w:r>
      <w:r w:rsidR="00452C21" w:rsidRPr="00A07557">
        <w:rPr>
          <w:rFonts w:ascii="Tahoma" w:hAnsi="Tahoma" w:cs="Tahoma"/>
          <w:szCs w:val="24"/>
        </w:rPr>
        <w:t xml:space="preserve"> </w:t>
      </w:r>
    </w:p>
    <w:p w14:paraId="39294037" w14:textId="77777777" w:rsidR="007D561C" w:rsidRPr="00220081" w:rsidRDefault="00B5103E" w:rsidP="007D561C">
      <w:pPr>
        <w:spacing w:line="276" w:lineRule="auto"/>
        <w:rPr>
          <w:rFonts w:ascii="Tahoma" w:hAnsi="Tahoma" w:cs="Tahoma"/>
          <w:szCs w:val="24"/>
        </w:rPr>
      </w:pPr>
      <w:hyperlink r:id="rId60" w:history="1">
        <w:r w:rsidR="007D561C" w:rsidRPr="00A07557">
          <w:rPr>
            <w:rStyle w:val="Hyperlink"/>
            <w:rFonts w:ascii="Tahoma" w:hAnsi="Tahoma" w:cs="Tahoma"/>
            <w:szCs w:val="24"/>
          </w:rPr>
          <w:t>www.dhs.wisconsin.gov/library/collection/p-03521</w:t>
        </w:r>
      </w:hyperlink>
      <w:r w:rsidR="007D561C">
        <w:rPr>
          <w:rFonts w:ascii="Tahoma" w:hAnsi="Tahoma" w:cs="Tahoma"/>
          <w:szCs w:val="24"/>
        </w:rPr>
        <w:t xml:space="preserve"> </w:t>
      </w:r>
    </w:p>
    <w:p w14:paraId="090C26F3" w14:textId="77777777" w:rsidR="00115A9C" w:rsidRPr="00220081" w:rsidRDefault="00115A9C" w:rsidP="00115A9C">
      <w:pPr>
        <w:spacing w:line="276" w:lineRule="auto"/>
        <w:rPr>
          <w:rFonts w:ascii="Tahoma" w:hAnsi="Tahoma" w:cs="Tahoma"/>
          <w:i/>
          <w:iCs/>
          <w:szCs w:val="24"/>
        </w:rPr>
      </w:pPr>
    </w:p>
    <w:p w14:paraId="21CA7EA8" w14:textId="77777777" w:rsidR="00115A9C" w:rsidRPr="00220081" w:rsidRDefault="00115A9C" w:rsidP="00115A9C">
      <w:pPr>
        <w:spacing w:line="276" w:lineRule="auto"/>
        <w:rPr>
          <w:rFonts w:ascii="Tahoma" w:hAnsi="Tahoma" w:cs="Tahoma"/>
          <w:szCs w:val="24"/>
        </w:rPr>
      </w:pPr>
      <w:r w:rsidRPr="00115A9C">
        <w:rPr>
          <w:rFonts w:ascii="Tahoma" w:hAnsi="Tahoma" w:cs="Tahoma"/>
          <w:b/>
          <w:bCs/>
          <w:szCs w:val="24"/>
        </w:rPr>
        <w:t>Molybdenum</w:t>
      </w:r>
      <w:r w:rsidRPr="00220081">
        <w:rPr>
          <w:rFonts w:ascii="Tahoma" w:hAnsi="Tahoma" w:cs="Tahoma"/>
          <w:szCs w:val="24"/>
        </w:rPr>
        <w:t xml:space="preserve"> is a common element found in minerals, rocks, and soil. It is used in many industrial processes. Studies have shown that high levels of molybdenum can cause kidney and liver damage and impact reproduction and development.</w:t>
      </w:r>
    </w:p>
    <w:p w14:paraId="7069CA52" w14:textId="5CF439EE" w:rsidR="00115A9C" w:rsidRPr="00220081" w:rsidRDefault="006349F1" w:rsidP="00115A9C">
      <w:pPr>
        <w:spacing w:line="276" w:lineRule="auto"/>
        <w:rPr>
          <w:rFonts w:ascii="Tahoma" w:hAnsi="Tahoma" w:cs="Tahoma"/>
          <w:szCs w:val="24"/>
        </w:rPr>
      </w:pPr>
      <w:r>
        <w:rPr>
          <w:rFonts w:ascii="Tahoma" w:hAnsi="Tahoma" w:cs="Tahoma"/>
          <w:szCs w:val="24"/>
        </w:rPr>
        <w:t xml:space="preserve">The Wisconsin Department of Health Services’ </w:t>
      </w:r>
      <w:r w:rsidR="00115A9C" w:rsidRPr="00220081">
        <w:rPr>
          <w:rFonts w:ascii="Tahoma" w:hAnsi="Tahoma" w:cs="Tahoma"/>
          <w:i/>
          <w:iCs/>
          <w:szCs w:val="24"/>
        </w:rPr>
        <w:t xml:space="preserve">Molybdenum </w:t>
      </w:r>
      <w:r w:rsidR="00115A9C" w:rsidRPr="00220081">
        <w:rPr>
          <w:rFonts w:ascii="Tahoma" w:hAnsi="Tahoma" w:cs="Tahoma"/>
          <w:szCs w:val="24"/>
        </w:rPr>
        <w:t xml:space="preserve">fact sheet has more information </w:t>
      </w:r>
      <w:r w:rsidR="00FE38D1">
        <w:rPr>
          <w:rFonts w:ascii="Tahoma" w:hAnsi="Tahoma" w:cs="Tahoma"/>
          <w:szCs w:val="24"/>
        </w:rPr>
        <w:t>what you can do to address this hazard:</w:t>
      </w:r>
      <w:r w:rsidR="00452C21">
        <w:rPr>
          <w:rFonts w:ascii="Tahoma" w:hAnsi="Tahoma" w:cs="Tahoma"/>
          <w:szCs w:val="24"/>
        </w:rPr>
        <w:t xml:space="preserve"> </w:t>
      </w:r>
      <w:hyperlink r:id="rId61" w:history="1">
        <w:r w:rsidR="00115A9C" w:rsidRPr="00220081">
          <w:rPr>
            <w:rStyle w:val="Hyperlink"/>
            <w:rFonts w:ascii="Tahoma" w:hAnsi="Tahoma" w:cs="Tahoma"/>
            <w:szCs w:val="24"/>
          </w:rPr>
          <w:t>www.dhs.wisconsin.gov/publications/p02434n.pdf</w:t>
        </w:r>
      </w:hyperlink>
      <w:r>
        <w:rPr>
          <w:rFonts w:ascii="Tahoma" w:hAnsi="Tahoma" w:cs="Tahoma"/>
          <w:szCs w:val="24"/>
        </w:rPr>
        <w:t>.</w:t>
      </w:r>
    </w:p>
    <w:p w14:paraId="25839D15" w14:textId="77777777" w:rsidR="00115A9C" w:rsidRPr="00220081" w:rsidRDefault="00115A9C" w:rsidP="00115A9C">
      <w:pPr>
        <w:spacing w:line="276" w:lineRule="auto"/>
        <w:rPr>
          <w:rFonts w:ascii="Tahoma" w:hAnsi="Tahoma" w:cs="Tahoma"/>
          <w:szCs w:val="24"/>
        </w:rPr>
      </w:pPr>
    </w:p>
    <w:p w14:paraId="0A25AF37" w14:textId="499B60AD" w:rsidR="00115A9C" w:rsidRPr="00220081" w:rsidRDefault="00115A9C" w:rsidP="00115A9C">
      <w:pPr>
        <w:spacing w:line="276" w:lineRule="auto"/>
        <w:rPr>
          <w:rFonts w:ascii="Tahoma" w:hAnsi="Tahoma" w:cs="Tahoma"/>
          <w:szCs w:val="24"/>
        </w:rPr>
      </w:pPr>
      <w:r w:rsidRPr="00115A9C">
        <w:rPr>
          <w:rFonts w:ascii="Tahoma" w:hAnsi="Tahoma" w:cs="Tahoma"/>
          <w:b/>
          <w:bCs/>
          <w:szCs w:val="24"/>
        </w:rPr>
        <w:t xml:space="preserve">Nickel </w:t>
      </w:r>
      <w:r w:rsidRPr="00220081">
        <w:rPr>
          <w:rFonts w:ascii="Tahoma" w:hAnsi="Tahoma" w:cs="Tahoma"/>
          <w:szCs w:val="24"/>
        </w:rPr>
        <w:t xml:space="preserve">is a naturally occurring metal with many uses. Studies have shown that high levels of nickel can affect stomach, blood, and liver. The Agency for Toxic Substances and Disease Registry (ATSDR) </w:t>
      </w:r>
      <w:r w:rsidR="005174E7">
        <w:rPr>
          <w:rFonts w:ascii="Tahoma" w:hAnsi="Tahoma" w:cs="Tahoma"/>
          <w:szCs w:val="24"/>
        </w:rPr>
        <w:t>fact sheet</w:t>
      </w:r>
      <w:r w:rsidRPr="00220081">
        <w:rPr>
          <w:rFonts w:ascii="Tahoma" w:hAnsi="Tahoma" w:cs="Tahoma"/>
          <w:szCs w:val="24"/>
        </w:rPr>
        <w:t xml:space="preserve"> on nickel has more information on exposure routes and health effects: </w:t>
      </w:r>
      <w:hyperlink r:id="rId62" w:history="1">
        <w:r w:rsidRPr="00220081">
          <w:rPr>
            <w:rStyle w:val="Hyperlink"/>
            <w:rFonts w:ascii="Tahoma" w:hAnsi="Tahoma" w:cs="Tahoma"/>
            <w:szCs w:val="24"/>
          </w:rPr>
          <w:t>www.atsdr.cdc.gov/toxfaqs/tfacts15.pdf</w:t>
        </w:r>
      </w:hyperlink>
      <w:r w:rsidR="006349F1">
        <w:rPr>
          <w:rFonts w:ascii="Tahoma" w:hAnsi="Tahoma" w:cs="Tahoma"/>
          <w:szCs w:val="24"/>
        </w:rPr>
        <w:t>.</w:t>
      </w:r>
    </w:p>
    <w:p w14:paraId="62BF80A2" w14:textId="77777777" w:rsidR="00115A9C" w:rsidRPr="00220081" w:rsidRDefault="00115A9C" w:rsidP="00115A9C">
      <w:pPr>
        <w:spacing w:line="276" w:lineRule="auto"/>
        <w:rPr>
          <w:rFonts w:ascii="Tahoma" w:hAnsi="Tahoma" w:cs="Tahoma"/>
          <w:b/>
          <w:bCs/>
          <w:szCs w:val="24"/>
          <w:highlight w:val="yellow"/>
        </w:rPr>
      </w:pPr>
    </w:p>
    <w:p w14:paraId="10E6B2EE" w14:textId="7124FD01" w:rsidR="00115A9C" w:rsidRPr="00220081" w:rsidRDefault="00115A9C" w:rsidP="00CD3915">
      <w:pPr>
        <w:spacing w:line="276" w:lineRule="auto"/>
        <w:rPr>
          <w:rFonts w:ascii="Tahoma" w:hAnsi="Tahoma" w:cs="Tahoma"/>
          <w:szCs w:val="24"/>
        </w:rPr>
      </w:pPr>
      <w:r w:rsidRPr="00452C21">
        <w:rPr>
          <w:rFonts w:ascii="Tahoma" w:hAnsi="Tahoma" w:cs="Tahoma"/>
          <w:b/>
          <w:bCs/>
          <w:szCs w:val="24"/>
        </w:rPr>
        <w:t>Strontium</w:t>
      </w:r>
      <w:r w:rsidRPr="00220081">
        <w:rPr>
          <w:rFonts w:ascii="Tahoma" w:hAnsi="Tahoma" w:cs="Tahoma"/>
          <w:szCs w:val="24"/>
        </w:rPr>
        <w:t xml:space="preserve"> is a mineral that is commonly found in soil, bedrock, and groundwater. </w:t>
      </w:r>
      <w:r w:rsidR="00CD3915" w:rsidRPr="00CD3915">
        <w:rPr>
          <w:rFonts w:ascii="Tahoma" w:hAnsi="Tahoma" w:cs="Tahoma"/>
          <w:szCs w:val="24"/>
        </w:rPr>
        <w:t>Strontium can interfere with how bones develop by replacing calcium in</w:t>
      </w:r>
      <w:r w:rsidR="00CD3915">
        <w:rPr>
          <w:rFonts w:ascii="Tahoma" w:hAnsi="Tahoma" w:cs="Tahoma"/>
          <w:szCs w:val="24"/>
        </w:rPr>
        <w:t xml:space="preserve"> </w:t>
      </w:r>
      <w:r w:rsidR="00CD3915" w:rsidRPr="00CD3915">
        <w:rPr>
          <w:rFonts w:ascii="Tahoma" w:hAnsi="Tahoma" w:cs="Tahoma"/>
          <w:szCs w:val="24"/>
        </w:rPr>
        <w:t>bones and suppressing vitamin D metabolism and intestinal calcium</w:t>
      </w:r>
      <w:r w:rsidR="00CD3915">
        <w:rPr>
          <w:rFonts w:ascii="Tahoma" w:hAnsi="Tahoma" w:cs="Tahoma"/>
          <w:szCs w:val="24"/>
        </w:rPr>
        <w:t xml:space="preserve"> </w:t>
      </w:r>
      <w:r w:rsidR="00CD3915" w:rsidRPr="00CD3915">
        <w:rPr>
          <w:rFonts w:ascii="Tahoma" w:hAnsi="Tahoma" w:cs="Tahoma"/>
          <w:szCs w:val="24"/>
        </w:rPr>
        <w:t>absorption.</w:t>
      </w:r>
      <w:r w:rsidR="00CD3915">
        <w:rPr>
          <w:rFonts w:ascii="Tahoma" w:hAnsi="Tahoma" w:cs="Tahoma"/>
          <w:szCs w:val="24"/>
        </w:rPr>
        <w:t xml:space="preserve"> </w:t>
      </w:r>
      <w:r w:rsidR="006349F1">
        <w:rPr>
          <w:rFonts w:ascii="Tahoma" w:hAnsi="Tahoma" w:cs="Tahoma"/>
          <w:szCs w:val="24"/>
        </w:rPr>
        <w:t xml:space="preserve">The Wisconsin Department of Health Services’ </w:t>
      </w:r>
      <w:r w:rsidRPr="00220081">
        <w:rPr>
          <w:rFonts w:ascii="Tahoma" w:hAnsi="Tahoma" w:cs="Tahoma"/>
          <w:i/>
          <w:iCs/>
          <w:szCs w:val="24"/>
        </w:rPr>
        <w:t>Strontium</w:t>
      </w:r>
      <w:r w:rsidR="00452C21">
        <w:rPr>
          <w:rFonts w:ascii="Tahoma" w:hAnsi="Tahoma" w:cs="Tahoma"/>
          <w:i/>
          <w:iCs/>
          <w:szCs w:val="24"/>
        </w:rPr>
        <w:t xml:space="preserve"> in Private Well Water</w:t>
      </w:r>
      <w:r w:rsidRPr="00220081">
        <w:rPr>
          <w:rFonts w:ascii="Tahoma" w:hAnsi="Tahoma" w:cs="Tahoma"/>
          <w:i/>
          <w:iCs/>
          <w:szCs w:val="24"/>
        </w:rPr>
        <w:t xml:space="preserve"> </w:t>
      </w:r>
      <w:r w:rsidRPr="00220081">
        <w:rPr>
          <w:rFonts w:ascii="Tahoma" w:hAnsi="Tahoma" w:cs="Tahoma"/>
          <w:szCs w:val="24"/>
        </w:rPr>
        <w:t xml:space="preserve">fact sheet has more information </w:t>
      </w:r>
      <w:r w:rsidR="00FE38D1">
        <w:rPr>
          <w:rFonts w:ascii="Tahoma" w:hAnsi="Tahoma" w:cs="Tahoma"/>
          <w:szCs w:val="24"/>
        </w:rPr>
        <w:t>what you can do to address this hazard:</w:t>
      </w:r>
      <w:r w:rsidRPr="00220081">
        <w:rPr>
          <w:rFonts w:ascii="Tahoma" w:hAnsi="Tahoma" w:cs="Tahoma"/>
          <w:szCs w:val="24"/>
        </w:rPr>
        <w:t xml:space="preserve"> </w:t>
      </w:r>
      <w:hyperlink r:id="rId63" w:history="1">
        <w:r w:rsidR="00452C21" w:rsidRPr="00AE5CB1">
          <w:rPr>
            <w:rStyle w:val="Hyperlink"/>
            <w:rFonts w:ascii="Tahoma" w:hAnsi="Tahoma" w:cs="Tahoma"/>
            <w:szCs w:val="24"/>
          </w:rPr>
          <w:t>www.dhs.wisconsin.gov/publications/p02434p.pdf</w:t>
        </w:r>
      </w:hyperlink>
      <w:r w:rsidR="006349F1">
        <w:rPr>
          <w:rFonts w:ascii="Tahoma" w:hAnsi="Tahoma" w:cs="Tahoma"/>
          <w:szCs w:val="24"/>
        </w:rPr>
        <w:t>.</w:t>
      </w:r>
    </w:p>
    <w:p w14:paraId="7D6B0263" w14:textId="77777777" w:rsidR="00115A9C" w:rsidRPr="00220081" w:rsidRDefault="00115A9C" w:rsidP="00115A9C">
      <w:pPr>
        <w:spacing w:line="276" w:lineRule="auto"/>
        <w:rPr>
          <w:rFonts w:ascii="Tahoma" w:hAnsi="Tahoma" w:cs="Tahoma"/>
          <w:szCs w:val="24"/>
        </w:rPr>
      </w:pPr>
    </w:p>
    <w:p w14:paraId="3E38B449" w14:textId="594ECD51" w:rsidR="00115A9C" w:rsidRPr="00220081" w:rsidRDefault="00115A9C" w:rsidP="00115A9C">
      <w:pPr>
        <w:spacing w:line="276" w:lineRule="auto"/>
        <w:rPr>
          <w:rFonts w:ascii="Tahoma" w:hAnsi="Tahoma" w:cs="Tahoma"/>
          <w:szCs w:val="24"/>
        </w:rPr>
      </w:pPr>
      <w:r w:rsidRPr="00452C21">
        <w:rPr>
          <w:rFonts w:ascii="Tahoma" w:hAnsi="Tahoma" w:cs="Tahoma"/>
          <w:b/>
          <w:bCs/>
          <w:szCs w:val="24"/>
        </w:rPr>
        <w:t xml:space="preserve">Vanadium </w:t>
      </w:r>
      <w:r w:rsidRPr="00220081">
        <w:rPr>
          <w:rFonts w:ascii="Tahoma" w:hAnsi="Tahoma" w:cs="Tahoma"/>
          <w:szCs w:val="24"/>
        </w:rPr>
        <w:t>is used in producing steels, ceramics, and superconductive magnets. Studies have shown that exposure to high levels of vanadium can affect red blood cells, increase blood pressure, and cause neurological effects.</w:t>
      </w:r>
      <w:r w:rsidR="00452C21">
        <w:rPr>
          <w:rFonts w:ascii="Tahoma" w:hAnsi="Tahoma" w:cs="Tahoma"/>
          <w:szCs w:val="24"/>
        </w:rPr>
        <w:t xml:space="preserve"> </w:t>
      </w:r>
      <w:r w:rsidRPr="00220081">
        <w:rPr>
          <w:rFonts w:ascii="Tahoma" w:hAnsi="Tahoma" w:cs="Tahoma"/>
          <w:szCs w:val="24"/>
        </w:rPr>
        <w:t xml:space="preserve">The Agency for Toxic Substances and Disease Registry (ATSDR) </w:t>
      </w:r>
      <w:r w:rsidR="005174E7">
        <w:rPr>
          <w:rFonts w:ascii="Tahoma" w:hAnsi="Tahoma" w:cs="Tahoma"/>
          <w:szCs w:val="24"/>
        </w:rPr>
        <w:t>fact sheet</w:t>
      </w:r>
      <w:r w:rsidRPr="00220081">
        <w:rPr>
          <w:rFonts w:ascii="Tahoma" w:hAnsi="Tahoma" w:cs="Tahoma"/>
          <w:szCs w:val="24"/>
        </w:rPr>
        <w:t xml:space="preserve"> on vanadium has more information on exposure routes and health effects: </w:t>
      </w:r>
      <w:hyperlink r:id="rId64" w:history="1">
        <w:r w:rsidRPr="00220081">
          <w:rPr>
            <w:rStyle w:val="Hyperlink"/>
            <w:rFonts w:ascii="Tahoma" w:hAnsi="Tahoma" w:cs="Tahoma"/>
            <w:szCs w:val="24"/>
          </w:rPr>
          <w:t>www.atsdr.cdc.gov/toxfaqs/tfacts58.pdf</w:t>
        </w:r>
      </w:hyperlink>
      <w:r w:rsidR="006349F1">
        <w:rPr>
          <w:rFonts w:ascii="Tahoma" w:hAnsi="Tahoma" w:cs="Tahoma"/>
          <w:szCs w:val="24"/>
        </w:rPr>
        <w:t>.</w:t>
      </w:r>
    </w:p>
    <w:p w14:paraId="20691855" w14:textId="77777777" w:rsidR="00115A9C" w:rsidRPr="00220081" w:rsidRDefault="00115A9C" w:rsidP="00115A9C">
      <w:pPr>
        <w:spacing w:line="276" w:lineRule="auto"/>
        <w:rPr>
          <w:rFonts w:ascii="Tahoma" w:hAnsi="Tahoma" w:cs="Tahoma"/>
          <w:szCs w:val="24"/>
        </w:rPr>
      </w:pPr>
    </w:p>
    <w:p w14:paraId="60A2E7DB" w14:textId="6A18C78B" w:rsidR="00115A9C" w:rsidRPr="00220081" w:rsidRDefault="00115A9C" w:rsidP="00115A9C">
      <w:pPr>
        <w:spacing w:line="276" w:lineRule="auto"/>
        <w:rPr>
          <w:rFonts w:ascii="Tahoma" w:hAnsi="Tahoma" w:cs="Tahoma"/>
          <w:szCs w:val="24"/>
        </w:rPr>
      </w:pPr>
      <w:r w:rsidRPr="00452C21">
        <w:rPr>
          <w:rFonts w:ascii="Tahoma" w:hAnsi="Tahoma" w:cs="Tahoma"/>
          <w:b/>
          <w:bCs/>
          <w:szCs w:val="24"/>
        </w:rPr>
        <w:t>Zinc</w:t>
      </w:r>
      <w:r w:rsidRPr="00220081">
        <w:rPr>
          <w:rFonts w:ascii="Tahoma" w:hAnsi="Tahoma" w:cs="Tahoma"/>
          <w:szCs w:val="24"/>
        </w:rPr>
        <w:t xml:space="preserve"> is used coatings, batteries, and mixed with other metals to make brass and bronze. Zinc compounds are used make paint, rubber, dyes, wood preservatives, and </w:t>
      </w:r>
      <w:r w:rsidRPr="00220081">
        <w:rPr>
          <w:rFonts w:ascii="Tahoma" w:hAnsi="Tahoma" w:cs="Tahoma"/>
          <w:szCs w:val="24"/>
        </w:rPr>
        <w:lastRenderedPageBreak/>
        <w:t xml:space="preserve">ointments. Studies have shown that exposure to high levels of zinc can upset the stomach, affect cholesterol levels, and may impact reproduction. The Agency for Toxic Substances and Disease Registry (ATSDR) </w:t>
      </w:r>
      <w:r w:rsidR="005174E7">
        <w:rPr>
          <w:rFonts w:ascii="Tahoma" w:hAnsi="Tahoma" w:cs="Tahoma"/>
          <w:szCs w:val="24"/>
        </w:rPr>
        <w:t>fact sheet</w:t>
      </w:r>
      <w:r w:rsidRPr="00220081">
        <w:rPr>
          <w:rFonts w:ascii="Tahoma" w:hAnsi="Tahoma" w:cs="Tahoma"/>
          <w:szCs w:val="24"/>
        </w:rPr>
        <w:t xml:space="preserve"> on zinc has more information on exposure routes and health effects: </w:t>
      </w:r>
      <w:hyperlink r:id="rId65" w:history="1">
        <w:r w:rsidRPr="00220081">
          <w:rPr>
            <w:rStyle w:val="Hyperlink"/>
            <w:rFonts w:ascii="Tahoma" w:hAnsi="Tahoma" w:cs="Tahoma"/>
            <w:szCs w:val="24"/>
          </w:rPr>
          <w:t>www.atsdr.cdc.gov/toxfaqs/tfacts60.pdf</w:t>
        </w:r>
      </w:hyperlink>
      <w:r w:rsidR="006349F1">
        <w:rPr>
          <w:rStyle w:val="Hyperlink"/>
          <w:rFonts w:ascii="Tahoma" w:hAnsi="Tahoma" w:cs="Tahoma"/>
          <w:szCs w:val="24"/>
        </w:rPr>
        <w:t>.</w:t>
      </w:r>
      <w:r w:rsidRPr="00220081">
        <w:rPr>
          <w:rFonts w:ascii="Tahoma" w:hAnsi="Tahoma" w:cs="Tahoma"/>
          <w:szCs w:val="24"/>
        </w:rPr>
        <w:t xml:space="preserve"> </w:t>
      </w:r>
    </w:p>
    <w:p w14:paraId="45DE6EBA" w14:textId="0D133F79" w:rsidR="00115A9C" w:rsidRDefault="00115A9C" w:rsidP="00115A9C">
      <w:pPr>
        <w:spacing w:line="276" w:lineRule="auto"/>
        <w:rPr>
          <w:rFonts w:ascii="Tahoma" w:hAnsi="Tahoma" w:cs="Tahoma"/>
          <w:color w:val="000000"/>
          <w:szCs w:val="24"/>
        </w:rPr>
      </w:pPr>
    </w:p>
    <w:p w14:paraId="3676C805" w14:textId="3BD1EEED" w:rsidR="00866453" w:rsidRPr="00115A9C" w:rsidRDefault="00731884" w:rsidP="00115A9C">
      <w:pPr>
        <w:spacing w:line="276" w:lineRule="auto"/>
        <w:rPr>
          <w:rFonts w:ascii="Tahoma" w:hAnsi="Tahoma" w:cs="Tahoma"/>
          <w:color w:val="000000"/>
          <w:szCs w:val="24"/>
        </w:rPr>
      </w:pPr>
      <w:r w:rsidRPr="00731884">
        <w:rPr>
          <w:rFonts w:ascii="Tahoma" w:hAnsi="Tahoma" w:cs="Tahoma"/>
          <w:color w:val="000000"/>
          <w:szCs w:val="24"/>
          <w:highlight w:val="lightGray"/>
        </w:rPr>
        <w:t>STANDARD TEXT FOR ALL LETTERS</w:t>
      </w:r>
    </w:p>
    <w:p w14:paraId="5B7E9B37" w14:textId="19CFE04B" w:rsidR="00E63529" w:rsidRPr="00115A9C" w:rsidRDefault="009666DD" w:rsidP="00115A9C">
      <w:pPr>
        <w:spacing w:afterLines="40" w:after="96" w:line="276" w:lineRule="auto"/>
        <w:rPr>
          <w:rFonts w:ascii="Tahoma" w:hAnsi="Tahoma" w:cs="Tahoma"/>
          <w:color w:val="000000"/>
          <w:szCs w:val="24"/>
        </w:rPr>
      </w:pPr>
      <w:r w:rsidRPr="00115A9C">
        <w:rPr>
          <w:rFonts w:ascii="Tahoma" w:hAnsi="Tahoma" w:cs="Tahoma"/>
          <w:color w:val="000000"/>
          <w:szCs w:val="24"/>
        </w:rPr>
        <w:t>Because t</w:t>
      </w:r>
      <w:r w:rsidR="00B36636" w:rsidRPr="00115A9C">
        <w:rPr>
          <w:rFonts w:ascii="Tahoma" w:hAnsi="Tahoma" w:cs="Tahoma"/>
          <w:color w:val="000000"/>
          <w:szCs w:val="24"/>
        </w:rPr>
        <w:t xml:space="preserve">here is </w:t>
      </w:r>
      <w:r w:rsidRPr="00115A9C">
        <w:rPr>
          <w:rFonts w:ascii="Tahoma" w:hAnsi="Tahoma" w:cs="Tahoma"/>
          <w:color w:val="000000"/>
          <w:szCs w:val="24"/>
        </w:rPr>
        <w:t>no safe level of lead exposure</w:t>
      </w:r>
      <w:r w:rsidR="00376775" w:rsidRPr="00115A9C">
        <w:rPr>
          <w:rFonts w:ascii="Tahoma" w:hAnsi="Tahoma" w:cs="Tahoma"/>
          <w:color w:val="000000"/>
          <w:szCs w:val="24"/>
        </w:rPr>
        <w:t xml:space="preserve"> and lead can be found certain plumbing components</w:t>
      </w:r>
      <w:r w:rsidRPr="00115A9C">
        <w:rPr>
          <w:rFonts w:ascii="Tahoma" w:hAnsi="Tahoma" w:cs="Tahoma"/>
          <w:color w:val="000000"/>
          <w:szCs w:val="24"/>
        </w:rPr>
        <w:t>, we recommend that everyone take</w:t>
      </w:r>
      <w:r w:rsidR="00B36636" w:rsidRPr="00115A9C">
        <w:rPr>
          <w:rFonts w:ascii="Tahoma" w:hAnsi="Tahoma" w:cs="Tahoma"/>
          <w:color w:val="000000"/>
          <w:szCs w:val="24"/>
        </w:rPr>
        <w:t xml:space="preserve"> steps to reduce </w:t>
      </w:r>
      <w:r w:rsidR="00E63529" w:rsidRPr="00115A9C">
        <w:rPr>
          <w:rFonts w:ascii="Tahoma" w:hAnsi="Tahoma" w:cs="Tahoma"/>
          <w:color w:val="000000"/>
          <w:szCs w:val="24"/>
        </w:rPr>
        <w:t xml:space="preserve">their </w:t>
      </w:r>
      <w:r w:rsidR="00B36636" w:rsidRPr="00115A9C">
        <w:rPr>
          <w:rFonts w:ascii="Tahoma" w:hAnsi="Tahoma" w:cs="Tahoma"/>
          <w:color w:val="000000"/>
          <w:szCs w:val="24"/>
        </w:rPr>
        <w:t>exposure</w:t>
      </w:r>
      <w:r w:rsidR="00C853A9" w:rsidRPr="00115A9C">
        <w:rPr>
          <w:rFonts w:ascii="Tahoma" w:hAnsi="Tahoma" w:cs="Tahoma"/>
          <w:color w:val="000000"/>
          <w:szCs w:val="24"/>
        </w:rPr>
        <w:t xml:space="preserve">. </w:t>
      </w:r>
      <w:r w:rsidR="006349F1">
        <w:rPr>
          <w:rFonts w:ascii="Tahoma" w:hAnsi="Tahoma" w:cs="Tahoma"/>
          <w:color w:val="000000"/>
          <w:szCs w:val="24"/>
        </w:rPr>
        <w:t xml:space="preserve">The Wisconsin Department of Health Services’ </w:t>
      </w:r>
      <w:r w:rsidR="00CD7101" w:rsidRPr="00115A9C">
        <w:rPr>
          <w:rFonts w:ascii="Tahoma" w:hAnsi="Tahoma" w:cs="Tahoma"/>
          <w:i/>
          <w:iCs/>
          <w:color w:val="000000"/>
          <w:szCs w:val="24"/>
        </w:rPr>
        <w:t>Lead in Drinking Water</w:t>
      </w:r>
      <w:r w:rsidR="00CD7101" w:rsidRPr="00115A9C">
        <w:rPr>
          <w:rFonts w:ascii="Tahoma" w:hAnsi="Tahoma" w:cs="Tahoma"/>
          <w:color w:val="000000"/>
          <w:szCs w:val="24"/>
        </w:rPr>
        <w:t xml:space="preserve"> fact sheet </w:t>
      </w:r>
      <w:r w:rsidR="00C853A9" w:rsidRPr="00115A9C">
        <w:rPr>
          <w:rFonts w:ascii="Tahoma" w:hAnsi="Tahoma" w:cs="Tahoma"/>
          <w:color w:val="000000"/>
          <w:szCs w:val="24"/>
        </w:rPr>
        <w:t>has information on</w:t>
      </w:r>
      <w:r w:rsidR="00376775" w:rsidRPr="00115A9C">
        <w:rPr>
          <w:rFonts w:ascii="Tahoma" w:hAnsi="Tahoma" w:cs="Tahoma"/>
          <w:color w:val="000000"/>
          <w:szCs w:val="24"/>
        </w:rPr>
        <w:t xml:space="preserve"> these</w:t>
      </w:r>
      <w:r w:rsidR="00C853A9" w:rsidRPr="00115A9C">
        <w:rPr>
          <w:rFonts w:ascii="Tahoma" w:hAnsi="Tahoma" w:cs="Tahoma"/>
          <w:color w:val="000000"/>
          <w:szCs w:val="24"/>
        </w:rPr>
        <w:t xml:space="preserve"> steps</w:t>
      </w:r>
      <w:r w:rsidR="00CD7101" w:rsidRPr="00115A9C">
        <w:rPr>
          <w:rFonts w:ascii="Tahoma" w:hAnsi="Tahoma" w:cs="Tahoma"/>
          <w:color w:val="000000"/>
          <w:szCs w:val="24"/>
        </w:rPr>
        <w:t>:</w:t>
      </w:r>
      <w:r w:rsidR="00452C21">
        <w:rPr>
          <w:rFonts w:ascii="Tahoma" w:hAnsi="Tahoma" w:cs="Tahoma"/>
          <w:color w:val="000000"/>
          <w:szCs w:val="24"/>
        </w:rPr>
        <w:t xml:space="preserve"> </w:t>
      </w:r>
      <w:hyperlink r:id="rId66" w:history="1">
        <w:r w:rsidR="00CD7101" w:rsidRPr="00115A9C">
          <w:rPr>
            <w:rStyle w:val="Hyperlink"/>
            <w:rFonts w:ascii="Tahoma" w:hAnsi="Tahoma" w:cs="Tahoma"/>
            <w:szCs w:val="24"/>
          </w:rPr>
          <w:t>www.dhs.wisconsin.gov/publications/p02602.pdf</w:t>
        </w:r>
      </w:hyperlink>
      <w:r w:rsidR="00CD7101" w:rsidRPr="00115A9C">
        <w:rPr>
          <w:rFonts w:ascii="Tahoma" w:hAnsi="Tahoma" w:cs="Tahoma"/>
          <w:szCs w:val="24"/>
        </w:rPr>
        <w:t xml:space="preserve"> </w:t>
      </w:r>
    </w:p>
    <w:p w14:paraId="713521CE" w14:textId="0EB8BEC2" w:rsidR="00B36636" w:rsidRPr="00115A9C" w:rsidRDefault="00B36636" w:rsidP="00115A9C">
      <w:pPr>
        <w:spacing w:afterLines="40" w:after="96" w:line="276" w:lineRule="auto"/>
        <w:rPr>
          <w:rFonts w:ascii="Tahoma" w:hAnsi="Tahoma" w:cs="Tahoma"/>
          <w:color w:val="000000"/>
          <w:szCs w:val="24"/>
        </w:rPr>
      </w:pPr>
    </w:p>
    <w:p w14:paraId="5032B6D0" w14:textId="7825F171" w:rsidR="00E63529" w:rsidRPr="00115A9C" w:rsidRDefault="00E63529" w:rsidP="00115A9C">
      <w:pPr>
        <w:spacing w:afterLines="40" w:after="96" w:line="276" w:lineRule="auto"/>
        <w:rPr>
          <w:rFonts w:ascii="Tahoma" w:hAnsi="Tahoma" w:cs="Tahoma"/>
          <w:szCs w:val="24"/>
        </w:rPr>
      </w:pPr>
      <w:r w:rsidRPr="00115A9C">
        <w:rPr>
          <w:rFonts w:ascii="Tahoma" w:hAnsi="Tahoma" w:cs="Tahoma"/>
          <w:szCs w:val="24"/>
        </w:rPr>
        <w:t xml:space="preserve">If you have questions on </w:t>
      </w:r>
      <w:r w:rsidR="000207E3" w:rsidRPr="00115A9C">
        <w:rPr>
          <w:rFonts w:ascii="Tahoma" w:hAnsi="Tahoma" w:cs="Tahoma"/>
          <w:szCs w:val="24"/>
        </w:rPr>
        <w:t>interpreting</w:t>
      </w:r>
      <w:r w:rsidRPr="00115A9C">
        <w:rPr>
          <w:rFonts w:ascii="Tahoma" w:hAnsi="Tahoma" w:cs="Tahoma"/>
          <w:szCs w:val="24"/>
        </w:rPr>
        <w:t xml:space="preserve"> these results, you can contact me at </w:t>
      </w:r>
      <w:r w:rsidRPr="00491222">
        <w:rPr>
          <w:rFonts w:ascii="Tahoma" w:hAnsi="Tahoma" w:cs="Tahoma"/>
          <w:szCs w:val="24"/>
          <w:highlight w:val="cyan"/>
        </w:rPr>
        <w:t>EMAIL</w:t>
      </w:r>
      <w:r w:rsidRPr="00115A9C">
        <w:rPr>
          <w:rFonts w:ascii="Tahoma" w:hAnsi="Tahoma" w:cs="Tahoma"/>
          <w:szCs w:val="24"/>
        </w:rPr>
        <w:t xml:space="preserve"> or </w:t>
      </w:r>
      <w:r w:rsidRPr="00491222">
        <w:rPr>
          <w:rFonts w:ascii="Tahoma" w:hAnsi="Tahoma" w:cs="Tahoma"/>
          <w:szCs w:val="24"/>
          <w:highlight w:val="cyan"/>
        </w:rPr>
        <w:t>NUMBER</w:t>
      </w:r>
      <w:r w:rsidRPr="00115A9C">
        <w:rPr>
          <w:rFonts w:ascii="Tahoma" w:hAnsi="Tahoma" w:cs="Tahoma"/>
          <w:szCs w:val="24"/>
        </w:rPr>
        <w:t>.</w:t>
      </w:r>
      <w:r w:rsidR="00452C21">
        <w:rPr>
          <w:rFonts w:ascii="Tahoma" w:hAnsi="Tahoma" w:cs="Tahoma"/>
          <w:szCs w:val="24"/>
        </w:rPr>
        <w:t xml:space="preserve"> </w:t>
      </w:r>
    </w:p>
    <w:p w14:paraId="542BC903" w14:textId="7AE354F5" w:rsidR="009666DD" w:rsidRPr="00115A9C" w:rsidRDefault="009666DD" w:rsidP="00115A9C">
      <w:pPr>
        <w:spacing w:afterLines="40" w:after="96" w:line="276" w:lineRule="auto"/>
        <w:rPr>
          <w:rFonts w:ascii="Tahoma" w:hAnsi="Tahoma" w:cs="Tahoma"/>
          <w:szCs w:val="24"/>
        </w:rPr>
      </w:pPr>
      <w:r w:rsidRPr="00115A9C">
        <w:rPr>
          <w:rFonts w:ascii="Tahoma" w:hAnsi="Tahoma" w:cs="Tahoma"/>
          <w:szCs w:val="24"/>
        </w:rPr>
        <w:t>If you have que</w:t>
      </w:r>
      <w:r w:rsidR="000207E3" w:rsidRPr="00115A9C">
        <w:rPr>
          <w:rFonts w:ascii="Tahoma" w:hAnsi="Tahoma" w:cs="Tahoma"/>
          <w:szCs w:val="24"/>
        </w:rPr>
        <w:t>stions on follow-up testing or groundwater quality in your area</w:t>
      </w:r>
      <w:r w:rsidRPr="00115A9C">
        <w:rPr>
          <w:rFonts w:ascii="Tahoma" w:hAnsi="Tahoma" w:cs="Tahoma"/>
          <w:szCs w:val="24"/>
        </w:rPr>
        <w:t xml:space="preserve">, </w:t>
      </w:r>
      <w:r w:rsidR="005F63C6" w:rsidRPr="00115A9C">
        <w:rPr>
          <w:rFonts w:ascii="Tahoma" w:hAnsi="Tahoma" w:cs="Tahoma"/>
          <w:szCs w:val="24"/>
        </w:rPr>
        <w:t xml:space="preserve">you can </w:t>
      </w:r>
      <w:r w:rsidRPr="00115A9C">
        <w:rPr>
          <w:rFonts w:ascii="Tahoma" w:hAnsi="Tahoma" w:cs="Tahoma"/>
          <w:szCs w:val="24"/>
        </w:rPr>
        <w:t xml:space="preserve">contact </w:t>
      </w:r>
      <w:r w:rsidR="00ED6605" w:rsidRPr="00491222">
        <w:rPr>
          <w:rFonts w:ascii="Tahoma" w:hAnsi="Tahoma" w:cs="Tahoma"/>
          <w:szCs w:val="24"/>
          <w:highlight w:val="cyan"/>
        </w:rPr>
        <w:t>NAME</w:t>
      </w:r>
      <w:r w:rsidR="00ED6605" w:rsidRPr="00115A9C">
        <w:rPr>
          <w:rFonts w:ascii="Tahoma" w:hAnsi="Tahoma" w:cs="Tahoma"/>
          <w:szCs w:val="24"/>
        </w:rPr>
        <w:t xml:space="preserve">, </w:t>
      </w:r>
      <w:r w:rsidRPr="00115A9C">
        <w:rPr>
          <w:rFonts w:ascii="Tahoma" w:hAnsi="Tahoma" w:cs="Tahoma"/>
          <w:szCs w:val="24"/>
        </w:rPr>
        <w:t>the private well specialist for your region</w:t>
      </w:r>
      <w:r w:rsidR="00ED6605" w:rsidRPr="00115A9C">
        <w:rPr>
          <w:rFonts w:ascii="Tahoma" w:hAnsi="Tahoma" w:cs="Tahoma"/>
          <w:szCs w:val="24"/>
        </w:rPr>
        <w:t xml:space="preserve"> at</w:t>
      </w:r>
      <w:r w:rsidRPr="00115A9C">
        <w:rPr>
          <w:rFonts w:ascii="Tahoma" w:hAnsi="Tahoma" w:cs="Tahoma"/>
          <w:szCs w:val="24"/>
        </w:rPr>
        <w:t xml:space="preserve"> </w:t>
      </w:r>
      <w:r w:rsidR="005771DF" w:rsidRPr="00491222">
        <w:rPr>
          <w:rFonts w:ascii="Tahoma" w:hAnsi="Tahoma" w:cs="Tahoma"/>
          <w:szCs w:val="24"/>
          <w:highlight w:val="cyan"/>
        </w:rPr>
        <w:t>EMAIL</w:t>
      </w:r>
      <w:r w:rsidR="005771DF" w:rsidRPr="00115A9C">
        <w:rPr>
          <w:rFonts w:ascii="Tahoma" w:hAnsi="Tahoma" w:cs="Tahoma"/>
          <w:szCs w:val="24"/>
        </w:rPr>
        <w:t xml:space="preserve"> or </w:t>
      </w:r>
      <w:r w:rsidR="005771DF" w:rsidRPr="00491222">
        <w:rPr>
          <w:rFonts w:ascii="Tahoma" w:hAnsi="Tahoma" w:cs="Tahoma"/>
          <w:szCs w:val="24"/>
          <w:highlight w:val="cyan"/>
        </w:rPr>
        <w:t>NUMBER</w:t>
      </w:r>
      <w:r w:rsidRPr="00115A9C">
        <w:rPr>
          <w:rFonts w:ascii="Tahoma" w:hAnsi="Tahoma" w:cs="Tahoma"/>
          <w:szCs w:val="24"/>
        </w:rPr>
        <w:t xml:space="preserve">. </w:t>
      </w:r>
    </w:p>
    <w:p w14:paraId="327BB10E" w14:textId="724C6F5B" w:rsidR="009666DD" w:rsidRPr="00115A9C" w:rsidRDefault="009666DD" w:rsidP="00115A9C">
      <w:pPr>
        <w:spacing w:afterLines="40" w:after="96" w:line="276" w:lineRule="auto"/>
        <w:rPr>
          <w:rFonts w:ascii="Tahoma" w:hAnsi="Tahoma" w:cs="Tahoma"/>
          <w:szCs w:val="24"/>
        </w:rPr>
      </w:pPr>
      <w:r w:rsidRPr="00115A9C">
        <w:rPr>
          <w:rFonts w:ascii="Tahoma" w:hAnsi="Tahoma" w:cs="Tahoma"/>
          <w:szCs w:val="24"/>
        </w:rPr>
        <w:t xml:space="preserve">If </w:t>
      </w:r>
      <w:r w:rsidR="009402EF" w:rsidRPr="00115A9C">
        <w:rPr>
          <w:rFonts w:ascii="Tahoma" w:hAnsi="Tahoma" w:cs="Tahoma"/>
          <w:szCs w:val="24"/>
        </w:rPr>
        <w:t xml:space="preserve">you have questions on treatment systems, </w:t>
      </w:r>
      <w:r w:rsidR="005F63C6" w:rsidRPr="00115A9C">
        <w:rPr>
          <w:rFonts w:ascii="Tahoma" w:hAnsi="Tahoma" w:cs="Tahoma"/>
          <w:szCs w:val="24"/>
        </w:rPr>
        <w:t xml:space="preserve">you can </w:t>
      </w:r>
      <w:r w:rsidR="009402EF" w:rsidRPr="00115A9C">
        <w:rPr>
          <w:rFonts w:ascii="Tahoma" w:hAnsi="Tahoma" w:cs="Tahoma"/>
          <w:szCs w:val="24"/>
        </w:rPr>
        <w:t xml:space="preserve">contact the Wisconsin Department of Safety and Professional Services at </w:t>
      </w:r>
      <w:hyperlink r:id="rId67" w:history="1">
        <w:r w:rsidR="009402EF" w:rsidRPr="00115A9C">
          <w:rPr>
            <w:rStyle w:val="Hyperlink"/>
            <w:rFonts w:ascii="Tahoma" w:hAnsi="Tahoma" w:cs="Tahoma"/>
            <w:szCs w:val="24"/>
          </w:rPr>
          <w:t>DSPSSBPlbgTech@Wi.gov</w:t>
        </w:r>
      </w:hyperlink>
      <w:r w:rsidR="009402EF" w:rsidRPr="00115A9C">
        <w:rPr>
          <w:rFonts w:ascii="Tahoma" w:hAnsi="Tahoma" w:cs="Tahoma"/>
          <w:szCs w:val="24"/>
        </w:rPr>
        <w:t xml:space="preserve"> or 608-266-2112.</w:t>
      </w:r>
    </w:p>
    <w:p w14:paraId="0556FB40" w14:textId="77777777" w:rsidR="00A20749" w:rsidRPr="00115A9C" w:rsidRDefault="00A20749" w:rsidP="00115A9C">
      <w:pPr>
        <w:spacing w:afterLines="40" w:after="96" w:line="276" w:lineRule="auto"/>
        <w:rPr>
          <w:rFonts w:ascii="Tahoma" w:hAnsi="Tahoma" w:cs="Tahoma"/>
          <w:szCs w:val="24"/>
        </w:rPr>
      </w:pPr>
    </w:p>
    <w:p w14:paraId="1340EBF9" w14:textId="77777777" w:rsidR="00A20749" w:rsidRPr="00115A9C" w:rsidRDefault="00A20749" w:rsidP="00115A9C">
      <w:pPr>
        <w:spacing w:after="120" w:line="276" w:lineRule="auto"/>
        <w:rPr>
          <w:rFonts w:ascii="Tahoma" w:hAnsi="Tahoma" w:cs="Tahoma"/>
          <w:szCs w:val="24"/>
        </w:rPr>
      </w:pPr>
      <w:r w:rsidRPr="00115A9C">
        <w:rPr>
          <w:rFonts w:ascii="Tahoma" w:hAnsi="Tahoma" w:cs="Tahoma"/>
          <w:szCs w:val="24"/>
        </w:rPr>
        <w:t>Sincerely,</w:t>
      </w:r>
    </w:p>
    <w:p w14:paraId="5E3B05F4" w14:textId="157B5941" w:rsidR="00A20749" w:rsidRPr="00115A9C" w:rsidRDefault="00A20749" w:rsidP="00115A9C">
      <w:pPr>
        <w:spacing w:after="120" w:line="276" w:lineRule="auto"/>
        <w:rPr>
          <w:rFonts w:ascii="Tahoma" w:hAnsi="Tahoma" w:cs="Tahoma"/>
          <w:szCs w:val="24"/>
        </w:rPr>
      </w:pPr>
      <w:r w:rsidRPr="00491222">
        <w:rPr>
          <w:rFonts w:ascii="Tahoma" w:hAnsi="Tahoma" w:cs="Tahoma"/>
          <w:szCs w:val="24"/>
          <w:highlight w:val="cyan"/>
        </w:rPr>
        <w:t>SIGNATURE</w:t>
      </w:r>
    </w:p>
    <w:p w14:paraId="09823D0D" w14:textId="604A2C67" w:rsidR="00436A11" w:rsidRPr="00115A9C" w:rsidRDefault="00436A11" w:rsidP="00115A9C">
      <w:pPr>
        <w:spacing w:line="276" w:lineRule="auto"/>
        <w:rPr>
          <w:rFonts w:ascii="Tahoma" w:hAnsi="Tahoma" w:cs="Tahoma"/>
          <w:b/>
          <w:szCs w:val="24"/>
        </w:rPr>
      </w:pPr>
    </w:p>
    <w:p w14:paraId="7C0A7001" w14:textId="3B1C6C92" w:rsidR="00436A11" w:rsidRPr="00115A9C" w:rsidRDefault="007D72A6" w:rsidP="00115A9C">
      <w:pPr>
        <w:spacing w:line="276" w:lineRule="auto"/>
        <w:rPr>
          <w:rFonts w:ascii="Tahoma" w:hAnsi="Tahoma" w:cs="Tahoma"/>
          <w:b/>
          <w:szCs w:val="24"/>
        </w:rPr>
      </w:pPr>
      <w:r w:rsidRPr="00B41864">
        <w:rPr>
          <w:rFonts w:asciiTheme="majorHAnsi" w:hAnsiTheme="majorHAnsi"/>
          <w:noProof/>
          <w:color w:val="000000" w:themeColor="text1"/>
          <w:sz w:val="48"/>
          <w:szCs w:val="48"/>
        </w:rPr>
        <mc:AlternateContent>
          <mc:Choice Requires="wps">
            <w:drawing>
              <wp:anchor distT="0" distB="0" distL="114300" distR="114300" simplePos="0" relativeHeight="251676672" behindDoc="0" locked="0" layoutInCell="1" allowOverlap="1" wp14:anchorId="4C7DE186" wp14:editId="1B5BCBC0">
                <wp:simplePos x="0" y="0"/>
                <wp:positionH relativeFrom="page">
                  <wp:align>right</wp:align>
                </wp:positionH>
                <wp:positionV relativeFrom="paragraph">
                  <wp:posOffset>3713141</wp:posOffset>
                </wp:positionV>
                <wp:extent cx="7772400" cy="457200"/>
                <wp:effectExtent l="0" t="0" r="0" b="0"/>
                <wp:wrapNone/>
                <wp:docPr id="10" name="Rectangle 10"/>
                <wp:cNvGraphicFramePr/>
                <a:graphic xmlns:a="http://schemas.openxmlformats.org/drawingml/2006/main">
                  <a:graphicData uri="http://schemas.microsoft.com/office/word/2010/wordprocessingShape">
                    <wps:wsp>
                      <wps:cNvSpPr/>
                      <wps:spPr>
                        <a:xfrm>
                          <a:off x="0" y="0"/>
                          <a:ext cx="7772400" cy="4572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4B6FD17" w14:textId="791E1446" w:rsidR="007D72A6" w:rsidRPr="00162287" w:rsidRDefault="007D72A6" w:rsidP="007D72A6">
                            <w:pPr>
                              <w:jc w:val="center"/>
                              <w:rPr>
                                <w:rFonts w:asciiTheme="majorHAnsi" w:hAnsiTheme="majorHAnsi"/>
                                <w:sz w:val="48"/>
                                <w:szCs w:val="4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7DE186" id="Rectangle 10" o:spid="_x0000_s1033" style="position:absolute;margin-left:560.8pt;margin-top:292.35pt;width:612pt;height:36pt;z-index:25167667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" fillcolor="#76008e [3204]" stroked="f" strokeweight="2pt">
                <v:textbox>
                  <w:txbxContent>
                    <w:p w14:paraId="54B6FD17" w14:textId="791E1446" w:rsidR="007D72A6" w:rsidRPr="00162287" w:rsidRDefault="007D72A6" w:rsidP="007D72A6">
                      <w:pPr>
                        <w:jc w:val="center"/>
                        <w:rPr>
                          <w:rFonts w:asciiTheme="majorHAnsi" w:hAnsiTheme="majorHAnsi"/>
                          <w:sz w:val="48"/>
                          <w:szCs w:val="48"/>
                        </w:rPr>
                      </w:pPr>
                    </w:p>
                  </w:txbxContent>
                </v:textbox>
                <w10:wrap anchorx="page"/>
              </v:rect>
            </w:pict>
          </mc:Fallback>
        </mc:AlternateContent>
      </w:r>
    </w:p>
    <w:sectPr w:rsidR="00436A11" w:rsidRPr="00115A9C" w:rsidSect="005A51C4">
      <w:footnotePr>
        <w:numFmt w:val="chicago"/>
      </w:footnotePr>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00EEE" w14:textId="77777777" w:rsidR="00E63791" w:rsidRDefault="00E63791">
      <w:r>
        <w:separator/>
      </w:r>
    </w:p>
  </w:endnote>
  <w:endnote w:type="continuationSeparator" w:id="0">
    <w:p w14:paraId="73751A1E" w14:textId="77777777" w:rsidR="00E63791" w:rsidRDefault="00E63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D2138" w14:textId="2E5970B7" w:rsidR="001C4D1B" w:rsidRDefault="00C7542F" w:rsidP="00C7542F">
    <w:pPr>
      <w:pStyle w:val="Footer"/>
      <w:jc w:val="center"/>
    </w:pPr>
    <w:r>
      <w:t>ii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DED33" w14:textId="269C2002" w:rsidR="009F136B" w:rsidRDefault="009F136B">
    <w:pPr>
      <w:pStyle w:val="Footer"/>
      <w:jc w:val="center"/>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9874006"/>
      <w:docPartObj>
        <w:docPartGallery w:val="Page Numbers (Bottom of Page)"/>
        <w:docPartUnique/>
      </w:docPartObj>
    </w:sdtPr>
    <w:sdtEndPr>
      <w:rPr>
        <w:noProof/>
      </w:rPr>
    </w:sdtEndPr>
    <w:sdtContent>
      <w:p w14:paraId="23AB8396" w14:textId="283A89BA" w:rsidR="005A51C4" w:rsidRDefault="005A51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648385" w14:textId="2E5B1292" w:rsidR="000C2FCE" w:rsidRDefault="000C2FCE" w:rsidP="00C7542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EE94B" w14:textId="77777777" w:rsidR="00E63791" w:rsidRDefault="00E63791">
      <w:r>
        <w:separator/>
      </w:r>
    </w:p>
  </w:footnote>
  <w:footnote w:type="continuationSeparator" w:id="0">
    <w:p w14:paraId="62428D07" w14:textId="77777777" w:rsidR="00E63791" w:rsidRDefault="00E63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BEE3B" w14:textId="77777777" w:rsidR="009F136B" w:rsidRDefault="009F136B">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83EF286" w14:textId="77777777" w:rsidR="009F136B" w:rsidRDefault="009F136B">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C552D" w14:textId="73BE6602" w:rsidR="00ED6605" w:rsidRPr="00ED6605" w:rsidRDefault="00ED6605" w:rsidP="00ED6605">
    <w:pPr>
      <w:pStyle w:val="Header"/>
    </w:pPr>
    <w:r w:rsidRPr="00ED660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2BCD"/>
    <w:multiLevelType w:val="hybridMultilevel"/>
    <w:tmpl w:val="417C8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77EA2"/>
    <w:multiLevelType w:val="hybridMultilevel"/>
    <w:tmpl w:val="29ACF718"/>
    <w:lvl w:ilvl="0" w:tplc="F1A878B4">
      <w:numFmt w:val="bullet"/>
      <w:lvlText w:val="•"/>
      <w:lvlJc w:val="left"/>
      <w:pPr>
        <w:ind w:left="720" w:hanging="72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8617E2"/>
    <w:multiLevelType w:val="hybridMultilevel"/>
    <w:tmpl w:val="D500F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14D8E"/>
    <w:multiLevelType w:val="hybridMultilevel"/>
    <w:tmpl w:val="F7785B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7A199F"/>
    <w:multiLevelType w:val="hybridMultilevel"/>
    <w:tmpl w:val="5DFA9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081409"/>
    <w:multiLevelType w:val="hybridMultilevel"/>
    <w:tmpl w:val="04E296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E9E1E98"/>
    <w:multiLevelType w:val="hybridMultilevel"/>
    <w:tmpl w:val="891CA2C6"/>
    <w:lvl w:ilvl="0" w:tplc="03785D5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6965D32"/>
    <w:multiLevelType w:val="hybridMultilevel"/>
    <w:tmpl w:val="3558C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FD5596"/>
    <w:multiLevelType w:val="hybridMultilevel"/>
    <w:tmpl w:val="4D623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A359AE"/>
    <w:multiLevelType w:val="hybridMultilevel"/>
    <w:tmpl w:val="2BEC465C"/>
    <w:lvl w:ilvl="0" w:tplc="C944CDF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274AF3"/>
    <w:multiLevelType w:val="hybridMultilevel"/>
    <w:tmpl w:val="04E07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DF2BCB"/>
    <w:multiLevelType w:val="hybridMultilevel"/>
    <w:tmpl w:val="8D64E1CE"/>
    <w:lvl w:ilvl="0" w:tplc="99EECF7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1157728"/>
    <w:multiLevelType w:val="hybridMultilevel"/>
    <w:tmpl w:val="3BF0F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3049EA"/>
    <w:multiLevelType w:val="hybridMultilevel"/>
    <w:tmpl w:val="B650D12C"/>
    <w:lvl w:ilvl="0" w:tplc="99EECF7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9503DB3"/>
    <w:multiLevelType w:val="hybridMultilevel"/>
    <w:tmpl w:val="41386CC2"/>
    <w:lvl w:ilvl="0" w:tplc="E58E136E">
      <w:start w:val="1"/>
      <w:numFmt w:val="bullet"/>
      <w:lvlText w:val=""/>
      <w:lvlJc w:val="left"/>
      <w:pPr>
        <w:ind w:left="720" w:hanging="360"/>
      </w:pPr>
      <w:rPr>
        <w:rFonts w:ascii="Symbol" w:eastAsia="Times New Roman" w:hAnsi="Symbol"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569549">
    <w:abstractNumId w:val="6"/>
  </w:num>
  <w:num w:numId="2" w16cid:durableId="1817992293">
    <w:abstractNumId w:val="12"/>
  </w:num>
  <w:num w:numId="3" w16cid:durableId="351877828">
    <w:abstractNumId w:val="5"/>
  </w:num>
  <w:num w:numId="4" w16cid:durableId="1849558176">
    <w:abstractNumId w:val="0"/>
  </w:num>
  <w:num w:numId="5" w16cid:durableId="1512790896">
    <w:abstractNumId w:val="13"/>
  </w:num>
  <w:num w:numId="6" w16cid:durableId="41557582">
    <w:abstractNumId w:val="11"/>
  </w:num>
  <w:num w:numId="7" w16cid:durableId="628820835">
    <w:abstractNumId w:val="8"/>
  </w:num>
  <w:num w:numId="8" w16cid:durableId="554319161">
    <w:abstractNumId w:val="10"/>
  </w:num>
  <w:num w:numId="9" w16cid:durableId="526872977">
    <w:abstractNumId w:val="2"/>
  </w:num>
  <w:num w:numId="10" w16cid:durableId="494957014">
    <w:abstractNumId w:val="1"/>
  </w:num>
  <w:num w:numId="11" w16cid:durableId="1478450719">
    <w:abstractNumId w:val="4"/>
  </w:num>
  <w:num w:numId="12" w16cid:durableId="123043697">
    <w:abstractNumId w:val="14"/>
  </w:num>
  <w:num w:numId="13" w16cid:durableId="1682197337">
    <w:abstractNumId w:val="9"/>
  </w:num>
  <w:num w:numId="14" w16cid:durableId="2014381624">
    <w:abstractNumId w:val="7"/>
  </w:num>
  <w:num w:numId="15" w16cid:durableId="2363988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908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2A4"/>
    <w:rsid w:val="00007FFC"/>
    <w:rsid w:val="00011606"/>
    <w:rsid w:val="00012038"/>
    <w:rsid w:val="000207E3"/>
    <w:rsid w:val="00027FA5"/>
    <w:rsid w:val="00062A88"/>
    <w:rsid w:val="00070D1A"/>
    <w:rsid w:val="00082039"/>
    <w:rsid w:val="000913DB"/>
    <w:rsid w:val="000B6034"/>
    <w:rsid w:val="000C2FCE"/>
    <w:rsid w:val="000D7B6B"/>
    <w:rsid w:val="000E31BC"/>
    <w:rsid w:val="00115A46"/>
    <w:rsid w:val="00115A9C"/>
    <w:rsid w:val="00116188"/>
    <w:rsid w:val="001243DD"/>
    <w:rsid w:val="00125C15"/>
    <w:rsid w:val="0013307C"/>
    <w:rsid w:val="00136A13"/>
    <w:rsid w:val="00152D6B"/>
    <w:rsid w:val="00153186"/>
    <w:rsid w:val="00162287"/>
    <w:rsid w:val="00190733"/>
    <w:rsid w:val="00190C1C"/>
    <w:rsid w:val="001A0862"/>
    <w:rsid w:val="001B4AB8"/>
    <w:rsid w:val="001C4D1B"/>
    <w:rsid w:val="001D1E82"/>
    <w:rsid w:val="001D360B"/>
    <w:rsid w:val="001E48BB"/>
    <w:rsid w:val="001F56E1"/>
    <w:rsid w:val="002005F3"/>
    <w:rsid w:val="00204972"/>
    <w:rsid w:val="002300C0"/>
    <w:rsid w:val="0023176E"/>
    <w:rsid w:val="00240259"/>
    <w:rsid w:val="00250078"/>
    <w:rsid w:val="00271878"/>
    <w:rsid w:val="00276072"/>
    <w:rsid w:val="00284E33"/>
    <w:rsid w:val="002852B6"/>
    <w:rsid w:val="00291BA8"/>
    <w:rsid w:val="002A57A9"/>
    <w:rsid w:val="002B30A3"/>
    <w:rsid w:val="002C0F6B"/>
    <w:rsid w:val="002C7BC7"/>
    <w:rsid w:val="002E5D40"/>
    <w:rsid w:val="00311AEE"/>
    <w:rsid w:val="0032072D"/>
    <w:rsid w:val="003242AA"/>
    <w:rsid w:val="00334B8C"/>
    <w:rsid w:val="00366D03"/>
    <w:rsid w:val="00372976"/>
    <w:rsid w:val="00376775"/>
    <w:rsid w:val="00377A81"/>
    <w:rsid w:val="003929A0"/>
    <w:rsid w:val="003A6962"/>
    <w:rsid w:val="003B48C1"/>
    <w:rsid w:val="003F32A4"/>
    <w:rsid w:val="0042527E"/>
    <w:rsid w:val="004335BD"/>
    <w:rsid w:val="00434709"/>
    <w:rsid w:val="00436A11"/>
    <w:rsid w:val="00452B00"/>
    <w:rsid w:val="00452C21"/>
    <w:rsid w:val="004731D6"/>
    <w:rsid w:val="00474558"/>
    <w:rsid w:val="00491222"/>
    <w:rsid w:val="004B0D32"/>
    <w:rsid w:val="004B1BA5"/>
    <w:rsid w:val="004B4345"/>
    <w:rsid w:val="004C1854"/>
    <w:rsid w:val="004D67B2"/>
    <w:rsid w:val="004E6F27"/>
    <w:rsid w:val="004F335A"/>
    <w:rsid w:val="005000BF"/>
    <w:rsid w:val="00500E47"/>
    <w:rsid w:val="00516A7B"/>
    <w:rsid w:val="005174E7"/>
    <w:rsid w:val="00522D98"/>
    <w:rsid w:val="00536295"/>
    <w:rsid w:val="00540301"/>
    <w:rsid w:val="005422AC"/>
    <w:rsid w:val="00562B74"/>
    <w:rsid w:val="00565B27"/>
    <w:rsid w:val="005771DF"/>
    <w:rsid w:val="005948CD"/>
    <w:rsid w:val="005A29C9"/>
    <w:rsid w:val="005A51C4"/>
    <w:rsid w:val="005A577B"/>
    <w:rsid w:val="005F63C6"/>
    <w:rsid w:val="00617D71"/>
    <w:rsid w:val="00621A75"/>
    <w:rsid w:val="006253A4"/>
    <w:rsid w:val="00633A5B"/>
    <w:rsid w:val="006349F1"/>
    <w:rsid w:val="00647A6F"/>
    <w:rsid w:val="00664911"/>
    <w:rsid w:val="0067720D"/>
    <w:rsid w:val="006A519C"/>
    <w:rsid w:val="006E4F43"/>
    <w:rsid w:val="006E515C"/>
    <w:rsid w:val="00704C71"/>
    <w:rsid w:val="00705974"/>
    <w:rsid w:val="00724D5B"/>
    <w:rsid w:val="00731884"/>
    <w:rsid w:val="007354DC"/>
    <w:rsid w:val="00761D77"/>
    <w:rsid w:val="00766043"/>
    <w:rsid w:val="00777CC5"/>
    <w:rsid w:val="007C0CD3"/>
    <w:rsid w:val="007C177E"/>
    <w:rsid w:val="007D0B31"/>
    <w:rsid w:val="007D561C"/>
    <w:rsid w:val="007D72A6"/>
    <w:rsid w:val="007E29DF"/>
    <w:rsid w:val="007E5FD7"/>
    <w:rsid w:val="007E61E8"/>
    <w:rsid w:val="007F08B7"/>
    <w:rsid w:val="007F4E53"/>
    <w:rsid w:val="007F5195"/>
    <w:rsid w:val="007F6F39"/>
    <w:rsid w:val="0083069D"/>
    <w:rsid w:val="008614E6"/>
    <w:rsid w:val="00862420"/>
    <w:rsid w:val="00866453"/>
    <w:rsid w:val="008725D9"/>
    <w:rsid w:val="0087595A"/>
    <w:rsid w:val="00877EA8"/>
    <w:rsid w:val="008B0240"/>
    <w:rsid w:val="008B330A"/>
    <w:rsid w:val="008E002C"/>
    <w:rsid w:val="008F499E"/>
    <w:rsid w:val="009067FC"/>
    <w:rsid w:val="00911BFF"/>
    <w:rsid w:val="0091413E"/>
    <w:rsid w:val="00930787"/>
    <w:rsid w:val="009402EF"/>
    <w:rsid w:val="009666DD"/>
    <w:rsid w:val="00973B11"/>
    <w:rsid w:val="0097543D"/>
    <w:rsid w:val="009B4405"/>
    <w:rsid w:val="009B49B4"/>
    <w:rsid w:val="009B7D2E"/>
    <w:rsid w:val="009C791B"/>
    <w:rsid w:val="009D39D1"/>
    <w:rsid w:val="009F136B"/>
    <w:rsid w:val="00A07557"/>
    <w:rsid w:val="00A20749"/>
    <w:rsid w:val="00A24DF0"/>
    <w:rsid w:val="00A60BD5"/>
    <w:rsid w:val="00A6451C"/>
    <w:rsid w:val="00A65965"/>
    <w:rsid w:val="00A71736"/>
    <w:rsid w:val="00A74CBA"/>
    <w:rsid w:val="00A8627B"/>
    <w:rsid w:val="00A92969"/>
    <w:rsid w:val="00AA545B"/>
    <w:rsid w:val="00AB0B6B"/>
    <w:rsid w:val="00AC30CF"/>
    <w:rsid w:val="00AC3D63"/>
    <w:rsid w:val="00AC5F06"/>
    <w:rsid w:val="00AE346F"/>
    <w:rsid w:val="00B14148"/>
    <w:rsid w:val="00B145A6"/>
    <w:rsid w:val="00B36636"/>
    <w:rsid w:val="00B41864"/>
    <w:rsid w:val="00B5103E"/>
    <w:rsid w:val="00B65334"/>
    <w:rsid w:val="00B71BBB"/>
    <w:rsid w:val="00B80CF2"/>
    <w:rsid w:val="00BA5112"/>
    <w:rsid w:val="00C34F59"/>
    <w:rsid w:val="00C70462"/>
    <w:rsid w:val="00C729FA"/>
    <w:rsid w:val="00C7542F"/>
    <w:rsid w:val="00C82F3A"/>
    <w:rsid w:val="00C853A9"/>
    <w:rsid w:val="00C87AA1"/>
    <w:rsid w:val="00CA1253"/>
    <w:rsid w:val="00CA475F"/>
    <w:rsid w:val="00CB1B04"/>
    <w:rsid w:val="00CD3915"/>
    <w:rsid w:val="00CD7101"/>
    <w:rsid w:val="00D003B6"/>
    <w:rsid w:val="00D004C1"/>
    <w:rsid w:val="00D14FF9"/>
    <w:rsid w:val="00D23994"/>
    <w:rsid w:val="00D45E56"/>
    <w:rsid w:val="00D55A04"/>
    <w:rsid w:val="00D6103E"/>
    <w:rsid w:val="00D754D5"/>
    <w:rsid w:val="00D827BB"/>
    <w:rsid w:val="00D931BF"/>
    <w:rsid w:val="00D93A25"/>
    <w:rsid w:val="00D979DC"/>
    <w:rsid w:val="00DC4A40"/>
    <w:rsid w:val="00DD13E6"/>
    <w:rsid w:val="00DF0B4B"/>
    <w:rsid w:val="00DF3606"/>
    <w:rsid w:val="00E10980"/>
    <w:rsid w:val="00E11D62"/>
    <w:rsid w:val="00E11E46"/>
    <w:rsid w:val="00E13180"/>
    <w:rsid w:val="00E15D24"/>
    <w:rsid w:val="00E25042"/>
    <w:rsid w:val="00E25ED1"/>
    <w:rsid w:val="00E31394"/>
    <w:rsid w:val="00E60231"/>
    <w:rsid w:val="00E60735"/>
    <w:rsid w:val="00E63529"/>
    <w:rsid w:val="00E63791"/>
    <w:rsid w:val="00E70AE9"/>
    <w:rsid w:val="00E77EBE"/>
    <w:rsid w:val="00E8292C"/>
    <w:rsid w:val="00EC12E5"/>
    <w:rsid w:val="00EC2960"/>
    <w:rsid w:val="00ED5A59"/>
    <w:rsid w:val="00ED6605"/>
    <w:rsid w:val="00EE259D"/>
    <w:rsid w:val="00EF1499"/>
    <w:rsid w:val="00EF4A95"/>
    <w:rsid w:val="00F1159F"/>
    <w:rsid w:val="00F139E6"/>
    <w:rsid w:val="00F31EAB"/>
    <w:rsid w:val="00F33253"/>
    <w:rsid w:val="00F6308C"/>
    <w:rsid w:val="00F64B61"/>
    <w:rsid w:val="00F66369"/>
    <w:rsid w:val="00F722C0"/>
    <w:rsid w:val="00F75E5A"/>
    <w:rsid w:val="00F97685"/>
    <w:rsid w:val="00FB5674"/>
    <w:rsid w:val="00FB6CB6"/>
    <w:rsid w:val="00FE38D1"/>
    <w:rsid w:val="00FE6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ecimalSymbol w:val="."/>
  <w:listSeparator w:val=","/>
  <w14:docId w14:val="291730A1"/>
  <w15:docId w15:val="{3317CB85-9663-4A65-BC9E-26EC7761F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61E8"/>
    <w:rPr>
      <w:sz w:val="24"/>
    </w:rPr>
  </w:style>
  <w:style w:type="paragraph" w:styleId="Heading1">
    <w:name w:val="heading 1"/>
    <w:basedOn w:val="Normal"/>
    <w:next w:val="Normal"/>
    <w:link w:val="Heading1Char"/>
    <w:qFormat/>
    <w:rsid w:val="00D23994"/>
    <w:pPr>
      <w:keepNext/>
      <w:keepLines/>
      <w:spacing w:before="240"/>
      <w:outlineLvl w:val="0"/>
    </w:pPr>
    <w:rPr>
      <w:rFonts w:asciiTheme="majorHAnsi" w:eastAsiaTheme="majorEastAsia" w:hAnsiTheme="majorHAnsi" w:cstheme="majorBidi"/>
      <w:color w:val="57006A"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HeaderChar">
    <w:name w:val="Header Char"/>
    <w:link w:val="Header"/>
    <w:rsid w:val="00FB6CB6"/>
    <w:rPr>
      <w:sz w:val="24"/>
    </w:rPr>
  </w:style>
  <w:style w:type="paragraph" w:styleId="BalloonText">
    <w:name w:val="Balloon Text"/>
    <w:basedOn w:val="Normal"/>
    <w:link w:val="BalloonTextChar"/>
    <w:rsid w:val="007C177E"/>
    <w:rPr>
      <w:rFonts w:ascii="Tahoma" w:hAnsi="Tahoma" w:cs="Tahoma"/>
      <w:sz w:val="16"/>
      <w:szCs w:val="16"/>
    </w:rPr>
  </w:style>
  <w:style w:type="character" w:customStyle="1" w:styleId="BalloonTextChar">
    <w:name w:val="Balloon Text Char"/>
    <w:basedOn w:val="DefaultParagraphFont"/>
    <w:link w:val="BalloonText"/>
    <w:rsid w:val="007C177E"/>
    <w:rPr>
      <w:rFonts w:ascii="Tahoma" w:hAnsi="Tahoma" w:cs="Tahoma"/>
      <w:sz w:val="16"/>
      <w:szCs w:val="16"/>
    </w:rPr>
  </w:style>
  <w:style w:type="table" w:styleId="TableGrid">
    <w:name w:val="Table Grid"/>
    <w:basedOn w:val="TableNormal"/>
    <w:uiPriority w:val="59"/>
    <w:rsid w:val="00EF1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0BD5"/>
    <w:pPr>
      <w:ind w:left="720"/>
      <w:contextualSpacing/>
    </w:pPr>
  </w:style>
  <w:style w:type="character" w:styleId="Hyperlink">
    <w:name w:val="Hyperlink"/>
    <w:basedOn w:val="DefaultParagraphFont"/>
    <w:unhideWhenUsed/>
    <w:rsid w:val="00A92969"/>
    <w:rPr>
      <w:color w:val="0563C1" w:themeColor="hyperlink"/>
      <w:u w:val="single"/>
    </w:rPr>
  </w:style>
  <w:style w:type="character" w:styleId="CommentReference">
    <w:name w:val="annotation reference"/>
    <w:basedOn w:val="DefaultParagraphFont"/>
    <w:uiPriority w:val="99"/>
    <w:semiHidden/>
    <w:unhideWhenUsed/>
    <w:rsid w:val="00A92969"/>
    <w:rPr>
      <w:sz w:val="16"/>
      <w:szCs w:val="16"/>
    </w:rPr>
  </w:style>
  <w:style w:type="paragraph" w:styleId="CommentText">
    <w:name w:val="annotation text"/>
    <w:basedOn w:val="Normal"/>
    <w:link w:val="CommentTextChar"/>
    <w:uiPriority w:val="99"/>
    <w:unhideWhenUsed/>
    <w:rsid w:val="00A92969"/>
    <w:rPr>
      <w:sz w:val="20"/>
    </w:rPr>
  </w:style>
  <w:style w:type="character" w:customStyle="1" w:styleId="CommentTextChar">
    <w:name w:val="Comment Text Char"/>
    <w:basedOn w:val="DefaultParagraphFont"/>
    <w:link w:val="CommentText"/>
    <w:uiPriority w:val="99"/>
    <w:rsid w:val="00A92969"/>
  </w:style>
  <w:style w:type="paragraph" w:styleId="CommentSubject">
    <w:name w:val="annotation subject"/>
    <w:basedOn w:val="CommentText"/>
    <w:next w:val="CommentText"/>
    <w:link w:val="CommentSubjectChar"/>
    <w:semiHidden/>
    <w:unhideWhenUsed/>
    <w:rsid w:val="00A92969"/>
    <w:rPr>
      <w:b/>
      <w:bCs/>
    </w:rPr>
  </w:style>
  <w:style w:type="character" w:customStyle="1" w:styleId="CommentSubjectChar">
    <w:name w:val="Comment Subject Char"/>
    <w:basedOn w:val="CommentTextChar"/>
    <w:link w:val="CommentSubject"/>
    <w:semiHidden/>
    <w:rsid w:val="00A92969"/>
    <w:rPr>
      <w:b/>
      <w:bCs/>
    </w:rPr>
  </w:style>
  <w:style w:type="character" w:customStyle="1" w:styleId="FooterChar">
    <w:name w:val="Footer Char"/>
    <w:basedOn w:val="DefaultParagraphFont"/>
    <w:link w:val="Footer"/>
    <w:uiPriority w:val="99"/>
    <w:rsid w:val="001C4D1B"/>
    <w:rPr>
      <w:sz w:val="24"/>
    </w:rPr>
  </w:style>
  <w:style w:type="paragraph" w:styleId="NoSpacing">
    <w:name w:val="No Spacing"/>
    <w:uiPriority w:val="1"/>
    <w:qFormat/>
    <w:rsid w:val="002300C0"/>
    <w:rPr>
      <w:sz w:val="24"/>
    </w:rPr>
  </w:style>
  <w:style w:type="character" w:styleId="FollowedHyperlink">
    <w:name w:val="FollowedHyperlink"/>
    <w:basedOn w:val="DefaultParagraphFont"/>
    <w:semiHidden/>
    <w:unhideWhenUsed/>
    <w:rsid w:val="00070D1A"/>
    <w:rPr>
      <w:color w:val="0563C1" w:themeColor="followedHyperlink"/>
      <w:u w:val="single"/>
    </w:rPr>
  </w:style>
  <w:style w:type="paragraph" w:styleId="FootnoteText">
    <w:name w:val="footnote text"/>
    <w:basedOn w:val="Normal"/>
    <w:link w:val="FootnoteTextChar"/>
    <w:unhideWhenUsed/>
    <w:rsid w:val="00452B00"/>
    <w:rPr>
      <w:sz w:val="20"/>
    </w:rPr>
  </w:style>
  <w:style w:type="character" w:customStyle="1" w:styleId="FootnoteTextChar">
    <w:name w:val="Footnote Text Char"/>
    <w:basedOn w:val="DefaultParagraphFont"/>
    <w:link w:val="FootnoteText"/>
    <w:rsid w:val="00452B00"/>
  </w:style>
  <w:style w:type="character" w:styleId="FootnoteReference">
    <w:name w:val="footnote reference"/>
    <w:basedOn w:val="DefaultParagraphFont"/>
    <w:semiHidden/>
    <w:unhideWhenUsed/>
    <w:rsid w:val="00452B00"/>
    <w:rPr>
      <w:vertAlign w:val="superscript"/>
    </w:rPr>
  </w:style>
  <w:style w:type="character" w:styleId="PlaceholderText">
    <w:name w:val="Placeholder Text"/>
    <w:basedOn w:val="DefaultParagraphFont"/>
    <w:uiPriority w:val="99"/>
    <w:semiHidden/>
    <w:rsid w:val="003929A0"/>
    <w:rPr>
      <w:color w:val="808080"/>
    </w:rPr>
  </w:style>
  <w:style w:type="paragraph" w:styleId="NormalWeb">
    <w:name w:val="Normal (Web)"/>
    <w:basedOn w:val="Normal"/>
    <w:semiHidden/>
    <w:unhideWhenUsed/>
    <w:rsid w:val="00E63529"/>
    <w:rPr>
      <w:szCs w:val="24"/>
    </w:rPr>
  </w:style>
  <w:style w:type="character" w:styleId="UnresolvedMention">
    <w:name w:val="Unresolved Mention"/>
    <w:basedOn w:val="DefaultParagraphFont"/>
    <w:uiPriority w:val="99"/>
    <w:semiHidden/>
    <w:unhideWhenUsed/>
    <w:rsid w:val="00E60231"/>
    <w:rPr>
      <w:color w:val="605E5C"/>
      <w:shd w:val="clear" w:color="auto" w:fill="E1DFDD"/>
    </w:rPr>
  </w:style>
  <w:style w:type="paragraph" w:customStyle="1" w:styleId="pf0">
    <w:name w:val="pf0"/>
    <w:basedOn w:val="Normal"/>
    <w:rsid w:val="00CD3915"/>
    <w:pPr>
      <w:spacing w:before="100" w:beforeAutospacing="1" w:after="100" w:afterAutospacing="1"/>
    </w:pPr>
    <w:rPr>
      <w:szCs w:val="24"/>
    </w:rPr>
  </w:style>
  <w:style w:type="character" w:customStyle="1" w:styleId="cf01">
    <w:name w:val="cf01"/>
    <w:basedOn w:val="DefaultParagraphFont"/>
    <w:rsid w:val="00CD3915"/>
    <w:rPr>
      <w:rFonts w:ascii="Segoe UI" w:hAnsi="Segoe UI" w:cs="Segoe UI" w:hint="default"/>
      <w:sz w:val="18"/>
      <w:szCs w:val="18"/>
    </w:rPr>
  </w:style>
  <w:style w:type="character" w:styleId="Emphasis">
    <w:name w:val="Emphasis"/>
    <w:basedOn w:val="DefaultParagraphFont"/>
    <w:qFormat/>
    <w:rsid w:val="00D23994"/>
    <w:rPr>
      <w:i/>
      <w:iCs/>
    </w:rPr>
  </w:style>
  <w:style w:type="character" w:customStyle="1" w:styleId="Heading1Char">
    <w:name w:val="Heading 1 Char"/>
    <w:basedOn w:val="DefaultParagraphFont"/>
    <w:link w:val="Heading1"/>
    <w:rsid w:val="00D23994"/>
    <w:rPr>
      <w:rFonts w:asciiTheme="majorHAnsi" w:eastAsiaTheme="majorEastAsia" w:hAnsiTheme="majorHAnsi" w:cstheme="majorBidi"/>
      <w:color w:val="57006A"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229617">
      <w:bodyDiv w:val="1"/>
      <w:marLeft w:val="0"/>
      <w:marRight w:val="0"/>
      <w:marTop w:val="0"/>
      <w:marBottom w:val="0"/>
      <w:divBdr>
        <w:top w:val="none" w:sz="0" w:space="0" w:color="auto"/>
        <w:left w:val="none" w:sz="0" w:space="0" w:color="auto"/>
        <w:bottom w:val="none" w:sz="0" w:space="0" w:color="auto"/>
        <w:right w:val="none" w:sz="0" w:space="0" w:color="auto"/>
      </w:divBdr>
    </w:div>
    <w:div w:id="1328560306">
      <w:bodyDiv w:val="1"/>
      <w:marLeft w:val="0"/>
      <w:marRight w:val="0"/>
      <w:marTop w:val="0"/>
      <w:marBottom w:val="0"/>
      <w:divBdr>
        <w:top w:val="none" w:sz="0" w:space="0" w:color="auto"/>
        <w:left w:val="none" w:sz="0" w:space="0" w:color="auto"/>
        <w:bottom w:val="none" w:sz="0" w:space="0" w:color="auto"/>
        <w:right w:val="none" w:sz="0" w:space="0" w:color="auto"/>
      </w:divBdr>
    </w:div>
    <w:div w:id="151545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dhs.wisconsin.gov/publications/p02132.pdf" TargetMode="External"/><Relationship Id="rId26" Type="http://schemas.openxmlformats.org/officeDocument/2006/relationships/hyperlink" Target="mailto:DSPSSBPlbgTech@Wi.gov" TargetMode="External"/><Relationship Id="rId39" Type="http://schemas.openxmlformats.org/officeDocument/2006/relationships/hyperlink" Target="https://www.dhs.wisconsin.gov/chemical/chromium.htm" TargetMode="External"/><Relationship Id="rId21" Type="http://schemas.openxmlformats.org/officeDocument/2006/relationships/hyperlink" Target="https://www.dhs.wisconsin.gov/publications/p4/p45103a.pdf" TargetMode="External"/><Relationship Id="rId34" Type="http://schemas.openxmlformats.org/officeDocument/2006/relationships/hyperlink" Target="http://www.dhs.wisconsin.gov/publications/p03494.pdf" TargetMode="External"/><Relationship Id="rId42" Type="http://schemas.openxmlformats.org/officeDocument/2006/relationships/hyperlink" Target="http://www.dhs.wisconsin.gov/oral-health/fluoride-community-water-fluoridation.htm" TargetMode="External"/><Relationship Id="rId47" Type="http://schemas.openxmlformats.org/officeDocument/2006/relationships/hyperlink" Target="https://www.atsdr.cdc.gov/toxfaqs/tfacts58.pdf" TargetMode="External"/><Relationship Id="rId50" Type="http://schemas.openxmlformats.org/officeDocument/2006/relationships/hyperlink" Target="mailto:DSPSSBPlbgTech@Wi.gov" TargetMode="External"/><Relationship Id="rId55" Type="http://schemas.openxmlformats.org/officeDocument/2006/relationships/hyperlink" Target="https://www.dhs.wisconsin.gov/chemical/cadmium.htm" TargetMode="External"/><Relationship Id="rId63" Type="http://schemas.openxmlformats.org/officeDocument/2006/relationships/hyperlink" Target="http://www.dhs.wisconsin.gov/publications/p02434p.pdf"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dhs.wisconsin.gov/publications/p02602.pdf" TargetMode="External"/><Relationship Id="rId29" Type="http://schemas.openxmlformats.org/officeDocument/2006/relationships/hyperlink" Target="https://dnr.wisconsin.gov/aid/WellCompensation.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dhs.wisconsin.gov/publications/p02128.pdf" TargetMode="External"/><Relationship Id="rId32" Type="http://schemas.openxmlformats.org/officeDocument/2006/relationships/hyperlink" Target="https://dnr.wisconsin.gov/aid/WellCompensation.html" TargetMode="External"/><Relationship Id="rId37" Type="http://schemas.openxmlformats.org/officeDocument/2006/relationships/hyperlink" Target="https://www.dhs.wisconsin.gov/publications/p4/p45012.pdf" TargetMode="External"/><Relationship Id="rId40" Type="http://schemas.openxmlformats.org/officeDocument/2006/relationships/hyperlink" Target="https://www.dhs.wisconsin.gov/publications/p02434i.pdf" TargetMode="External"/><Relationship Id="rId45" Type="http://schemas.openxmlformats.org/officeDocument/2006/relationships/hyperlink" Target="https://www.atsdr.cdc.gov/toxfaqs/tfacts15.pdf" TargetMode="External"/><Relationship Id="rId53" Type="http://schemas.openxmlformats.org/officeDocument/2006/relationships/hyperlink" Target="http://www.dhs.wisconsin.gov/publications/p02434c.pdf" TargetMode="External"/><Relationship Id="rId58" Type="http://schemas.openxmlformats.org/officeDocument/2006/relationships/hyperlink" Target="https://dnr.wisconsin.gov/sites/default/files/topic/DrinkingWater/Publications/DG027.pdf" TargetMode="External"/><Relationship Id="rId66" Type="http://schemas.openxmlformats.org/officeDocument/2006/relationships/hyperlink" Target="https://www.dhs.wisconsin.gov/publications/p02602.pdf" TargetMode="External"/><Relationship Id="rId5" Type="http://schemas.openxmlformats.org/officeDocument/2006/relationships/webSettings" Target="webSettings.xml"/><Relationship Id="rId15" Type="http://schemas.openxmlformats.org/officeDocument/2006/relationships/hyperlink" Target="https://dnr.wisconsin.gov/topic/Wells/PrivateWaterSupply.html" TargetMode="External"/><Relationship Id="rId23" Type="http://schemas.openxmlformats.org/officeDocument/2006/relationships/hyperlink" Target="https://dnr.wisconsin.gov/aid/WellCompensation.html" TargetMode="External"/><Relationship Id="rId28" Type="http://schemas.openxmlformats.org/officeDocument/2006/relationships/hyperlink" Target="http://www.dhs.wisconsin.gov/publications/p03494.pdf" TargetMode="External"/><Relationship Id="rId36" Type="http://schemas.openxmlformats.org/officeDocument/2006/relationships/hyperlink" Target="https://www.dhs.wisconsin.gov/chemical/aluminum.htm" TargetMode="External"/><Relationship Id="rId49" Type="http://schemas.openxmlformats.org/officeDocument/2006/relationships/hyperlink" Target="https://www.dhs.wisconsin.gov/publications/p02602.pdf" TargetMode="External"/><Relationship Id="rId57" Type="http://schemas.openxmlformats.org/officeDocument/2006/relationships/hyperlink" Target="https://www.dhs.wisconsin.gov/publications/p02434i.pdf" TargetMode="External"/><Relationship Id="rId61" Type="http://schemas.openxmlformats.org/officeDocument/2006/relationships/hyperlink" Target="https://www.dhs.wisconsin.gov/publications/p02434n.pdf" TargetMode="External"/><Relationship Id="rId10" Type="http://schemas.openxmlformats.org/officeDocument/2006/relationships/image" Target="media/image3.jpeg"/><Relationship Id="rId19" Type="http://schemas.openxmlformats.org/officeDocument/2006/relationships/hyperlink" Target="http://www.dhs.wisconsin.gov/publications/p03494.pdf" TargetMode="External"/><Relationship Id="rId31" Type="http://schemas.openxmlformats.org/officeDocument/2006/relationships/hyperlink" Target="http://www.dhs.wisconsin.gov/publications/p03494.pdf" TargetMode="External"/><Relationship Id="rId44" Type="http://schemas.openxmlformats.org/officeDocument/2006/relationships/hyperlink" Target="http://www.dhs.wisconsin.gov/publications/p02434n.pdf" TargetMode="External"/><Relationship Id="rId52" Type="http://schemas.openxmlformats.org/officeDocument/2006/relationships/hyperlink" Target="https://dnr.wisconsin.gov/aid/WellCompensation.html" TargetMode="External"/><Relationship Id="rId60" Type="http://schemas.openxmlformats.org/officeDocument/2006/relationships/hyperlink" Target="https://www.dhs.wisconsin.gov/library/collection/p-03521" TargetMode="External"/><Relationship Id="rId65" Type="http://schemas.openxmlformats.org/officeDocument/2006/relationships/hyperlink" Target="http://www.atsdr.cdc.gov/toxfaqs/tfacts60.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yperlink" Target="http://www.dhs.wisconsin.gov/publications/p03494.pdf" TargetMode="External"/><Relationship Id="rId27" Type="http://schemas.openxmlformats.org/officeDocument/2006/relationships/hyperlink" Target="http://www.dhs.wisconsin.gov/publications/p02132.pdf" TargetMode="External"/><Relationship Id="rId30" Type="http://schemas.openxmlformats.org/officeDocument/2006/relationships/hyperlink" Target="https://www.dhs.wisconsin.gov/publications/p4/p45103a.pdf" TargetMode="External"/><Relationship Id="rId35" Type="http://schemas.openxmlformats.org/officeDocument/2006/relationships/hyperlink" Target="https://dnr.wisconsin.gov/aid/WellCompensation.html" TargetMode="External"/><Relationship Id="rId43" Type="http://schemas.openxmlformats.org/officeDocument/2006/relationships/hyperlink" Target="https://www.dhs.wisconsin.gov/library/collection/p-03521" TargetMode="External"/><Relationship Id="rId48" Type="http://schemas.openxmlformats.org/officeDocument/2006/relationships/hyperlink" Target="http://www.atsdr.cdc.gov/toxfaqs/tfacts60.pdf" TargetMode="External"/><Relationship Id="rId56" Type="http://schemas.openxmlformats.org/officeDocument/2006/relationships/hyperlink" Target="https://www.dhs.wisconsin.gov/chemical/chromium.htm" TargetMode="External"/><Relationship Id="rId64" Type="http://schemas.openxmlformats.org/officeDocument/2006/relationships/hyperlink" Target="https://www.atsdr.cdc.gov/toxfaqs/tfacts58.pdf" TargetMode="Externa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www.dhs.wisconsin.gov/publications/p03494.pdf"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s://www.dhs.wisconsin.gov/publications/p02602.pdf" TargetMode="External"/><Relationship Id="rId33" Type="http://schemas.openxmlformats.org/officeDocument/2006/relationships/hyperlink" Target="https://www.dhs.wisconsin.gov/publications/p02128.pdf" TargetMode="External"/><Relationship Id="rId38" Type="http://schemas.openxmlformats.org/officeDocument/2006/relationships/hyperlink" Target="https://www.dhs.wisconsin.gov/chemical/cadmium.htm" TargetMode="External"/><Relationship Id="rId46" Type="http://schemas.openxmlformats.org/officeDocument/2006/relationships/hyperlink" Target="http://www.dhs.wisconsin.gov/publications/p02434p.pdf" TargetMode="External"/><Relationship Id="rId59" Type="http://schemas.openxmlformats.org/officeDocument/2006/relationships/hyperlink" Target="http://www.dhs.wisconsin.gov/oral-health/fluoride-community-water-fluoridation.htm" TargetMode="External"/><Relationship Id="rId67" Type="http://schemas.openxmlformats.org/officeDocument/2006/relationships/hyperlink" Target="mailto:DSPSSBPlbgTech@Wi.gov" TargetMode="External"/><Relationship Id="rId20" Type="http://schemas.openxmlformats.org/officeDocument/2006/relationships/hyperlink" Target="https://dnr.wisconsin.gov/aid/WellCompensation.html" TargetMode="External"/><Relationship Id="rId41" Type="http://schemas.openxmlformats.org/officeDocument/2006/relationships/hyperlink" Target="https://dnr.wisconsin.gov/sites/default/files/topic/DrinkingWater/Publications/DG027.pdf" TargetMode="External"/><Relationship Id="rId54" Type="http://schemas.openxmlformats.org/officeDocument/2006/relationships/hyperlink" Target="https://www.dhs.wisconsin.gov/publications/p4/p45012.pdf" TargetMode="External"/><Relationship Id="rId62" Type="http://schemas.openxmlformats.org/officeDocument/2006/relationships/hyperlink" Target="https://www.atsdr.cdc.gov/toxfaqs/tfacts15.pdf" TargetMode="External"/></Relationships>
</file>

<file path=word/theme/theme1.xml><?xml version="1.0" encoding="utf-8"?>
<a:theme xmlns:a="http://schemas.openxmlformats.org/drawingml/2006/main" name="Office Theme">
  <a:themeElements>
    <a:clrScheme name="WellTAP">
      <a:dk1>
        <a:sysClr val="windowText" lastClr="000000"/>
      </a:dk1>
      <a:lt1>
        <a:sysClr val="window" lastClr="FFFFFF"/>
      </a:lt1>
      <a:dk2>
        <a:srgbClr val="44546A"/>
      </a:dk2>
      <a:lt2>
        <a:srgbClr val="E7E6E6"/>
      </a:lt2>
      <a:accent1>
        <a:srgbClr val="76008E"/>
      </a:accent1>
      <a:accent2>
        <a:srgbClr val="00FAFA"/>
      </a:accent2>
      <a:accent3>
        <a:srgbClr val="404040"/>
      </a:accent3>
      <a:accent4>
        <a:srgbClr val="000000"/>
      </a:accent4>
      <a:accent5>
        <a:srgbClr val="FAFAFA"/>
      </a:accent5>
      <a:accent6>
        <a:srgbClr val="008E8B"/>
      </a:accent6>
      <a:hlink>
        <a:srgbClr val="0563C1"/>
      </a:hlink>
      <a:folHlink>
        <a:srgbClr val="0563C1"/>
      </a:folHlink>
    </a:clrScheme>
    <a:fontScheme name="Custom 1">
      <a:majorFont>
        <a:latin typeface="Arial Black"/>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A1266-2D16-41F3-9065-3C6F6C2CB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18</Pages>
  <Words>4153</Words>
  <Characters>27872</Characters>
  <Application>Microsoft Office Word</Application>
  <DocSecurity>0</DocSecurity>
  <Lines>232</Lines>
  <Paragraphs>63</Paragraphs>
  <ScaleCrop>false</ScaleCrop>
  <HeadingPairs>
    <vt:vector size="2" baseType="variant">
      <vt:variant>
        <vt:lpstr>Title</vt:lpstr>
      </vt:variant>
      <vt:variant>
        <vt:i4>1</vt:i4>
      </vt:variant>
    </vt:vector>
  </HeadingPairs>
  <TitlesOfParts>
    <vt:vector size="1" baseType="lpstr">
      <vt:lpstr>Public Health - 1 West Wilson</vt:lpstr>
    </vt:vector>
  </TitlesOfParts>
  <Company>DPH</Company>
  <LinksUpToDate>false</LinksUpToDate>
  <CharactersWithSpaces>31962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Health - 1 West Wilson</dc:title>
  <dc:creator>DHS</dc:creator>
  <cp:keywords>letterhead, dph, f-40081a</cp:keywords>
  <dc:description>6/14: TTY removed at the request of Donna Moore because the service is no longer being used.  TTy number added 09 06</dc:description>
  <cp:lastModifiedBy>Yang, Sarah P - DHS</cp:lastModifiedBy>
  <cp:revision>6</cp:revision>
  <cp:lastPrinted>2020-10-27T16:39:00Z</cp:lastPrinted>
  <dcterms:created xsi:type="dcterms:W3CDTF">2024-08-26T18:17:00Z</dcterms:created>
  <dcterms:modified xsi:type="dcterms:W3CDTF">2024-08-26T18:51:00Z</dcterms:modified>
</cp:coreProperties>
</file>