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8CF" w:rsidRDefault="007C37AA" w:rsidP="007C37AA">
      <w:pPr>
        <w:contextualSpacing/>
        <w:jc w:val="center"/>
        <w:rPr>
          <w:rFonts w:ascii="Century Gothic" w:hAnsi="Century Gothic" w:cs="Calibri"/>
          <w:b/>
        </w:rPr>
      </w:pPr>
      <w:r w:rsidRPr="007C37AA">
        <w:rPr>
          <w:rFonts w:ascii="Century Gothic" w:hAnsi="Century Gothic" w:cs="Calibri"/>
          <w:b/>
        </w:rPr>
        <w:t xml:space="preserve">MEETING MINUTES OF THE CHILDREN </w:t>
      </w:r>
      <w:r w:rsidR="00960DE1">
        <w:rPr>
          <w:rFonts w:ascii="Century Gothic" w:hAnsi="Century Gothic" w:cs="Calibri"/>
          <w:b/>
        </w:rPr>
        <w:t xml:space="preserve">AND </w:t>
      </w:r>
      <w:r w:rsidRPr="007C37AA">
        <w:rPr>
          <w:rFonts w:ascii="Century Gothic" w:hAnsi="Century Gothic" w:cs="Calibri"/>
          <w:b/>
        </w:rPr>
        <w:t>YOUTH COMMITTEE</w:t>
      </w:r>
    </w:p>
    <w:p w:rsidR="007C37AA" w:rsidRDefault="00D638CF" w:rsidP="007C37AA">
      <w:pPr>
        <w:contextualSpacing/>
        <w:jc w:val="center"/>
        <w:rPr>
          <w:rFonts w:ascii="Century Gothic" w:hAnsi="Century Gothic" w:cs="Calibri"/>
          <w:b/>
        </w:rPr>
      </w:pPr>
      <w:r>
        <w:rPr>
          <w:rFonts w:ascii="Century Gothic" w:hAnsi="Century Gothic" w:cs="Calibri"/>
          <w:b/>
        </w:rPr>
        <w:t>OF THE WISCONSIN COUNCIL ON MENTAL HEALTH</w:t>
      </w:r>
    </w:p>
    <w:p w:rsidR="007C37AA" w:rsidRPr="007C37AA" w:rsidRDefault="0064114F" w:rsidP="00B56D3D">
      <w:pPr>
        <w:tabs>
          <w:tab w:val="left" w:pos="607"/>
          <w:tab w:val="center" w:pos="5040"/>
        </w:tabs>
        <w:contextualSpacing/>
        <w:jc w:val="center"/>
        <w:rPr>
          <w:rFonts w:ascii="Century Gothic" w:hAnsi="Century Gothic" w:cs="Calibri"/>
          <w:b/>
        </w:rPr>
      </w:pPr>
      <w:r>
        <w:rPr>
          <w:rFonts w:ascii="Century Gothic" w:hAnsi="Century Gothic" w:cs="Calibri"/>
          <w:b/>
        </w:rPr>
        <w:t>June 7</w:t>
      </w:r>
      <w:r w:rsidR="00575F54">
        <w:rPr>
          <w:rFonts w:ascii="Century Gothic" w:hAnsi="Century Gothic" w:cs="Calibri"/>
          <w:b/>
        </w:rPr>
        <w:t>, 2018</w:t>
      </w:r>
      <w:r w:rsidR="00612826">
        <w:rPr>
          <w:rFonts w:ascii="Century Gothic" w:hAnsi="Century Gothic" w:cs="Calibri"/>
          <w:b/>
        </w:rPr>
        <w:t xml:space="preserve"> </w:t>
      </w:r>
      <w:r w:rsidR="00F06B6B">
        <w:rPr>
          <w:rFonts w:ascii="Century Gothic" w:hAnsi="Century Gothic" w:cs="Calibri"/>
          <w:b/>
        </w:rPr>
        <w:t>at 12:30 pm to 3:3</w:t>
      </w:r>
      <w:r w:rsidR="007C37AA" w:rsidRPr="007C37AA">
        <w:rPr>
          <w:rFonts w:ascii="Century Gothic" w:hAnsi="Century Gothic" w:cs="Calibri"/>
          <w:b/>
        </w:rPr>
        <w:t>0 pm</w:t>
      </w:r>
    </w:p>
    <w:p w:rsidR="007C37AA" w:rsidRPr="007C37AA" w:rsidRDefault="007C5424" w:rsidP="00A20132">
      <w:pPr>
        <w:contextualSpacing/>
        <w:jc w:val="center"/>
        <w:rPr>
          <w:rFonts w:ascii="Century Gothic" w:hAnsi="Century Gothic" w:cs="Calibri"/>
          <w:b/>
        </w:rPr>
      </w:pPr>
      <w:r>
        <w:rPr>
          <w:rFonts w:ascii="Century Gothic" w:hAnsi="Century Gothic" w:cs="Calibri"/>
          <w:b/>
        </w:rPr>
        <w:t>DHS, 1 West Wilson Street</w:t>
      </w:r>
      <w:r w:rsidR="00320A70">
        <w:rPr>
          <w:rFonts w:ascii="Century Gothic" w:hAnsi="Century Gothic" w:cs="Calibri"/>
          <w:b/>
        </w:rPr>
        <w:t xml:space="preserve">, </w:t>
      </w:r>
      <w:r w:rsidR="007C37AA" w:rsidRPr="007C37AA">
        <w:rPr>
          <w:rFonts w:ascii="Century Gothic" w:hAnsi="Century Gothic" w:cs="Calibri"/>
          <w:b/>
        </w:rPr>
        <w:t>Madison, Wisconsin</w:t>
      </w:r>
      <w:r>
        <w:rPr>
          <w:rFonts w:ascii="Century Gothic" w:hAnsi="Century Gothic" w:cs="Calibri"/>
          <w:b/>
        </w:rPr>
        <w:t xml:space="preserve">  53707</w:t>
      </w:r>
    </w:p>
    <w:p w:rsidR="007C37AA" w:rsidRPr="007C37AA" w:rsidRDefault="007C37AA" w:rsidP="007C37AA">
      <w:pPr>
        <w:contextualSpacing/>
        <w:jc w:val="center"/>
        <w:rPr>
          <w:rFonts w:ascii="Century Gothic" w:hAnsi="Century Gothic" w:cs="Calibri"/>
          <w:b/>
        </w:rPr>
      </w:pPr>
    </w:p>
    <w:p w:rsidR="007C37AA" w:rsidRPr="008C6CCC"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 xml:space="preserve">Members of the Children Youth Committee (CYC) in Attendance: </w:t>
      </w:r>
      <w:r w:rsidR="008C6CCC">
        <w:rPr>
          <w:rFonts w:ascii="Century Gothic" w:hAnsi="Century Gothic" w:cs="Calibri"/>
        </w:rPr>
        <w:t>Phil Robinson, Bonnie MacRitchie, Joanne Juhnke</w:t>
      </w:r>
      <w:r w:rsidR="00630FEF">
        <w:rPr>
          <w:rFonts w:ascii="Century Gothic" w:hAnsi="Century Gothic" w:cs="Calibri"/>
        </w:rPr>
        <w:t>, Phyllis Greenberger</w:t>
      </w:r>
      <w:r w:rsidR="00BA425F">
        <w:rPr>
          <w:rFonts w:ascii="Century Gothic" w:hAnsi="Century Gothic" w:cs="Calibri"/>
        </w:rPr>
        <w:t xml:space="preserve">, Rick </w:t>
      </w:r>
      <w:proofErr w:type="spellStart"/>
      <w:r w:rsidR="00BA425F">
        <w:rPr>
          <w:rFonts w:ascii="Century Gothic" w:hAnsi="Century Gothic" w:cs="Calibri"/>
        </w:rPr>
        <w:t>Immler</w:t>
      </w:r>
      <w:proofErr w:type="spellEnd"/>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CYC in attendance by phone:</w:t>
      </w:r>
      <w:r w:rsidR="00616991">
        <w:rPr>
          <w:rFonts w:ascii="Century Gothic" w:hAnsi="Century Gothic" w:cs="Calibri"/>
        </w:rPr>
        <w:t xml:space="preserve"> </w:t>
      </w:r>
      <w:r w:rsidR="008C6CCC">
        <w:rPr>
          <w:rFonts w:ascii="Century Gothic" w:hAnsi="Century Gothic" w:cs="Calibri"/>
        </w:rPr>
        <w:t xml:space="preserve">Barb Buffington, </w:t>
      </w:r>
      <w:r w:rsidR="00630FEF">
        <w:rPr>
          <w:rFonts w:ascii="Century Gothic" w:hAnsi="Century Gothic" w:cs="Calibri"/>
        </w:rPr>
        <w:t>Kimberlee Coronado</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Department of Health Services Staff/Other state staff in Attendance:</w:t>
      </w:r>
      <w:r w:rsidR="007C5424">
        <w:rPr>
          <w:rFonts w:ascii="Century Gothic" w:hAnsi="Century Gothic" w:cs="Calibri"/>
        </w:rPr>
        <w:t xml:space="preserve"> </w:t>
      </w:r>
      <w:r w:rsidR="00F06B6B">
        <w:rPr>
          <w:rFonts w:ascii="Century Gothic" w:hAnsi="Century Gothic" w:cs="Calibri"/>
        </w:rPr>
        <w:t>Karen Bittner</w:t>
      </w:r>
      <w:r w:rsidR="00B56D3D">
        <w:rPr>
          <w:rFonts w:ascii="Century Gothic" w:hAnsi="Century Gothic" w:cs="Calibri"/>
        </w:rPr>
        <w:t xml:space="preserve">, </w:t>
      </w:r>
      <w:r w:rsidR="0064114F">
        <w:rPr>
          <w:rFonts w:ascii="Century Gothic" w:hAnsi="Century Gothic" w:cs="Calibri"/>
        </w:rPr>
        <w:t>Joyce Allen</w:t>
      </w:r>
      <w:r w:rsidR="009E2FF3">
        <w:rPr>
          <w:rFonts w:ascii="Century Gothic" w:hAnsi="Century Gothic" w:cs="Calibri"/>
        </w:rPr>
        <w:t>, Andrea Turtenwald</w:t>
      </w:r>
    </w:p>
    <w:p w:rsidR="007C37AA" w:rsidRPr="007C37AA" w:rsidRDefault="007C37AA" w:rsidP="007C37AA">
      <w:pPr>
        <w:tabs>
          <w:tab w:val="left" w:pos="720"/>
          <w:tab w:val="left" w:pos="1320"/>
          <w:tab w:val="right" w:pos="9810"/>
        </w:tabs>
        <w:contextualSpacing/>
        <w:rPr>
          <w:rFonts w:ascii="Century Gothic" w:hAnsi="Century Gothic" w:cs="Calibri"/>
        </w:rPr>
      </w:pPr>
    </w:p>
    <w:p w:rsidR="007C37AA" w:rsidRPr="007C37AA" w:rsidRDefault="007C37AA" w:rsidP="007C37AA">
      <w:pPr>
        <w:tabs>
          <w:tab w:val="left" w:pos="720"/>
          <w:tab w:val="left" w:pos="1320"/>
          <w:tab w:val="right" w:pos="9810"/>
        </w:tabs>
        <w:contextualSpacing/>
        <w:rPr>
          <w:rFonts w:ascii="Century Gothic" w:hAnsi="Century Gothic" w:cs="Calibri"/>
        </w:rPr>
      </w:pPr>
      <w:r w:rsidRPr="007C37AA">
        <w:rPr>
          <w:rFonts w:ascii="Century Gothic" w:hAnsi="Century Gothic" w:cs="Calibri"/>
          <w:b/>
        </w:rPr>
        <w:t>Members of the Public in Attendance:</w:t>
      </w:r>
      <w:r w:rsidRPr="007C37AA">
        <w:rPr>
          <w:rFonts w:ascii="Century Gothic" w:hAnsi="Century Gothic" w:cs="Calibri"/>
        </w:rPr>
        <w:t xml:space="preserve"> </w:t>
      </w:r>
    </w:p>
    <w:p w:rsidR="007C37AA" w:rsidRPr="007C37AA" w:rsidRDefault="007C37AA" w:rsidP="007C37AA">
      <w:pPr>
        <w:tabs>
          <w:tab w:val="left" w:pos="720"/>
          <w:tab w:val="left" w:pos="1320"/>
          <w:tab w:val="right" w:pos="9810"/>
        </w:tabs>
        <w:contextualSpacing/>
        <w:rPr>
          <w:rFonts w:ascii="Century Gothic" w:hAnsi="Century Gothic" w:cs="Calibri"/>
          <w:b/>
        </w:rPr>
      </w:pPr>
    </w:p>
    <w:p w:rsidR="00A20132" w:rsidRPr="007C37AA" w:rsidRDefault="00A20132" w:rsidP="00A20132">
      <w:pPr>
        <w:contextualSpacing/>
        <w:rPr>
          <w:rFonts w:ascii="Century Gothic" w:hAnsi="Century Gothic" w:cs="Calibri"/>
          <w:b/>
          <w:u w:val="single"/>
        </w:rPr>
      </w:pPr>
      <w:r w:rsidRPr="007C37AA">
        <w:rPr>
          <w:rFonts w:ascii="Century Gothic" w:hAnsi="Century Gothic" w:cs="Calibri"/>
          <w:b/>
          <w:u w:val="single"/>
        </w:rPr>
        <w:t>1: Call to Order</w:t>
      </w:r>
    </w:p>
    <w:p w:rsidR="00A20132" w:rsidRPr="007C37AA" w:rsidRDefault="00A20132" w:rsidP="00A20132">
      <w:pPr>
        <w:contextualSpacing/>
        <w:rPr>
          <w:rFonts w:ascii="Century Gothic" w:hAnsi="Century Gothic" w:cs="Calibri"/>
          <w:u w:val="single"/>
        </w:rPr>
      </w:pPr>
    </w:p>
    <w:p w:rsidR="00A20132" w:rsidRPr="007C37AA" w:rsidRDefault="00A20132" w:rsidP="005D275B">
      <w:pPr>
        <w:numPr>
          <w:ilvl w:val="0"/>
          <w:numId w:val="1"/>
        </w:numPr>
        <w:rPr>
          <w:rFonts w:ascii="Century Gothic" w:hAnsi="Century Gothic" w:cs="Calibri"/>
        </w:rPr>
      </w:pPr>
      <w:r w:rsidRPr="007C37AA">
        <w:rPr>
          <w:rFonts w:ascii="Century Gothic" w:hAnsi="Century Gothic" w:cs="Calibri"/>
        </w:rPr>
        <w:t xml:space="preserve">Members were </w:t>
      </w:r>
      <w:r>
        <w:rPr>
          <w:rFonts w:ascii="Century Gothic" w:hAnsi="Century Gothic" w:cs="Calibri"/>
        </w:rPr>
        <w:t>welcome</w:t>
      </w:r>
      <w:r w:rsidR="00327BC2">
        <w:rPr>
          <w:rFonts w:ascii="Century Gothic" w:hAnsi="Century Gothic" w:cs="Calibri"/>
        </w:rPr>
        <w:t>d and everyone introduced themselves</w:t>
      </w:r>
      <w:r w:rsidRPr="007C37AA">
        <w:rPr>
          <w:rFonts w:ascii="Century Gothic" w:hAnsi="Century Gothic" w:cs="Calibri"/>
        </w:rPr>
        <w:t>.</w:t>
      </w:r>
      <w:r w:rsidR="00B56D3D">
        <w:rPr>
          <w:rFonts w:ascii="Century Gothic" w:hAnsi="Century Gothic" w:cs="Calibri"/>
        </w:rPr>
        <w:t xml:space="preserve"> Joanne</w:t>
      </w:r>
      <w:r w:rsidR="00DB0084">
        <w:rPr>
          <w:rFonts w:ascii="Century Gothic" w:hAnsi="Century Gothic" w:cs="Calibri"/>
        </w:rPr>
        <w:t xml:space="preserve"> summarized the meeting guidelines.</w:t>
      </w:r>
    </w:p>
    <w:p w:rsidR="00A20132" w:rsidRDefault="00424847" w:rsidP="005D275B">
      <w:pPr>
        <w:numPr>
          <w:ilvl w:val="0"/>
          <w:numId w:val="1"/>
        </w:numPr>
        <w:spacing w:after="200" w:line="276" w:lineRule="auto"/>
        <w:contextualSpacing/>
        <w:rPr>
          <w:rFonts w:ascii="Century Gothic" w:hAnsi="Century Gothic" w:cs="Calibri"/>
        </w:rPr>
      </w:pPr>
      <w:r>
        <w:rPr>
          <w:rFonts w:ascii="Century Gothic" w:hAnsi="Century Gothic" w:cs="Calibri"/>
        </w:rPr>
        <w:t>Phyllis</w:t>
      </w:r>
      <w:r w:rsidR="00A20132">
        <w:rPr>
          <w:rFonts w:ascii="Century Gothic" w:hAnsi="Century Gothic" w:cs="Calibri"/>
        </w:rPr>
        <w:t xml:space="preserve"> </w:t>
      </w:r>
      <w:r w:rsidR="00AA24A2">
        <w:rPr>
          <w:rFonts w:ascii="Century Gothic" w:hAnsi="Century Gothic" w:cs="Calibri"/>
        </w:rPr>
        <w:t>made a motion</w:t>
      </w:r>
      <w:r w:rsidR="00A20132" w:rsidRPr="007C37AA">
        <w:rPr>
          <w:rFonts w:ascii="Century Gothic" w:hAnsi="Century Gothic" w:cs="Calibri"/>
        </w:rPr>
        <w:t xml:space="preserve"> to approve the </w:t>
      </w:r>
      <w:r w:rsidR="009A40CC">
        <w:rPr>
          <w:rFonts w:ascii="Century Gothic" w:hAnsi="Century Gothic" w:cs="Calibri"/>
        </w:rPr>
        <w:t>April</w:t>
      </w:r>
      <w:r w:rsidR="00261FFF">
        <w:rPr>
          <w:rFonts w:ascii="Century Gothic" w:hAnsi="Century Gothic" w:cs="Calibri"/>
        </w:rPr>
        <w:t xml:space="preserve"> </w:t>
      </w:r>
      <w:r w:rsidR="002F58A8">
        <w:rPr>
          <w:rFonts w:ascii="Century Gothic" w:hAnsi="Century Gothic" w:cs="Calibri"/>
        </w:rPr>
        <w:t xml:space="preserve">minutes and </w:t>
      </w:r>
      <w:r>
        <w:rPr>
          <w:rFonts w:ascii="Century Gothic" w:hAnsi="Century Gothic" w:cs="Calibri"/>
        </w:rPr>
        <w:t>Phil</w:t>
      </w:r>
      <w:r w:rsidR="00A20132" w:rsidRPr="007C37AA">
        <w:rPr>
          <w:rFonts w:ascii="Century Gothic" w:hAnsi="Century Gothic" w:cs="Calibri"/>
        </w:rPr>
        <w:t xml:space="preserve"> seconded. The minutes were reviewed with the following correction</w:t>
      </w:r>
      <w:r w:rsidR="00F34855">
        <w:rPr>
          <w:rFonts w:ascii="Century Gothic" w:hAnsi="Century Gothic" w:cs="Calibri"/>
        </w:rPr>
        <w:t>s</w:t>
      </w:r>
      <w:r w:rsidR="00A20132" w:rsidRPr="007C37AA">
        <w:rPr>
          <w:rFonts w:ascii="Century Gothic" w:hAnsi="Century Gothic" w:cs="Calibri"/>
        </w:rPr>
        <w:t>:</w:t>
      </w:r>
    </w:p>
    <w:p w:rsidR="00003D48" w:rsidRDefault="001F1C1C" w:rsidP="00DB0084">
      <w:pPr>
        <w:numPr>
          <w:ilvl w:val="1"/>
          <w:numId w:val="1"/>
        </w:numPr>
        <w:spacing w:after="200" w:line="276" w:lineRule="auto"/>
        <w:contextualSpacing/>
        <w:rPr>
          <w:rFonts w:ascii="Century Gothic" w:hAnsi="Century Gothic" w:cs="Calibri"/>
        </w:rPr>
      </w:pPr>
      <w:r>
        <w:rPr>
          <w:rFonts w:ascii="Century Gothic" w:hAnsi="Century Gothic" w:cs="Calibri"/>
        </w:rPr>
        <w:t xml:space="preserve">Page </w:t>
      </w:r>
      <w:r w:rsidR="003D6257">
        <w:rPr>
          <w:rFonts w:ascii="Century Gothic" w:hAnsi="Century Gothic" w:cs="Calibri"/>
        </w:rPr>
        <w:t>2</w:t>
      </w:r>
      <w:r w:rsidR="0035491F">
        <w:rPr>
          <w:rFonts w:ascii="Century Gothic" w:hAnsi="Century Gothic" w:cs="Calibri"/>
        </w:rPr>
        <w:t xml:space="preserve">, </w:t>
      </w:r>
      <w:r w:rsidR="00F30249">
        <w:rPr>
          <w:rFonts w:ascii="Century Gothic" w:hAnsi="Century Gothic" w:cs="Calibri"/>
        </w:rPr>
        <w:t xml:space="preserve">item </w:t>
      </w:r>
      <w:r w:rsidR="0035491F">
        <w:rPr>
          <w:rFonts w:ascii="Century Gothic" w:hAnsi="Century Gothic" w:cs="Calibri"/>
        </w:rPr>
        <w:t>#2, Report from March Council Meeting, 2</w:t>
      </w:r>
      <w:r w:rsidR="0035491F" w:rsidRPr="0035491F">
        <w:rPr>
          <w:rFonts w:ascii="Century Gothic" w:hAnsi="Century Gothic" w:cs="Calibri"/>
          <w:vertAlign w:val="superscript"/>
        </w:rPr>
        <w:t>nd</w:t>
      </w:r>
      <w:r w:rsidR="0035491F">
        <w:rPr>
          <w:rFonts w:ascii="Century Gothic" w:hAnsi="Century Gothic" w:cs="Calibri"/>
        </w:rPr>
        <w:t xml:space="preserve"> </w:t>
      </w:r>
      <w:r w:rsidR="00F30249">
        <w:rPr>
          <w:rFonts w:ascii="Century Gothic" w:hAnsi="Century Gothic" w:cs="Calibri"/>
        </w:rPr>
        <w:t>paragraph,</w:t>
      </w:r>
      <w:r w:rsidR="0035491F">
        <w:rPr>
          <w:rFonts w:ascii="Century Gothic" w:hAnsi="Century Gothic" w:cs="Calibri"/>
        </w:rPr>
        <w:t xml:space="preserve"> the 3</w:t>
      </w:r>
      <w:r w:rsidR="0035491F" w:rsidRPr="0035491F">
        <w:rPr>
          <w:rFonts w:ascii="Century Gothic" w:hAnsi="Century Gothic" w:cs="Calibri"/>
          <w:vertAlign w:val="superscript"/>
        </w:rPr>
        <w:t>rd</w:t>
      </w:r>
      <w:r w:rsidR="0035491F">
        <w:rPr>
          <w:rFonts w:ascii="Century Gothic" w:hAnsi="Century Gothic" w:cs="Calibri"/>
        </w:rPr>
        <w:t xml:space="preserve"> </w:t>
      </w:r>
      <w:r w:rsidR="00F30249">
        <w:rPr>
          <w:rFonts w:ascii="Century Gothic" w:hAnsi="Century Gothic" w:cs="Calibri"/>
        </w:rPr>
        <w:t>sentence should</w:t>
      </w:r>
      <w:r w:rsidR="0035491F">
        <w:rPr>
          <w:rFonts w:ascii="Century Gothic" w:hAnsi="Century Gothic" w:cs="Calibri"/>
        </w:rPr>
        <w:t xml:space="preserve"> read: Barb Buffington shared information regarding staff training for seclusion and restraint and circumstances where seclusion and restraint may occur in schools.</w:t>
      </w:r>
    </w:p>
    <w:p w:rsidR="0035491F" w:rsidRDefault="00F30249" w:rsidP="00DB0084">
      <w:pPr>
        <w:numPr>
          <w:ilvl w:val="1"/>
          <w:numId w:val="1"/>
        </w:numPr>
        <w:spacing w:after="200" w:line="276" w:lineRule="auto"/>
        <w:contextualSpacing/>
        <w:rPr>
          <w:rFonts w:ascii="Century Gothic" w:hAnsi="Century Gothic" w:cs="Calibri"/>
        </w:rPr>
      </w:pPr>
      <w:r>
        <w:rPr>
          <w:rFonts w:ascii="Century Gothic" w:hAnsi="Century Gothic" w:cs="Calibri"/>
        </w:rPr>
        <w:t>Page 3, item #3, 2</w:t>
      </w:r>
      <w:r w:rsidRPr="00F30249">
        <w:rPr>
          <w:rFonts w:ascii="Century Gothic" w:hAnsi="Century Gothic" w:cs="Calibri"/>
          <w:vertAlign w:val="superscript"/>
        </w:rPr>
        <w:t>nd</w:t>
      </w:r>
      <w:r>
        <w:rPr>
          <w:rFonts w:ascii="Century Gothic" w:hAnsi="Century Gothic" w:cs="Calibri"/>
        </w:rPr>
        <w:t xml:space="preserve"> sentence: There should be quotation marks prior to the word how and at the end of the sentence.</w:t>
      </w:r>
    </w:p>
    <w:p w:rsidR="00F06B6B" w:rsidRDefault="00F06B6B" w:rsidP="00F06B6B">
      <w:pPr>
        <w:spacing w:after="200" w:line="276" w:lineRule="auto"/>
        <w:contextualSpacing/>
        <w:rPr>
          <w:rFonts w:ascii="Century Gothic" w:hAnsi="Century Gothic"/>
        </w:rPr>
      </w:pPr>
    </w:p>
    <w:p w:rsidR="00A20132" w:rsidRPr="00916A56" w:rsidRDefault="00A20132" w:rsidP="00F06B6B">
      <w:pPr>
        <w:spacing w:after="200" w:line="276" w:lineRule="auto"/>
        <w:ind w:left="720"/>
        <w:contextualSpacing/>
        <w:rPr>
          <w:rFonts w:ascii="Century Gothic" w:hAnsi="Century Gothic"/>
        </w:rPr>
      </w:pPr>
      <w:r w:rsidRPr="00916A56">
        <w:rPr>
          <w:rFonts w:ascii="Century Gothic" w:hAnsi="Century Gothic"/>
        </w:rPr>
        <w:t>Minutes were approved</w:t>
      </w:r>
      <w:r w:rsidR="002F58A8" w:rsidRPr="00916A56">
        <w:rPr>
          <w:rFonts w:ascii="Century Gothic" w:hAnsi="Century Gothic"/>
        </w:rPr>
        <w:t xml:space="preserve"> as amended</w:t>
      </w:r>
      <w:r w:rsidRPr="00916A56">
        <w:rPr>
          <w:rFonts w:ascii="Century Gothic" w:hAnsi="Century Gothic"/>
        </w:rPr>
        <w:t>.</w:t>
      </w:r>
      <w:r w:rsidR="00F34855" w:rsidRPr="00916A56">
        <w:rPr>
          <w:rFonts w:ascii="Century Gothic" w:hAnsi="Century Gothic"/>
        </w:rPr>
        <w:t xml:space="preserve"> All agree.</w:t>
      </w:r>
      <w:r w:rsidR="00A05AD1">
        <w:rPr>
          <w:rFonts w:ascii="Century Gothic" w:hAnsi="Century Gothic"/>
        </w:rPr>
        <w:t xml:space="preserve"> No opposition and</w:t>
      </w:r>
      <w:r w:rsidR="00E666FB">
        <w:rPr>
          <w:rFonts w:ascii="Century Gothic" w:hAnsi="Century Gothic"/>
        </w:rPr>
        <w:t xml:space="preserve"> no abstentions.</w:t>
      </w:r>
    </w:p>
    <w:p w:rsidR="007C5424" w:rsidRPr="007C37AA" w:rsidRDefault="007C5424" w:rsidP="00A20132">
      <w:pPr>
        <w:ind w:firstLine="720"/>
        <w:rPr>
          <w:rFonts w:ascii="Century Gothic" w:hAnsi="Century Gothic"/>
        </w:rPr>
      </w:pPr>
    </w:p>
    <w:p w:rsidR="00A20132" w:rsidRPr="007C37AA" w:rsidRDefault="00A20132" w:rsidP="005D275B">
      <w:pPr>
        <w:numPr>
          <w:ilvl w:val="0"/>
          <w:numId w:val="1"/>
        </w:numPr>
        <w:spacing w:after="200" w:line="276" w:lineRule="auto"/>
        <w:contextualSpacing/>
        <w:rPr>
          <w:rFonts w:ascii="Century Gothic" w:hAnsi="Century Gothic" w:cs="Calibri"/>
        </w:rPr>
      </w:pPr>
      <w:r w:rsidRPr="007C37AA">
        <w:rPr>
          <w:rFonts w:ascii="Century Gothic" w:hAnsi="Century Gothic" w:cs="Calibri"/>
        </w:rPr>
        <w:t>The next meeting is schedu</w:t>
      </w:r>
      <w:r w:rsidR="00047E75">
        <w:rPr>
          <w:rFonts w:ascii="Century Gothic" w:hAnsi="Century Gothic" w:cs="Calibri"/>
        </w:rPr>
        <w:t xml:space="preserve">led for </w:t>
      </w:r>
      <w:r w:rsidR="0064114F">
        <w:rPr>
          <w:rFonts w:ascii="Century Gothic" w:hAnsi="Century Gothic" w:cs="Calibri"/>
        </w:rPr>
        <w:t>August 2, 2018</w:t>
      </w:r>
      <w:r w:rsidR="00047E75">
        <w:rPr>
          <w:rFonts w:ascii="Century Gothic" w:hAnsi="Century Gothic" w:cs="Calibri"/>
        </w:rPr>
        <w:t xml:space="preserve"> </w:t>
      </w:r>
      <w:r w:rsidR="003704E3">
        <w:rPr>
          <w:rFonts w:ascii="Century Gothic" w:hAnsi="Century Gothic" w:cs="Calibri"/>
        </w:rPr>
        <w:t xml:space="preserve">and will be </w:t>
      </w:r>
      <w:r w:rsidR="001F1C1C">
        <w:rPr>
          <w:rFonts w:ascii="Century Gothic" w:hAnsi="Century Gothic" w:cs="Calibri"/>
        </w:rPr>
        <w:t>loca</w:t>
      </w:r>
      <w:r w:rsidR="00612826">
        <w:rPr>
          <w:rFonts w:ascii="Century Gothic" w:hAnsi="Century Gothic" w:cs="Calibri"/>
        </w:rPr>
        <w:t>ted at DHS, conference room 850A</w:t>
      </w:r>
      <w:r w:rsidR="00003D48">
        <w:rPr>
          <w:rFonts w:ascii="Century Gothic" w:hAnsi="Century Gothic" w:cs="Calibri"/>
        </w:rPr>
        <w:t>.</w:t>
      </w:r>
    </w:p>
    <w:p w:rsidR="001F1C1C" w:rsidRDefault="002F58A8" w:rsidP="001F1C1C">
      <w:pPr>
        <w:numPr>
          <w:ilvl w:val="0"/>
          <w:numId w:val="1"/>
        </w:numPr>
        <w:spacing w:after="200" w:line="276" w:lineRule="auto"/>
        <w:contextualSpacing/>
        <w:rPr>
          <w:rFonts w:ascii="Century Gothic" w:hAnsi="Century Gothic" w:cs="Calibri"/>
        </w:rPr>
      </w:pPr>
      <w:r>
        <w:rPr>
          <w:rFonts w:ascii="Century Gothic" w:hAnsi="Century Gothic" w:cs="Calibri"/>
        </w:rPr>
        <w:t>Announcements</w:t>
      </w:r>
    </w:p>
    <w:p w:rsidR="0003527A" w:rsidRDefault="00424847" w:rsidP="001F1C1C">
      <w:pPr>
        <w:pStyle w:val="ListParagraph"/>
        <w:numPr>
          <w:ilvl w:val="0"/>
          <w:numId w:val="15"/>
        </w:numPr>
        <w:spacing w:after="200" w:line="276" w:lineRule="auto"/>
        <w:contextualSpacing/>
        <w:rPr>
          <w:rFonts w:ascii="Century Gothic" w:hAnsi="Century Gothic"/>
          <w:sz w:val="20"/>
          <w:szCs w:val="20"/>
        </w:rPr>
      </w:pPr>
      <w:r w:rsidRPr="0003527A">
        <w:rPr>
          <w:rFonts w:ascii="Century Gothic" w:hAnsi="Century Gothic"/>
          <w:sz w:val="20"/>
          <w:szCs w:val="20"/>
        </w:rPr>
        <w:t xml:space="preserve">Rick </w:t>
      </w:r>
      <w:r w:rsidR="00D07F7C" w:rsidRPr="0003527A">
        <w:rPr>
          <w:rFonts w:ascii="Century Gothic" w:hAnsi="Century Gothic"/>
          <w:sz w:val="20"/>
          <w:szCs w:val="20"/>
        </w:rPr>
        <w:t xml:space="preserve">stated that he recently </w:t>
      </w:r>
      <w:r w:rsidRPr="0003527A">
        <w:rPr>
          <w:rFonts w:ascii="Century Gothic" w:hAnsi="Century Gothic"/>
          <w:sz w:val="20"/>
          <w:szCs w:val="20"/>
        </w:rPr>
        <w:t>p</w:t>
      </w:r>
      <w:r w:rsidR="00D07F7C" w:rsidRPr="0003527A">
        <w:rPr>
          <w:rFonts w:ascii="Century Gothic" w:hAnsi="Century Gothic"/>
          <w:sz w:val="20"/>
          <w:szCs w:val="20"/>
        </w:rPr>
        <w:t>rovided a presentation</w:t>
      </w:r>
      <w:r w:rsidRPr="0003527A">
        <w:rPr>
          <w:rFonts w:ascii="Century Gothic" w:hAnsi="Century Gothic"/>
          <w:sz w:val="20"/>
          <w:szCs w:val="20"/>
        </w:rPr>
        <w:t xml:space="preserve"> to 15 c</w:t>
      </w:r>
      <w:r w:rsidR="00D07F7C" w:rsidRPr="0003527A">
        <w:rPr>
          <w:rFonts w:ascii="Century Gothic" w:hAnsi="Century Gothic"/>
          <w:sz w:val="20"/>
          <w:szCs w:val="20"/>
        </w:rPr>
        <w:t>ou</w:t>
      </w:r>
      <w:r w:rsidRPr="0003527A">
        <w:rPr>
          <w:rFonts w:ascii="Century Gothic" w:hAnsi="Century Gothic"/>
          <w:sz w:val="20"/>
          <w:szCs w:val="20"/>
        </w:rPr>
        <w:t>nties up n</w:t>
      </w:r>
      <w:r w:rsidR="00D07F7C" w:rsidRPr="0003527A">
        <w:rPr>
          <w:rFonts w:ascii="Century Gothic" w:hAnsi="Century Gothic"/>
          <w:sz w:val="20"/>
          <w:szCs w:val="20"/>
        </w:rPr>
        <w:t xml:space="preserve">orth on </w:t>
      </w:r>
      <w:r w:rsidR="0003527A" w:rsidRPr="0003527A">
        <w:rPr>
          <w:rFonts w:ascii="Century Gothic" w:hAnsi="Century Gothic"/>
          <w:sz w:val="20"/>
          <w:szCs w:val="20"/>
        </w:rPr>
        <w:t>child and adolescent treatment and assessment and included referencing Trauma Focused Cognitive Behavioral Therapy (TF-CBT).</w:t>
      </w:r>
    </w:p>
    <w:p w:rsidR="00424847" w:rsidRPr="0003527A" w:rsidRDefault="00424847" w:rsidP="001F1C1C">
      <w:pPr>
        <w:pStyle w:val="ListParagraph"/>
        <w:numPr>
          <w:ilvl w:val="0"/>
          <w:numId w:val="15"/>
        </w:numPr>
        <w:spacing w:after="200" w:line="276" w:lineRule="auto"/>
        <w:contextualSpacing/>
        <w:rPr>
          <w:rFonts w:ascii="Century Gothic" w:hAnsi="Century Gothic"/>
          <w:sz w:val="20"/>
          <w:szCs w:val="20"/>
        </w:rPr>
      </w:pPr>
      <w:r w:rsidRPr="0003527A">
        <w:rPr>
          <w:rFonts w:ascii="Century Gothic" w:hAnsi="Century Gothic"/>
          <w:sz w:val="20"/>
          <w:szCs w:val="20"/>
        </w:rPr>
        <w:t xml:space="preserve">Joanne </w:t>
      </w:r>
      <w:r w:rsidR="00D07F7C" w:rsidRPr="0003527A">
        <w:rPr>
          <w:rFonts w:ascii="Century Gothic" w:hAnsi="Century Gothic"/>
          <w:sz w:val="20"/>
          <w:szCs w:val="20"/>
        </w:rPr>
        <w:t xml:space="preserve">stated that </w:t>
      </w:r>
      <w:r w:rsidRPr="0003527A">
        <w:rPr>
          <w:rFonts w:ascii="Century Gothic" w:hAnsi="Century Gothic"/>
          <w:sz w:val="20"/>
          <w:szCs w:val="20"/>
        </w:rPr>
        <w:t>W</w:t>
      </w:r>
      <w:r w:rsidR="00DB50A5" w:rsidRPr="0003527A">
        <w:rPr>
          <w:rFonts w:ascii="Century Gothic" w:hAnsi="Century Gothic"/>
          <w:sz w:val="20"/>
          <w:szCs w:val="20"/>
        </w:rPr>
        <w:t xml:space="preserve">isconsin </w:t>
      </w:r>
      <w:r w:rsidRPr="0003527A">
        <w:rPr>
          <w:rFonts w:ascii="Century Gothic" w:hAnsi="Century Gothic"/>
          <w:sz w:val="20"/>
          <w:szCs w:val="20"/>
        </w:rPr>
        <w:t>F</w:t>
      </w:r>
      <w:r w:rsidR="00DB50A5" w:rsidRPr="0003527A">
        <w:rPr>
          <w:rFonts w:ascii="Century Gothic" w:hAnsi="Century Gothic"/>
          <w:sz w:val="20"/>
          <w:szCs w:val="20"/>
        </w:rPr>
        <w:t xml:space="preserve">amily </w:t>
      </w:r>
      <w:r w:rsidRPr="0003527A">
        <w:rPr>
          <w:rFonts w:ascii="Century Gothic" w:hAnsi="Century Gothic"/>
          <w:sz w:val="20"/>
          <w:szCs w:val="20"/>
        </w:rPr>
        <w:t>T</w:t>
      </w:r>
      <w:r w:rsidR="00DB50A5" w:rsidRPr="0003527A">
        <w:rPr>
          <w:rFonts w:ascii="Century Gothic" w:hAnsi="Century Gothic"/>
          <w:sz w:val="20"/>
          <w:szCs w:val="20"/>
        </w:rPr>
        <w:t>ies</w:t>
      </w:r>
      <w:r w:rsidRPr="0003527A">
        <w:rPr>
          <w:rFonts w:ascii="Century Gothic" w:hAnsi="Century Gothic"/>
          <w:sz w:val="20"/>
          <w:szCs w:val="20"/>
        </w:rPr>
        <w:t xml:space="preserve"> </w:t>
      </w:r>
      <w:r w:rsidR="00D07F7C" w:rsidRPr="0003527A">
        <w:rPr>
          <w:rFonts w:ascii="Century Gothic" w:hAnsi="Century Gothic"/>
          <w:sz w:val="20"/>
          <w:szCs w:val="20"/>
        </w:rPr>
        <w:t xml:space="preserve">will be having their </w:t>
      </w:r>
      <w:r w:rsidR="00DB50A5" w:rsidRPr="0003527A">
        <w:rPr>
          <w:rFonts w:ascii="Century Gothic" w:hAnsi="Century Gothic"/>
          <w:sz w:val="20"/>
          <w:szCs w:val="20"/>
        </w:rPr>
        <w:t xml:space="preserve">Family Fun Day 2018 </w:t>
      </w:r>
      <w:r w:rsidR="00D07F7C" w:rsidRPr="0003527A">
        <w:rPr>
          <w:rFonts w:ascii="Century Gothic" w:hAnsi="Century Gothic"/>
          <w:sz w:val="20"/>
          <w:szCs w:val="20"/>
        </w:rPr>
        <w:t xml:space="preserve">at </w:t>
      </w:r>
      <w:r w:rsidR="00DB50A5" w:rsidRPr="0003527A">
        <w:rPr>
          <w:rFonts w:ascii="Century Gothic" w:hAnsi="Century Gothic"/>
          <w:sz w:val="20"/>
          <w:szCs w:val="20"/>
        </w:rPr>
        <w:t>Mount O</w:t>
      </w:r>
      <w:r w:rsidRPr="0003527A">
        <w:rPr>
          <w:rFonts w:ascii="Century Gothic" w:hAnsi="Century Gothic"/>
          <w:sz w:val="20"/>
          <w:szCs w:val="20"/>
        </w:rPr>
        <w:t>ly</w:t>
      </w:r>
      <w:r w:rsidR="00DB50A5" w:rsidRPr="0003527A">
        <w:rPr>
          <w:rFonts w:ascii="Century Gothic" w:hAnsi="Century Gothic"/>
          <w:sz w:val="20"/>
          <w:szCs w:val="20"/>
        </w:rPr>
        <w:t>m</w:t>
      </w:r>
      <w:r w:rsidRPr="0003527A">
        <w:rPr>
          <w:rFonts w:ascii="Century Gothic" w:hAnsi="Century Gothic"/>
          <w:sz w:val="20"/>
          <w:szCs w:val="20"/>
        </w:rPr>
        <w:t xml:space="preserve">pus </w:t>
      </w:r>
      <w:r w:rsidR="00D07F7C" w:rsidRPr="0003527A">
        <w:rPr>
          <w:rFonts w:ascii="Century Gothic" w:hAnsi="Century Gothic"/>
          <w:sz w:val="20"/>
          <w:szCs w:val="20"/>
        </w:rPr>
        <w:t>on Tuesday J</w:t>
      </w:r>
      <w:r w:rsidRPr="0003527A">
        <w:rPr>
          <w:rFonts w:ascii="Century Gothic" w:hAnsi="Century Gothic"/>
          <w:sz w:val="20"/>
          <w:szCs w:val="20"/>
        </w:rPr>
        <w:t>uly 10</w:t>
      </w:r>
      <w:r w:rsidRPr="0003527A">
        <w:rPr>
          <w:rFonts w:ascii="Century Gothic" w:hAnsi="Century Gothic"/>
          <w:sz w:val="20"/>
          <w:szCs w:val="20"/>
          <w:vertAlign w:val="superscript"/>
        </w:rPr>
        <w:t>th</w:t>
      </w:r>
      <w:r w:rsidRPr="0003527A">
        <w:rPr>
          <w:rFonts w:ascii="Century Gothic" w:hAnsi="Century Gothic"/>
          <w:sz w:val="20"/>
          <w:szCs w:val="20"/>
        </w:rPr>
        <w:t>.</w:t>
      </w:r>
      <w:r w:rsidR="00D07F7C" w:rsidRPr="0003527A">
        <w:rPr>
          <w:rFonts w:ascii="Century Gothic" w:hAnsi="Century Gothic"/>
          <w:sz w:val="20"/>
          <w:szCs w:val="20"/>
        </w:rPr>
        <w:t xml:space="preserve"> The deadline to sign up is July 5</w:t>
      </w:r>
      <w:r w:rsidR="00D07F7C" w:rsidRPr="0003527A">
        <w:rPr>
          <w:rFonts w:ascii="Century Gothic" w:hAnsi="Century Gothic"/>
          <w:sz w:val="20"/>
          <w:szCs w:val="20"/>
          <w:vertAlign w:val="superscript"/>
        </w:rPr>
        <w:t>th</w:t>
      </w:r>
      <w:r w:rsidR="00D07F7C" w:rsidRPr="0003527A">
        <w:rPr>
          <w:rFonts w:ascii="Century Gothic" w:hAnsi="Century Gothic"/>
          <w:sz w:val="20"/>
          <w:szCs w:val="20"/>
        </w:rPr>
        <w:t>.</w:t>
      </w:r>
    </w:p>
    <w:p w:rsidR="00DB50A5" w:rsidRPr="001E4D4F" w:rsidRDefault="001E4D4F" w:rsidP="001F1C1C">
      <w:pPr>
        <w:pStyle w:val="ListParagraph"/>
        <w:numPr>
          <w:ilvl w:val="0"/>
          <w:numId w:val="15"/>
        </w:numPr>
        <w:spacing w:after="200" w:line="276" w:lineRule="auto"/>
        <w:contextualSpacing/>
        <w:rPr>
          <w:rFonts w:ascii="Century Gothic" w:hAnsi="Century Gothic"/>
          <w:sz w:val="20"/>
          <w:szCs w:val="20"/>
        </w:rPr>
      </w:pPr>
      <w:r w:rsidRPr="001E4D4F">
        <w:rPr>
          <w:rFonts w:ascii="Century Gothic" w:hAnsi="Century Gothic"/>
          <w:sz w:val="20"/>
          <w:szCs w:val="20"/>
        </w:rPr>
        <w:t xml:space="preserve">Bonnie informed the group that </w:t>
      </w:r>
      <w:r w:rsidR="00DB50A5" w:rsidRPr="001E4D4F">
        <w:rPr>
          <w:rFonts w:ascii="Century Gothic" w:hAnsi="Century Gothic"/>
          <w:sz w:val="20"/>
          <w:szCs w:val="20"/>
        </w:rPr>
        <w:t>Kim Eithun-</w:t>
      </w:r>
      <w:proofErr w:type="spellStart"/>
      <w:r w:rsidR="00DB50A5" w:rsidRPr="001E4D4F">
        <w:rPr>
          <w:rFonts w:ascii="Century Gothic" w:hAnsi="Century Gothic"/>
          <w:sz w:val="20"/>
          <w:szCs w:val="20"/>
        </w:rPr>
        <w:t>Harshner</w:t>
      </w:r>
      <w:proofErr w:type="spellEnd"/>
      <w:r w:rsidR="00DB50A5" w:rsidRPr="001E4D4F">
        <w:rPr>
          <w:rFonts w:ascii="Century Gothic" w:hAnsi="Century Gothic"/>
          <w:sz w:val="20"/>
          <w:szCs w:val="20"/>
        </w:rPr>
        <w:t xml:space="preserve"> has resigned </w:t>
      </w:r>
      <w:r w:rsidRPr="001E4D4F">
        <w:rPr>
          <w:rFonts w:ascii="Century Gothic" w:hAnsi="Century Gothic"/>
          <w:sz w:val="20"/>
          <w:szCs w:val="20"/>
        </w:rPr>
        <w:t xml:space="preserve">from CYC </w:t>
      </w:r>
      <w:r w:rsidR="00DB50A5" w:rsidRPr="001E4D4F">
        <w:rPr>
          <w:rFonts w:ascii="Century Gothic" w:hAnsi="Century Gothic"/>
          <w:sz w:val="20"/>
          <w:szCs w:val="20"/>
        </w:rPr>
        <w:t>as she has left her position at the Office of Children’s Mental Health.</w:t>
      </w:r>
    </w:p>
    <w:p w:rsidR="000F00AB" w:rsidRDefault="00A20132" w:rsidP="007C37AA">
      <w:pPr>
        <w:numPr>
          <w:ilvl w:val="0"/>
          <w:numId w:val="1"/>
        </w:numPr>
        <w:spacing w:after="200" w:line="276" w:lineRule="auto"/>
        <w:contextualSpacing/>
        <w:rPr>
          <w:rFonts w:ascii="Century Gothic" w:hAnsi="Century Gothic" w:cs="Calibri"/>
        </w:rPr>
      </w:pPr>
      <w:r w:rsidRPr="001F1C1C">
        <w:rPr>
          <w:rFonts w:ascii="Century Gothic" w:hAnsi="Century Gothic"/>
        </w:rPr>
        <w:t>No p</w:t>
      </w:r>
      <w:r w:rsidR="00C93D3B" w:rsidRPr="001F1C1C">
        <w:rPr>
          <w:rFonts w:ascii="Century Gothic" w:hAnsi="Century Gothic"/>
        </w:rPr>
        <w:t>ublic comment.</w:t>
      </w:r>
    </w:p>
    <w:p w:rsidR="006A7D44" w:rsidRPr="000F00AB" w:rsidRDefault="00B2013B" w:rsidP="000F00AB">
      <w:pPr>
        <w:spacing w:after="200" w:line="276" w:lineRule="auto"/>
        <w:contextualSpacing/>
        <w:rPr>
          <w:rFonts w:ascii="Century Gothic" w:hAnsi="Century Gothic" w:cs="Calibri"/>
        </w:rPr>
      </w:pPr>
      <w:r w:rsidRPr="000F00AB">
        <w:rPr>
          <w:rFonts w:ascii="Century Gothic" w:hAnsi="Century Gothic"/>
          <w:b/>
          <w:u w:val="single"/>
        </w:rPr>
        <w:lastRenderedPageBreak/>
        <w:t>2:</w:t>
      </w:r>
      <w:r w:rsidR="0064114F" w:rsidRPr="000F00AB">
        <w:rPr>
          <w:rFonts w:ascii="Century Gothic" w:hAnsi="Century Gothic"/>
          <w:b/>
          <w:u w:val="single"/>
        </w:rPr>
        <w:t xml:space="preserve"> Block Grant Update</w:t>
      </w:r>
    </w:p>
    <w:p w:rsidR="006B0584" w:rsidRDefault="006B0584" w:rsidP="003704E3">
      <w:pPr>
        <w:spacing w:after="200" w:line="276" w:lineRule="auto"/>
        <w:contextualSpacing/>
        <w:rPr>
          <w:rFonts w:ascii="Century Gothic" w:hAnsi="Century Gothic"/>
        </w:rPr>
      </w:pPr>
    </w:p>
    <w:p w:rsidR="00EF7EA2" w:rsidRDefault="001E4D4F" w:rsidP="003704E3">
      <w:pPr>
        <w:spacing w:after="200" w:line="276" w:lineRule="auto"/>
        <w:contextualSpacing/>
        <w:rPr>
          <w:rFonts w:ascii="Century Gothic" w:hAnsi="Century Gothic"/>
        </w:rPr>
      </w:pPr>
      <w:r>
        <w:rPr>
          <w:rFonts w:ascii="Century Gothic" w:hAnsi="Century Gothic"/>
        </w:rPr>
        <w:t>Joyce Allen pr</w:t>
      </w:r>
      <w:r w:rsidR="00DB50A5">
        <w:rPr>
          <w:rFonts w:ascii="Century Gothic" w:hAnsi="Century Gothic"/>
        </w:rPr>
        <w:t>o</w:t>
      </w:r>
      <w:r>
        <w:rPr>
          <w:rFonts w:ascii="Century Gothic" w:hAnsi="Century Gothic"/>
        </w:rPr>
        <w:t>vid</w:t>
      </w:r>
      <w:r w:rsidR="00DB50A5">
        <w:rPr>
          <w:rFonts w:ascii="Century Gothic" w:hAnsi="Century Gothic"/>
        </w:rPr>
        <w:t xml:space="preserve">ed </w:t>
      </w:r>
      <w:r>
        <w:rPr>
          <w:rFonts w:ascii="Century Gothic" w:hAnsi="Century Gothic"/>
        </w:rPr>
        <w:t xml:space="preserve">the Block Grant </w:t>
      </w:r>
      <w:r w:rsidR="00DB50A5">
        <w:rPr>
          <w:rFonts w:ascii="Century Gothic" w:hAnsi="Century Gothic"/>
        </w:rPr>
        <w:t xml:space="preserve">update. </w:t>
      </w:r>
      <w:r>
        <w:rPr>
          <w:rFonts w:ascii="Century Gothic" w:hAnsi="Century Gothic"/>
        </w:rPr>
        <w:t xml:space="preserve">She noted that </w:t>
      </w:r>
      <w:r w:rsidR="002F4DD6">
        <w:rPr>
          <w:rFonts w:ascii="Century Gothic" w:hAnsi="Century Gothic"/>
        </w:rPr>
        <w:t>instead of receiving an</w:t>
      </w:r>
      <w:r w:rsidR="008F43EE">
        <w:rPr>
          <w:rFonts w:ascii="Century Gothic" w:hAnsi="Century Gothic"/>
        </w:rPr>
        <w:t xml:space="preserve"> anticipated</w:t>
      </w:r>
      <w:r>
        <w:rPr>
          <w:rFonts w:ascii="Century Gothic" w:hAnsi="Century Gothic"/>
        </w:rPr>
        <w:t xml:space="preserve"> cut </w:t>
      </w:r>
      <w:r w:rsidR="008F43EE">
        <w:rPr>
          <w:rFonts w:ascii="Century Gothic" w:hAnsi="Century Gothic"/>
        </w:rPr>
        <w:t>of 2.4 million dollars</w:t>
      </w:r>
      <w:r w:rsidR="002F4DD6">
        <w:rPr>
          <w:rFonts w:ascii="Century Gothic" w:hAnsi="Century Gothic"/>
        </w:rPr>
        <w:t xml:space="preserve">, the State </w:t>
      </w:r>
      <w:r w:rsidR="008F43EE">
        <w:rPr>
          <w:rFonts w:ascii="Century Gothic" w:hAnsi="Century Gothic"/>
        </w:rPr>
        <w:t xml:space="preserve">was </w:t>
      </w:r>
      <w:r w:rsidR="002F4DD6">
        <w:rPr>
          <w:rFonts w:ascii="Century Gothic" w:hAnsi="Century Gothic"/>
        </w:rPr>
        <w:t xml:space="preserve">instead </w:t>
      </w:r>
      <w:r w:rsidR="008F43EE">
        <w:rPr>
          <w:rFonts w:ascii="Century Gothic" w:hAnsi="Century Gothic"/>
        </w:rPr>
        <w:t xml:space="preserve">awarded an increase of 2.4 million dollars. For one year the State will receive 11.1 million and then will more than likely go back to the original amount of 8.7 million. The </w:t>
      </w:r>
      <w:r w:rsidR="00DB50A5">
        <w:rPr>
          <w:rFonts w:ascii="Century Gothic" w:hAnsi="Century Gothic"/>
        </w:rPr>
        <w:t xml:space="preserve">Council developed priorities that </w:t>
      </w:r>
      <w:r w:rsidR="008F43EE">
        <w:rPr>
          <w:rFonts w:ascii="Century Gothic" w:hAnsi="Century Gothic"/>
        </w:rPr>
        <w:t>the division is taking</w:t>
      </w:r>
      <w:r w:rsidR="00DB50A5">
        <w:rPr>
          <w:rFonts w:ascii="Century Gothic" w:hAnsi="Century Gothic"/>
        </w:rPr>
        <w:t xml:space="preserve"> into consideration for planning</w:t>
      </w:r>
      <w:r w:rsidR="008F43EE">
        <w:rPr>
          <w:rFonts w:ascii="Century Gothic" w:hAnsi="Century Gothic"/>
        </w:rPr>
        <w:t xml:space="preserve"> for the extra funding</w:t>
      </w:r>
      <w:r w:rsidR="00DB50A5">
        <w:rPr>
          <w:rFonts w:ascii="Century Gothic" w:hAnsi="Century Gothic"/>
        </w:rPr>
        <w:t xml:space="preserve">. </w:t>
      </w:r>
      <w:r w:rsidR="008F43EE">
        <w:rPr>
          <w:rFonts w:ascii="Century Gothic" w:hAnsi="Century Gothic"/>
        </w:rPr>
        <w:t>The Division of Care and Treatment (DCTS) staff</w:t>
      </w:r>
      <w:r w:rsidR="00AF68F1">
        <w:rPr>
          <w:rFonts w:ascii="Century Gothic" w:hAnsi="Century Gothic"/>
        </w:rPr>
        <w:t xml:space="preserve"> has</w:t>
      </w:r>
      <w:r w:rsidR="00DB50A5">
        <w:rPr>
          <w:rFonts w:ascii="Century Gothic" w:hAnsi="Century Gothic"/>
        </w:rPr>
        <w:t xml:space="preserve"> been looking into </w:t>
      </w:r>
      <w:r w:rsidR="00AF68F1">
        <w:rPr>
          <w:rFonts w:ascii="Century Gothic" w:hAnsi="Century Gothic"/>
        </w:rPr>
        <w:t>these priorities</w:t>
      </w:r>
      <w:r w:rsidR="00BD2204">
        <w:rPr>
          <w:rFonts w:ascii="Century Gothic" w:hAnsi="Century Gothic"/>
        </w:rPr>
        <w:t xml:space="preserve"> for this one time funding.</w:t>
      </w:r>
      <w:r w:rsidR="00EF7EA2">
        <w:rPr>
          <w:rFonts w:ascii="Century Gothic" w:hAnsi="Century Gothic"/>
        </w:rPr>
        <w:t xml:space="preserve"> The specific areas include:</w:t>
      </w:r>
    </w:p>
    <w:p w:rsidR="00EF7EA2" w:rsidRPr="00BB7A8D" w:rsidRDefault="00EF7EA2" w:rsidP="00EF7EA2">
      <w:pPr>
        <w:pStyle w:val="ListParagraph"/>
        <w:numPr>
          <w:ilvl w:val="0"/>
          <w:numId w:val="1"/>
        </w:numPr>
        <w:spacing w:after="200" w:line="276" w:lineRule="auto"/>
        <w:contextualSpacing/>
        <w:rPr>
          <w:rFonts w:ascii="Century Gothic" w:hAnsi="Century Gothic"/>
          <w:sz w:val="20"/>
          <w:szCs w:val="20"/>
        </w:rPr>
      </w:pPr>
      <w:r w:rsidRPr="00BB7A8D">
        <w:rPr>
          <w:rFonts w:ascii="Century Gothic" w:hAnsi="Century Gothic"/>
          <w:sz w:val="20"/>
          <w:szCs w:val="20"/>
        </w:rPr>
        <w:t>Strengthen suicide prevention treatment and support</w:t>
      </w:r>
    </w:p>
    <w:p w:rsidR="00EF7EA2" w:rsidRPr="00BB7A8D" w:rsidRDefault="00EF7EA2" w:rsidP="00EF7EA2">
      <w:pPr>
        <w:pStyle w:val="ListParagraph"/>
        <w:numPr>
          <w:ilvl w:val="0"/>
          <w:numId w:val="1"/>
        </w:numPr>
        <w:spacing w:after="200" w:line="276" w:lineRule="auto"/>
        <w:contextualSpacing/>
        <w:rPr>
          <w:rFonts w:ascii="Century Gothic" w:hAnsi="Century Gothic"/>
          <w:sz w:val="20"/>
          <w:szCs w:val="20"/>
        </w:rPr>
      </w:pPr>
      <w:r w:rsidRPr="00BB7A8D">
        <w:rPr>
          <w:rFonts w:ascii="Century Gothic" w:hAnsi="Century Gothic"/>
          <w:sz w:val="20"/>
          <w:szCs w:val="20"/>
        </w:rPr>
        <w:t>Workforce development</w:t>
      </w:r>
    </w:p>
    <w:p w:rsidR="00EF7EA2" w:rsidRPr="00BB7A8D" w:rsidRDefault="00EF7EA2" w:rsidP="00EF7EA2">
      <w:pPr>
        <w:pStyle w:val="ListParagraph"/>
        <w:numPr>
          <w:ilvl w:val="0"/>
          <w:numId w:val="1"/>
        </w:numPr>
        <w:spacing w:after="200" w:line="276" w:lineRule="auto"/>
        <w:contextualSpacing/>
        <w:rPr>
          <w:rFonts w:ascii="Century Gothic" w:hAnsi="Century Gothic"/>
          <w:sz w:val="20"/>
          <w:szCs w:val="20"/>
        </w:rPr>
      </w:pPr>
      <w:r w:rsidRPr="00BB7A8D">
        <w:rPr>
          <w:rFonts w:ascii="Century Gothic" w:hAnsi="Century Gothic"/>
          <w:sz w:val="20"/>
          <w:szCs w:val="20"/>
        </w:rPr>
        <w:t>Provide funding for training and technical assistance to community based programs for implementing Individualized Place</w:t>
      </w:r>
      <w:r w:rsidR="00010313" w:rsidRPr="00BB7A8D">
        <w:rPr>
          <w:rFonts w:ascii="Century Gothic" w:hAnsi="Century Gothic"/>
          <w:sz w:val="20"/>
          <w:szCs w:val="20"/>
        </w:rPr>
        <w:t>ment and Support and how can this be training also be provided for children and families</w:t>
      </w:r>
    </w:p>
    <w:p w:rsidR="00010313" w:rsidRPr="00BB7A8D" w:rsidRDefault="00010313" w:rsidP="00EF7EA2">
      <w:pPr>
        <w:pStyle w:val="ListParagraph"/>
        <w:numPr>
          <w:ilvl w:val="0"/>
          <w:numId w:val="1"/>
        </w:numPr>
        <w:spacing w:after="200" w:line="276" w:lineRule="auto"/>
        <w:contextualSpacing/>
        <w:rPr>
          <w:rFonts w:ascii="Century Gothic" w:hAnsi="Century Gothic"/>
          <w:sz w:val="20"/>
          <w:szCs w:val="20"/>
        </w:rPr>
      </w:pPr>
      <w:r w:rsidRPr="00BB7A8D">
        <w:rPr>
          <w:rFonts w:ascii="Century Gothic" w:hAnsi="Century Gothic"/>
          <w:sz w:val="20"/>
          <w:szCs w:val="20"/>
        </w:rPr>
        <w:t>Provide additional training for TF-CBT</w:t>
      </w:r>
    </w:p>
    <w:p w:rsidR="00010313" w:rsidRPr="00BB7A8D" w:rsidRDefault="00010313" w:rsidP="00EF7EA2">
      <w:pPr>
        <w:pStyle w:val="ListParagraph"/>
        <w:numPr>
          <w:ilvl w:val="0"/>
          <w:numId w:val="1"/>
        </w:numPr>
        <w:spacing w:after="200" w:line="276" w:lineRule="auto"/>
        <w:contextualSpacing/>
        <w:rPr>
          <w:rFonts w:ascii="Century Gothic" w:hAnsi="Century Gothic"/>
          <w:sz w:val="20"/>
          <w:szCs w:val="20"/>
        </w:rPr>
      </w:pPr>
      <w:r w:rsidRPr="00BB7A8D">
        <w:rPr>
          <w:rFonts w:ascii="Century Gothic" w:hAnsi="Century Gothic"/>
          <w:sz w:val="20"/>
          <w:szCs w:val="20"/>
        </w:rPr>
        <w:t>Children’s Mental health Quality and Workforce Gaps Analysis</w:t>
      </w:r>
    </w:p>
    <w:p w:rsidR="00BB7A8D" w:rsidRPr="00BB7A8D" w:rsidRDefault="002F4DD6" w:rsidP="00EF7EA2">
      <w:pPr>
        <w:pStyle w:val="ListParagraph"/>
        <w:numPr>
          <w:ilvl w:val="0"/>
          <w:numId w:val="1"/>
        </w:numPr>
        <w:spacing w:after="200" w:line="276" w:lineRule="auto"/>
        <w:contextualSpacing/>
        <w:rPr>
          <w:rFonts w:ascii="Century Gothic" w:hAnsi="Century Gothic"/>
          <w:sz w:val="20"/>
          <w:szCs w:val="20"/>
        </w:rPr>
      </w:pPr>
      <w:r>
        <w:rPr>
          <w:rFonts w:ascii="Century Gothic" w:hAnsi="Century Gothic"/>
          <w:sz w:val="20"/>
          <w:szCs w:val="20"/>
        </w:rPr>
        <w:t>Peer Specialist/</w:t>
      </w:r>
      <w:r w:rsidR="00BB7A8D" w:rsidRPr="00BB7A8D">
        <w:rPr>
          <w:rFonts w:ascii="Century Gothic" w:hAnsi="Century Gothic"/>
          <w:sz w:val="20"/>
          <w:szCs w:val="20"/>
        </w:rPr>
        <w:t>Parent Peer Specialist</w:t>
      </w:r>
      <w:r>
        <w:rPr>
          <w:rFonts w:ascii="Century Gothic" w:hAnsi="Century Gothic"/>
          <w:sz w:val="20"/>
          <w:szCs w:val="20"/>
        </w:rPr>
        <w:t xml:space="preserve"> Enhanced Training Effort</w:t>
      </w:r>
    </w:p>
    <w:p w:rsidR="00FF7427" w:rsidRDefault="00BB7A8D" w:rsidP="003704E3">
      <w:pPr>
        <w:spacing w:after="200" w:line="276" w:lineRule="auto"/>
        <w:contextualSpacing/>
        <w:rPr>
          <w:rFonts w:ascii="Century Gothic" w:hAnsi="Century Gothic"/>
        </w:rPr>
      </w:pPr>
      <w:r>
        <w:rPr>
          <w:rFonts w:ascii="Century Gothic" w:hAnsi="Century Gothic"/>
        </w:rPr>
        <w:t>Joyce also noted that Block G</w:t>
      </w:r>
      <w:r w:rsidR="00DD3F8C">
        <w:rPr>
          <w:rFonts w:ascii="Century Gothic" w:hAnsi="Century Gothic"/>
        </w:rPr>
        <w:t xml:space="preserve">rant </w:t>
      </w:r>
      <w:r>
        <w:rPr>
          <w:rFonts w:ascii="Century Gothic" w:hAnsi="Century Gothic"/>
        </w:rPr>
        <w:t>funding canno</w:t>
      </w:r>
      <w:r w:rsidR="00DD3F8C">
        <w:rPr>
          <w:rFonts w:ascii="Century Gothic" w:hAnsi="Century Gothic"/>
        </w:rPr>
        <w:t xml:space="preserve">t be used for inpatient services but can </w:t>
      </w:r>
      <w:r>
        <w:rPr>
          <w:rFonts w:ascii="Century Gothic" w:hAnsi="Century Gothic"/>
        </w:rPr>
        <w:t xml:space="preserve">be used to </w:t>
      </w:r>
      <w:r w:rsidR="00DD3F8C">
        <w:rPr>
          <w:rFonts w:ascii="Century Gothic" w:hAnsi="Century Gothic"/>
        </w:rPr>
        <w:t xml:space="preserve">work with community resources to prevent placement </w:t>
      </w:r>
      <w:r>
        <w:rPr>
          <w:rFonts w:ascii="Century Gothic" w:hAnsi="Century Gothic"/>
        </w:rPr>
        <w:t>and/</w:t>
      </w:r>
      <w:r w:rsidR="00DD3F8C">
        <w:rPr>
          <w:rFonts w:ascii="Century Gothic" w:hAnsi="Century Gothic"/>
        </w:rPr>
        <w:t xml:space="preserve">or reduce it. </w:t>
      </w:r>
      <w:r>
        <w:rPr>
          <w:rFonts w:ascii="Century Gothic" w:hAnsi="Century Gothic"/>
        </w:rPr>
        <w:t xml:space="preserve">She also discussed a </w:t>
      </w:r>
      <w:r w:rsidR="00DD3F8C">
        <w:rPr>
          <w:rFonts w:ascii="Century Gothic" w:hAnsi="Century Gothic"/>
        </w:rPr>
        <w:t xml:space="preserve">learning collaborative </w:t>
      </w:r>
      <w:r>
        <w:rPr>
          <w:rFonts w:ascii="Century Gothic" w:hAnsi="Century Gothic"/>
        </w:rPr>
        <w:t xml:space="preserve">that has been created </w:t>
      </w:r>
      <w:r w:rsidR="00DD3F8C">
        <w:rPr>
          <w:rFonts w:ascii="Century Gothic" w:hAnsi="Century Gothic"/>
        </w:rPr>
        <w:t>to improve crisis</w:t>
      </w:r>
      <w:r>
        <w:rPr>
          <w:rFonts w:ascii="Century Gothic" w:hAnsi="Century Gothic"/>
        </w:rPr>
        <w:t xml:space="preserve"> response</w:t>
      </w:r>
      <w:r w:rsidR="00DD3F8C">
        <w:rPr>
          <w:rFonts w:ascii="Century Gothic" w:hAnsi="Century Gothic"/>
        </w:rPr>
        <w:t xml:space="preserve"> to reduce hospitaliz</w:t>
      </w:r>
      <w:r w:rsidR="007D19D8">
        <w:rPr>
          <w:rFonts w:ascii="Century Gothic" w:hAnsi="Century Gothic"/>
        </w:rPr>
        <w:t>a</w:t>
      </w:r>
      <w:r>
        <w:rPr>
          <w:rFonts w:ascii="Century Gothic" w:hAnsi="Century Gothic"/>
        </w:rPr>
        <w:t xml:space="preserve">tions in which </w:t>
      </w:r>
      <w:r w:rsidR="00DD3F8C">
        <w:rPr>
          <w:rFonts w:ascii="Century Gothic" w:hAnsi="Century Gothic"/>
        </w:rPr>
        <w:t xml:space="preserve">Brad </w:t>
      </w:r>
      <w:r w:rsidR="007D19D8">
        <w:rPr>
          <w:rFonts w:ascii="Century Gothic" w:hAnsi="Century Gothic"/>
        </w:rPr>
        <w:t>M</w:t>
      </w:r>
      <w:r w:rsidR="00DD3F8C">
        <w:rPr>
          <w:rFonts w:ascii="Century Gothic" w:hAnsi="Century Gothic"/>
        </w:rPr>
        <w:t xml:space="preserve">unger </w:t>
      </w:r>
      <w:r>
        <w:rPr>
          <w:rFonts w:ascii="Century Gothic" w:hAnsi="Century Gothic"/>
        </w:rPr>
        <w:t>and Tim Connor from DCTS have been leading</w:t>
      </w:r>
      <w:r w:rsidR="00DD3F8C">
        <w:rPr>
          <w:rFonts w:ascii="Century Gothic" w:hAnsi="Century Gothic"/>
        </w:rPr>
        <w:t xml:space="preserve">. </w:t>
      </w:r>
      <w:r>
        <w:rPr>
          <w:rFonts w:ascii="Century Gothic" w:hAnsi="Century Gothic"/>
        </w:rPr>
        <w:t>One of the purposes of the learning collaborative is identify the best practices that are working to prevent and/or reduce hospitalizations.</w:t>
      </w:r>
      <w:r w:rsidR="00FF7427">
        <w:rPr>
          <w:rFonts w:ascii="Century Gothic" w:hAnsi="Century Gothic"/>
        </w:rPr>
        <w:t xml:space="preserve"> </w:t>
      </w:r>
      <w:r w:rsidR="00A05AD1">
        <w:rPr>
          <w:rFonts w:ascii="Century Gothic" w:hAnsi="Century Gothic"/>
        </w:rPr>
        <w:t xml:space="preserve">One best practice is to have individualized crisis plans available for families. </w:t>
      </w:r>
      <w:r w:rsidR="00FF7427">
        <w:rPr>
          <w:rFonts w:ascii="Century Gothic" w:hAnsi="Century Gothic"/>
        </w:rPr>
        <w:t>This document of best practices</w:t>
      </w:r>
      <w:r>
        <w:rPr>
          <w:rFonts w:ascii="Century Gothic" w:hAnsi="Century Gothic"/>
        </w:rPr>
        <w:t xml:space="preserve"> would be </w:t>
      </w:r>
      <w:r w:rsidR="00FF7427">
        <w:rPr>
          <w:rFonts w:ascii="Century Gothic" w:hAnsi="Century Gothic"/>
        </w:rPr>
        <w:t>shared across the state.</w:t>
      </w:r>
    </w:p>
    <w:p w:rsidR="00FF7427" w:rsidRDefault="00FF7427" w:rsidP="003704E3">
      <w:pPr>
        <w:spacing w:after="200" w:line="276" w:lineRule="auto"/>
        <w:contextualSpacing/>
        <w:rPr>
          <w:rFonts w:ascii="Century Gothic" w:hAnsi="Century Gothic"/>
        </w:rPr>
      </w:pPr>
    </w:p>
    <w:p w:rsidR="00DD3F8C" w:rsidRDefault="00FF7427" w:rsidP="003704E3">
      <w:pPr>
        <w:spacing w:after="200" w:line="276" w:lineRule="auto"/>
        <w:contextualSpacing/>
        <w:rPr>
          <w:rFonts w:ascii="Century Gothic" w:hAnsi="Century Gothic"/>
        </w:rPr>
      </w:pPr>
      <w:r>
        <w:rPr>
          <w:rFonts w:ascii="Century Gothic" w:hAnsi="Century Gothic"/>
        </w:rPr>
        <w:t>There was a suggestion to Joyce that p</w:t>
      </w:r>
      <w:r w:rsidR="00433146">
        <w:rPr>
          <w:rFonts w:ascii="Century Gothic" w:hAnsi="Century Gothic"/>
        </w:rPr>
        <w:t>eer to peer sharing in the county system</w:t>
      </w:r>
      <w:r>
        <w:rPr>
          <w:rFonts w:ascii="Century Gothic" w:hAnsi="Century Gothic"/>
        </w:rPr>
        <w:t xml:space="preserve"> is very important and that s</w:t>
      </w:r>
      <w:r w:rsidR="00433146">
        <w:rPr>
          <w:rFonts w:ascii="Century Gothic" w:hAnsi="Century Gothic"/>
        </w:rPr>
        <w:t>ometimes counties need a</w:t>
      </w:r>
      <w:r w:rsidR="00466316">
        <w:rPr>
          <w:rFonts w:ascii="Century Gothic" w:hAnsi="Century Gothic"/>
        </w:rPr>
        <w:t xml:space="preserve"> little bit of money to help support this</w:t>
      </w:r>
      <w:r w:rsidR="00433146">
        <w:rPr>
          <w:rFonts w:ascii="Century Gothic" w:hAnsi="Century Gothic"/>
        </w:rPr>
        <w:t xml:space="preserve">. </w:t>
      </w:r>
      <w:r w:rsidR="00A05AD1">
        <w:rPr>
          <w:rFonts w:ascii="Century Gothic" w:hAnsi="Century Gothic"/>
        </w:rPr>
        <w:t>There was also a short discussion about Parent Child I</w:t>
      </w:r>
      <w:r w:rsidR="002E4C17">
        <w:rPr>
          <w:rFonts w:ascii="Century Gothic" w:hAnsi="Century Gothic"/>
        </w:rPr>
        <w:t>nte</w:t>
      </w:r>
      <w:r w:rsidR="00A05AD1">
        <w:rPr>
          <w:rFonts w:ascii="Century Gothic" w:hAnsi="Century Gothic"/>
        </w:rPr>
        <w:t>raction T</w:t>
      </w:r>
      <w:r w:rsidR="002E4C17">
        <w:rPr>
          <w:rFonts w:ascii="Century Gothic" w:hAnsi="Century Gothic"/>
        </w:rPr>
        <w:t>herapy</w:t>
      </w:r>
      <w:r w:rsidR="00A05AD1">
        <w:rPr>
          <w:rFonts w:ascii="Century Gothic" w:hAnsi="Century Gothic"/>
        </w:rPr>
        <w:t>, which is a good</w:t>
      </w:r>
      <w:r w:rsidR="002E4C17">
        <w:rPr>
          <w:rFonts w:ascii="Century Gothic" w:hAnsi="Century Gothic"/>
        </w:rPr>
        <w:t xml:space="preserve"> compliment </w:t>
      </w:r>
      <w:r w:rsidR="00A05AD1">
        <w:rPr>
          <w:rFonts w:ascii="Century Gothic" w:hAnsi="Century Gothic"/>
        </w:rPr>
        <w:t>to TF-CBT</w:t>
      </w:r>
      <w:r w:rsidR="002E4C17">
        <w:rPr>
          <w:rFonts w:ascii="Century Gothic" w:hAnsi="Century Gothic"/>
        </w:rPr>
        <w:t xml:space="preserve">. </w:t>
      </w:r>
      <w:r w:rsidR="00A05AD1">
        <w:rPr>
          <w:rFonts w:ascii="Century Gothic" w:hAnsi="Century Gothic"/>
        </w:rPr>
        <w:t>Department of Children and Families is</w:t>
      </w:r>
      <w:r w:rsidR="002E4C17">
        <w:rPr>
          <w:rFonts w:ascii="Century Gothic" w:hAnsi="Century Gothic"/>
        </w:rPr>
        <w:t xml:space="preserve"> </w:t>
      </w:r>
      <w:r w:rsidR="004E03FB">
        <w:rPr>
          <w:rFonts w:ascii="Century Gothic" w:hAnsi="Century Gothic"/>
        </w:rPr>
        <w:t xml:space="preserve">doing some training </w:t>
      </w:r>
      <w:r w:rsidR="007D6D11">
        <w:rPr>
          <w:rFonts w:ascii="Century Gothic" w:hAnsi="Century Gothic"/>
        </w:rPr>
        <w:t xml:space="preserve">in both modalities, </w:t>
      </w:r>
      <w:r w:rsidR="004E03FB">
        <w:rPr>
          <w:rFonts w:ascii="Century Gothic" w:hAnsi="Century Gothic"/>
        </w:rPr>
        <w:t xml:space="preserve">but </w:t>
      </w:r>
      <w:r w:rsidR="007D6D11">
        <w:rPr>
          <w:rFonts w:ascii="Century Gothic" w:hAnsi="Century Gothic"/>
        </w:rPr>
        <w:t xml:space="preserve">additional funds are needed beyond the recently awarded SAMHSA grant to support additional clinician trainings.  </w:t>
      </w:r>
    </w:p>
    <w:p w:rsidR="001F1C1C" w:rsidRPr="003704E3" w:rsidRDefault="001F1C1C" w:rsidP="003704E3">
      <w:pPr>
        <w:spacing w:after="200" w:line="276" w:lineRule="auto"/>
        <w:contextualSpacing/>
        <w:rPr>
          <w:rFonts w:ascii="Century Gothic" w:hAnsi="Century Gothic"/>
        </w:rPr>
      </w:pPr>
    </w:p>
    <w:p w:rsidR="00D706D6" w:rsidRPr="007C37AA" w:rsidRDefault="007C5424" w:rsidP="00D706D6">
      <w:pPr>
        <w:spacing w:after="200" w:line="276" w:lineRule="auto"/>
        <w:contextualSpacing/>
        <w:rPr>
          <w:rFonts w:ascii="Century Gothic" w:hAnsi="Century Gothic"/>
          <w:b/>
          <w:u w:val="single"/>
        </w:rPr>
      </w:pPr>
      <w:r>
        <w:rPr>
          <w:rFonts w:ascii="Century Gothic" w:hAnsi="Century Gothic"/>
          <w:b/>
          <w:u w:val="single"/>
        </w:rPr>
        <w:t>3</w:t>
      </w:r>
      <w:r w:rsidR="00612826">
        <w:rPr>
          <w:rFonts w:ascii="Century Gothic" w:hAnsi="Century Gothic"/>
          <w:b/>
          <w:u w:val="single"/>
        </w:rPr>
        <w:t>:</w:t>
      </w:r>
      <w:r w:rsidR="0064114F">
        <w:rPr>
          <w:rFonts w:ascii="Century Gothic" w:hAnsi="Century Gothic"/>
          <w:b/>
          <w:u w:val="single"/>
        </w:rPr>
        <w:t xml:space="preserve"> Report from May Council Meeting</w:t>
      </w:r>
    </w:p>
    <w:p w:rsidR="003704E3" w:rsidRPr="00893D38" w:rsidRDefault="003704E3" w:rsidP="007C37AA">
      <w:pPr>
        <w:spacing w:after="200" w:line="276" w:lineRule="auto"/>
        <w:contextualSpacing/>
        <w:rPr>
          <w:rFonts w:ascii="Century Gothic" w:hAnsi="Century Gothic"/>
        </w:rPr>
      </w:pPr>
    </w:p>
    <w:p w:rsidR="001F1C1C" w:rsidRPr="00497F8E" w:rsidRDefault="00BD2204" w:rsidP="007C37AA">
      <w:pPr>
        <w:spacing w:after="200" w:line="276" w:lineRule="auto"/>
        <w:contextualSpacing/>
        <w:rPr>
          <w:rFonts w:ascii="Century Gothic" w:hAnsi="Century Gothic"/>
        </w:rPr>
      </w:pPr>
      <w:proofErr w:type="gramStart"/>
      <w:r>
        <w:rPr>
          <w:rFonts w:ascii="Century Gothic" w:hAnsi="Century Gothic"/>
        </w:rPr>
        <w:t xml:space="preserve">Tabled for </w:t>
      </w:r>
      <w:r w:rsidR="001565C7">
        <w:rPr>
          <w:rFonts w:ascii="Century Gothic" w:hAnsi="Century Gothic"/>
        </w:rPr>
        <w:t xml:space="preserve">a </w:t>
      </w:r>
      <w:r>
        <w:rPr>
          <w:rFonts w:ascii="Century Gothic" w:hAnsi="Century Gothic"/>
        </w:rPr>
        <w:t>future meeting.</w:t>
      </w:r>
      <w:proofErr w:type="gramEnd"/>
    </w:p>
    <w:p w:rsidR="008C5489" w:rsidRPr="00893D38" w:rsidRDefault="008C5489" w:rsidP="007C37AA">
      <w:pPr>
        <w:spacing w:after="200" w:line="276" w:lineRule="auto"/>
        <w:contextualSpacing/>
        <w:rPr>
          <w:rFonts w:ascii="Century Gothic" w:hAnsi="Century Gothic"/>
        </w:rPr>
      </w:pPr>
    </w:p>
    <w:p w:rsidR="0064114F" w:rsidRDefault="007C5424" w:rsidP="0064114F">
      <w:pPr>
        <w:spacing w:after="200" w:line="276" w:lineRule="auto"/>
        <w:contextualSpacing/>
        <w:rPr>
          <w:rFonts w:ascii="Century Gothic" w:hAnsi="Century Gothic"/>
          <w:b/>
          <w:u w:val="single"/>
        </w:rPr>
      </w:pPr>
      <w:r>
        <w:rPr>
          <w:rFonts w:ascii="Century Gothic" w:hAnsi="Century Gothic"/>
          <w:b/>
          <w:u w:val="single"/>
        </w:rPr>
        <w:t>4</w:t>
      </w:r>
      <w:r w:rsidR="00B2013B">
        <w:rPr>
          <w:rFonts w:ascii="Century Gothic" w:hAnsi="Century Gothic"/>
          <w:b/>
          <w:u w:val="single"/>
        </w:rPr>
        <w:t>:</w:t>
      </w:r>
      <w:r w:rsidR="0064114F" w:rsidRPr="0064114F">
        <w:rPr>
          <w:rFonts w:ascii="Century Gothic" w:hAnsi="Century Gothic"/>
          <w:b/>
          <w:u w:val="single"/>
        </w:rPr>
        <w:t xml:space="preserve"> </w:t>
      </w:r>
      <w:r w:rsidR="009A40CC">
        <w:rPr>
          <w:rFonts w:ascii="Century Gothic" w:hAnsi="Century Gothic"/>
          <w:b/>
          <w:u w:val="single"/>
        </w:rPr>
        <w:t>Legislative and Policy Committee</w:t>
      </w:r>
    </w:p>
    <w:p w:rsidR="0064114F" w:rsidRPr="00497F8E" w:rsidRDefault="0064114F" w:rsidP="0064114F">
      <w:pPr>
        <w:spacing w:after="200" w:line="276" w:lineRule="auto"/>
        <w:contextualSpacing/>
        <w:rPr>
          <w:rFonts w:ascii="Century Gothic" w:hAnsi="Century Gothic"/>
        </w:rPr>
      </w:pPr>
    </w:p>
    <w:p w:rsidR="0064114F" w:rsidRDefault="009A40CC" w:rsidP="0064114F">
      <w:pPr>
        <w:spacing w:after="200" w:line="276" w:lineRule="auto"/>
        <w:contextualSpacing/>
        <w:rPr>
          <w:rFonts w:ascii="Century Gothic" w:hAnsi="Century Gothic"/>
          <w:u w:val="single"/>
        </w:rPr>
      </w:pPr>
      <w:r>
        <w:rPr>
          <w:rFonts w:ascii="Century Gothic" w:hAnsi="Century Gothic"/>
          <w:u w:val="single"/>
        </w:rPr>
        <w:t>Report from Committee Meetings</w:t>
      </w:r>
    </w:p>
    <w:p w:rsidR="0064114F" w:rsidRDefault="00BD2204" w:rsidP="0064114F">
      <w:pPr>
        <w:spacing w:after="200" w:line="276" w:lineRule="auto"/>
        <w:contextualSpacing/>
        <w:rPr>
          <w:rFonts w:ascii="Century Gothic" w:hAnsi="Century Gothic"/>
        </w:rPr>
      </w:pPr>
      <w:proofErr w:type="gramStart"/>
      <w:r>
        <w:rPr>
          <w:rFonts w:ascii="Century Gothic" w:hAnsi="Century Gothic"/>
        </w:rPr>
        <w:t>Table</w:t>
      </w:r>
      <w:r w:rsidR="00E217B4">
        <w:rPr>
          <w:rFonts w:ascii="Century Gothic" w:hAnsi="Century Gothic"/>
        </w:rPr>
        <w:t>d</w:t>
      </w:r>
      <w:r>
        <w:rPr>
          <w:rFonts w:ascii="Century Gothic" w:hAnsi="Century Gothic"/>
        </w:rPr>
        <w:t xml:space="preserve"> for </w:t>
      </w:r>
      <w:r w:rsidR="001565C7">
        <w:rPr>
          <w:rFonts w:ascii="Century Gothic" w:hAnsi="Century Gothic"/>
        </w:rPr>
        <w:t xml:space="preserve">a </w:t>
      </w:r>
      <w:r>
        <w:rPr>
          <w:rFonts w:ascii="Century Gothic" w:hAnsi="Century Gothic"/>
        </w:rPr>
        <w:t>future meeting.</w:t>
      </w:r>
      <w:proofErr w:type="gramEnd"/>
    </w:p>
    <w:p w:rsidR="0064114F" w:rsidRDefault="0064114F" w:rsidP="0064114F">
      <w:pPr>
        <w:spacing w:after="200" w:line="276" w:lineRule="auto"/>
        <w:contextualSpacing/>
        <w:rPr>
          <w:rFonts w:ascii="Century Gothic" w:hAnsi="Century Gothic"/>
        </w:rPr>
      </w:pPr>
    </w:p>
    <w:p w:rsidR="0064114F" w:rsidRDefault="009A40CC" w:rsidP="0064114F">
      <w:pPr>
        <w:spacing w:after="200" w:line="276" w:lineRule="auto"/>
        <w:contextualSpacing/>
        <w:rPr>
          <w:rFonts w:ascii="Century Gothic" w:hAnsi="Century Gothic"/>
          <w:u w:val="single"/>
        </w:rPr>
      </w:pPr>
      <w:r>
        <w:rPr>
          <w:rFonts w:ascii="Century Gothic" w:hAnsi="Century Gothic"/>
          <w:u w:val="single"/>
        </w:rPr>
        <w:t>Budget Request Recommendations Discussion</w:t>
      </w:r>
    </w:p>
    <w:p w:rsidR="002F4DD6" w:rsidRPr="00F7083B" w:rsidRDefault="00F7083B" w:rsidP="003704E3">
      <w:pPr>
        <w:spacing w:after="200" w:line="276" w:lineRule="auto"/>
        <w:contextualSpacing/>
        <w:rPr>
          <w:rFonts w:ascii="Century Gothic" w:hAnsi="Century Gothic"/>
        </w:rPr>
      </w:pPr>
      <w:r>
        <w:rPr>
          <w:rFonts w:ascii="Century Gothic" w:hAnsi="Century Gothic"/>
        </w:rPr>
        <w:t xml:space="preserve">Joanne </w:t>
      </w:r>
      <w:r w:rsidR="00A44D06">
        <w:rPr>
          <w:rFonts w:ascii="Century Gothic" w:hAnsi="Century Gothic"/>
        </w:rPr>
        <w:t>walked members through the document 2019-2021 WCMH Budget and Policy Priorities. It is a draft document created by the Legislative and Policy Committee</w:t>
      </w:r>
      <w:r w:rsidR="006761B0">
        <w:rPr>
          <w:rFonts w:ascii="Century Gothic" w:hAnsi="Century Gothic"/>
        </w:rPr>
        <w:t xml:space="preserve"> (LPC)</w:t>
      </w:r>
      <w:r w:rsidR="00A44D06">
        <w:rPr>
          <w:rFonts w:ascii="Century Gothic" w:hAnsi="Century Gothic"/>
        </w:rPr>
        <w:t xml:space="preserve"> based on information given by other committees, including CYC. Committee members may be asked to weigh in on the items at a future time.</w:t>
      </w:r>
    </w:p>
    <w:p w:rsidR="0064114F" w:rsidRDefault="000D4520" w:rsidP="0064114F">
      <w:pPr>
        <w:spacing w:after="200" w:line="276" w:lineRule="auto"/>
        <w:contextualSpacing/>
        <w:rPr>
          <w:rFonts w:ascii="Century Gothic" w:hAnsi="Century Gothic"/>
          <w:b/>
          <w:u w:val="single"/>
        </w:rPr>
      </w:pPr>
      <w:r>
        <w:rPr>
          <w:rFonts w:ascii="Century Gothic" w:hAnsi="Century Gothic"/>
          <w:b/>
          <w:u w:val="single"/>
        </w:rPr>
        <w:lastRenderedPageBreak/>
        <w:t>5</w:t>
      </w:r>
      <w:r w:rsidR="00B2013B">
        <w:rPr>
          <w:rFonts w:ascii="Century Gothic" w:hAnsi="Century Gothic"/>
          <w:b/>
          <w:u w:val="single"/>
        </w:rPr>
        <w:t>:</w:t>
      </w:r>
      <w:r w:rsidR="0064114F" w:rsidRPr="0064114F">
        <w:rPr>
          <w:rFonts w:ascii="Century Gothic" w:hAnsi="Century Gothic"/>
          <w:b/>
          <w:u w:val="single"/>
        </w:rPr>
        <w:t xml:space="preserve"> </w:t>
      </w:r>
      <w:r w:rsidR="0064114F">
        <w:rPr>
          <w:rFonts w:ascii="Century Gothic" w:hAnsi="Century Gothic"/>
          <w:b/>
          <w:u w:val="single"/>
        </w:rPr>
        <w:t>Str</w:t>
      </w:r>
      <w:bookmarkStart w:id="0" w:name="_GoBack"/>
      <w:bookmarkEnd w:id="0"/>
      <w:r w:rsidR="0064114F">
        <w:rPr>
          <w:rFonts w:ascii="Century Gothic" w:hAnsi="Century Gothic"/>
          <w:b/>
          <w:u w:val="single"/>
        </w:rPr>
        <w:t>ategic Plan Update and Discussion</w:t>
      </w:r>
    </w:p>
    <w:p w:rsidR="0064114F" w:rsidRPr="00497F8E" w:rsidRDefault="0064114F" w:rsidP="0064114F">
      <w:pPr>
        <w:spacing w:after="200" w:line="276" w:lineRule="auto"/>
        <w:contextualSpacing/>
        <w:rPr>
          <w:rFonts w:ascii="Century Gothic" w:hAnsi="Century Gothic"/>
        </w:rPr>
      </w:pPr>
    </w:p>
    <w:p w:rsidR="0064114F" w:rsidRDefault="0064114F" w:rsidP="0064114F">
      <w:pPr>
        <w:spacing w:after="200" w:line="276" w:lineRule="auto"/>
        <w:contextualSpacing/>
        <w:rPr>
          <w:rFonts w:ascii="Century Gothic" w:hAnsi="Century Gothic"/>
          <w:u w:val="single"/>
        </w:rPr>
      </w:pPr>
      <w:r>
        <w:rPr>
          <w:rFonts w:ascii="Century Gothic" w:hAnsi="Century Gothic"/>
          <w:u w:val="single"/>
        </w:rPr>
        <w:t>Workforce Development</w:t>
      </w:r>
    </w:p>
    <w:p w:rsidR="0064114F" w:rsidRDefault="00F01C6C" w:rsidP="0064114F">
      <w:pPr>
        <w:spacing w:after="200" w:line="276" w:lineRule="auto"/>
        <w:contextualSpacing/>
        <w:rPr>
          <w:rFonts w:ascii="Century Gothic" w:hAnsi="Century Gothic"/>
        </w:rPr>
      </w:pPr>
      <w:r>
        <w:rPr>
          <w:rFonts w:ascii="Century Gothic" w:hAnsi="Century Gothic"/>
        </w:rPr>
        <w:t>Phil provided an update and overview on this topic</w:t>
      </w:r>
      <w:r w:rsidR="006761B0">
        <w:rPr>
          <w:rFonts w:ascii="Century Gothic" w:hAnsi="Century Gothic"/>
        </w:rPr>
        <w:t>, which the committee has discussed during past meetings</w:t>
      </w:r>
      <w:r>
        <w:rPr>
          <w:rFonts w:ascii="Century Gothic" w:hAnsi="Century Gothic"/>
        </w:rPr>
        <w:t xml:space="preserve">. </w:t>
      </w:r>
      <w:r w:rsidR="006761B0">
        <w:rPr>
          <w:rFonts w:ascii="Century Gothic" w:hAnsi="Century Gothic"/>
        </w:rPr>
        <w:t>T</w:t>
      </w:r>
      <w:r>
        <w:rPr>
          <w:rFonts w:ascii="Century Gothic" w:hAnsi="Century Gothic"/>
        </w:rPr>
        <w:t xml:space="preserve">he committee </w:t>
      </w:r>
      <w:r w:rsidR="006761B0">
        <w:rPr>
          <w:rFonts w:ascii="Century Gothic" w:hAnsi="Century Gothic"/>
        </w:rPr>
        <w:t xml:space="preserve">has </w:t>
      </w:r>
      <w:r>
        <w:rPr>
          <w:rFonts w:ascii="Century Gothic" w:hAnsi="Century Gothic"/>
        </w:rPr>
        <w:t>recognized how large this issue is</w:t>
      </w:r>
      <w:r w:rsidR="006761B0">
        <w:rPr>
          <w:rFonts w:ascii="Century Gothic" w:hAnsi="Century Gothic"/>
        </w:rPr>
        <w:t>, especially when</w:t>
      </w:r>
      <w:r>
        <w:rPr>
          <w:rFonts w:ascii="Century Gothic" w:hAnsi="Century Gothic"/>
        </w:rPr>
        <w:t xml:space="preserve"> looking at the entire workforce. </w:t>
      </w:r>
      <w:r w:rsidR="006761B0">
        <w:rPr>
          <w:rFonts w:ascii="Century Gothic" w:hAnsi="Century Gothic"/>
        </w:rPr>
        <w:t>Previous discussions included wanting</w:t>
      </w:r>
      <w:r>
        <w:rPr>
          <w:rFonts w:ascii="Century Gothic" w:hAnsi="Century Gothic"/>
        </w:rPr>
        <w:t xml:space="preserve"> to recommend </w:t>
      </w:r>
      <w:r w:rsidR="006761B0">
        <w:rPr>
          <w:rFonts w:ascii="Century Gothic" w:hAnsi="Century Gothic"/>
        </w:rPr>
        <w:t>an overarching framework, needing</w:t>
      </w:r>
      <w:r>
        <w:rPr>
          <w:rFonts w:ascii="Century Gothic" w:hAnsi="Century Gothic"/>
        </w:rPr>
        <w:t xml:space="preserve"> a </w:t>
      </w:r>
      <w:r w:rsidR="006761B0">
        <w:rPr>
          <w:rFonts w:ascii="Century Gothic" w:hAnsi="Century Gothic"/>
        </w:rPr>
        <w:t>“</w:t>
      </w:r>
      <w:r>
        <w:rPr>
          <w:rFonts w:ascii="Century Gothic" w:hAnsi="Century Gothic"/>
        </w:rPr>
        <w:t>home</w:t>
      </w:r>
      <w:r w:rsidR="006761B0">
        <w:rPr>
          <w:rFonts w:ascii="Century Gothic" w:hAnsi="Century Gothic"/>
        </w:rPr>
        <w:t>” for this work</w:t>
      </w:r>
      <w:r>
        <w:rPr>
          <w:rFonts w:ascii="Century Gothic" w:hAnsi="Century Gothic"/>
        </w:rPr>
        <w:t xml:space="preserve">, </w:t>
      </w:r>
      <w:r w:rsidR="006761B0">
        <w:rPr>
          <w:rFonts w:ascii="Century Gothic" w:hAnsi="Century Gothic"/>
        </w:rPr>
        <w:t xml:space="preserve">and </w:t>
      </w:r>
      <w:r>
        <w:rPr>
          <w:rFonts w:ascii="Century Gothic" w:hAnsi="Century Gothic"/>
        </w:rPr>
        <w:t>need</w:t>
      </w:r>
      <w:r w:rsidR="006761B0">
        <w:rPr>
          <w:rFonts w:ascii="Century Gothic" w:hAnsi="Century Gothic"/>
        </w:rPr>
        <w:t>ing</w:t>
      </w:r>
      <w:r>
        <w:rPr>
          <w:rFonts w:ascii="Century Gothic" w:hAnsi="Century Gothic"/>
        </w:rPr>
        <w:t xml:space="preserve"> admin</w:t>
      </w:r>
      <w:r w:rsidR="006761B0">
        <w:rPr>
          <w:rFonts w:ascii="Century Gothic" w:hAnsi="Century Gothic"/>
        </w:rPr>
        <w:t>istrative support. LPC</w:t>
      </w:r>
      <w:r w:rsidR="00B67C1D">
        <w:rPr>
          <w:rFonts w:ascii="Century Gothic" w:hAnsi="Century Gothic"/>
        </w:rPr>
        <w:t xml:space="preserve"> passed a motion</w:t>
      </w:r>
      <w:r>
        <w:rPr>
          <w:rFonts w:ascii="Century Gothic" w:hAnsi="Century Gothic"/>
        </w:rPr>
        <w:t xml:space="preserve"> to have a legislative study committee</w:t>
      </w:r>
      <w:r w:rsidR="00B67C1D">
        <w:rPr>
          <w:rFonts w:ascii="Century Gothic" w:hAnsi="Century Gothic"/>
        </w:rPr>
        <w:t xml:space="preserve"> done on this topic</w:t>
      </w:r>
      <w:r>
        <w:rPr>
          <w:rFonts w:ascii="Century Gothic" w:hAnsi="Century Gothic"/>
        </w:rPr>
        <w:t>. At that time</w:t>
      </w:r>
      <w:r w:rsidR="00B67C1D">
        <w:rPr>
          <w:rFonts w:ascii="Century Gothic" w:hAnsi="Century Gothic"/>
        </w:rPr>
        <w:t xml:space="preserve"> the paper was written for the legislative study</w:t>
      </w:r>
      <w:r>
        <w:rPr>
          <w:rFonts w:ascii="Century Gothic" w:hAnsi="Century Gothic"/>
        </w:rPr>
        <w:t xml:space="preserve">, the scope </w:t>
      </w:r>
      <w:r w:rsidR="00B67C1D">
        <w:rPr>
          <w:rFonts w:ascii="Century Gothic" w:hAnsi="Century Gothic"/>
        </w:rPr>
        <w:t>was widened to include more</w:t>
      </w:r>
      <w:r>
        <w:rPr>
          <w:rFonts w:ascii="Century Gothic" w:hAnsi="Century Gothic"/>
        </w:rPr>
        <w:t xml:space="preserve"> than just children and families. The proposal was not selected </w:t>
      </w:r>
      <w:r w:rsidR="00EA406E">
        <w:rPr>
          <w:rFonts w:ascii="Century Gothic" w:hAnsi="Century Gothic"/>
        </w:rPr>
        <w:t>by</w:t>
      </w:r>
      <w:r>
        <w:rPr>
          <w:rFonts w:ascii="Century Gothic" w:hAnsi="Century Gothic"/>
        </w:rPr>
        <w:t xml:space="preserve"> the legislative study committee. This</w:t>
      </w:r>
      <w:r w:rsidR="00B67C1D">
        <w:rPr>
          <w:rFonts w:ascii="Century Gothic" w:hAnsi="Century Gothic"/>
        </w:rPr>
        <w:t xml:space="preserve"> particular</w:t>
      </w:r>
      <w:r>
        <w:rPr>
          <w:rFonts w:ascii="Century Gothic" w:hAnsi="Century Gothic"/>
        </w:rPr>
        <w:t xml:space="preserve"> topic is getting traction and many more people are starting to think</w:t>
      </w:r>
      <w:r w:rsidR="00B67C1D">
        <w:rPr>
          <w:rFonts w:ascii="Century Gothic" w:hAnsi="Century Gothic"/>
        </w:rPr>
        <w:t xml:space="preserve"> about how to move forward</w:t>
      </w:r>
      <w:r>
        <w:rPr>
          <w:rFonts w:ascii="Century Gothic" w:hAnsi="Century Gothic"/>
        </w:rPr>
        <w:t xml:space="preserve">. </w:t>
      </w:r>
      <w:r w:rsidR="00B67C1D">
        <w:rPr>
          <w:rFonts w:ascii="Century Gothic" w:hAnsi="Century Gothic"/>
        </w:rPr>
        <w:t>L</w:t>
      </w:r>
      <w:r w:rsidR="009E2FF3">
        <w:rPr>
          <w:rFonts w:ascii="Century Gothic" w:hAnsi="Century Gothic"/>
        </w:rPr>
        <w:t>P</w:t>
      </w:r>
      <w:r w:rsidR="00B67C1D">
        <w:rPr>
          <w:rFonts w:ascii="Century Gothic" w:hAnsi="Century Gothic"/>
        </w:rPr>
        <w:t>C</w:t>
      </w:r>
      <w:r w:rsidR="009E2FF3">
        <w:rPr>
          <w:rFonts w:ascii="Century Gothic" w:hAnsi="Century Gothic"/>
        </w:rPr>
        <w:t xml:space="preserve"> is trying to figure out how to take this on as well. </w:t>
      </w:r>
      <w:r w:rsidR="00B67C1D">
        <w:rPr>
          <w:rFonts w:ascii="Century Gothic" w:hAnsi="Century Gothic"/>
        </w:rPr>
        <w:t>The Access Workgroup through the collect</w:t>
      </w:r>
      <w:r w:rsidR="002F4DD6">
        <w:rPr>
          <w:rFonts w:ascii="Century Gothic" w:hAnsi="Century Gothic"/>
        </w:rPr>
        <w:t>ive</w:t>
      </w:r>
      <w:r w:rsidR="00B67C1D">
        <w:rPr>
          <w:rFonts w:ascii="Century Gothic" w:hAnsi="Century Gothic"/>
        </w:rPr>
        <w:t xml:space="preserve"> impact process through the </w:t>
      </w:r>
      <w:r w:rsidR="009E2FF3">
        <w:rPr>
          <w:rFonts w:ascii="Century Gothic" w:hAnsi="Century Gothic"/>
        </w:rPr>
        <w:t>O</w:t>
      </w:r>
      <w:r w:rsidR="00B67C1D">
        <w:rPr>
          <w:rFonts w:ascii="Century Gothic" w:hAnsi="Century Gothic"/>
        </w:rPr>
        <w:t>ffice of Children’s Mental Health has had numerous</w:t>
      </w:r>
      <w:r w:rsidR="009E2FF3">
        <w:rPr>
          <w:rFonts w:ascii="Century Gothic" w:hAnsi="Century Gothic"/>
        </w:rPr>
        <w:t xml:space="preserve"> discussions about </w:t>
      </w:r>
      <w:r w:rsidR="00B67C1D">
        <w:rPr>
          <w:rFonts w:ascii="Century Gothic" w:hAnsi="Century Gothic"/>
        </w:rPr>
        <w:t>this topic as well.</w:t>
      </w:r>
      <w:r w:rsidR="009E2FF3">
        <w:rPr>
          <w:rFonts w:ascii="Century Gothic" w:hAnsi="Century Gothic"/>
        </w:rPr>
        <w:t xml:space="preserve"> Some parallel conversations. Ther</w:t>
      </w:r>
      <w:r w:rsidR="00D64C32">
        <w:rPr>
          <w:rFonts w:ascii="Century Gothic" w:hAnsi="Century Gothic"/>
        </w:rPr>
        <w:t xml:space="preserve">e is </w:t>
      </w:r>
      <w:r w:rsidR="00B67C1D">
        <w:rPr>
          <w:rFonts w:ascii="Century Gothic" w:hAnsi="Century Gothic"/>
        </w:rPr>
        <w:t>interest in supporting Parent Peer S</w:t>
      </w:r>
      <w:r w:rsidR="009E2FF3">
        <w:rPr>
          <w:rFonts w:ascii="Century Gothic" w:hAnsi="Century Gothic"/>
        </w:rPr>
        <w:t>pecialists from the Access Workgroup</w:t>
      </w:r>
      <w:r w:rsidR="00B67C1D">
        <w:rPr>
          <w:rFonts w:ascii="Century Gothic" w:hAnsi="Century Gothic"/>
        </w:rPr>
        <w:t xml:space="preserve"> as well, which would increase the workforce</w:t>
      </w:r>
      <w:r w:rsidR="009E2FF3">
        <w:rPr>
          <w:rFonts w:ascii="Century Gothic" w:hAnsi="Century Gothic"/>
        </w:rPr>
        <w:t>.</w:t>
      </w:r>
      <w:r w:rsidR="00B67C1D">
        <w:rPr>
          <w:rFonts w:ascii="Century Gothic" w:hAnsi="Century Gothic"/>
        </w:rPr>
        <w:t xml:space="preserve"> There is a need for parent advocates and m</w:t>
      </w:r>
      <w:r w:rsidR="009902D9">
        <w:rPr>
          <w:rFonts w:ascii="Century Gothic" w:hAnsi="Century Gothic"/>
        </w:rPr>
        <w:t>aking sure people with liv</w:t>
      </w:r>
      <w:r w:rsidR="00B67B38">
        <w:rPr>
          <w:rFonts w:ascii="Century Gothic" w:hAnsi="Century Gothic"/>
        </w:rPr>
        <w:t>ed experience are at the table.</w:t>
      </w:r>
    </w:p>
    <w:p w:rsidR="0064114F" w:rsidRDefault="0064114F" w:rsidP="0064114F">
      <w:pPr>
        <w:spacing w:after="200" w:line="276" w:lineRule="auto"/>
        <w:contextualSpacing/>
        <w:rPr>
          <w:rFonts w:ascii="Century Gothic" w:hAnsi="Century Gothic"/>
        </w:rPr>
      </w:pPr>
    </w:p>
    <w:p w:rsidR="0064114F" w:rsidRDefault="0064114F" w:rsidP="0064114F">
      <w:pPr>
        <w:spacing w:after="200" w:line="276" w:lineRule="auto"/>
        <w:contextualSpacing/>
        <w:rPr>
          <w:rFonts w:ascii="Century Gothic" w:hAnsi="Century Gothic"/>
          <w:u w:val="single"/>
        </w:rPr>
      </w:pPr>
      <w:r>
        <w:rPr>
          <w:rFonts w:ascii="Century Gothic" w:hAnsi="Century Gothic"/>
          <w:u w:val="single"/>
        </w:rPr>
        <w:t>Next Steps</w:t>
      </w:r>
    </w:p>
    <w:p w:rsidR="00B67B38" w:rsidRDefault="00B67B38" w:rsidP="00120707">
      <w:pPr>
        <w:spacing w:after="200" w:line="276" w:lineRule="auto"/>
        <w:contextualSpacing/>
        <w:rPr>
          <w:rFonts w:ascii="Century Gothic" w:hAnsi="Century Gothic"/>
        </w:rPr>
      </w:pPr>
      <w:r>
        <w:rPr>
          <w:rFonts w:ascii="Century Gothic" w:hAnsi="Century Gothic"/>
        </w:rPr>
        <w:t xml:space="preserve">Because the topic of workforce development is so large, CYC needs to narrow the focus. After a lengthy discussion, the decision </w:t>
      </w:r>
      <w:r w:rsidR="00D202AA">
        <w:rPr>
          <w:rFonts w:ascii="Century Gothic" w:hAnsi="Century Gothic"/>
        </w:rPr>
        <w:t>wa</w:t>
      </w:r>
      <w:r>
        <w:rPr>
          <w:rFonts w:ascii="Century Gothic" w:hAnsi="Century Gothic"/>
        </w:rPr>
        <w:t xml:space="preserve">s made to focus on collaborative practices such as the </w:t>
      </w:r>
      <w:r w:rsidR="0003527A" w:rsidRPr="0003527A">
        <w:rPr>
          <w:rFonts w:ascii="Century Gothic" w:hAnsi="Century Gothic"/>
        </w:rPr>
        <w:t>collaborative practices such as the Child Psychi</w:t>
      </w:r>
      <w:r w:rsidR="0003527A">
        <w:rPr>
          <w:rFonts w:ascii="Century Gothic" w:hAnsi="Century Gothic"/>
        </w:rPr>
        <w:t>atric Consultation Program line</w:t>
      </w:r>
      <w:r>
        <w:rPr>
          <w:rFonts w:ascii="Century Gothic" w:hAnsi="Century Gothic"/>
        </w:rPr>
        <w:t>, Coordinated Services Teams/Comprehensive Community Services, and other wraparound service models that promote teamwork and best practice. Phil and Kimberlee will be part of the workgroup and Andrea stated that she can help as well. Phil will ask Peggy Helm-Quest if she would like to remain in the workgroup with the new focus. For our August meeting, this workgroup will present information on this new focus and address these areas:</w:t>
      </w:r>
    </w:p>
    <w:p w:rsidR="00B67B38" w:rsidRPr="00E64C7A" w:rsidRDefault="00B67B38" w:rsidP="00B67B38">
      <w:pPr>
        <w:pStyle w:val="ListParagraph"/>
        <w:numPr>
          <w:ilvl w:val="0"/>
          <w:numId w:val="16"/>
        </w:numPr>
        <w:spacing w:after="200" w:line="276" w:lineRule="auto"/>
        <w:contextualSpacing/>
        <w:rPr>
          <w:rFonts w:ascii="Century Gothic" w:hAnsi="Century Gothic"/>
          <w:sz w:val="20"/>
          <w:szCs w:val="20"/>
        </w:rPr>
      </w:pPr>
      <w:r w:rsidRPr="00E64C7A">
        <w:rPr>
          <w:rFonts w:ascii="Century Gothic" w:hAnsi="Century Gothic"/>
          <w:sz w:val="20"/>
          <w:szCs w:val="20"/>
        </w:rPr>
        <w:t>What’s happening now in regards to this focus?</w:t>
      </w:r>
    </w:p>
    <w:p w:rsidR="00B67B38" w:rsidRPr="00E64C7A" w:rsidRDefault="00B67B38" w:rsidP="00E64C7A">
      <w:pPr>
        <w:pStyle w:val="ListParagraph"/>
        <w:numPr>
          <w:ilvl w:val="0"/>
          <w:numId w:val="16"/>
        </w:numPr>
        <w:spacing w:after="200" w:line="276" w:lineRule="auto"/>
        <w:contextualSpacing/>
        <w:rPr>
          <w:rFonts w:ascii="Century Gothic" w:hAnsi="Century Gothic"/>
          <w:sz w:val="20"/>
          <w:szCs w:val="20"/>
        </w:rPr>
      </w:pPr>
      <w:r w:rsidRPr="00E64C7A">
        <w:rPr>
          <w:rFonts w:ascii="Century Gothic" w:hAnsi="Century Gothic"/>
          <w:sz w:val="20"/>
          <w:szCs w:val="20"/>
        </w:rPr>
        <w:t>Who’s doing it?</w:t>
      </w:r>
      <w:r w:rsidR="00E64C7A" w:rsidRPr="00E64C7A">
        <w:rPr>
          <w:rFonts w:ascii="Century Gothic" w:hAnsi="Century Gothic"/>
          <w:sz w:val="20"/>
          <w:szCs w:val="20"/>
        </w:rPr>
        <w:t xml:space="preserve"> </w:t>
      </w:r>
      <w:r w:rsidRPr="00E64C7A">
        <w:rPr>
          <w:rFonts w:ascii="Century Gothic" w:hAnsi="Century Gothic"/>
          <w:sz w:val="20"/>
          <w:szCs w:val="20"/>
        </w:rPr>
        <w:t>Where are they?</w:t>
      </w:r>
    </w:p>
    <w:p w:rsidR="00E64C7A" w:rsidRPr="00E64C7A" w:rsidRDefault="00E64C7A" w:rsidP="00E64C7A">
      <w:pPr>
        <w:pStyle w:val="ListParagraph"/>
        <w:numPr>
          <w:ilvl w:val="0"/>
          <w:numId w:val="16"/>
        </w:numPr>
        <w:spacing w:after="200" w:line="276" w:lineRule="auto"/>
        <w:contextualSpacing/>
        <w:rPr>
          <w:rFonts w:ascii="Century Gothic" w:hAnsi="Century Gothic"/>
          <w:sz w:val="20"/>
          <w:szCs w:val="20"/>
        </w:rPr>
      </w:pPr>
      <w:r w:rsidRPr="00E64C7A">
        <w:rPr>
          <w:rFonts w:ascii="Century Gothic" w:hAnsi="Century Gothic"/>
          <w:sz w:val="20"/>
          <w:szCs w:val="20"/>
        </w:rPr>
        <w:t>What is the ideal implementation?</w:t>
      </w:r>
    </w:p>
    <w:p w:rsidR="001F1C1C" w:rsidRPr="00E64C7A" w:rsidRDefault="00B67B38" w:rsidP="000A6F12">
      <w:pPr>
        <w:pStyle w:val="ListParagraph"/>
        <w:numPr>
          <w:ilvl w:val="0"/>
          <w:numId w:val="16"/>
        </w:numPr>
        <w:spacing w:after="200" w:line="276" w:lineRule="auto"/>
        <w:contextualSpacing/>
        <w:rPr>
          <w:rFonts w:ascii="Century Gothic" w:hAnsi="Century Gothic"/>
          <w:sz w:val="20"/>
          <w:szCs w:val="20"/>
        </w:rPr>
      </w:pPr>
      <w:r w:rsidRPr="00E64C7A">
        <w:rPr>
          <w:rFonts w:ascii="Century Gothic" w:hAnsi="Century Gothic"/>
          <w:sz w:val="20"/>
          <w:szCs w:val="20"/>
        </w:rPr>
        <w:t>What are the perceived barriers?</w:t>
      </w:r>
    </w:p>
    <w:p w:rsidR="00F005CE" w:rsidRDefault="00F005CE" w:rsidP="00F005CE">
      <w:pPr>
        <w:spacing w:after="200" w:line="276" w:lineRule="auto"/>
        <w:contextualSpacing/>
        <w:rPr>
          <w:rFonts w:ascii="Century Gothic" w:hAnsi="Century Gothic"/>
          <w:b/>
          <w:u w:val="single"/>
        </w:rPr>
      </w:pPr>
      <w:r>
        <w:rPr>
          <w:rFonts w:ascii="Century Gothic" w:hAnsi="Century Gothic"/>
          <w:b/>
          <w:u w:val="single"/>
        </w:rPr>
        <w:t>6: Legislative Updates and Discussion</w:t>
      </w:r>
    </w:p>
    <w:p w:rsidR="00F005CE" w:rsidRPr="00497F8E" w:rsidRDefault="00F005CE" w:rsidP="00F005CE">
      <w:pPr>
        <w:spacing w:after="200" w:line="276" w:lineRule="auto"/>
        <w:contextualSpacing/>
        <w:rPr>
          <w:rFonts w:ascii="Century Gothic" w:hAnsi="Century Gothic"/>
        </w:rPr>
      </w:pPr>
    </w:p>
    <w:p w:rsidR="00F005CE" w:rsidRDefault="00F005CE" w:rsidP="00F005CE">
      <w:pPr>
        <w:spacing w:after="200" w:line="276" w:lineRule="auto"/>
        <w:contextualSpacing/>
        <w:rPr>
          <w:rFonts w:ascii="Century Gothic" w:hAnsi="Century Gothic"/>
          <w:u w:val="single"/>
        </w:rPr>
      </w:pPr>
      <w:r>
        <w:rPr>
          <w:rFonts w:ascii="Century Gothic" w:hAnsi="Century Gothic"/>
          <w:u w:val="single"/>
        </w:rPr>
        <w:t>State Legislation</w:t>
      </w:r>
    </w:p>
    <w:p w:rsidR="00F005CE" w:rsidRDefault="00BD2204" w:rsidP="00F005CE">
      <w:pPr>
        <w:spacing w:after="200" w:line="276" w:lineRule="auto"/>
        <w:contextualSpacing/>
        <w:rPr>
          <w:rFonts w:ascii="Century Gothic" w:hAnsi="Century Gothic"/>
        </w:rPr>
      </w:pPr>
      <w:proofErr w:type="gramStart"/>
      <w:r>
        <w:rPr>
          <w:rFonts w:ascii="Century Gothic" w:hAnsi="Century Gothic"/>
        </w:rPr>
        <w:t xml:space="preserve">Tabled for </w:t>
      </w:r>
      <w:r w:rsidR="001565C7">
        <w:rPr>
          <w:rFonts w:ascii="Century Gothic" w:hAnsi="Century Gothic"/>
        </w:rPr>
        <w:t xml:space="preserve">a </w:t>
      </w:r>
      <w:r>
        <w:rPr>
          <w:rFonts w:ascii="Century Gothic" w:hAnsi="Century Gothic"/>
        </w:rPr>
        <w:t>future meeting.</w:t>
      </w:r>
      <w:proofErr w:type="gramEnd"/>
    </w:p>
    <w:p w:rsidR="00F005CE" w:rsidRDefault="00F005CE" w:rsidP="00F005CE">
      <w:pPr>
        <w:spacing w:after="200" w:line="276" w:lineRule="auto"/>
        <w:contextualSpacing/>
        <w:rPr>
          <w:rFonts w:ascii="Century Gothic" w:hAnsi="Century Gothic"/>
        </w:rPr>
      </w:pPr>
    </w:p>
    <w:p w:rsidR="00F005CE" w:rsidRDefault="00F005CE" w:rsidP="00F005CE">
      <w:pPr>
        <w:spacing w:after="200" w:line="276" w:lineRule="auto"/>
        <w:contextualSpacing/>
        <w:rPr>
          <w:rFonts w:ascii="Century Gothic" w:hAnsi="Century Gothic"/>
          <w:u w:val="single"/>
        </w:rPr>
      </w:pPr>
      <w:r>
        <w:rPr>
          <w:rFonts w:ascii="Century Gothic" w:hAnsi="Century Gothic"/>
          <w:u w:val="single"/>
        </w:rPr>
        <w:t>Federal Legislation</w:t>
      </w:r>
    </w:p>
    <w:p w:rsidR="00497F8E" w:rsidRPr="00497F8E" w:rsidRDefault="00BD2204" w:rsidP="00590858">
      <w:pPr>
        <w:spacing w:after="200" w:line="276" w:lineRule="auto"/>
        <w:contextualSpacing/>
        <w:rPr>
          <w:rFonts w:ascii="Century Gothic" w:hAnsi="Century Gothic"/>
        </w:rPr>
      </w:pPr>
      <w:proofErr w:type="gramStart"/>
      <w:r>
        <w:rPr>
          <w:rFonts w:ascii="Century Gothic" w:hAnsi="Century Gothic"/>
        </w:rPr>
        <w:t xml:space="preserve">Tabled for </w:t>
      </w:r>
      <w:r w:rsidR="001565C7">
        <w:rPr>
          <w:rFonts w:ascii="Century Gothic" w:hAnsi="Century Gothic"/>
        </w:rPr>
        <w:t xml:space="preserve">a </w:t>
      </w:r>
      <w:r>
        <w:rPr>
          <w:rFonts w:ascii="Century Gothic" w:hAnsi="Century Gothic"/>
        </w:rPr>
        <w:t>future meeting.</w:t>
      </w:r>
      <w:proofErr w:type="gramEnd"/>
    </w:p>
    <w:p w:rsidR="00497F8E" w:rsidRPr="009A40CC" w:rsidRDefault="00497F8E" w:rsidP="00590858">
      <w:pPr>
        <w:spacing w:after="200" w:line="276" w:lineRule="auto"/>
        <w:contextualSpacing/>
        <w:rPr>
          <w:rFonts w:ascii="Century Gothic" w:hAnsi="Century Gothic"/>
          <w:b/>
          <w:u w:val="single"/>
        </w:rPr>
      </w:pPr>
    </w:p>
    <w:p w:rsidR="005E4B7D" w:rsidRDefault="009A40CC" w:rsidP="00590858">
      <w:pPr>
        <w:spacing w:after="200" w:line="276" w:lineRule="auto"/>
        <w:contextualSpacing/>
        <w:rPr>
          <w:rFonts w:ascii="Century Gothic" w:hAnsi="Century Gothic"/>
          <w:b/>
          <w:u w:val="single"/>
        </w:rPr>
      </w:pPr>
      <w:r>
        <w:rPr>
          <w:rFonts w:ascii="Century Gothic" w:hAnsi="Century Gothic"/>
          <w:b/>
          <w:u w:val="single"/>
        </w:rPr>
        <w:t>7</w:t>
      </w:r>
      <w:r w:rsidR="008C5489">
        <w:rPr>
          <w:rFonts w:ascii="Century Gothic" w:hAnsi="Century Gothic"/>
          <w:b/>
          <w:u w:val="single"/>
        </w:rPr>
        <w:t>:</w:t>
      </w:r>
      <w:r w:rsidR="00497F8E">
        <w:rPr>
          <w:rFonts w:ascii="Century Gothic" w:hAnsi="Century Gothic"/>
          <w:b/>
          <w:u w:val="single"/>
        </w:rPr>
        <w:t xml:space="preserve"> Summary of Action Items + </w:t>
      </w:r>
      <w:r>
        <w:rPr>
          <w:rFonts w:ascii="Century Gothic" w:hAnsi="Century Gothic"/>
          <w:b/>
          <w:u w:val="single"/>
        </w:rPr>
        <w:t>August 2</w:t>
      </w:r>
      <w:r w:rsidRPr="009A40CC">
        <w:rPr>
          <w:rFonts w:ascii="Century Gothic" w:hAnsi="Century Gothic"/>
          <w:b/>
          <w:u w:val="single"/>
          <w:vertAlign w:val="superscript"/>
        </w:rPr>
        <w:t>nd</w:t>
      </w:r>
      <w:r>
        <w:rPr>
          <w:rFonts w:ascii="Century Gothic" w:hAnsi="Century Gothic"/>
          <w:b/>
          <w:u w:val="single"/>
        </w:rPr>
        <w:t xml:space="preserve"> </w:t>
      </w:r>
      <w:r w:rsidR="00BD3BF4">
        <w:rPr>
          <w:rFonts w:ascii="Century Gothic" w:hAnsi="Century Gothic"/>
          <w:b/>
          <w:u w:val="single"/>
        </w:rPr>
        <w:t>meeting Agenda</w:t>
      </w:r>
    </w:p>
    <w:p w:rsidR="005E4B7D" w:rsidRPr="00893D38" w:rsidRDefault="005E4B7D" w:rsidP="00590858">
      <w:pPr>
        <w:spacing w:after="200" w:line="276" w:lineRule="auto"/>
        <w:contextualSpacing/>
        <w:rPr>
          <w:rFonts w:ascii="Century Gothic" w:hAnsi="Century Gothic"/>
        </w:rPr>
      </w:pPr>
    </w:p>
    <w:p w:rsidR="00E64C7A" w:rsidRDefault="00164FB6" w:rsidP="00590858">
      <w:pPr>
        <w:spacing w:after="200" w:line="276" w:lineRule="auto"/>
        <w:contextualSpacing/>
        <w:rPr>
          <w:rFonts w:ascii="Century Gothic" w:hAnsi="Century Gothic"/>
        </w:rPr>
      </w:pPr>
      <w:r>
        <w:rPr>
          <w:rFonts w:ascii="Century Gothic" w:hAnsi="Century Gothic"/>
        </w:rPr>
        <w:t xml:space="preserve">Phil, Kimberlee, and Andrea </w:t>
      </w:r>
      <w:r w:rsidR="00E64C7A">
        <w:rPr>
          <w:rFonts w:ascii="Century Gothic" w:hAnsi="Century Gothic"/>
        </w:rPr>
        <w:t xml:space="preserve">will </w:t>
      </w:r>
      <w:r>
        <w:rPr>
          <w:rFonts w:ascii="Century Gothic" w:hAnsi="Century Gothic"/>
        </w:rPr>
        <w:t xml:space="preserve">prepare for </w:t>
      </w:r>
      <w:r w:rsidR="00E64C7A">
        <w:rPr>
          <w:rFonts w:ascii="Century Gothic" w:hAnsi="Century Gothic"/>
        </w:rPr>
        <w:t>the August meeting.</w:t>
      </w:r>
    </w:p>
    <w:p w:rsidR="00164FB6" w:rsidRDefault="00164FB6" w:rsidP="00590858">
      <w:pPr>
        <w:spacing w:after="200" w:line="276" w:lineRule="auto"/>
        <w:contextualSpacing/>
        <w:rPr>
          <w:rFonts w:ascii="Century Gothic" w:hAnsi="Century Gothic"/>
        </w:rPr>
      </w:pPr>
      <w:r>
        <w:rPr>
          <w:rFonts w:ascii="Century Gothic" w:hAnsi="Century Gothic"/>
        </w:rPr>
        <w:t>Phil will reach out to Peggy to see if she wants to continue to</w:t>
      </w:r>
      <w:r w:rsidR="00E64C7A">
        <w:rPr>
          <w:rFonts w:ascii="Century Gothic" w:hAnsi="Century Gothic"/>
        </w:rPr>
        <w:t xml:space="preserve"> be on the </w:t>
      </w:r>
      <w:r>
        <w:rPr>
          <w:rFonts w:ascii="Century Gothic" w:hAnsi="Century Gothic"/>
        </w:rPr>
        <w:t>workgroup.</w:t>
      </w:r>
    </w:p>
    <w:p w:rsidR="00153385" w:rsidRDefault="00153385" w:rsidP="00590858">
      <w:pPr>
        <w:spacing w:after="200" w:line="276" w:lineRule="auto"/>
        <w:contextualSpacing/>
        <w:rPr>
          <w:rFonts w:ascii="Century Gothic" w:hAnsi="Century Gothic"/>
        </w:rPr>
      </w:pPr>
    </w:p>
    <w:p w:rsidR="000A6F12" w:rsidRPr="00C817B5" w:rsidRDefault="009A40CC" w:rsidP="00590858">
      <w:pPr>
        <w:spacing w:after="200" w:line="276" w:lineRule="auto"/>
        <w:contextualSpacing/>
        <w:rPr>
          <w:rFonts w:ascii="Century Gothic" w:hAnsi="Century Gothic"/>
          <w:b/>
          <w:u w:val="single"/>
        </w:rPr>
      </w:pPr>
      <w:r>
        <w:rPr>
          <w:rFonts w:ascii="Century Gothic" w:hAnsi="Century Gothic"/>
          <w:b/>
          <w:u w:val="single"/>
        </w:rPr>
        <w:t>8</w:t>
      </w:r>
      <w:r w:rsidR="000D4520">
        <w:rPr>
          <w:rFonts w:ascii="Century Gothic" w:hAnsi="Century Gothic"/>
          <w:b/>
          <w:u w:val="single"/>
        </w:rPr>
        <w:t>: Adjourn</w:t>
      </w:r>
    </w:p>
    <w:sectPr w:rsidR="000A6F12" w:rsidRPr="00C817B5" w:rsidSect="00F55B38">
      <w:headerReference w:type="even" r:id="rId9"/>
      <w:footerReference w:type="even" r:id="rId10"/>
      <w:footerReference w:type="default" r:id="rId11"/>
      <w:headerReference w:type="first" r:id="rId12"/>
      <w:footerReference w:type="first" r:id="rId13"/>
      <w:endnotePr>
        <w:numFmt w:val="decimal"/>
      </w:endnotePr>
      <w:type w:val="continuous"/>
      <w:pgSz w:w="12240" w:h="15840" w:code="1"/>
      <w:pgMar w:top="1440" w:right="1080" w:bottom="1440" w:left="108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8D8" w:rsidRDefault="00B958D8">
      <w:r>
        <w:separator/>
      </w:r>
    </w:p>
  </w:endnote>
  <w:endnote w:type="continuationSeparator" w:id="0">
    <w:p w:rsidR="00B958D8" w:rsidRDefault="00B9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FB68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763181"/>
      <w:docPartObj>
        <w:docPartGallery w:val="Page Numbers (Bottom of Page)"/>
        <w:docPartUnique/>
      </w:docPartObj>
    </w:sdtPr>
    <w:sdtEndPr>
      <w:rPr>
        <w:noProof/>
      </w:rPr>
    </w:sdtEndPr>
    <w:sdtContent>
      <w:p w:rsidR="00001638" w:rsidRDefault="00001638">
        <w:pPr>
          <w:pStyle w:val="Footer"/>
          <w:jc w:val="center"/>
        </w:pPr>
        <w:r>
          <w:fldChar w:fldCharType="begin"/>
        </w:r>
        <w:r>
          <w:instrText xml:space="preserve"> PAGE   \* MERGEFORMAT </w:instrText>
        </w:r>
        <w:r>
          <w:fldChar w:fldCharType="separate"/>
        </w:r>
        <w:r w:rsidR="000F00AB">
          <w:rPr>
            <w:noProof/>
          </w:rPr>
          <w:t>2</w:t>
        </w:r>
        <w:r>
          <w:rPr>
            <w:noProof/>
          </w:rPr>
          <w:fldChar w:fldCharType="end"/>
        </w:r>
      </w:p>
    </w:sdtContent>
  </w:sdt>
  <w:p w:rsidR="00001638" w:rsidRDefault="000016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983646"/>
      <w:docPartObj>
        <w:docPartGallery w:val="Page Numbers (Bottom of Page)"/>
        <w:docPartUnique/>
      </w:docPartObj>
    </w:sdtPr>
    <w:sdtEndPr>
      <w:rPr>
        <w:noProof/>
      </w:rPr>
    </w:sdtEndPr>
    <w:sdtContent>
      <w:p w:rsidR="00001638" w:rsidRDefault="00001638">
        <w:pPr>
          <w:pStyle w:val="Footer"/>
          <w:jc w:val="right"/>
        </w:pPr>
        <w:r>
          <w:fldChar w:fldCharType="begin"/>
        </w:r>
        <w:r>
          <w:instrText xml:space="preserve"> PAGE   \* MERGEFORMAT </w:instrText>
        </w:r>
        <w:r>
          <w:fldChar w:fldCharType="separate"/>
        </w:r>
        <w:r w:rsidR="000F00AB">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8D8" w:rsidRDefault="00B958D8">
      <w:r>
        <w:separator/>
      </w:r>
    </w:p>
  </w:footnote>
  <w:footnote w:type="continuationSeparator" w:id="0">
    <w:p w:rsidR="00B958D8" w:rsidRDefault="00B95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638" w:rsidRDefault="00001638" w:rsidP="00D223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638" w:rsidRDefault="000016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jc w:val="center"/>
      <w:tblLook w:val="01E0" w:firstRow="1" w:lastRow="1" w:firstColumn="1" w:lastColumn="1" w:noHBand="0" w:noVBand="0"/>
    </w:tblPr>
    <w:tblGrid>
      <w:gridCol w:w="1846"/>
      <w:gridCol w:w="6580"/>
      <w:gridCol w:w="1858"/>
    </w:tblGrid>
    <w:tr w:rsidR="00001638" w:rsidTr="0046640C">
      <w:trPr>
        <w:trHeight w:val="2430"/>
        <w:jc w:val="center"/>
      </w:trPr>
      <w:tc>
        <w:tcPr>
          <w:tcW w:w="1846" w:type="dxa"/>
          <w:shd w:val="clear" w:color="auto" w:fill="auto"/>
        </w:tcPr>
        <w:p w:rsidR="00001638" w:rsidRPr="00BD0234" w:rsidRDefault="00001638" w:rsidP="009642BC">
          <w:pPr>
            <w:rPr>
              <w:rFonts w:ascii="Helvetica" w:hAnsi="Helvetica" w:cs="Helvetica"/>
              <w:sz w:val="16"/>
              <w:szCs w:val="16"/>
            </w:rPr>
          </w:pPr>
          <w:r w:rsidRPr="00BD0234">
            <w:rPr>
              <w:rFonts w:ascii="Helvetica" w:hAnsi="Helvetica" w:cs="Helvetica"/>
              <w:sz w:val="16"/>
              <w:szCs w:val="16"/>
            </w:rPr>
            <w:t>Scott Walker</w:t>
          </w:r>
        </w:p>
        <w:p w:rsidR="00001638" w:rsidRPr="00BD0234" w:rsidRDefault="00001638" w:rsidP="009642BC">
          <w:pPr>
            <w:rPr>
              <w:rFonts w:ascii="Helvetica" w:hAnsi="Helvetica" w:cs="Helvetica"/>
              <w:sz w:val="16"/>
              <w:szCs w:val="16"/>
            </w:rPr>
          </w:pPr>
          <w:r w:rsidRPr="00BD0234">
            <w:rPr>
              <w:rFonts w:ascii="Helvetica" w:hAnsi="Helvetica" w:cs="Helvetica"/>
              <w:sz w:val="16"/>
              <w:szCs w:val="16"/>
            </w:rPr>
            <w:t>Governor</w:t>
          </w: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Pr="00BD0234" w:rsidRDefault="00001638" w:rsidP="009642BC">
          <w:pPr>
            <w:rPr>
              <w:rFonts w:ascii="Helvetica" w:hAnsi="Helvetica" w:cs="Helvetica"/>
              <w:sz w:val="16"/>
              <w:szCs w:val="16"/>
            </w:rPr>
          </w:pPr>
        </w:p>
        <w:p w:rsidR="00001638" w:rsidRDefault="00001638" w:rsidP="009642BC"/>
      </w:tc>
      <w:tc>
        <w:tcPr>
          <w:tcW w:w="6580" w:type="dxa"/>
          <w:shd w:val="clear" w:color="auto" w:fill="auto"/>
        </w:tcPr>
        <w:p w:rsidR="00001638" w:rsidRPr="00BD0234" w:rsidRDefault="00001638" w:rsidP="009642BC">
          <w:pPr>
            <w:tabs>
              <w:tab w:val="left" w:pos="603"/>
              <w:tab w:val="center" w:pos="3182"/>
            </w:tabs>
            <w:rPr>
              <w:rFonts w:ascii="Helvetica" w:hAnsi="Helvetica" w:cs="Helvetica"/>
              <w:sz w:val="16"/>
              <w:szCs w:val="16"/>
            </w:rPr>
          </w:pPr>
          <w:r w:rsidRPr="00BD0234">
            <w:rPr>
              <w:rFonts w:ascii="Helvetica" w:hAnsi="Helvetica" w:cs="Helvetica"/>
              <w:sz w:val="16"/>
              <w:szCs w:val="16"/>
            </w:rPr>
            <w:tab/>
          </w:r>
          <w:r w:rsidRPr="00BD0234">
            <w:rPr>
              <w:rFonts w:ascii="Helvetica" w:hAnsi="Helvetica" w:cs="Helvetica"/>
              <w:sz w:val="16"/>
              <w:szCs w:val="16"/>
            </w:rPr>
            <w:tab/>
          </w:r>
          <w:r>
            <w:rPr>
              <w:rFonts w:ascii="Helvetica" w:hAnsi="Helvetica" w:cs="Helvetica"/>
              <w:noProof/>
              <w:sz w:val="16"/>
              <w:szCs w:val="16"/>
            </w:rPr>
            <w:drawing>
              <wp:inline distT="0" distB="0" distL="0" distR="0" wp14:anchorId="1369A32E" wp14:editId="56A5D9FA">
                <wp:extent cx="726440" cy="720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440" cy="720090"/>
                        </a:xfrm>
                        <a:prstGeom prst="rect">
                          <a:avLst/>
                        </a:prstGeom>
                        <a:noFill/>
                        <a:ln>
                          <a:noFill/>
                        </a:ln>
                      </pic:spPr>
                    </pic:pic>
                  </a:graphicData>
                </a:graphic>
              </wp:inline>
            </w:drawing>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sz w:val="22"/>
              <w:szCs w:val="22"/>
            </w:rPr>
          </w:pPr>
          <w:r w:rsidRPr="00BD0234">
            <w:rPr>
              <w:rFonts w:ascii="Helvetica" w:hAnsi="Helvetica" w:cs="Helvetica"/>
              <w:sz w:val="22"/>
              <w:szCs w:val="22"/>
            </w:rPr>
            <w:t>State of Wisconsin</w:t>
          </w:r>
        </w:p>
        <w:p w:rsidR="00001638" w:rsidRPr="00BD0234" w:rsidRDefault="00001638" w:rsidP="009642BC">
          <w:pPr>
            <w:jc w:val="center"/>
            <w:rPr>
              <w:rFonts w:ascii="Helvetica" w:hAnsi="Helvetica" w:cs="Helvetica"/>
              <w:sz w:val="16"/>
              <w:szCs w:val="16"/>
            </w:rPr>
          </w:pPr>
        </w:p>
        <w:p w:rsidR="00001638" w:rsidRPr="00BD0234" w:rsidRDefault="00001638" w:rsidP="009642BC">
          <w:pPr>
            <w:jc w:val="center"/>
            <w:rPr>
              <w:rFonts w:ascii="Helvetica" w:hAnsi="Helvetica" w:cs="Helvetica"/>
              <w:b/>
              <w:szCs w:val="24"/>
            </w:rPr>
          </w:pPr>
          <w:r>
            <w:rPr>
              <w:rFonts w:ascii="Helvetica" w:hAnsi="Helvetica" w:cs="Helvetica"/>
              <w:b/>
              <w:szCs w:val="24"/>
            </w:rPr>
            <w:t>Wisconsin Council on Mental Health</w:t>
          </w:r>
        </w:p>
        <w:p w:rsidR="00001638" w:rsidRDefault="00D638CF" w:rsidP="009642BC">
          <w:pPr>
            <w:jc w:val="center"/>
          </w:pPr>
          <w:r>
            <w:rPr>
              <w:rFonts w:ascii="Helvetica" w:hAnsi="Helvetica" w:cs="Helvetica"/>
              <w:sz w:val="18"/>
              <w:szCs w:val="18"/>
            </w:rPr>
            <w:t>mhc.wisconsin.gov</w:t>
          </w:r>
        </w:p>
      </w:tc>
      <w:tc>
        <w:tcPr>
          <w:tcW w:w="1858" w:type="dxa"/>
          <w:shd w:val="clear" w:color="auto" w:fill="auto"/>
        </w:tcPr>
        <w:p w:rsidR="00001638" w:rsidRPr="00D04B16" w:rsidRDefault="00755627" w:rsidP="00C028FC">
          <w:pPr>
            <w:jc w:val="right"/>
            <w:rPr>
              <w:rFonts w:ascii="Helvetica" w:hAnsi="Helvetica" w:cs="Helvetica"/>
              <w:sz w:val="16"/>
              <w:szCs w:val="16"/>
            </w:rPr>
          </w:pPr>
          <w:r>
            <w:rPr>
              <w:rFonts w:ascii="Helvetica" w:hAnsi="Helvetica" w:cs="Helvetica"/>
              <w:sz w:val="16"/>
              <w:szCs w:val="16"/>
            </w:rPr>
            <w:t>Mishelle O’Shasky</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Chair</w:t>
          </w:r>
        </w:p>
        <w:p w:rsidR="00001638" w:rsidRPr="00D04B16" w:rsidRDefault="00001638" w:rsidP="00C028FC">
          <w:pPr>
            <w:jc w:val="right"/>
            <w:rPr>
              <w:rFonts w:ascii="Helvetica" w:hAnsi="Helvetica" w:cs="Helvetica"/>
              <w:sz w:val="16"/>
              <w:szCs w:val="16"/>
            </w:rPr>
          </w:pPr>
        </w:p>
        <w:p w:rsidR="00D638CF" w:rsidRPr="00D04B16" w:rsidRDefault="00D638CF" w:rsidP="00D638CF">
          <w:pPr>
            <w:jc w:val="right"/>
            <w:rPr>
              <w:rFonts w:ascii="Helvetica" w:hAnsi="Helvetica" w:cs="Helvetica"/>
              <w:sz w:val="16"/>
              <w:szCs w:val="16"/>
            </w:rPr>
          </w:pPr>
          <w:r>
            <w:rPr>
              <w:rFonts w:ascii="Helvetica" w:hAnsi="Helvetica" w:cs="Helvetica"/>
              <w:sz w:val="16"/>
              <w:szCs w:val="16"/>
            </w:rPr>
            <w:t>Karen Iverson Riggers</w:t>
          </w:r>
        </w:p>
        <w:p w:rsidR="00001638" w:rsidRPr="00D04B16" w:rsidRDefault="00001638" w:rsidP="00C028FC">
          <w:pPr>
            <w:jc w:val="right"/>
            <w:rPr>
              <w:rFonts w:ascii="Helvetica" w:hAnsi="Helvetica" w:cs="Helvetica"/>
              <w:sz w:val="16"/>
              <w:szCs w:val="16"/>
            </w:rPr>
          </w:pPr>
          <w:r w:rsidRPr="00D04B16">
            <w:rPr>
              <w:rFonts w:ascii="Helvetica" w:hAnsi="Helvetica" w:cs="Helvetica"/>
              <w:sz w:val="16"/>
              <w:szCs w:val="16"/>
            </w:rPr>
            <w:t>Vice-Chair</w:t>
          </w: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rPr>
              <w:rFonts w:ascii="Helvetica" w:hAnsi="Helvetica" w:cs="Helvetica"/>
              <w:sz w:val="16"/>
              <w:szCs w:val="16"/>
            </w:rPr>
          </w:pPr>
        </w:p>
        <w:p w:rsidR="00001638" w:rsidRPr="00D04B16" w:rsidRDefault="00001638" w:rsidP="00C028FC">
          <w:pPr>
            <w:jc w:val="right"/>
          </w:pPr>
        </w:p>
      </w:tc>
    </w:tr>
  </w:tbl>
  <w:p w:rsidR="00001638" w:rsidRPr="004610B0" w:rsidRDefault="00001638" w:rsidP="00966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31086"/>
    <w:multiLevelType w:val="hybridMultilevel"/>
    <w:tmpl w:val="88BE6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F0657"/>
    <w:multiLevelType w:val="hybridMultilevel"/>
    <w:tmpl w:val="CEB0B5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4285BBD"/>
    <w:multiLevelType w:val="hybridMultilevel"/>
    <w:tmpl w:val="49CA56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DE23A9"/>
    <w:multiLevelType w:val="hybridMultilevel"/>
    <w:tmpl w:val="7CAC68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DE84843"/>
    <w:multiLevelType w:val="hybridMultilevel"/>
    <w:tmpl w:val="D520B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E654F0"/>
    <w:multiLevelType w:val="hybridMultilevel"/>
    <w:tmpl w:val="8520A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E651DA"/>
    <w:multiLevelType w:val="hybridMultilevel"/>
    <w:tmpl w:val="9D22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8008D"/>
    <w:multiLevelType w:val="hybridMultilevel"/>
    <w:tmpl w:val="6374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1C7845"/>
    <w:multiLevelType w:val="hybridMultilevel"/>
    <w:tmpl w:val="634CF2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1780B97"/>
    <w:multiLevelType w:val="hybridMultilevel"/>
    <w:tmpl w:val="A1129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322904"/>
    <w:multiLevelType w:val="hybridMultilevel"/>
    <w:tmpl w:val="7812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6213D"/>
    <w:multiLevelType w:val="hybridMultilevel"/>
    <w:tmpl w:val="89D67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162BDB"/>
    <w:multiLevelType w:val="hybridMultilevel"/>
    <w:tmpl w:val="32045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E12C22"/>
    <w:multiLevelType w:val="hybridMultilevel"/>
    <w:tmpl w:val="B39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C24AF"/>
    <w:multiLevelType w:val="hybridMultilevel"/>
    <w:tmpl w:val="1C4A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24451"/>
    <w:multiLevelType w:val="hybridMultilevel"/>
    <w:tmpl w:val="764A8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3"/>
  </w:num>
  <w:num w:numId="4">
    <w:abstractNumId w:val="15"/>
  </w:num>
  <w:num w:numId="5">
    <w:abstractNumId w:val="14"/>
  </w:num>
  <w:num w:numId="6">
    <w:abstractNumId w:val="1"/>
  </w:num>
  <w:num w:numId="7">
    <w:abstractNumId w:val="7"/>
  </w:num>
  <w:num w:numId="8">
    <w:abstractNumId w:val="2"/>
  </w:num>
  <w:num w:numId="9">
    <w:abstractNumId w:val="6"/>
  </w:num>
  <w:num w:numId="10">
    <w:abstractNumId w:val="4"/>
  </w:num>
  <w:num w:numId="11">
    <w:abstractNumId w:val="9"/>
  </w:num>
  <w:num w:numId="12">
    <w:abstractNumId w:val="10"/>
  </w:num>
  <w:num w:numId="13">
    <w:abstractNumId w:val="11"/>
  </w:num>
  <w:num w:numId="14">
    <w:abstractNumId w:val="12"/>
  </w:num>
  <w:num w:numId="15">
    <w:abstractNumId w:val="8"/>
  </w:num>
  <w:num w:numId="16">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cRitchie, Bonnie L - DCF">
    <w15:presenceInfo w15:providerId="AD" w15:userId="S-1-5-21-1656521779-2365707116-392524534-186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D205FB-DB45-4F63-8EEF-E2902CF2DDE5}"/>
    <w:docVar w:name="dgnword-eventsink" w:val="112235080"/>
  </w:docVars>
  <w:rsids>
    <w:rsidRoot w:val="00837B08"/>
    <w:rsid w:val="00000086"/>
    <w:rsid w:val="0000095A"/>
    <w:rsid w:val="00001638"/>
    <w:rsid w:val="00001CAE"/>
    <w:rsid w:val="00002B3E"/>
    <w:rsid w:val="000034F2"/>
    <w:rsid w:val="00003D48"/>
    <w:rsid w:val="00004A7B"/>
    <w:rsid w:val="00004D25"/>
    <w:rsid w:val="000079CB"/>
    <w:rsid w:val="00010313"/>
    <w:rsid w:val="00010718"/>
    <w:rsid w:val="00010B9C"/>
    <w:rsid w:val="00012219"/>
    <w:rsid w:val="0001365C"/>
    <w:rsid w:val="00015C97"/>
    <w:rsid w:val="00016F19"/>
    <w:rsid w:val="0001771A"/>
    <w:rsid w:val="00017BFF"/>
    <w:rsid w:val="00017C8B"/>
    <w:rsid w:val="00022D6F"/>
    <w:rsid w:val="00022F5F"/>
    <w:rsid w:val="0002353B"/>
    <w:rsid w:val="00023CEC"/>
    <w:rsid w:val="0002417F"/>
    <w:rsid w:val="000241EA"/>
    <w:rsid w:val="00025127"/>
    <w:rsid w:val="000259CE"/>
    <w:rsid w:val="00025C51"/>
    <w:rsid w:val="00026F52"/>
    <w:rsid w:val="0002785C"/>
    <w:rsid w:val="00027F5A"/>
    <w:rsid w:val="00030B6D"/>
    <w:rsid w:val="00030BCB"/>
    <w:rsid w:val="00031DDA"/>
    <w:rsid w:val="00031F54"/>
    <w:rsid w:val="00032BD4"/>
    <w:rsid w:val="0003373D"/>
    <w:rsid w:val="0003527A"/>
    <w:rsid w:val="00036936"/>
    <w:rsid w:val="00036EF1"/>
    <w:rsid w:val="000406D2"/>
    <w:rsid w:val="00040B2C"/>
    <w:rsid w:val="00041A63"/>
    <w:rsid w:val="00045DDB"/>
    <w:rsid w:val="00046413"/>
    <w:rsid w:val="0004670B"/>
    <w:rsid w:val="00047E75"/>
    <w:rsid w:val="000501C9"/>
    <w:rsid w:val="00051D7D"/>
    <w:rsid w:val="0005405A"/>
    <w:rsid w:val="0005743F"/>
    <w:rsid w:val="000603A7"/>
    <w:rsid w:val="00060F52"/>
    <w:rsid w:val="0006170D"/>
    <w:rsid w:val="00061873"/>
    <w:rsid w:val="0006294E"/>
    <w:rsid w:val="00062B7F"/>
    <w:rsid w:val="0006301F"/>
    <w:rsid w:val="00063753"/>
    <w:rsid w:val="000643BA"/>
    <w:rsid w:val="000648A7"/>
    <w:rsid w:val="00070632"/>
    <w:rsid w:val="00072F46"/>
    <w:rsid w:val="0007515F"/>
    <w:rsid w:val="00075A63"/>
    <w:rsid w:val="0007636A"/>
    <w:rsid w:val="0007702E"/>
    <w:rsid w:val="0008079B"/>
    <w:rsid w:val="00081133"/>
    <w:rsid w:val="000833BB"/>
    <w:rsid w:val="00084431"/>
    <w:rsid w:val="00084486"/>
    <w:rsid w:val="000844DE"/>
    <w:rsid w:val="00086639"/>
    <w:rsid w:val="000870AD"/>
    <w:rsid w:val="000905BA"/>
    <w:rsid w:val="0009136E"/>
    <w:rsid w:val="000919B6"/>
    <w:rsid w:val="00094BF7"/>
    <w:rsid w:val="0009524C"/>
    <w:rsid w:val="00095772"/>
    <w:rsid w:val="0009601C"/>
    <w:rsid w:val="00097727"/>
    <w:rsid w:val="0009780D"/>
    <w:rsid w:val="000A0FB2"/>
    <w:rsid w:val="000A3091"/>
    <w:rsid w:val="000A3C35"/>
    <w:rsid w:val="000A593F"/>
    <w:rsid w:val="000A6F12"/>
    <w:rsid w:val="000A75AC"/>
    <w:rsid w:val="000B1BFD"/>
    <w:rsid w:val="000B1EB0"/>
    <w:rsid w:val="000B2952"/>
    <w:rsid w:val="000B3D5E"/>
    <w:rsid w:val="000B3F63"/>
    <w:rsid w:val="000B457A"/>
    <w:rsid w:val="000B565F"/>
    <w:rsid w:val="000B6E2B"/>
    <w:rsid w:val="000B73D3"/>
    <w:rsid w:val="000C0233"/>
    <w:rsid w:val="000C0ED2"/>
    <w:rsid w:val="000C0FEB"/>
    <w:rsid w:val="000C1014"/>
    <w:rsid w:val="000C168B"/>
    <w:rsid w:val="000C467D"/>
    <w:rsid w:val="000C4B82"/>
    <w:rsid w:val="000C4B8F"/>
    <w:rsid w:val="000C52E3"/>
    <w:rsid w:val="000D2C34"/>
    <w:rsid w:val="000D3812"/>
    <w:rsid w:val="000D4520"/>
    <w:rsid w:val="000D506D"/>
    <w:rsid w:val="000D5218"/>
    <w:rsid w:val="000E1FBC"/>
    <w:rsid w:val="000E212A"/>
    <w:rsid w:val="000E2595"/>
    <w:rsid w:val="000E272D"/>
    <w:rsid w:val="000E3646"/>
    <w:rsid w:val="000E6CCB"/>
    <w:rsid w:val="000E6CE1"/>
    <w:rsid w:val="000E7283"/>
    <w:rsid w:val="000F00AB"/>
    <w:rsid w:val="000F2239"/>
    <w:rsid w:val="000F278C"/>
    <w:rsid w:val="000F4D2C"/>
    <w:rsid w:val="000F56EF"/>
    <w:rsid w:val="000F5F27"/>
    <w:rsid w:val="000F71CF"/>
    <w:rsid w:val="000F7938"/>
    <w:rsid w:val="001001EB"/>
    <w:rsid w:val="00100269"/>
    <w:rsid w:val="0010031F"/>
    <w:rsid w:val="0010044A"/>
    <w:rsid w:val="00103461"/>
    <w:rsid w:val="00104E24"/>
    <w:rsid w:val="00105568"/>
    <w:rsid w:val="001068D1"/>
    <w:rsid w:val="00111BD9"/>
    <w:rsid w:val="00112565"/>
    <w:rsid w:val="00112D43"/>
    <w:rsid w:val="00114ABC"/>
    <w:rsid w:val="001156B3"/>
    <w:rsid w:val="00116CD3"/>
    <w:rsid w:val="00120707"/>
    <w:rsid w:val="00121C35"/>
    <w:rsid w:val="001222B2"/>
    <w:rsid w:val="00127F4A"/>
    <w:rsid w:val="00130E7C"/>
    <w:rsid w:val="001312EA"/>
    <w:rsid w:val="00131B1C"/>
    <w:rsid w:val="00133094"/>
    <w:rsid w:val="0013424C"/>
    <w:rsid w:val="00134FC4"/>
    <w:rsid w:val="00135FE3"/>
    <w:rsid w:val="0013672C"/>
    <w:rsid w:val="00136B3B"/>
    <w:rsid w:val="00137741"/>
    <w:rsid w:val="00137872"/>
    <w:rsid w:val="00137C9C"/>
    <w:rsid w:val="0014054B"/>
    <w:rsid w:val="0014256B"/>
    <w:rsid w:val="001425F3"/>
    <w:rsid w:val="00142B68"/>
    <w:rsid w:val="0014302D"/>
    <w:rsid w:val="001442DA"/>
    <w:rsid w:val="00144F03"/>
    <w:rsid w:val="00146055"/>
    <w:rsid w:val="00146FB9"/>
    <w:rsid w:val="00147928"/>
    <w:rsid w:val="00147D1D"/>
    <w:rsid w:val="00147D58"/>
    <w:rsid w:val="00150D68"/>
    <w:rsid w:val="0015286C"/>
    <w:rsid w:val="0015307F"/>
    <w:rsid w:val="00153385"/>
    <w:rsid w:val="001565A2"/>
    <w:rsid w:val="001565C7"/>
    <w:rsid w:val="00156EAD"/>
    <w:rsid w:val="001571D9"/>
    <w:rsid w:val="0015775D"/>
    <w:rsid w:val="00161D67"/>
    <w:rsid w:val="001621A6"/>
    <w:rsid w:val="0016325F"/>
    <w:rsid w:val="00164545"/>
    <w:rsid w:val="00164B1C"/>
    <w:rsid w:val="00164FB6"/>
    <w:rsid w:val="00165A8D"/>
    <w:rsid w:val="00165B92"/>
    <w:rsid w:val="00167891"/>
    <w:rsid w:val="00171743"/>
    <w:rsid w:val="001722F8"/>
    <w:rsid w:val="00172E74"/>
    <w:rsid w:val="001733D0"/>
    <w:rsid w:val="00173ABC"/>
    <w:rsid w:val="00173BDE"/>
    <w:rsid w:val="00173EFF"/>
    <w:rsid w:val="00174957"/>
    <w:rsid w:val="00175497"/>
    <w:rsid w:val="00175FAC"/>
    <w:rsid w:val="0017643D"/>
    <w:rsid w:val="00176744"/>
    <w:rsid w:val="00177BDF"/>
    <w:rsid w:val="00180430"/>
    <w:rsid w:val="00180535"/>
    <w:rsid w:val="00180CA9"/>
    <w:rsid w:val="00180CF4"/>
    <w:rsid w:val="00181D1B"/>
    <w:rsid w:val="0018259D"/>
    <w:rsid w:val="001833DB"/>
    <w:rsid w:val="0018427E"/>
    <w:rsid w:val="00184BAC"/>
    <w:rsid w:val="00185A10"/>
    <w:rsid w:val="00186E3C"/>
    <w:rsid w:val="00187B39"/>
    <w:rsid w:val="0019091A"/>
    <w:rsid w:val="00193AC0"/>
    <w:rsid w:val="0019472D"/>
    <w:rsid w:val="00197049"/>
    <w:rsid w:val="001A5442"/>
    <w:rsid w:val="001A7E5C"/>
    <w:rsid w:val="001B02B7"/>
    <w:rsid w:val="001B131F"/>
    <w:rsid w:val="001B1B64"/>
    <w:rsid w:val="001B2B43"/>
    <w:rsid w:val="001B333B"/>
    <w:rsid w:val="001B34A0"/>
    <w:rsid w:val="001B3FF5"/>
    <w:rsid w:val="001B4C88"/>
    <w:rsid w:val="001B645E"/>
    <w:rsid w:val="001B748C"/>
    <w:rsid w:val="001C1ABB"/>
    <w:rsid w:val="001C3351"/>
    <w:rsid w:val="001C3E42"/>
    <w:rsid w:val="001C5970"/>
    <w:rsid w:val="001C65D8"/>
    <w:rsid w:val="001C6735"/>
    <w:rsid w:val="001C7D26"/>
    <w:rsid w:val="001D11E0"/>
    <w:rsid w:val="001D19F2"/>
    <w:rsid w:val="001D3328"/>
    <w:rsid w:val="001D3F3A"/>
    <w:rsid w:val="001D584C"/>
    <w:rsid w:val="001D58B8"/>
    <w:rsid w:val="001D65B5"/>
    <w:rsid w:val="001D6E55"/>
    <w:rsid w:val="001E020B"/>
    <w:rsid w:val="001E03A6"/>
    <w:rsid w:val="001E0596"/>
    <w:rsid w:val="001E158A"/>
    <w:rsid w:val="001E2235"/>
    <w:rsid w:val="001E2287"/>
    <w:rsid w:val="001E392B"/>
    <w:rsid w:val="001E3B16"/>
    <w:rsid w:val="001E4D4F"/>
    <w:rsid w:val="001E55E1"/>
    <w:rsid w:val="001E57A8"/>
    <w:rsid w:val="001E59BB"/>
    <w:rsid w:val="001E6653"/>
    <w:rsid w:val="001F1C1C"/>
    <w:rsid w:val="001F2D31"/>
    <w:rsid w:val="001F340A"/>
    <w:rsid w:val="001F3BAD"/>
    <w:rsid w:val="001F4CBC"/>
    <w:rsid w:val="001F51C2"/>
    <w:rsid w:val="001F6C6E"/>
    <w:rsid w:val="001F6FF7"/>
    <w:rsid w:val="001F76D1"/>
    <w:rsid w:val="001F7E4D"/>
    <w:rsid w:val="002006F9"/>
    <w:rsid w:val="00201153"/>
    <w:rsid w:val="00201620"/>
    <w:rsid w:val="00201AD9"/>
    <w:rsid w:val="002062C9"/>
    <w:rsid w:val="00206545"/>
    <w:rsid w:val="00206A03"/>
    <w:rsid w:val="002074C6"/>
    <w:rsid w:val="00211819"/>
    <w:rsid w:val="00211862"/>
    <w:rsid w:val="00211FF3"/>
    <w:rsid w:val="00212AEB"/>
    <w:rsid w:val="00216B3D"/>
    <w:rsid w:val="0021734C"/>
    <w:rsid w:val="002205E1"/>
    <w:rsid w:val="002216F3"/>
    <w:rsid w:val="00221AB9"/>
    <w:rsid w:val="00221E56"/>
    <w:rsid w:val="00223088"/>
    <w:rsid w:val="002232FB"/>
    <w:rsid w:val="002241D8"/>
    <w:rsid w:val="00224905"/>
    <w:rsid w:val="00225DDD"/>
    <w:rsid w:val="002270E3"/>
    <w:rsid w:val="00227C49"/>
    <w:rsid w:val="00231245"/>
    <w:rsid w:val="002325AC"/>
    <w:rsid w:val="00232968"/>
    <w:rsid w:val="00234559"/>
    <w:rsid w:val="002373B8"/>
    <w:rsid w:val="00240098"/>
    <w:rsid w:val="0024093F"/>
    <w:rsid w:val="00240B7A"/>
    <w:rsid w:val="0024272A"/>
    <w:rsid w:val="002427D8"/>
    <w:rsid w:val="00243AE6"/>
    <w:rsid w:val="0024606E"/>
    <w:rsid w:val="00247B87"/>
    <w:rsid w:val="00250176"/>
    <w:rsid w:val="0025020F"/>
    <w:rsid w:val="002509AC"/>
    <w:rsid w:val="00252CD1"/>
    <w:rsid w:val="00252DD7"/>
    <w:rsid w:val="002543C7"/>
    <w:rsid w:val="00254900"/>
    <w:rsid w:val="002552F5"/>
    <w:rsid w:val="002559DB"/>
    <w:rsid w:val="00256707"/>
    <w:rsid w:val="00256A04"/>
    <w:rsid w:val="002579DA"/>
    <w:rsid w:val="00260628"/>
    <w:rsid w:val="00260B7C"/>
    <w:rsid w:val="00261DC4"/>
    <w:rsid w:val="00261FFF"/>
    <w:rsid w:val="00264825"/>
    <w:rsid w:val="00266390"/>
    <w:rsid w:val="00267DD2"/>
    <w:rsid w:val="00272CBE"/>
    <w:rsid w:val="00273A9D"/>
    <w:rsid w:val="0027509C"/>
    <w:rsid w:val="00275941"/>
    <w:rsid w:val="0027640F"/>
    <w:rsid w:val="00276782"/>
    <w:rsid w:val="00277142"/>
    <w:rsid w:val="002814AA"/>
    <w:rsid w:val="002816A3"/>
    <w:rsid w:val="00281C31"/>
    <w:rsid w:val="00282C6B"/>
    <w:rsid w:val="002841FA"/>
    <w:rsid w:val="0028614A"/>
    <w:rsid w:val="0029082D"/>
    <w:rsid w:val="0029183B"/>
    <w:rsid w:val="0029192E"/>
    <w:rsid w:val="002928A0"/>
    <w:rsid w:val="002929F0"/>
    <w:rsid w:val="00292FDF"/>
    <w:rsid w:val="00293A20"/>
    <w:rsid w:val="00294556"/>
    <w:rsid w:val="002945DB"/>
    <w:rsid w:val="00294C29"/>
    <w:rsid w:val="00295127"/>
    <w:rsid w:val="002965B1"/>
    <w:rsid w:val="0029711D"/>
    <w:rsid w:val="002A1BEE"/>
    <w:rsid w:val="002A2EB4"/>
    <w:rsid w:val="002A501E"/>
    <w:rsid w:val="002A57C9"/>
    <w:rsid w:val="002A6169"/>
    <w:rsid w:val="002A6720"/>
    <w:rsid w:val="002A7B14"/>
    <w:rsid w:val="002B2B15"/>
    <w:rsid w:val="002B3103"/>
    <w:rsid w:val="002B43B9"/>
    <w:rsid w:val="002B54CC"/>
    <w:rsid w:val="002B58F7"/>
    <w:rsid w:val="002B6780"/>
    <w:rsid w:val="002B680A"/>
    <w:rsid w:val="002B72C9"/>
    <w:rsid w:val="002B7CD0"/>
    <w:rsid w:val="002C06DE"/>
    <w:rsid w:val="002C1377"/>
    <w:rsid w:val="002C1717"/>
    <w:rsid w:val="002C18F0"/>
    <w:rsid w:val="002C19BE"/>
    <w:rsid w:val="002C3601"/>
    <w:rsid w:val="002C3FC0"/>
    <w:rsid w:val="002C4EB2"/>
    <w:rsid w:val="002C5288"/>
    <w:rsid w:val="002C63E5"/>
    <w:rsid w:val="002D1CF3"/>
    <w:rsid w:val="002D2058"/>
    <w:rsid w:val="002D2EAF"/>
    <w:rsid w:val="002D45B7"/>
    <w:rsid w:val="002D578D"/>
    <w:rsid w:val="002D60FC"/>
    <w:rsid w:val="002D68DD"/>
    <w:rsid w:val="002D6F36"/>
    <w:rsid w:val="002D7980"/>
    <w:rsid w:val="002E0109"/>
    <w:rsid w:val="002E0C60"/>
    <w:rsid w:val="002E10F2"/>
    <w:rsid w:val="002E2A99"/>
    <w:rsid w:val="002E4258"/>
    <w:rsid w:val="002E45F4"/>
    <w:rsid w:val="002E4C17"/>
    <w:rsid w:val="002E508B"/>
    <w:rsid w:val="002E5BA2"/>
    <w:rsid w:val="002E6758"/>
    <w:rsid w:val="002F07F1"/>
    <w:rsid w:val="002F1058"/>
    <w:rsid w:val="002F187C"/>
    <w:rsid w:val="002F19CE"/>
    <w:rsid w:val="002F2DA2"/>
    <w:rsid w:val="002F44C7"/>
    <w:rsid w:val="002F4DD6"/>
    <w:rsid w:val="002F58A8"/>
    <w:rsid w:val="002F5A0A"/>
    <w:rsid w:val="002F7026"/>
    <w:rsid w:val="00300589"/>
    <w:rsid w:val="003007EB"/>
    <w:rsid w:val="003021D9"/>
    <w:rsid w:val="00303216"/>
    <w:rsid w:val="00303DD1"/>
    <w:rsid w:val="00303FAF"/>
    <w:rsid w:val="00304ABF"/>
    <w:rsid w:val="003056C3"/>
    <w:rsid w:val="0030623A"/>
    <w:rsid w:val="00306BEA"/>
    <w:rsid w:val="00310184"/>
    <w:rsid w:val="003107DA"/>
    <w:rsid w:val="003107FC"/>
    <w:rsid w:val="00310AE2"/>
    <w:rsid w:val="00310BDD"/>
    <w:rsid w:val="003116E6"/>
    <w:rsid w:val="00311E24"/>
    <w:rsid w:val="0031210E"/>
    <w:rsid w:val="00314186"/>
    <w:rsid w:val="00314720"/>
    <w:rsid w:val="00315D4A"/>
    <w:rsid w:val="00316B0D"/>
    <w:rsid w:val="0032020D"/>
    <w:rsid w:val="00320536"/>
    <w:rsid w:val="003207F3"/>
    <w:rsid w:val="00320A70"/>
    <w:rsid w:val="00322C16"/>
    <w:rsid w:val="00323241"/>
    <w:rsid w:val="003232B0"/>
    <w:rsid w:val="00324FF6"/>
    <w:rsid w:val="003253B8"/>
    <w:rsid w:val="003265AE"/>
    <w:rsid w:val="0032707B"/>
    <w:rsid w:val="00327A9D"/>
    <w:rsid w:val="00327BC2"/>
    <w:rsid w:val="00330B1D"/>
    <w:rsid w:val="0033184B"/>
    <w:rsid w:val="00331AA6"/>
    <w:rsid w:val="00332ED9"/>
    <w:rsid w:val="003352FF"/>
    <w:rsid w:val="00335586"/>
    <w:rsid w:val="0033566E"/>
    <w:rsid w:val="00335977"/>
    <w:rsid w:val="00337382"/>
    <w:rsid w:val="00337A44"/>
    <w:rsid w:val="00340226"/>
    <w:rsid w:val="0034051E"/>
    <w:rsid w:val="0034509A"/>
    <w:rsid w:val="00350246"/>
    <w:rsid w:val="0035071C"/>
    <w:rsid w:val="00351F6A"/>
    <w:rsid w:val="003540CF"/>
    <w:rsid w:val="0035491F"/>
    <w:rsid w:val="0035550D"/>
    <w:rsid w:val="003568CD"/>
    <w:rsid w:val="00360230"/>
    <w:rsid w:val="00360CB0"/>
    <w:rsid w:val="0036319C"/>
    <w:rsid w:val="00364003"/>
    <w:rsid w:val="00364938"/>
    <w:rsid w:val="003659E6"/>
    <w:rsid w:val="0036779E"/>
    <w:rsid w:val="00367827"/>
    <w:rsid w:val="003704E3"/>
    <w:rsid w:val="00371F21"/>
    <w:rsid w:val="003725BC"/>
    <w:rsid w:val="0037283E"/>
    <w:rsid w:val="00373B54"/>
    <w:rsid w:val="003749B6"/>
    <w:rsid w:val="00375369"/>
    <w:rsid w:val="003756B9"/>
    <w:rsid w:val="003767A6"/>
    <w:rsid w:val="00377304"/>
    <w:rsid w:val="00380CE3"/>
    <w:rsid w:val="00380D24"/>
    <w:rsid w:val="00381868"/>
    <w:rsid w:val="00381E4A"/>
    <w:rsid w:val="0038209E"/>
    <w:rsid w:val="00383651"/>
    <w:rsid w:val="0038420B"/>
    <w:rsid w:val="003852BC"/>
    <w:rsid w:val="00385BA9"/>
    <w:rsid w:val="003861A3"/>
    <w:rsid w:val="00387D5C"/>
    <w:rsid w:val="00390843"/>
    <w:rsid w:val="00390B60"/>
    <w:rsid w:val="003911F6"/>
    <w:rsid w:val="003914A8"/>
    <w:rsid w:val="00394744"/>
    <w:rsid w:val="00394C05"/>
    <w:rsid w:val="0039524E"/>
    <w:rsid w:val="003964E1"/>
    <w:rsid w:val="003A4063"/>
    <w:rsid w:val="003A4304"/>
    <w:rsid w:val="003A4DD4"/>
    <w:rsid w:val="003A551D"/>
    <w:rsid w:val="003A57EA"/>
    <w:rsid w:val="003B2F23"/>
    <w:rsid w:val="003B378F"/>
    <w:rsid w:val="003B4BCB"/>
    <w:rsid w:val="003B5DA0"/>
    <w:rsid w:val="003B5F00"/>
    <w:rsid w:val="003B602C"/>
    <w:rsid w:val="003B70F7"/>
    <w:rsid w:val="003C0952"/>
    <w:rsid w:val="003C30BC"/>
    <w:rsid w:val="003C4E7F"/>
    <w:rsid w:val="003C5E57"/>
    <w:rsid w:val="003C6786"/>
    <w:rsid w:val="003C6805"/>
    <w:rsid w:val="003C724F"/>
    <w:rsid w:val="003C75A8"/>
    <w:rsid w:val="003C7899"/>
    <w:rsid w:val="003D08F9"/>
    <w:rsid w:val="003D1AE0"/>
    <w:rsid w:val="003D239D"/>
    <w:rsid w:val="003D528D"/>
    <w:rsid w:val="003D6257"/>
    <w:rsid w:val="003D6B26"/>
    <w:rsid w:val="003D74F2"/>
    <w:rsid w:val="003E2519"/>
    <w:rsid w:val="003E2A28"/>
    <w:rsid w:val="003E386D"/>
    <w:rsid w:val="003F064E"/>
    <w:rsid w:val="003F2D7B"/>
    <w:rsid w:val="003F32EF"/>
    <w:rsid w:val="003F422E"/>
    <w:rsid w:val="003F5715"/>
    <w:rsid w:val="003F6B68"/>
    <w:rsid w:val="003F6E69"/>
    <w:rsid w:val="003F7CA8"/>
    <w:rsid w:val="0040303C"/>
    <w:rsid w:val="004039F3"/>
    <w:rsid w:val="00403EDA"/>
    <w:rsid w:val="00405075"/>
    <w:rsid w:val="0041045D"/>
    <w:rsid w:val="004128C6"/>
    <w:rsid w:val="00413DEE"/>
    <w:rsid w:val="0041498F"/>
    <w:rsid w:val="00414FE1"/>
    <w:rsid w:val="004161F7"/>
    <w:rsid w:val="00416464"/>
    <w:rsid w:val="00416CEB"/>
    <w:rsid w:val="004171BE"/>
    <w:rsid w:val="004200E0"/>
    <w:rsid w:val="004206A3"/>
    <w:rsid w:val="00422470"/>
    <w:rsid w:val="00422635"/>
    <w:rsid w:val="00423B6C"/>
    <w:rsid w:val="00424847"/>
    <w:rsid w:val="0042509D"/>
    <w:rsid w:val="004256C7"/>
    <w:rsid w:val="0042646C"/>
    <w:rsid w:val="00431565"/>
    <w:rsid w:val="00433146"/>
    <w:rsid w:val="004334FA"/>
    <w:rsid w:val="004351AB"/>
    <w:rsid w:val="00437CE0"/>
    <w:rsid w:val="004414C9"/>
    <w:rsid w:val="00441958"/>
    <w:rsid w:val="00441EA2"/>
    <w:rsid w:val="00441F18"/>
    <w:rsid w:val="004423C1"/>
    <w:rsid w:val="00442C7E"/>
    <w:rsid w:val="004431A9"/>
    <w:rsid w:val="00443BB4"/>
    <w:rsid w:val="0044479C"/>
    <w:rsid w:val="004467F7"/>
    <w:rsid w:val="0045187D"/>
    <w:rsid w:val="0045341E"/>
    <w:rsid w:val="0045403E"/>
    <w:rsid w:val="00457B9F"/>
    <w:rsid w:val="004610B0"/>
    <w:rsid w:val="00462916"/>
    <w:rsid w:val="00463BD7"/>
    <w:rsid w:val="00463DCD"/>
    <w:rsid w:val="004643D5"/>
    <w:rsid w:val="0046497B"/>
    <w:rsid w:val="00465488"/>
    <w:rsid w:val="004656DD"/>
    <w:rsid w:val="00466316"/>
    <w:rsid w:val="0046640C"/>
    <w:rsid w:val="004720BB"/>
    <w:rsid w:val="004725EC"/>
    <w:rsid w:val="00474321"/>
    <w:rsid w:val="0047631E"/>
    <w:rsid w:val="004770AA"/>
    <w:rsid w:val="00477936"/>
    <w:rsid w:val="00480BD2"/>
    <w:rsid w:val="00480CB2"/>
    <w:rsid w:val="00481A52"/>
    <w:rsid w:val="00482BB3"/>
    <w:rsid w:val="00485B45"/>
    <w:rsid w:val="00486A16"/>
    <w:rsid w:val="00490064"/>
    <w:rsid w:val="00490773"/>
    <w:rsid w:val="00490C6A"/>
    <w:rsid w:val="00491EF1"/>
    <w:rsid w:val="00493A75"/>
    <w:rsid w:val="00493E00"/>
    <w:rsid w:val="00494B46"/>
    <w:rsid w:val="00494C20"/>
    <w:rsid w:val="004958CF"/>
    <w:rsid w:val="00495949"/>
    <w:rsid w:val="0049640E"/>
    <w:rsid w:val="00497C29"/>
    <w:rsid w:val="00497F8E"/>
    <w:rsid w:val="004A0B08"/>
    <w:rsid w:val="004A116F"/>
    <w:rsid w:val="004A297C"/>
    <w:rsid w:val="004A2ABB"/>
    <w:rsid w:val="004A37B9"/>
    <w:rsid w:val="004A6114"/>
    <w:rsid w:val="004A6C2B"/>
    <w:rsid w:val="004A7848"/>
    <w:rsid w:val="004A79DD"/>
    <w:rsid w:val="004B0A40"/>
    <w:rsid w:val="004B47F1"/>
    <w:rsid w:val="004B4C03"/>
    <w:rsid w:val="004B4E43"/>
    <w:rsid w:val="004B506A"/>
    <w:rsid w:val="004B54D5"/>
    <w:rsid w:val="004B61B2"/>
    <w:rsid w:val="004C02D7"/>
    <w:rsid w:val="004C0D5E"/>
    <w:rsid w:val="004C109D"/>
    <w:rsid w:val="004C1345"/>
    <w:rsid w:val="004C3526"/>
    <w:rsid w:val="004C3995"/>
    <w:rsid w:val="004C3CF6"/>
    <w:rsid w:val="004C434B"/>
    <w:rsid w:val="004C4ED6"/>
    <w:rsid w:val="004C6D97"/>
    <w:rsid w:val="004D1C36"/>
    <w:rsid w:val="004D1F27"/>
    <w:rsid w:val="004D3064"/>
    <w:rsid w:val="004D4823"/>
    <w:rsid w:val="004D5112"/>
    <w:rsid w:val="004D5238"/>
    <w:rsid w:val="004D54D7"/>
    <w:rsid w:val="004D6AAA"/>
    <w:rsid w:val="004D702F"/>
    <w:rsid w:val="004D7693"/>
    <w:rsid w:val="004D79B1"/>
    <w:rsid w:val="004D7D01"/>
    <w:rsid w:val="004D7D78"/>
    <w:rsid w:val="004E03FB"/>
    <w:rsid w:val="004E2198"/>
    <w:rsid w:val="004E2914"/>
    <w:rsid w:val="004E2AC4"/>
    <w:rsid w:val="004E3A4F"/>
    <w:rsid w:val="004E3D41"/>
    <w:rsid w:val="004E4B4C"/>
    <w:rsid w:val="004E5095"/>
    <w:rsid w:val="004E533F"/>
    <w:rsid w:val="004E5733"/>
    <w:rsid w:val="004E5CD9"/>
    <w:rsid w:val="004E6DE0"/>
    <w:rsid w:val="004F17C2"/>
    <w:rsid w:val="004F4127"/>
    <w:rsid w:val="004F5775"/>
    <w:rsid w:val="00500C96"/>
    <w:rsid w:val="005020B2"/>
    <w:rsid w:val="0050219D"/>
    <w:rsid w:val="00503A6B"/>
    <w:rsid w:val="0050630E"/>
    <w:rsid w:val="00506552"/>
    <w:rsid w:val="00506B9F"/>
    <w:rsid w:val="005074D6"/>
    <w:rsid w:val="0051214D"/>
    <w:rsid w:val="00513134"/>
    <w:rsid w:val="005131B5"/>
    <w:rsid w:val="005146C8"/>
    <w:rsid w:val="005149B7"/>
    <w:rsid w:val="00514DA6"/>
    <w:rsid w:val="00515113"/>
    <w:rsid w:val="0051577C"/>
    <w:rsid w:val="00516503"/>
    <w:rsid w:val="005169A0"/>
    <w:rsid w:val="00516C63"/>
    <w:rsid w:val="00517618"/>
    <w:rsid w:val="00517A45"/>
    <w:rsid w:val="00517EA2"/>
    <w:rsid w:val="005207E6"/>
    <w:rsid w:val="00520D1E"/>
    <w:rsid w:val="005214F1"/>
    <w:rsid w:val="00522641"/>
    <w:rsid w:val="00524F9F"/>
    <w:rsid w:val="00525077"/>
    <w:rsid w:val="0052587E"/>
    <w:rsid w:val="00526D3E"/>
    <w:rsid w:val="0053190F"/>
    <w:rsid w:val="00532C3C"/>
    <w:rsid w:val="005346F6"/>
    <w:rsid w:val="00536601"/>
    <w:rsid w:val="00536756"/>
    <w:rsid w:val="00540B19"/>
    <w:rsid w:val="00541C29"/>
    <w:rsid w:val="005424C4"/>
    <w:rsid w:val="00543468"/>
    <w:rsid w:val="00544950"/>
    <w:rsid w:val="00545B9E"/>
    <w:rsid w:val="005464BA"/>
    <w:rsid w:val="00546B5A"/>
    <w:rsid w:val="00547FA1"/>
    <w:rsid w:val="00550C97"/>
    <w:rsid w:val="005514EE"/>
    <w:rsid w:val="005515A2"/>
    <w:rsid w:val="00551852"/>
    <w:rsid w:val="005518EF"/>
    <w:rsid w:val="005529EE"/>
    <w:rsid w:val="00552F68"/>
    <w:rsid w:val="0055320D"/>
    <w:rsid w:val="005534EC"/>
    <w:rsid w:val="005536A2"/>
    <w:rsid w:val="00554094"/>
    <w:rsid w:val="00554B47"/>
    <w:rsid w:val="00556295"/>
    <w:rsid w:val="005576E7"/>
    <w:rsid w:val="00557AA5"/>
    <w:rsid w:val="00560815"/>
    <w:rsid w:val="00560AB6"/>
    <w:rsid w:val="00563042"/>
    <w:rsid w:val="00564DAF"/>
    <w:rsid w:val="00566B5C"/>
    <w:rsid w:val="00567125"/>
    <w:rsid w:val="00567478"/>
    <w:rsid w:val="00571332"/>
    <w:rsid w:val="00571D71"/>
    <w:rsid w:val="0057208E"/>
    <w:rsid w:val="00572327"/>
    <w:rsid w:val="00573381"/>
    <w:rsid w:val="00573656"/>
    <w:rsid w:val="00573E68"/>
    <w:rsid w:val="005747DF"/>
    <w:rsid w:val="0057578C"/>
    <w:rsid w:val="005759AC"/>
    <w:rsid w:val="00575F54"/>
    <w:rsid w:val="005806D3"/>
    <w:rsid w:val="005807BC"/>
    <w:rsid w:val="005811C8"/>
    <w:rsid w:val="0058158A"/>
    <w:rsid w:val="00581D94"/>
    <w:rsid w:val="00582B1B"/>
    <w:rsid w:val="00583A45"/>
    <w:rsid w:val="0058697F"/>
    <w:rsid w:val="00590733"/>
    <w:rsid w:val="00590858"/>
    <w:rsid w:val="00590C5D"/>
    <w:rsid w:val="00591CC8"/>
    <w:rsid w:val="00592431"/>
    <w:rsid w:val="00592554"/>
    <w:rsid w:val="00592FD1"/>
    <w:rsid w:val="0059301D"/>
    <w:rsid w:val="00594458"/>
    <w:rsid w:val="00595452"/>
    <w:rsid w:val="005958DB"/>
    <w:rsid w:val="00595DE2"/>
    <w:rsid w:val="00597C81"/>
    <w:rsid w:val="005A2B8E"/>
    <w:rsid w:val="005A4059"/>
    <w:rsid w:val="005A46FF"/>
    <w:rsid w:val="005A5481"/>
    <w:rsid w:val="005A6C46"/>
    <w:rsid w:val="005A6E5E"/>
    <w:rsid w:val="005A774A"/>
    <w:rsid w:val="005B111A"/>
    <w:rsid w:val="005B22F9"/>
    <w:rsid w:val="005B3298"/>
    <w:rsid w:val="005B3325"/>
    <w:rsid w:val="005B4FAE"/>
    <w:rsid w:val="005B552C"/>
    <w:rsid w:val="005B5779"/>
    <w:rsid w:val="005C064D"/>
    <w:rsid w:val="005C19A8"/>
    <w:rsid w:val="005C1C45"/>
    <w:rsid w:val="005C2093"/>
    <w:rsid w:val="005C3C93"/>
    <w:rsid w:val="005C3CA6"/>
    <w:rsid w:val="005C4C09"/>
    <w:rsid w:val="005C4DEA"/>
    <w:rsid w:val="005C5969"/>
    <w:rsid w:val="005C5ABC"/>
    <w:rsid w:val="005C7A3C"/>
    <w:rsid w:val="005C7BB3"/>
    <w:rsid w:val="005D07D3"/>
    <w:rsid w:val="005D1C91"/>
    <w:rsid w:val="005D2750"/>
    <w:rsid w:val="005D275B"/>
    <w:rsid w:val="005D40A0"/>
    <w:rsid w:val="005D4334"/>
    <w:rsid w:val="005D47E6"/>
    <w:rsid w:val="005D597F"/>
    <w:rsid w:val="005D66AA"/>
    <w:rsid w:val="005D7B91"/>
    <w:rsid w:val="005E044A"/>
    <w:rsid w:val="005E08FE"/>
    <w:rsid w:val="005E192B"/>
    <w:rsid w:val="005E1FF7"/>
    <w:rsid w:val="005E39D2"/>
    <w:rsid w:val="005E48E2"/>
    <w:rsid w:val="005E4B7D"/>
    <w:rsid w:val="005E5412"/>
    <w:rsid w:val="005E73BB"/>
    <w:rsid w:val="005F0B53"/>
    <w:rsid w:val="005F13F4"/>
    <w:rsid w:val="005F176D"/>
    <w:rsid w:val="005F1A5B"/>
    <w:rsid w:val="005F1BD6"/>
    <w:rsid w:val="005F211C"/>
    <w:rsid w:val="005F22C5"/>
    <w:rsid w:val="005F2CDE"/>
    <w:rsid w:val="005F3C3F"/>
    <w:rsid w:val="005F460D"/>
    <w:rsid w:val="005F4922"/>
    <w:rsid w:val="005F4F53"/>
    <w:rsid w:val="005F5983"/>
    <w:rsid w:val="005F5C96"/>
    <w:rsid w:val="005F6737"/>
    <w:rsid w:val="005F67FA"/>
    <w:rsid w:val="006078EC"/>
    <w:rsid w:val="006114C0"/>
    <w:rsid w:val="00611F17"/>
    <w:rsid w:val="00612826"/>
    <w:rsid w:val="00613ACB"/>
    <w:rsid w:val="00614ABE"/>
    <w:rsid w:val="00615A84"/>
    <w:rsid w:val="00616170"/>
    <w:rsid w:val="00616991"/>
    <w:rsid w:val="00616EA6"/>
    <w:rsid w:val="00617EBA"/>
    <w:rsid w:val="006203B2"/>
    <w:rsid w:val="00621D2F"/>
    <w:rsid w:val="006226BF"/>
    <w:rsid w:val="006235F3"/>
    <w:rsid w:val="006248E0"/>
    <w:rsid w:val="00625F8E"/>
    <w:rsid w:val="00625FF4"/>
    <w:rsid w:val="0062667E"/>
    <w:rsid w:val="00627604"/>
    <w:rsid w:val="00630FEF"/>
    <w:rsid w:val="0063284F"/>
    <w:rsid w:val="00632BAC"/>
    <w:rsid w:val="0063398D"/>
    <w:rsid w:val="0063522D"/>
    <w:rsid w:val="00636170"/>
    <w:rsid w:val="00636286"/>
    <w:rsid w:val="00636466"/>
    <w:rsid w:val="0063694E"/>
    <w:rsid w:val="0063716D"/>
    <w:rsid w:val="00637564"/>
    <w:rsid w:val="00637B8F"/>
    <w:rsid w:val="006400FC"/>
    <w:rsid w:val="00640B14"/>
    <w:rsid w:val="0064114F"/>
    <w:rsid w:val="00641892"/>
    <w:rsid w:val="00642291"/>
    <w:rsid w:val="00644DD3"/>
    <w:rsid w:val="006465AF"/>
    <w:rsid w:val="0064767E"/>
    <w:rsid w:val="006520BA"/>
    <w:rsid w:val="00652AB1"/>
    <w:rsid w:val="00653086"/>
    <w:rsid w:val="006562AC"/>
    <w:rsid w:val="006566D4"/>
    <w:rsid w:val="00656B24"/>
    <w:rsid w:val="00657837"/>
    <w:rsid w:val="00661754"/>
    <w:rsid w:val="00663FE7"/>
    <w:rsid w:val="006701AF"/>
    <w:rsid w:val="0067058C"/>
    <w:rsid w:val="00671AF1"/>
    <w:rsid w:val="006721A9"/>
    <w:rsid w:val="00672C37"/>
    <w:rsid w:val="00673C09"/>
    <w:rsid w:val="00675323"/>
    <w:rsid w:val="006761B0"/>
    <w:rsid w:val="00677342"/>
    <w:rsid w:val="006778BF"/>
    <w:rsid w:val="00677FF0"/>
    <w:rsid w:val="0068073B"/>
    <w:rsid w:val="0068307B"/>
    <w:rsid w:val="00685144"/>
    <w:rsid w:val="0069119C"/>
    <w:rsid w:val="006913D2"/>
    <w:rsid w:val="00692AB3"/>
    <w:rsid w:val="006946E2"/>
    <w:rsid w:val="00695359"/>
    <w:rsid w:val="00696803"/>
    <w:rsid w:val="006A0346"/>
    <w:rsid w:val="006A1A13"/>
    <w:rsid w:val="006A45C1"/>
    <w:rsid w:val="006A4651"/>
    <w:rsid w:val="006A6123"/>
    <w:rsid w:val="006A69FA"/>
    <w:rsid w:val="006A6E0F"/>
    <w:rsid w:val="006A74E4"/>
    <w:rsid w:val="006A7728"/>
    <w:rsid w:val="006A7B00"/>
    <w:rsid w:val="006A7D44"/>
    <w:rsid w:val="006B0241"/>
    <w:rsid w:val="006B0584"/>
    <w:rsid w:val="006B0916"/>
    <w:rsid w:val="006B1BFC"/>
    <w:rsid w:val="006B319D"/>
    <w:rsid w:val="006B40D9"/>
    <w:rsid w:val="006B48B9"/>
    <w:rsid w:val="006B5854"/>
    <w:rsid w:val="006C03FA"/>
    <w:rsid w:val="006C0A93"/>
    <w:rsid w:val="006C0F0C"/>
    <w:rsid w:val="006C11BE"/>
    <w:rsid w:val="006C2543"/>
    <w:rsid w:val="006C2D38"/>
    <w:rsid w:val="006C2F58"/>
    <w:rsid w:val="006C3021"/>
    <w:rsid w:val="006C37A5"/>
    <w:rsid w:val="006C6ECE"/>
    <w:rsid w:val="006D032D"/>
    <w:rsid w:val="006D386A"/>
    <w:rsid w:val="006D4025"/>
    <w:rsid w:val="006D4775"/>
    <w:rsid w:val="006D58E6"/>
    <w:rsid w:val="006D7100"/>
    <w:rsid w:val="006E1053"/>
    <w:rsid w:val="006E29A8"/>
    <w:rsid w:val="006E331C"/>
    <w:rsid w:val="006E4355"/>
    <w:rsid w:val="006E53A7"/>
    <w:rsid w:val="006E5C3D"/>
    <w:rsid w:val="006E6095"/>
    <w:rsid w:val="006E64D4"/>
    <w:rsid w:val="006E7FBC"/>
    <w:rsid w:val="006F2C92"/>
    <w:rsid w:val="006F3093"/>
    <w:rsid w:val="006F3CDF"/>
    <w:rsid w:val="006F5001"/>
    <w:rsid w:val="006F5493"/>
    <w:rsid w:val="006F5606"/>
    <w:rsid w:val="006F6D94"/>
    <w:rsid w:val="006F7ACA"/>
    <w:rsid w:val="007010DE"/>
    <w:rsid w:val="00701394"/>
    <w:rsid w:val="007045FD"/>
    <w:rsid w:val="007050A5"/>
    <w:rsid w:val="007056AC"/>
    <w:rsid w:val="00706812"/>
    <w:rsid w:val="007116D3"/>
    <w:rsid w:val="007125C1"/>
    <w:rsid w:val="0071278D"/>
    <w:rsid w:val="00712C53"/>
    <w:rsid w:val="00712E1B"/>
    <w:rsid w:val="00713968"/>
    <w:rsid w:val="0071415A"/>
    <w:rsid w:val="007141C1"/>
    <w:rsid w:val="0071514C"/>
    <w:rsid w:val="007154A8"/>
    <w:rsid w:val="00715E93"/>
    <w:rsid w:val="007166C9"/>
    <w:rsid w:val="0072043D"/>
    <w:rsid w:val="00720CE8"/>
    <w:rsid w:val="00721A6E"/>
    <w:rsid w:val="00721D04"/>
    <w:rsid w:val="00721DE2"/>
    <w:rsid w:val="00725218"/>
    <w:rsid w:val="00725807"/>
    <w:rsid w:val="00726BF0"/>
    <w:rsid w:val="0072738F"/>
    <w:rsid w:val="0073022B"/>
    <w:rsid w:val="00730521"/>
    <w:rsid w:val="00730F02"/>
    <w:rsid w:val="007327B5"/>
    <w:rsid w:val="0073381E"/>
    <w:rsid w:val="007344D2"/>
    <w:rsid w:val="00734CF9"/>
    <w:rsid w:val="007351EF"/>
    <w:rsid w:val="007355B7"/>
    <w:rsid w:val="00736062"/>
    <w:rsid w:val="00737EDE"/>
    <w:rsid w:val="00740186"/>
    <w:rsid w:val="007412C0"/>
    <w:rsid w:val="00742555"/>
    <w:rsid w:val="00743640"/>
    <w:rsid w:val="00743F99"/>
    <w:rsid w:val="007447FD"/>
    <w:rsid w:val="0074660D"/>
    <w:rsid w:val="007473A4"/>
    <w:rsid w:val="007500A6"/>
    <w:rsid w:val="00751228"/>
    <w:rsid w:val="00751949"/>
    <w:rsid w:val="0075243F"/>
    <w:rsid w:val="00754743"/>
    <w:rsid w:val="0075494C"/>
    <w:rsid w:val="00755627"/>
    <w:rsid w:val="00755A9D"/>
    <w:rsid w:val="007562D3"/>
    <w:rsid w:val="007565E8"/>
    <w:rsid w:val="007566EE"/>
    <w:rsid w:val="00756839"/>
    <w:rsid w:val="00756CE0"/>
    <w:rsid w:val="00757384"/>
    <w:rsid w:val="007576EA"/>
    <w:rsid w:val="00757AB0"/>
    <w:rsid w:val="00760CA2"/>
    <w:rsid w:val="00760DA7"/>
    <w:rsid w:val="00761C11"/>
    <w:rsid w:val="0076287F"/>
    <w:rsid w:val="00762E08"/>
    <w:rsid w:val="00763670"/>
    <w:rsid w:val="007666ED"/>
    <w:rsid w:val="00766910"/>
    <w:rsid w:val="00767E37"/>
    <w:rsid w:val="00770F90"/>
    <w:rsid w:val="00770FA8"/>
    <w:rsid w:val="007717DD"/>
    <w:rsid w:val="00771811"/>
    <w:rsid w:val="00772888"/>
    <w:rsid w:val="007759A6"/>
    <w:rsid w:val="00776C2B"/>
    <w:rsid w:val="00780B12"/>
    <w:rsid w:val="00780B7F"/>
    <w:rsid w:val="00780FC1"/>
    <w:rsid w:val="0078223A"/>
    <w:rsid w:val="00782CAF"/>
    <w:rsid w:val="00783425"/>
    <w:rsid w:val="007850A5"/>
    <w:rsid w:val="007864FA"/>
    <w:rsid w:val="007912A9"/>
    <w:rsid w:val="007929A0"/>
    <w:rsid w:val="00793109"/>
    <w:rsid w:val="0079409E"/>
    <w:rsid w:val="00794228"/>
    <w:rsid w:val="00794C30"/>
    <w:rsid w:val="007958B5"/>
    <w:rsid w:val="00796623"/>
    <w:rsid w:val="007970C5"/>
    <w:rsid w:val="00797E57"/>
    <w:rsid w:val="007A0220"/>
    <w:rsid w:val="007A4A98"/>
    <w:rsid w:val="007A4B08"/>
    <w:rsid w:val="007A4C41"/>
    <w:rsid w:val="007A5A49"/>
    <w:rsid w:val="007A650F"/>
    <w:rsid w:val="007A74DA"/>
    <w:rsid w:val="007A7A06"/>
    <w:rsid w:val="007B0AB2"/>
    <w:rsid w:val="007B1958"/>
    <w:rsid w:val="007B1F00"/>
    <w:rsid w:val="007B246B"/>
    <w:rsid w:val="007B2FCB"/>
    <w:rsid w:val="007B3658"/>
    <w:rsid w:val="007B4AD5"/>
    <w:rsid w:val="007B5B97"/>
    <w:rsid w:val="007B79E3"/>
    <w:rsid w:val="007C0203"/>
    <w:rsid w:val="007C1C57"/>
    <w:rsid w:val="007C1CED"/>
    <w:rsid w:val="007C2105"/>
    <w:rsid w:val="007C37AA"/>
    <w:rsid w:val="007C3A6B"/>
    <w:rsid w:val="007C5424"/>
    <w:rsid w:val="007C7A90"/>
    <w:rsid w:val="007C7FA2"/>
    <w:rsid w:val="007D0231"/>
    <w:rsid w:val="007D1419"/>
    <w:rsid w:val="007D19D8"/>
    <w:rsid w:val="007D2455"/>
    <w:rsid w:val="007D2E2F"/>
    <w:rsid w:val="007D33BE"/>
    <w:rsid w:val="007D3886"/>
    <w:rsid w:val="007D3F7A"/>
    <w:rsid w:val="007D449D"/>
    <w:rsid w:val="007D4B95"/>
    <w:rsid w:val="007D525C"/>
    <w:rsid w:val="007D6D11"/>
    <w:rsid w:val="007D7505"/>
    <w:rsid w:val="007E0743"/>
    <w:rsid w:val="007E0FBC"/>
    <w:rsid w:val="007E101C"/>
    <w:rsid w:val="007E3C9E"/>
    <w:rsid w:val="007E50D4"/>
    <w:rsid w:val="007F2E35"/>
    <w:rsid w:val="007F3233"/>
    <w:rsid w:val="007F3474"/>
    <w:rsid w:val="007F49F8"/>
    <w:rsid w:val="007F4DC2"/>
    <w:rsid w:val="007F6ADA"/>
    <w:rsid w:val="007F7050"/>
    <w:rsid w:val="00800270"/>
    <w:rsid w:val="00800596"/>
    <w:rsid w:val="00802F17"/>
    <w:rsid w:val="008045D5"/>
    <w:rsid w:val="00804C0F"/>
    <w:rsid w:val="0080659C"/>
    <w:rsid w:val="00807DAF"/>
    <w:rsid w:val="008102BB"/>
    <w:rsid w:val="00811923"/>
    <w:rsid w:val="00812277"/>
    <w:rsid w:val="0081232C"/>
    <w:rsid w:val="0081243C"/>
    <w:rsid w:val="008134E6"/>
    <w:rsid w:val="00814139"/>
    <w:rsid w:val="0081564B"/>
    <w:rsid w:val="00816232"/>
    <w:rsid w:val="008163D1"/>
    <w:rsid w:val="00816D31"/>
    <w:rsid w:val="00817F5D"/>
    <w:rsid w:val="008207D9"/>
    <w:rsid w:val="008208CE"/>
    <w:rsid w:val="00822BB2"/>
    <w:rsid w:val="008232E1"/>
    <w:rsid w:val="00825567"/>
    <w:rsid w:val="008259DF"/>
    <w:rsid w:val="00827640"/>
    <w:rsid w:val="00827E1E"/>
    <w:rsid w:val="00831796"/>
    <w:rsid w:val="00832082"/>
    <w:rsid w:val="0083413F"/>
    <w:rsid w:val="008345DD"/>
    <w:rsid w:val="00835BF2"/>
    <w:rsid w:val="00836E06"/>
    <w:rsid w:val="00837B08"/>
    <w:rsid w:val="00837E36"/>
    <w:rsid w:val="00840047"/>
    <w:rsid w:val="008405F8"/>
    <w:rsid w:val="00841041"/>
    <w:rsid w:val="008419BF"/>
    <w:rsid w:val="00841BEE"/>
    <w:rsid w:val="00841C92"/>
    <w:rsid w:val="00843AD6"/>
    <w:rsid w:val="00843ECE"/>
    <w:rsid w:val="0084490B"/>
    <w:rsid w:val="0084730F"/>
    <w:rsid w:val="0085076F"/>
    <w:rsid w:val="0085111C"/>
    <w:rsid w:val="00851877"/>
    <w:rsid w:val="00852A8B"/>
    <w:rsid w:val="008531A8"/>
    <w:rsid w:val="008538F9"/>
    <w:rsid w:val="00854745"/>
    <w:rsid w:val="00854779"/>
    <w:rsid w:val="008554E4"/>
    <w:rsid w:val="00856D4C"/>
    <w:rsid w:val="00860324"/>
    <w:rsid w:val="00861121"/>
    <w:rsid w:val="008627B8"/>
    <w:rsid w:val="00863B1B"/>
    <w:rsid w:val="008644CB"/>
    <w:rsid w:val="0086593D"/>
    <w:rsid w:val="00865B4C"/>
    <w:rsid w:val="00865F87"/>
    <w:rsid w:val="008676FB"/>
    <w:rsid w:val="00870298"/>
    <w:rsid w:val="00870569"/>
    <w:rsid w:val="00872034"/>
    <w:rsid w:val="00872904"/>
    <w:rsid w:val="008755F5"/>
    <w:rsid w:val="008758D5"/>
    <w:rsid w:val="00875BCF"/>
    <w:rsid w:val="0087661E"/>
    <w:rsid w:val="0087684D"/>
    <w:rsid w:val="008771E8"/>
    <w:rsid w:val="008803E1"/>
    <w:rsid w:val="00880941"/>
    <w:rsid w:val="00880B29"/>
    <w:rsid w:val="00882597"/>
    <w:rsid w:val="00884EA9"/>
    <w:rsid w:val="008850AE"/>
    <w:rsid w:val="008850E4"/>
    <w:rsid w:val="00891517"/>
    <w:rsid w:val="00891522"/>
    <w:rsid w:val="008935CF"/>
    <w:rsid w:val="00893AEB"/>
    <w:rsid w:val="00893D38"/>
    <w:rsid w:val="00893E4B"/>
    <w:rsid w:val="0089414C"/>
    <w:rsid w:val="008A09EE"/>
    <w:rsid w:val="008A174A"/>
    <w:rsid w:val="008A1A64"/>
    <w:rsid w:val="008A2BE9"/>
    <w:rsid w:val="008A304B"/>
    <w:rsid w:val="008A3569"/>
    <w:rsid w:val="008A3D46"/>
    <w:rsid w:val="008A3F5A"/>
    <w:rsid w:val="008A44D1"/>
    <w:rsid w:val="008A50EF"/>
    <w:rsid w:val="008A531C"/>
    <w:rsid w:val="008A7006"/>
    <w:rsid w:val="008B0C5F"/>
    <w:rsid w:val="008B0D18"/>
    <w:rsid w:val="008B0D7F"/>
    <w:rsid w:val="008B11F3"/>
    <w:rsid w:val="008B461B"/>
    <w:rsid w:val="008B5295"/>
    <w:rsid w:val="008B5E83"/>
    <w:rsid w:val="008B6A79"/>
    <w:rsid w:val="008B7ED2"/>
    <w:rsid w:val="008C08FC"/>
    <w:rsid w:val="008C23B4"/>
    <w:rsid w:val="008C3EE7"/>
    <w:rsid w:val="008C4191"/>
    <w:rsid w:val="008C4538"/>
    <w:rsid w:val="008C5489"/>
    <w:rsid w:val="008C6CCC"/>
    <w:rsid w:val="008C6F09"/>
    <w:rsid w:val="008C7B17"/>
    <w:rsid w:val="008D043D"/>
    <w:rsid w:val="008D25A8"/>
    <w:rsid w:val="008D2A07"/>
    <w:rsid w:val="008D3CC0"/>
    <w:rsid w:val="008D4AF9"/>
    <w:rsid w:val="008D4BD7"/>
    <w:rsid w:val="008D4DDB"/>
    <w:rsid w:val="008D576E"/>
    <w:rsid w:val="008D58EB"/>
    <w:rsid w:val="008E2BF7"/>
    <w:rsid w:val="008E2F47"/>
    <w:rsid w:val="008E3545"/>
    <w:rsid w:val="008E4752"/>
    <w:rsid w:val="008E64E5"/>
    <w:rsid w:val="008E7738"/>
    <w:rsid w:val="008F1285"/>
    <w:rsid w:val="008F1CC4"/>
    <w:rsid w:val="008F1E36"/>
    <w:rsid w:val="008F43EE"/>
    <w:rsid w:val="008F48C1"/>
    <w:rsid w:val="008F510D"/>
    <w:rsid w:val="0090001C"/>
    <w:rsid w:val="0090055D"/>
    <w:rsid w:val="00900675"/>
    <w:rsid w:val="00901595"/>
    <w:rsid w:val="00904FE9"/>
    <w:rsid w:val="00905570"/>
    <w:rsid w:val="0090587C"/>
    <w:rsid w:val="00905AA2"/>
    <w:rsid w:val="00905F6E"/>
    <w:rsid w:val="009077FA"/>
    <w:rsid w:val="00907E52"/>
    <w:rsid w:val="009109EF"/>
    <w:rsid w:val="00910ADD"/>
    <w:rsid w:val="0091407A"/>
    <w:rsid w:val="0091426C"/>
    <w:rsid w:val="00915DD8"/>
    <w:rsid w:val="00916A56"/>
    <w:rsid w:val="00916E0C"/>
    <w:rsid w:val="00920A8C"/>
    <w:rsid w:val="00920D13"/>
    <w:rsid w:val="00922A24"/>
    <w:rsid w:val="009249F4"/>
    <w:rsid w:val="00924C7A"/>
    <w:rsid w:val="00925474"/>
    <w:rsid w:val="009261AE"/>
    <w:rsid w:val="00926D2C"/>
    <w:rsid w:val="00927603"/>
    <w:rsid w:val="00931DA9"/>
    <w:rsid w:val="00932249"/>
    <w:rsid w:val="00932712"/>
    <w:rsid w:val="00933DA2"/>
    <w:rsid w:val="00933DA7"/>
    <w:rsid w:val="0093492D"/>
    <w:rsid w:val="00936457"/>
    <w:rsid w:val="0093664B"/>
    <w:rsid w:val="0094036A"/>
    <w:rsid w:val="009404DE"/>
    <w:rsid w:val="009407A4"/>
    <w:rsid w:val="00940F59"/>
    <w:rsid w:val="009410FA"/>
    <w:rsid w:val="0094379F"/>
    <w:rsid w:val="00944CDC"/>
    <w:rsid w:val="00944F44"/>
    <w:rsid w:val="00944F4A"/>
    <w:rsid w:val="00945606"/>
    <w:rsid w:val="00945CF8"/>
    <w:rsid w:val="0094684D"/>
    <w:rsid w:val="00946F36"/>
    <w:rsid w:val="009509C3"/>
    <w:rsid w:val="00953187"/>
    <w:rsid w:val="00953EC4"/>
    <w:rsid w:val="00957ED0"/>
    <w:rsid w:val="00960044"/>
    <w:rsid w:val="00960DE1"/>
    <w:rsid w:val="00963F58"/>
    <w:rsid w:val="009642BC"/>
    <w:rsid w:val="00964797"/>
    <w:rsid w:val="00965676"/>
    <w:rsid w:val="00966179"/>
    <w:rsid w:val="00966396"/>
    <w:rsid w:val="009663A8"/>
    <w:rsid w:val="0096680E"/>
    <w:rsid w:val="009674B3"/>
    <w:rsid w:val="009705FE"/>
    <w:rsid w:val="0097179C"/>
    <w:rsid w:val="00973103"/>
    <w:rsid w:val="00973975"/>
    <w:rsid w:val="00975150"/>
    <w:rsid w:val="00975217"/>
    <w:rsid w:val="00975644"/>
    <w:rsid w:val="00975887"/>
    <w:rsid w:val="00976965"/>
    <w:rsid w:val="00980E51"/>
    <w:rsid w:val="009817FA"/>
    <w:rsid w:val="00982DD9"/>
    <w:rsid w:val="00984DC1"/>
    <w:rsid w:val="00986771"/>
    <w:rsid w:val="00987483"/>
    <w:rsid w:val="009902D9"/>
    <w:rsid w:val="00990B70"/>
    <w:rsid w:val="009920C7"/>
    <w:rsid w:val="00993117"/>
    <w:rsid w:val="009941AB"/>
    <w:rsid w:val="00994557"/>
    <w:rsid w:val="00995F93"/>
    <w:rsid w:val="00996061"/>
    <w:rsid w:val="009960CA"/>
    <w:rsid w:val="009A019D"/>
    <w:rsid w:val="009A0221"/>
    <w:rsid w:val="009A05BE"/>
    <w:rsid w:val="009A1426"/>
    <w:rsid w:val="009A154F"/>
    <w:rsid w:val="009A40CC"/>
    <w:rsid w:val="009A4A2A"/>
    <w:rsid w:val="009A58AB"/>
    <w:rsid w:val="009A5AD9"/>
    <w:rsid w:val="009A6290"/>
    <w:rsid w:val="009A6CCC"/>
    <w:rsid w:val="009A7441"/>
    <w:rsid w:val="009A7C29"/>
    <w:rsid w:val="009B125C"/>
    <w:rsid w:val="009B37D3"/>
    <w:rsid w:val="009B4E1C"/>
    <w:rsid w:val="009B546A"/>
    <w:rsid w:val="009B638D"/>
    <w:rsid w:val="009B6553"/>
    <w:rsid w:val="009B676C"/>
    <w:rsid w:val="009B7101"/>
    <w:rsid w:val="009C02D0"/>
    <w:rsid w:val="009C13AD"/>
    <w:rsid w:val="009C3CFC"/>
    <w:rsid w:val="009C4C79"/>
    <w:rsid w:val="009C5418"/>
    <w:rsid w:val="009C600C"/>
    <w:rsid w:val="009C67FF"/>
    <w:rsid w:val="009C6901"/>
    <w:rsid w:val="009C7A60"/>
    <w:rsid w:val="009C7B3A"/>
    <w:rsid w:val="009D051E"/>
    <w:rsid w:val="009D1F5D"/>
    <w:rsid w:val="009D20FC"/>
    <w:rsid w:val="009D4776"/>
    <w:rsid w:val="009D5129"/>
    <w:rsid w:val="009D6F62"/>
    <w:rsid w:val="009D6FAA"/>
    <w:rsid w:val="009D7416"/>
    <w:rsid w:val="009E0BAB"/>
    <w:rsid w:val="009E141B"/>
    <w:rsid w:val="009E2DDA"/>
    <w:rsid w:val="009E2FF3"/>
    <w:rsid w:val="009E31C0"/>
    <w:rsid w:val="009E4575"/>
    <w:rsid w:val="009E4E9B"/>
    <w:rsid w:val="009E61A0"/>
    <w:rsid w:val="009E656C"/>
    <w:rsid w:val="009E6DC1"/>
    <w:rsid w:val="009E7234"/>
    <w:rsid w:val="009F00A8"/>
    <w:rsid w:val="009F1214"/>
    <w:rsid w:val="009F1EE1"/>
    <w:rsid w:val="009F20D0"/>
    <w:rsid w:val="009F36F8"/>
    <w:rsid w:val="009F3D0E"/>
    <w:rsid w:val="009F46B9"/>
    <w:rsid w:val="009F5420"/>
    <w:rsid w:val="009F73C9"/>
    <w:rsid w:val="009F73DB"/>
    <w:rsid w:val="00A010B7"/>
    <w:rsid w:val="00A0334A"/>
    <w:rsid w:val="00A03C97"/>
    <w:rsid w:val="00A041AB"/>
    <w:rsid w:val="00A04257"/>
    <w:rsid w:val="00A044BB"/>
    <w:rsid w:val="00A05AD1"/>
    <w:rsid w:val="00A065B0"/>
    <w:rsid w:val="00A07534"/>
    <w:rsid w:val="00A077C9"/>
    <w:rsid w:val="00A07F82"/>
    <w:rsid w:val="00A1049D"/>
    <w:rsid w:val="00A10543"/>
    <w:rsid w:val="00A127BB"/>
    <w:rsid w:val="00A12A57"/>
    <w:rsid w:val="00A14003"/>
    <w:rsid w:val="00A1428C"/>
    <w:rsid w:val="00A14BAD"/>
    <w:rsid w:val="00A15093"/>
    <w:rsid w:val="00A151AA"/>
    <w:rsid w:val="00A1691E"/>
    <w:rsid w:val="00A16DE2"/>
    <w:rsid w:val="00A16F48"/>
    <w:rsid w:val="00A1737B"/>
    <w:rsid w:val="00A20132"/>
    <w:rsid w:val="00A22C8B"/>
    <w:rsid w:val="00A22CDA"/>
    <w:rsid w:val="00A23598"/>
    <w:rsid w:val="00A23E7E"/>
    <w:rsid w:val="00A24195"/>
    <w:rsid w:val="00A261B0"/>
    <w:rsid w:val="00A26832"/>
    <w:rsid w:val="00A27B28"/>
    <w:rsid w:val="00A306F0"/>
    <w:rsid w:val="00A312AF"/>
    <w:rsid w:val="00A32F96"/>
    <w:rsid w:val="00A33A85"/>
    <w:rsid w:val="00A33F96"/>
    <w:rsid w:val="00A36095"/>
    <w:rsid w:val="00A36848"/>
    <w:rsid w:val="00A42115"/>
    <w:rsid w:val="00A44A06"/>
    <w:rsid w:val="00A44CAF"/>
    <w:rsid w:val="00A44D06"/>
    <w:rsid w:val="00A45B8C"/>
    <w:rsid w:val="00A45CE9"/>
    <w:rsid w:val="00A46344"/>
    <w:rsid w:val="00A471A6"/>
    <w:rsid w:val="00A472D8"/>
    <w:rsid w:val="00A527B6"/>
    <w:rsid w:val="00A53B46"/>
    <w:rsid w:val="00A56741"/>
    <w:rsid w:val="00A56EEE"/>
    <w:rsid w:val="00A60243"/>
    <w:rsid w:val="00A65511"/>
    <w:rsid w:val="00A65C59"/>
    <w:rsid w:val="00A67972"/>
    <w:rsid w:val="00A709BC"/>
    <w:rsid w:val="00A70C4F"/>
    <w:rsid w:val="00A71381"/>
    <w:rsid w:val="00A71BEF"/>
    <w:rsid w:val="00A73326"/>
    <w:rsid w:val="00A7441F"/>
    <w:rsid w:val="00A74423"/>
    <w:rsid w:val="00A74D2D"/>
    <w:rsid w:val="00A7726D"/>
    <w:rsid w:val="00A77720"/>
    <w:rsid w:val="00A77B5A"/>
    <w:rsid w:val="00A77BF8"/>
    <w:rsid w:val="00A81246"/>
    <w:rsid w:val="00A8228F"/>
    <w:rsid w:val="00A824AE"/>
    <w:rsid w:val="00A8325F"/>
    <w:rsid w:val="00A83DC9"/>
    <w:rsid w:val="00A8402D"/>
    <w:rsid w:val="00A84177"/>
    <w:rsid w:val="00A84C5B"/>
    <w:rsid w:val="00A85F33"/>
    <w:rsid w:val="00A8651B"/>
    <w:rsid w:val="00A907F4"/>
    <w:rsid w:val="00A91295"/>
    <w:rsid w:val="00A91BEF"/>
    <w:rsid w:val="00A92001"/>
    <w:rsid w:val="00A923BF"/>
    <w:rsid w:val="00A94B31"/>
    <w:rsid w:val="00A94E89"/>
    <w:rsid w:val="00A97C82"/>
    <w:rsid w:val="00A97D62"/>
    <w:rsid w:val="00AA1577"/>
    <w:rsid w:val="00AA24A2"/>
    <w:rsid w:val="00AA2D7F"/>
    <w:rsid w:val="00AA2F54"/>
    <w:rsid w:val="00AA3536"/>
    <w:rsid w:val="00AA3635"/>
    <w:rsid w:val="00AA5141"/>
    <w:rsid w:val="00AA6F7B"/>
    <w:rsid w:val="00AB03A3"/>
    <w:rsid w:val="00AB1194"/>
    <w:rsid w:val="00AB1A3C"/>
    <w:rsid w:val="00AB204A"/>
    <w:rsid w:val="00AB258E"/>
    <w:rsid w:val="00AB37FA"/>
    <w:rsid w:val="00AB46DA"/>
    <w:rsid w:val="00AB5F4E"/>
    <w:rsid w:val="00AB68F0"/>
    <w:rsid w:val="00AB6D7C"/>
    <w:rsid w:val="00AB77BD"/>
    <w:rsid w:val="00AB7B88"/>
    <w:rsid w:val="00AB7DF7"/>
    <w:rsid w:val="00AB7EA1"/>
    <w:rsid w:val="00AC0186"/>
    <w:rsid w:val="00AC0ACD"/>
    <w:rsid w:val="00AC1570"/>
    <w:rsid w:val="00AC26B2"/>
    <w:rsid w:val="00AC3E0E"/>
    <w:rsid w:val="00AC4D69"/>
    <w:rsid w:val="00AC5B98"/>
    <w:rsid w:val="00AC69C4"/>
    <w:rsid w:val="00AD1AE2"/>
    <w:rsid w:val="00AD2889"/>
    <w:rsid w:val="00AD2B4E"/>
    <w:rsid w:val="00AD41D4"/>
    <w:rsid w:val="00AD540A"/>
    <w:rsid w:val="00AD66E7"/>
    <w:rsid w:val="00AD6977"/>
    <w:rsid w:val="00AD69BC"/>
    <w:rsid w:val="00AD6E30"/>
    <w:rsid w:val="00AD7758"/>
    <w:rsid w:val="00AE016D"/>
    <w:rsid w:val="00AE048E"/>
    <w:rsid w:val="00AE0952"/>
    <w:rsid w:val="00AE26FB"/>
    <w:rsid w:val="00AE4364"/>
    <w:rsid w:val="00AE450B"/>
    <w:rsid w:val="00AE4D5D"/>
    <w:rsid w:val="00AE5184"/>
    <w:rsid w:val="00AE5C9D"/>
    <w:rsid w:val="00AE6638"/>
    <w:rsid w:val="00AF01C9"/>
    <w:rsid w:val="00AF1C58"/>
    <w:rsid w:val="00AF3142"/>
    <w:rsid w:val="00AF564B"/>
    <w:rsid w:val="00AF58FB"/>
    <w:rsid w:val="00AF68F1"/>
    <w:rsid w:val="00B00326"/>
    <w:rsid w:val="00B00E35"/>
    <w:rsid w:val="00B012AC"/>
    <w:rsid w:val="00B030C2"/>
    <w:rsid w:val="00B03AAE"/>
    <w:rsid w:val="00B05181"/>
    <w:rsid w:val="00B05522"/>
    <w:rsid w:val="00B060A4"/>
    <w:rsid w:val="00B07C7B"/>
    <w:rsid w:val="00B11EEB"/>
    <w:rsid w:val="00B150C8"/>
    <w:rsid w:val="00B15A9B"/>
    <w:rsid w:val="00B1655D"/>
    <w:rsid w:val="00B16AD5"/>
    <w:rsid w:val="00B2013B"/>
    <w:rsid w:val="00B20ABC"/>
    <w:rsid w:val="00B21014"/>
    <w:rsid w:val="00B213D3"/>
    <w:rsid w:val="00B21FF3"/>
    <w:rsid w:val="00B24099"/>
    <w:rsid w:val="00B24B3F"/>
    <w:rsid w:val="00B25CB9"/>
    <w:rsid w:val="00B26D10"/>
    <w:rsid w:val="00B26D6B"/>
    <w:rsid w:val="00B276E8"/>
    <w:rsid w:val="00B30B34"/>
    <w:rsid w:val="00B314F1"/>
    <w:rsid w:val="00B31D69"/>
    <w:rsid w:val="00B325CB"/>
    <w:rsid w:val="00B32777"/>
    <w:rsid w:val="00B32D8E"/>
    <w:rsid w:val="00B33334"/>
    <w:rsid w:val="00B333A7"/>
    <w:rsid w:val="00B350CF"/>
    <w:rsid w:val="00B40019"/>
    <w:rsid w:val="00B403A9"/>
    <w:rsid w:val="00B404B1"/>
    <w:rsid w:val="00B40EB8"/>
    <w:rsid w:val="00B41131"/>
    <w:rsid w:val="00B42A3F"/>
    <w:rsid w:val="00B42EC7"/>
    <w:rsid w:val="00B43F31"/>
    <w:rsid w:val="00B457D8"/>
    <w:rsid w:val="00B45A48"/>
    <w:rsid w:val="00B46383"/>
    <w:rsid w:val="00B46AD3"/>
    <w:rsid w:val="00B46BEA"/>
    <w:rsid w:val="00B524D3"/>
    <w:rsid w:val="00B54033"/>
    <w:rsid w:val="00B54A10"/>
    <w:rsid w:val="00B56D3D"/>
    <w:rsid w:val="00B57D84"/>
    <w:rsid w:val="00B60219"/>
    <w:rsid w:val="00B60371"/>
    <w:rsid w:val="00B604D3"/>
    <w:rsid w:val="00B645AF"/>
    <w:rsid w:val="00B65137"/>
    <w:rsid w:val="00B67370"/>
    <w:rsid w:val="00B67B38"/>
    <w:rsid w:val="00B67C1D"/>
    <w:rsid w:val="00B700C9"/>
    <w:rsid w:val="00B705F3"/>
    <w:rsid w:val="00B7174B"/>
    <w:rsid w:val="00B72C61"/>
    <w:rsid w:val="00B72CCF"/>
    <w:rsid w:val="00B73DDB"/>
    <w:rsid w:val="00B756CF"/>
    <w:rsid w:val="00B81BF9"/>
    <w:rsid w:val="00B821F9"/>
    <w:rsid w:val="00B8222C"/>
    <w:rsid w:val="00B82CC9"/>
    <w:rsid w:val="00B82D05"/>
    <w:rsid w:val="00B8432C"/>
    <w:rsid w:val="00B879BB"/>
    <w:rsid w:val="00B87AEA"/>
    <w:rsid w:val="00B9036F"/>
    <w:rsid w:val="00B90A31"/>
    <w:rsid w:val="00B92070"/>
    <w:rsid w:val="00B92129"/>
    <w:rsid w:val="00B9225C"/>
    <w:rsid w:val="00B958D8"/>
    <w:rsid w:val="00B97660"/>
    <w:rsid w:val="00B97D75"/>
    <w:rsid w:val="00BA1151"/>
    <w:rsid w:val="00BA1CB8"/>
    <w:rsid w:val="00BA425F"/>
    <w:rsid w:val="00BA44A3"/>
    <w:rsid w:val="00BA5B70"/>
    <w:rsid w:val="00BA6DFE"/>
    <w:rsid w:val="00BA7547"/>
    <w:rsid w:val="00BA7897"/>
    <w:rsid w:val="00BB001E"/>
    <w:rsid w:val="00BB0470"/>
    <w:rsid w:val="00BB2623"/>
    <w:rsid w:val="00BB2F6D"/>
    <w:rsid w:val="00BB529B"/>
    <w:rsid w:val="00BB5CC4"/>
    <w:rsid w:val="00BB6768"/>
    <w:rsid w:val="00BB7237"/>
    <w:rsid w:val="00BB7A8D"/>
    <w:rsid w:val="00BB7FA8"/>
    <w:rsid w:val="00BC0EB2"/>
    <w:rsid w:val="00BC4F2D"/>
    <w:rsid w:val="00BC6E08"/>
    <w:rsid w:val="00BC7715"/>
    <w:rsid w:val="00BD166C"/>
    <w:rsid w:val="00BD2204"/>
    <w:rsid w:val="00BD2A7A"/>
    <w:rsid w:val="00BD3BF4"/>
    <w:rsid w:val="00BD49A7"/>
    <w:rsid w:val="00BD7345"/>
    <w:rsid w:val="00BE0F57"/>
    <w:rsid w:val="00BE2603"/>
    <w:rsid w:val="00BE36B9"/>
    <w:rsid w:val="00BE3A34"/>
    <w:rsid w:val="00BE43BE"/>
    <w:rsid w:val="00BE628F"/>
    <w:rsid w:val="00BE6849"/>
    <w:rsid w:val="00BE79D8"/>
    <w:rsid w:val="00BF1098"/>
    <w:rsid w:val="00BF1E93"/>
    <w:rsid w:val="00BF2436"/>
    <w:rsid w:val="00BF24D2"/>
    <w:rsid w:val="00BF31E9"/>
    <w:rsid w:val="00BF3562"/>
    <w:rsid w:val="00BF5951"/>
    <w:rsid w:val="00BF6620"/>
    <w:rsid w:val="00BF6B41"/>
    <w:rsid w:val="00BF781E"/>
    <w:rsid w:val="00BF7AA9"/>
    <w:rsid w:val="00C01467"/>
    <w:rsid w:val="00C019C4"/>
    <w:rsid w:val="00C0249F"/>
    <w:rsid w:val="00C028FC"/>
    <w:rsid w:val="00C03413"/>
    <w:rsid w:val="00C03BBB"/>
    <w:rsid w:val="00C041C1"/>
    <w:rsid w:val="00C04DD8"/>
    <w:rsid w:val="00C05635"/>
    <w:rsid w:val="00C0685A"/>
    <w:rsid w:val="00C070CC"/>
    <w:rsid w:val="00C07D9B"/>
    <w:rsid w:val="00C10CC2"/>
    <w:rsid w:val="00C13EFD"/>
    <w:rsid w:val="00C151E1"/>
    <w:rsid w:val="00C16AC6"/>
    <w:rsid w:val="00C2003E"/>
    <w:rsid w:val="00C20B70"/>
    <w:rsid w:val="00C22BDF"/>
    <w:rsid w:val="00C22D8C"/>
    <w:rsid w:val="00C2510F"/>
    <w:rsid w:val="00C2595D"/>
    <w:rsid w:val="00C27493"/>
    <w:rsid w:val="00C31037"/>
    <w:rsid w:val="00C315A6"/>
    <w:rsid w:val="00C34C29"/>
    <w:rsid w:val="00C365CB"/>
    <w:rsid w:val="00C36A43"/>
    <w:rsid w:val="00C40AD6"/>
    <w:rsid w:val="00C41A86"/>
    <w:rsid w:val="00C41AA0"/>
    <w:rsid w:val="00C42B13"/>
    <w:rsid w:val="00C43CD9"/>
    <w:rsid w:val="00C4435E"/>
    <w:rsid w:val="00C45345"/>
    <w:rsid w:val="00C457DB"/>
    <w:rsid w:val="00C46D23"/>
    <w:rsid w:val="00C5402D"/>
    <w:rsid w:val="00C5607F"/>
    <w:rsid w:val="00C561D0"/>
    <w:rsid w:val="00C6026F"/>
    <w:rsid w:val="00C60823"/>
    <w:rsid w:val="00C630CF"/>
    <w:rsid w:val="00C6680E"/>
    <w:rsid w:val="00C67C9A"/>
    <w:rsid w:val="00C67F18"/>
    <w:rsid w:val="00C70662"/>
    <w:rsid w:val="00C70D25"/>
    <w:rsid w:val="00C7135F"/>
    <w:rsid w:val="00C71940"/>
    <w:rsid w:val="00C71D8E"/>
    <w:rsid w:val="00C72791"/>
    <w:rsid w:val="00C72CE8"/>
    <w:rsid w:val="00C73D02"/>
    <w:rsid w:val="00C74862"/>
    <w:rsid w:val="00C75734"/>
    <w:rsid w:val="00C75D88"/>
    <w:rsid w:val="00C76F37"/>
    <w:rsid w:val="00C7708C"/>
    <w:rsid w:val="00C77A7B"/>
    <w:rsid w:val="00C80693"/>
    <w:rsid w:val="00C8089C"/>
    <w:rsid w:val="00C810E6"/>
    <w:rsid w:val="00C817B5"/>
    <w:rsid w:val="00C828BE"/>
    <w:rsid w:val="00C83147"/>
    <w:rsid w:val="00C837E9"/>
    <w:rsid w:val="00C83D0E"/>
    <w:rsid w:val="00C83E2E"/>
    <w:rsid w:val="00C83E8D"/>
    <w:rsid w:val="00C8492D"/>
    <w:rsid w:val="00C84FBE"/>
    <w:rsid w:val="00C8504C"/>
    <w:rsid w:val="00C85C26"/>
    <w:rsid w:val="00C87628"/>
    <w:rsid w:val="00C87FCC"/>
    <w:rsid w:val="00C9087B"/>
    <w:rsid w:val="00C911F4"/>
    <w:rsid w:val="00C927AA"/>
    <w:rsid w:val="00C93A68"/>
    <w:rsid w:val="00C93D3B"/>
    <w:rsid w:val="00C93E77"/>
    <w:rsid w:val="00C94912"/>
    <w:rsid w:val="00C9491F"/>
    <w:rsid w:val="00C95F6B"/>
    <w:rsid w:val="00C95FCE"/>
    <w:rsid w:val="00C96082"/>
    <w:rsid w:val="00C96261"/>
    <w:rsid w:val="00CA0D1D"/>
    <w:rsid w:val="00CA3158"/>
    <w:rsid w:val="00CA3759"/>
    <w:rsid w:val="00CA4291"/>
    <w:rsid w:val="00CA4EE9"/>
    <w:rsid w:val="00CA5203"/>
    <w:rsid w:val="00CA5BEE"/>
    <w:rsid w:val="00CA7939"/>
    <w:rsid w:val="00CB1855"/>
    <w:rsid w:val="00CB2812"/>
    <w:rsid w:val="00CB2F58"/>
    <w:rsid w:val="00CB768A"/>
    <w:rsid w:val="00CC0851"/>
    <w:rsid w:val="00CC10B9"/>
    <w:rsid w:val="00CC1117"/>
    <w:rsid w:val="00CC2406"/>
    <w:rsid w:val="00CC2ECC"/>
    <w:rsid w:val="00CC357D"/>
    <w:rsid w:val="00CC486B"/>
    <w:rsid w:val="00CD10FF"/>
    <w:rsid w:val="00CD3A9A"/>
    <w:rsid w:val="00CD3C2F"/>
    <w:rsid w:val="00CD559F"/>
    <w:rsid w:val="00CD617C"/>
    <w:rsid w:val="00CD6528"/>
    <w:rsid w:val="00CD6847"/>
    <w:rsid w:val="00CD69FB"/>
    <w:rsid w:val="00CD6A80"/>
    <w:rsid w:val="00CD6AF1"/>
    <w:rsid w:val="00CE0A4A"/>
    <w:rsid w:val="00CE0ACF"/>
    <w:rsid w:val="00CE0E7D"/>
    <w:rsid w:val="00CE2AD6"/>
    <w:rsid w:val="00CE3650"/>
    <w:rsid w:val="00CE3B92"/>
    <w:rsid w:val="00CE44B0"/>
    <w:rsid w:val="00CE4BBB"/>
    <w:rsid w:val="00CE5E3F"/>
    <w:rsid w:val="00CE76B5"/>
    <w:rsid w:val="00CE7A90"/>
    <w:rsid w:val="00CF2198"/>
    <w:rsid w:val="00CF3355"/>
    <w:rsid w:val="00CF375C"/>
    <w:rsid w:val="00CF5E21"/>
    <w:rsid w:val="00CF650D"/>
    <w:rsid w:val="00CF7722"/>
    <w:rsid w:val="00CF779D"/>
    <w:rsid w:val="00D00273"/>
    <w:rsid w:val="00D01FD3"/>
    <w:rsid w:val="00D022D5"/>
    <w:rsid w:val="00D02922"/>
    <w:rsid w:val="00D02D7A"/>
    <w:rsid w:val="00D03452"/>
    <w:rsid w:val="00D037F8"/>
    <w:rsid w:val="00D044DC"/>
    <w:rsid w:val="00D05C45"/>
    <w:rsid w:val="00D07197"/>
    <w:rsid w:val="00D07D74"/>
    <w:rsid w:val="00D07F7C"/>
    <w:rsid w:val="00D1363A"/>
    <w:rsid w:val="00D1727E"/>
    <w:rsid w:val="00D17E23"/>
    <w:rsid w:val="00D202AA"/>
    <w:rsid w:val="00D21F78"/>
    <w:rsid w:val="00D223F8"/>
    <w:rsid w:val="00D228F6"/>
    <w:rsid w:val="00D22A2C"/>
    <w:rsid w:val="00D24628"/>
    <w:rsid w:val="00D256BB"/>
    <w:rsid w:val="00D261D7"/>
    <w:rsid w:val="00D26457"/>
    <w:rsid w:val="00D271A8"/>
    <w:rsid w:val="00D325D9"/>
    <w:rsid w:val="00D33323"/>
    <w:rsid w:val="00D33F84"/>
    <w:rsid w:val="00D34009"/>
    <w:rsid w:val="00D34EDB"/>
    <w:rsid w:val="00D34FB3"/>
    <w:rsid w:val="00D36796"/>
    <w:rsid w:val="00D40793"/>
    <w:rsid w:val="00D407AC"/>
    <w:rsid w:val="00D42FD3"/>
    <w:rsid w:val="00D444FD"/>
    <w:rsid w:val="00D4598B"/>
    <w:rsid w:val="00D459E3"/>
    <w:rsid w:val="00D475AB"/>
    <w:rsid w:val="00D477CE"/>
    <w:rsid w:val="00D50949"/>
    <w:rsid w:val="00D528D1"/>
    <w:rsid w:val="00D52B14"/>
    <w:rsid w:val="00D53697"/>
    <w:rsid w:val="00D5377A"/>
    <w:rsid w:val="00D541EB"/>
    <w:rsid w:val="00D542BD"/>
    <w:rsid w:val="00D54549"/>
    <w:rsid w:val="00D54DAC"/>
    <w:rsid w:val="00D56E74"/>
    <w:rsid w:val="00D570F2"/>
    <w:rsid w:val="00D603C6"/>
    <w:rsid w:val="00D60923"/>
    <w:rsid w:val="00D6127A"/>
    <w:rsid w:val="00D619C0"/>
    <w:rsid w:val="00D62741"/>
    <w:rsid w:val="00D62DC1"/>
    <w:rsid w:val="00D638CF"/>
    <w:rsid w:val="00D6412F"/>
    <w:rsid w:val="00D64AD9"/>
    <w:rsid w:val="00D64C32"/>
    <w:rsid w:val="00D64D8A"/>
    <w:rsid w:val="00D663F9"/>
    <w:rsid w:val="00D674F9"/>
    <w:rsid w:val="00D67759"/>
    <w:rsid w:val="00D7060D"/>
    <w:rsid w:val="00D706D6"/>
    <w:rsid w:val="00D70DA1"/>
    <w:rsid w:val="00D71903"/>
    <w:rsid w:val="00D71E2A"/>
    <w:rsid w:val="00D7212F"/>
    <w:rsid w:val="00D7215B"/>
    <w:rsid w:val="00D72E48"/>
    <w:rsid w:val="00D732AF"/>
    <w:rsid w:val="00D73925"/>
    <w:rsid w:val="00D76994"/>
    <w:rsid w:val="00D76DFF"/>
    <w:rsid w:val="00D77CDE"/>
    <w:rsid w:val="00D81680"/>
    <w:rsid w:val="00D8228A"/>
    <w:rsid w:val="00D82ECF"/>
    <w:rsid w:val="00D83FB6"/>
    <w:rsid w:val="00D84A57"/>
    <w:rsid w:val="00D8703E"/>
    <w:rsid w:val="00D871E1"/>
    <w:rsid w:val="00D9045F"/>
    <w:rsid w:val="00D904F8"/>
    <w:rsid w:val="00D90545"/>
    <w:rsid w:val="00D90C87"/>
    <w:rsid w:val="00D92302"/>
    <w:rsid w:val="00D9374E"/>
    <w:rsid w:val="00D93A00"/>
    <w:rsid w:val="00D94BDF"/>
    <w:rsid w:val="00D966A8"/>
    <w:rsid w:val="00D97782"/>
    <w:rsid w:val="00D97CDF"/>
    <w:rsid w:val="00DA15E7"/>
    <w:rsid w:val="00DA19AA"/>
    <w:rsid w:val="00DA2A2E"/>
    <w:rsid w:val="00DA2A7C"/>
    <w:rsid w:val="00DA3F06"/>
    <w:rsid w:val="00DA49DA"/>
    <w:rsid w:val="00DA74BC"/>
    <w:rsid w:val="00DA7970"/>
    <w:rsid w:val="00DB0084"/>
    <w:rsid w:val="00DB01A7"/>
    <w:rsid w:val="00DB06D0"/>
    <w:rsid w:val="00DB151C"/>
    <w:rsid w:val="00DB2935"/>
    <w:rsid w:val="00DB2B1B"/>
    <w:rsid w:val="00DB3EE8"/>
    <w:rsid w:val="00DB4A51"/>
    <w:rsid w:val="00DB50A5"/>
    <w:rsid w:val="00DB5488"/>
    <w:rsid w:val="00DB5959"/>
    <w:rsid w:val="00DB74D6"/>
    <w:rsid w:val="00DB77C8"/>
    <w:rsid w:val="00DC20BB"/>
    <w:rsid w:val="00DC2941"/>
    <w:rsid w:val="00DC3A3D"/>
    <w:rsid w:val="00DC432D"/>
    <w:rsid w:val="00DC61D3"/>
    <w:rsid w:val="00DC6C09"/>
    <w:rsid w:val="00DC7C0D"/>
    <w:rsid w:val="00DC7CD4"/>
    <w:rsid w:val="00DD1484"/>
    <w:rsid w:val="00DD26F8"/>
    <w:rsid w:val="00DD28FE"/>
    <w:rsid w:val="00DD3F8C"/>
    <w:rsid w:val="00DD5722"/>
    <w:rsid w:val="00DD5751"/>
    <w:rsid w:val="00DD66C5"/>
    <w:rsid w:val="00DD6D88"/>
    <w:rsid w:val="00DD6EAC"/>
    <w:rsid w:val="00DD718A"/>
    <w:rsid w:val="00DD7FC9"/>
    <w:rsid w:val="00DE162F"/>
    <w:rsid w:val="00DE1879"/>
    <w:rsid w:val="00DE269B"/>
    <w:rsid w:val="00DE2C39"/>
    <w:rsid w:val="00DE38AC"/>
    <w:rsid w:val="00DE4792"/>
    <w:rsid w:val="00DE4C14"/>
    <w:rsid w:val="00DE4D89"/>
    <w:rsid w:val="00DE529D"/>
    <w:rsid w:val="00DE5507"/>
    <w:rsid w:val="00DE61D1"/>
    <w:rsid w:val="00DE76C7"/>
    <w:rsid w:val="00DE7FB6"/>
    <w:rsid w:val="00DF2B21"/>
    <w:rsid w:val="00DF39D3"/>
    <w:rsid w:val="00DF5232"/>
    <w:rsid w:val="00DF541D"/>
    <w:rsid w:val="00DF702E"/>
    <w:rsid w:val="00DF75A6"/>
    <w:rsid w:val="00DF7872"/>
    <w:rsid w:val="00E00801"/>
    <w:rsid w:val="00E01B47"/>
    <w:rsid w:val="00E03486"/>
    <w:rsid w:val="00E03658"/>
    <w:rsid w:val="00E03A59"/>
    <w:rsid w:val="00E05329"/>
    <w:rsid w:val="00E05648"/>
    <w:rsid w:val="00E068B6"/>
    <w:rsid w:val="00E10007"/>
    <w:rsid w:val="00E128F2"/>
    <w:rsid w:val="00E131A2"/>
    <w:rsid w:val="00E15F44"/>
    <w:rsid w:val="00E161D7"/>
    <w:rsid w:val="00E16A79"/>
    <w:rsid w:val="00E17754"/>
    <w:rsid w:val="00E217B4"/>
    <w:rsid w:val="00E25211"/>
    <w:rsid w:val="00E25E39"/>
    <w:rsid w:val="00E266DA"/>
    <w:rsid w:val="00E26B65"/>
    <w:rsid w:val="00E3023B"/>
    <w:rsid w:val="00E35604"/>
    <w:rsid w:val="00E362EE"/>
    <w:rsid w:val="00E36889"/>
    <w:rsid w:val="00E417A9"/>
    <w:rsid w:val="00E41D83"/>
    <w:rsid w:val="00E4244C"/>
    <w:rsid w:val="00E43018"/>
    <w:rsid w:val="00E43B18"/>
    <w:rsid w:val="00E43BA4"/>
    <w:rsid w:val="00E43F1D"/>
    <w:rsid w:val="00E44840"/>
    <w:rsid w:val="00E44903"/>
    <w:rsid w:val="00E4532A"/>
    <w:rsid w:val="00E511C4"/>
    <w:rsid w:val="00E5225A"/>
    <w:rsid w:val="00E529FD"/>
    <w:rsid w:val="00E5347B"/>
    <w:rsid w:val="00E547D6"/>
    <w:rsid w:val="00E55F96"/>
    <w:rsid w:val="00E563D6"/>
    <w:rsid w:val="00E56E9F"/>
    <w:rsid w:val="00E57631"/>
    <w:rsid w:val="00E61201"/>
    <w:rsid w:val="00E6186E"/>
    <w:rsid w:val="00E63F93"/>
    <w:rsid w:val="00E640D8"/>
    <w:rsid w:val="00E6498E"/>
    <w:rsid w:val="00E64C7A"/>
    <w:rsid w:val="00E6515F"/>
    <w:rsid w:val="00E666AD"/>
    <w:rsid w:val="00E666FB"/>
    <w:rsid w:val="00E66B62"/>
    <w:rsid w:val="00E66D47"/>
    <w:rsid w:val="00E70585"/>
    <w:rsid w:val="00E7070D"/>
    <w:rsid w:val="00E71A74"/>
    <w:rsid w:val="00E72BE0"/>
    <w:rsid w:val="00E73C13"/>
    <w:rsid w:val="00E74552"/>
    <w:rsid w:val="00E7530F"/>
    <w:rsid w:val="00E76067"/>
    <w:rsid w:val="00E772B3"/>
    <w:rsid w:val="00E77948"/>
    <w:rsid w:val="00E77A23"/>
    <w:rsid w:val="00E77EC2"/>
    <w:rsid w:val="00E83F48"/>
    <w:rsid w:val="00E84380"/>
    <w:rsid w:val="00E85376"/>
    <w:rsid w:val="00E85C4A"/>
    <w:rsid w:val="00E871B2"/>
    <w:rsid w:val="00E9063A"/>
    <w:rsid w:val="00E90793"/>
    <w:rsid w:val="00E92BD4"/>
    <w:rsid w:val="00E92E45"/>
    <w:rsid w:val="00E933ED"/>
    <w:rsid w:val="00E9423B"/>
    <w:rsid w:val="00E943F4"/>
    <w:rsid w:val="00E95483"/>
    <w:rsid w:val="00E95CE2"/>
    <w:rsid w:val="00EA1785"/>
    <w:rsid w:val="00EA21D2"/>
    <w:rsid w:val="00EA2DEE"/>
    <w:rsid w:val="00EA36CC"/>
    <w:rsid w:val="00EA406E"/>
    <w:rsid w:val="00EA4A7F"/>
    <w:rsid w:val="00EA7660"/>
    <w:rsid w:val="00EA7791"/>
    <w:rsid w:val="00EB1492"/>
    <w:rsid w:val="00EB1A7C"/>
    <w:rsid w:val="00EB3CE1"/>
    <w:rsid w:val="00EB42EB"/>
    <w:rsid w:val="00EB5F5D"/>
    <w:rsid w:val="00EB5F80"/>
    <w:rsid w:val="00EC066A"/>
    <w:rsid w:val="00EC14E9"/>
    <w:rsid w:val="00EC21D4"/>
    <w:rsid w:val="00EC28C2"/>
    <w:rsid w:val="00EC3AC0"/>
    <w:rsid w:val="00EC5A3B"/>
    <w:rsid w:val="00ED02D4"/>
    <w:rsid w:val="00ED0830"/>
    <w:rsid w:val="00ED1B1E"/>
    <w:rsid w:val="00ED1C5B"/>
    <w:rsid w:val="00ED3A95"/>
    <w:rsid w:val="00ED4D79"/>
    <w:rsid w:val="00ED5578"/>
    <w:rsid w:val="00ED57E4"/>
    <w:rsid w:val="00ED5A87"/>
    <w:rsid w:val="00ED5B0E"/>
    <w:rsid w:val="00ED6413"/>
    <w:rsid w:val="00ED6EB8"/>
    <w:rsid w:val="00ED7055"/>
    <w:rsid w:val="00EE09F5"/>
    <w:rsid w:val="00EE1555"/>
    <w:rsid w:val="00EE2E27"/>
    <w:rsid w:val="00EE3725"/>
    <w:rsid w:val="00EE3E8B"/>
    <w:rsid w:val="00EE47BA"/>
    <w:rsid w:val="00EE70A9"/>
    <w:rsid w:val="00EE7519"/>
    <w:rsid w:val="00EE78CF"/>
    <w:rsid w:val="00EF012A"/>
    <w:rsid w:val="00EF2C40"/>
    <w:rsid w:val="00EF39BB"/>
    <w:rsid w:val="00EF5CFC"/>
    <w:rsid w:val="00EF78FF"/>
    <w:rsid w:val="00EF7EA2"/>
    <w:rsid w:val="00EF7F75"/>
    <w:rsid w:val="00F005CE"/>
    <w:rsid w:val="00F00979"/>
    <w:rsid w:val="00F009D7"/>
    <w:rsid w:val="00F00C8A"/>
    <w:rsid w:val="00F01C6C"/>
    <w:rsid w:val="00F01F42"/>
    <w:rsid w:val="00F02EF0"/>
    <w:rsid w:val="00F03C8B"/>
    <w:rsid w:val="00F03F4C"/>
    <w:rsid w:val="00F06B6B"/>
    <w:rsid w:val="00F06DED"/>
    <w:rsid w:val="00F072F8"/>
    <w:rsid w:val="00F07826"/>
    <w:rsid w:val="00F07CA3"/>
    <w:rsid w:val="00F1065C"/>
    <w:rsid w:val="00F11360"/>
    <w:rsid w:val="00F14DB2"/>
    <w:rsid w:val="00F1530C"/>
    <w:rsid w:val="00F153D1"/>
    <w:rsid w:val="00F156E9"/>
    <w:rsid w:val="00F1639C"/>
    <w:rsid w:val="00F21841"/>
    <w:rsid w:val="00F21A29"/>
    <w:rsid w:val="00F22457"/>
    <w:rsid w:val="00F233CC"/>
    <w:rsid w:val="00F23771"/>
    <w:rsid w:val="00F240ED"/>
    <w:rsid w:val="00F24DB4"/>
    <w:rsid w:val="00F27404"/>
    <w:rsid w:val="00F30249"/>
    <w:rsid w:val="00F3048F"/>
    <w:rsid w:val="00F30766"/>
    <w:rsid w:val="00F34855"/>
    <w:rsid w:val="00F3542F"/>
    <w:rsid w:val="00F35904"/>
    <w:rsid w:val="00F359A8"/>
    <w:rsid w:val="00F36730"/>
    <w:rsid w:val="00F36FB6"/>
    <w:rsid w:val="00F4000C"/>
    <w:rsid w:val="00F40886"/>
    <w:rsid w:val="00F40A91"/>
    <w:rsid w:val="00F40F21"/>
    <w:rsid w:val="00F41972"/>
    <w:rsid w:val="00F42744"/>
    <w:rsid w:val="00F42770"/>
    <w:rsid w:val="00F44CD1"/>
    <w:rsid w:val="00F46558"/>
    <w:rsid w:val="00F4712B"/>
    <w:rsid w:val="00F47F17"/>
    <w:rsid w:val="00F503B7"/>
    <w:rsid w:val="00F519C6"/>
    <w:rsid w:val="00F51EFC"/>
    <w:rsid w:val="00F51F4E"/>
    <w:rsid w:val="00F52D00"/>
    <w:rsid w:val="00F531B8"/>
    <w:rsid w:val="00F53AC4"/>
    <w:rsid w:val="00F53C8D"/>
    <w:rsid w:val="00F55989"/>
    <w:rsid w:val="00F55B38"/>
    <w:rsid w:val="00F55EAF"/>
    <w:rsid w:val="00F56ABC"/>
    <w:rsid w:val="00F576DA"/>
    <w:rsid w:val="00F63DD5"/>
    <w:rsid w:val="00F64996"/>
    <w:rsid w:val="00F65EA5"/>
    <w:rsid w:val="00F6784E"/>
    <w:rsid w:val="00F7083B"/>
    <w:rsid w:val="00F70F28"/>
    <w:rsid w:val="00F70F89"/>
    <w:rsid w:val="00F70FF0"/>
    <w:rsid w:val="00F7172E"/>
    <w:rsid w:val="00F73121"/>
    <w:rsid w:val="00F73408"/>
    <w:rsid w:val="00F7378B"/>
    <w:rsid w:val="00F73B24"/>
    <w:rsid w:val="00F75A40"/>
    <w:rsid w:val="00F75F21"/>
    <w:rsid w:val="00F779EA"/>
    <w:rsid w:val="00F77BDB"/>
    <w:rsid w:val="00F80318"/>
    <w:rsid w:val="00F81146"/>
    <w:rsid w:val="00F81693"/>
    <w:rsid w:val="00F8188D"/>
    <w:rsid w:val="00F82E43"/>
    <w:rsid w:val="00F83804"/>
    <w:rsid w:val="00F84642"/>
    <w:rsid w:val="00F84A92"/>
    <w:rsid w:val="00F86724"/>
    <w:rsid w:val="00F91686"/>
    <w:rsid w:val="00F93382"/>
    <w:rsid w:val="00F9378D"/>
    <w:rsid w:val="00F96501"/>
    <w:rsid w:val="00F9779C"/>
    <w:rsid w:val="00F97AB5"/>
    <w:rsid w:val="00F97FAC"/>
    <w:rsid w:val="00FA0287"/>
    <w:rsid w:val="00FA06DD"/>
    <w:rsid w:val="00FA1A1C"/>
    <w:rsid w:val="00FA2EF3"/>
    <w:rsid w:val="00FA3852"/>
    <w:rsid w:val="00FA38B6"/>
    <w:rsid w:val="00FA482E"/>
    <w:rsid w:val="00FA52CF"/>
    <w:rsid w:val="00FB0496"/>
    <w:rsid w:val="00FB143F"/>
    <w:rsid w:val="00FB1470"/>
    <w:rsid w:val="00FB1998"/>
    <w:rsid w:val="00FB3644"/>
    <w:rsid w:val="00FB6838"/>
    <w:rsid w:val="00FB6997"/>
    <w:rsid w:val="00FB6DCF"/>
    <w:rsid w:val="00FB79B4"/>
    <w:rsid w:val="00FC1011"/>
    <w:rsid w:val="00FC226F"/>
    <w:rsid w:val="00FC2653"/>
    <w:rsid w:val="00FC3566"/>
    <w:rsid w:val="00FC3EED"/>
    <w:rsid w:val="00FC5DB9"/>
    <w:rsid w:val="00FC674C"/>
    <w:rsid w:val="00FC6894"/>
    <w:rsid w:val="00FC73FF"/>
    <w:rsid w:val="00FD090E"/>
    <w:rsid w:val="00FD313A"/>
    <w:rsid w:val="00FD3662"/>
    <w:rsid w:val="00FD444D"/>
    <w:rsid w:val="00FE13DA"/>
    <w:rsid w:val="00FE1B00"/>
    <w:rsid w:val="00FE1B8A"/>
    <w:rsid w:val="00FE417E"/>
    <w:rsid w:val="00FE44B1"/>
    <w:rsid w:val="00FE46DC"/>
    <w:rsid w:val="00FE47F6"/>
    <w:rsid w:val="00FE480D"/>
    <w:rsid w:val="00FE4A8F"/>
    <w:rsid w:val="00FE4EE4"/>
    <w:rsid w:val="00FE5443"/>
    <w:rsid w:val="00FE5915"/>
    <w:rsid w:val="00FE6C37"/>
    <w:rsid w:val="00FE6EA5"/>
    <w:rsid w:val="00FE7869"/>
    <w:rsid w:val="00FF268B"/>
    <w:rsid w:val="00FF5CEA"/>
    <w:rsid w:val="00FF61D5"/>
    <w:rsid w:val="00FF6681"/>
    <w:rsid w:val="00FF6E8E"/>
    <w:rsid w:val="00FF6FA1"/>
    <w:rsid w:val="00FF7427"/>
    <w:rsid w:val="00FF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center" w:pos="3189"/>
      </w:tabs>
      <w:spacing w:after="58"/>
      <w:ind w:left="5580" w:hanging="5580"/>
      <w:outlineLvl w:val="0"/>
    </w:pPr>
    <w:rPr>
      <w:rFonts w:ascii="Univers (W1)" w:hAnsi="Univers (W1)"/>
      <w:b/>
      <w:sz w:val="28"/>
    </w:rPr>
  </w:style>
  <w:style w:type="paragraph" w:styleId="Heading2">
    <w:name w:val="heading 2"/>
    <w:basedOn w:val="Normal"/>
    <w:next w:val="Normal"/>
    <w:qFormat/>
    <w:pPr>
      <w:keepNext/>
      <w:jc w:val="center"/>
      <w:outlineLvl w:val="1"/>
    </w:pPr>
    <w:rPr>
      <w:b/>
      <w:sz w:val="3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tabs>
        <w:tab w:val="center" w:pos="4680"/>
      </w:tabs>
      <w:outlineLvl w:val="3"/>
    </w:pPr>
    <w:rPr>
      <w:b/>
      <w:sz w:val="24"/>
    </w:rPr>
  </w:style>
  <w:style w:type="paragraph" w:styleId="Heading5">
    <w:name w:val="heading 5"/>
    <w:basedOn w:val="Normal"/>
    <w:next w:val="Normal"/>
    <w:qFormat/>
    <w:pPr>
      <w:keepNext/>
      <w:tabs>
        <w:tab w:val="left" w:pos="720"/>
        <w:tab w:val="center" w:pos="4680"/>
      </w:tabs>
      <w:jc w:val="both"/>
      <w:outlineLvl w:val="4"/>
    </w:pPr>
    <w:rPr>
      <w:sz w:val="24"/>
    </w:rPr>
  </w:style>
  <w:style w:type="paragraph" w:styleId="Heading6">
    <w:name w:val="heading 6"/>
    <w:basedOn w:val="Normal"/>
    <w:next w:val="Normal"/>
    <w:qFormat/>
    <w:pPr>
      <w:keepNext/>
      <w:tabs>
        <w:tab w:val="left" w:pos="720"/>
        <w:tab w:val="center" w:pos="4680"/>
      </w:tabs>
      <w:ind w:left="6000"/>
      <w:outlineLvl w:val="5"/>
    </w:pPr>
    <w:rPr>
      <w:sz w:val="24"/>
    </w:rPr>
  </w:style>
  <w:style w:type="paragraph" w:styleId="Heading7">
    <w:name w:val="heading 7"/>
    <w:basedOn w:val="Normal"/>
    <w:next w:val="Normal"/>
    <w:qFormat/>
    <w:pPr>
      <w:keepNext/>
      <w:tabs>
        <w:tab w:val="right" w:pos="9270"/>
      </w:tabs>
      <w:ind w:left="5760"/>
      <w:outlineLvl w:val="6"/>
    </w:pPr>
    <w:rPr>
      <w:sz w:val="24"/>
    </w:rPr>
  </w:style>
  <w:style w:type="paragraph" w:styleId="Heading8">
    <w:name w:val="heading 8"/>
    <w:basedOn w:val="Normal"/>
    <w:next w:val="Normal"/>
    <w:qFormat/>
    <w:pPr>
      <w:keepNext/>
      <w:tabs>
        <w:tab w:val="left" w:pos="720"/>
        <w:tab w:val="center" w:pos="4680"/>
        <w:tab w:val="right" w:pos="9360"/>
      </w:tabs>
      <w:outlineLvl w:val="7"/>
    </w:pPr>
    <w:rPr>
      <w:sz w:val="24"/>
    </w:rPr>
  </w:style>
  <w:style w:type="paragraph" w:styleId="Heading9">
    <w:name w:val="heading 9"/>
    <w:basedOn w:val="Normal"/>
    <w:next w:val="Normal"/>
    <w:qFormat/>
    <w:pPr>
      <w:keepNext/>
      <w:tabs>
        <w:tab w:val="left" w:pos="720"/>
        <w:tab w:val="left" w:pos="1080"/>
        <w:tab w:val="right" w:pos="9360"/>
      </w:tabs>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sz w:val="28"/>
    </w:rPr>
  </w:style>
  <w:style w:type="paragraph" w:styleId="BodyText2">
    <w:name w:val="Body Text 2"/>
    <w:basedOn w:val="Normal"/>
    <w:pPr>
      <w:tabs>
        <w:tab w:val="left" w:pos="720"/>
      </w:tabs>
    </w:pPr>
    <w:rPr>
      <w:b/>
      <w:i/>
      <w:sz w:val="24"/>
    </w:rPr>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E95483"/>
    <w:rPr>
      <w:rFonts w:ascii="Tahoma" w:hAnsi="Tahoma" w:cs="Tahoma"/>
      <w:sz w:val="16"/>
      <w:szCs w:val="16"/>
    </w:rPr>
  </w:style>
  <w:style w:type="paragraph" w:styleId="DocumentMap">
    <w:name w:val="Document Map"/>
    <w:basedOn w:val="Normal"/>
    <w:semiHidden/>
    <w:rsid w:val="005C2093"/>
    <w:pPr>
      <w:shd w:val="clear" w:color="auto" w:fill="000080"/>
    </w:pPr>
    <w:rPr>
      <w:rFonts w:ascii="Tahoma" w:hAnsi="Tahoma" w:cs="Tahoma"/>
    </w:rPr>
  </w:style>
  <w:style w:type="character" w:customStyle="1" w:styleId="DHFS">
    <w:name w:val="DHFS"/>
    <w:semiHidden/>
    <w:rsid w:val="009E2DDA"/>
    <w:rPr>
      <w:rFonts w:ascii="Arial" w:hAnsi="Arial" w:cs="Arial"/>
      <w:color w:val="000080"/>
      <w:sz w:val="20"/>
      <w:szCs w:val="20"/>
    </w:rPr>
  </w:style>
  <w:style w:type="character" w:styleId="HTMLCite">
    <w:name w:val="HTML Cite"/>
    <w:rsid w:val="00E25211"/>
    <w:rPr>
      <w:i/>
      <w:iCs/>
    </w:rPr>
  </w:style>
  <w:style w:type="character" w:customStyle="1" w:styleId="f1">
    <w:name w:val="f1"/>
    <w:rsid w:val="00B72CCF"/>
    <w:rPr>
      <w:color w:val="767676"/>
    </w:rPr>
  </w:style>
  <w:style w:type="character" w:customStyle="1" w:styleId="gl1">
    <w:name w:val="gl1"/>
    <w:rsid w:val="00B72CCF"/>
    <w:rPr>
      <w:color w:val="767676"/>
    </w:rPr>
  </w:style>
  <w:style w:type="character" w:styleId="Strong">
    <w:name w:val="Strong"/>
    <w:qFormat/>
    <w:rsid w:val="004C109D"/>
    <w:rPr>
      <w:b/>
      <w:bCs/>
    </w:rPr>
  </w:style>
  <w:style w:type="character" w:customStyle="1" w:styleId="commentbody">
    <w:name w:val="commentbody"/>
    <w:basedOn w:val="DefaultParagraphFont"/>
    <w:rsid w:val="00B9036F"/>
  </w:style>
  <w:style w:type="paragraph" w:styleId="NormalWeb">
    <w:name w:val="Normal (Web)"/>
    <w:basedOn w:val="Normal"/>
    <w:rsid w:val="006B48B9"/>
    <w:pPr>
      <w:spacing w:before="100" w:beforeAutospacing="1" w:after="100" w:afterAutospacing="1"/>
    </w:pPr>
    <w:rPr>
      <w:sz w:val="24"/>
      <w:szCs w:val="24"/>
    </w:rPr>
  </w:style>
  <w:style w:type="character" w:styleId="FollowedHyperlink">
    <w:name w:val="FollowedHyperlink"/>
    <w:rsid w:val="00721DE2"/>
    <w:rPr>
      <w:color w:val="800080"/>
      <w:u w:val="single"/>
    </w:rPr>
  </w:style>
  <w:style w:type="paragraph" w:styleId="ListParagraph">
    <w:name w:val="List Paragraph"/>
    <w:basedOn w:val="Normal"/>
    <w:uiPriority w:val="99"/>
    <w:qFormat/>
    <w:rsid w:val="00F24DB4"/>
    <w:pPr>
      <w:ind w:left="720"/>
    </w:pPr>
    <w:rPr>
      <w:rFonts w:ascii="Calibri" w:eastAsia="Calibri" w:hAnsi="Calibri" w:cs="Calibri"/>
      <w:sz w:val="22"/>
      <w:szCs w:val="22"/>
    </w:rPr>
  </w:style>
  <w:style w:type="character" w:customStyle="1" w:styleId="FooterChar">
    <w:name w:val="Footer Char"/>
    <w:link w:val="Footer"/>
    <w:uiPriority w:val="99"/>
    <w:rsid w:val="00E03A59"/>
  </w:style>
  <w:style w:type="character" w:customStyle="1" w:styleId="HeaderChar">
    <w:name w:val="Header Char"/>
    <w:basedOn w:val="DefaultParagraphFont"/>
    <w:link w:val="Header"/>
    <w:uiPriority w:val="99"/>
    <w:rsid w:val="004610B0"/>
  </w:style>
  <w:style w:type="character" w:styleId="CommentReference">
    <w:name w:val="annotation reference"/>
    <w:basedOn w:val="DefaultParagraphFont"/>
    <w:rsid w:val="007327B5"/>
    <w:rPr>
      <w:sz w:val="16"/>
      <w:szCs w:val="16"/>
    </w:rPr>
  </w:style>
  <w:style w:type="paragraph" w:styleId="CommentText">
    <w:name w:val="annotation text"/>
    <w:basedOn w:val="Normal"/>
    <w:link w:val="CommentTextChar"/>
    <w:rsid w:val="007327B5"/>
  </w:style>
  <w:style w:type="character" w:customStyle="1" w:styleId="CommentTextChar">
    <w:name w:val="Comment Text Char"/>
    <w:basedOn w:val="DefaultParagraphFont"/>
    <w:link w:val="CommentText"/>
    <w:rsid w:val="007327B5"/>
  </w:style>
  <w:style w:type="paragraph" w:styleId="CommentSubject">
    <w:name w:val="annotation subject"/>
    <w:basedOn w:val="CommentText"/>
    <w:next w:val="CommentText"/>
    <w:link w:val="CommentSubjectChar"/>
    <w:rsid w:val="007327B5"/>
    <w:rPr>
      <w:b/>
      <w:bCs/>
    </w:rPr>
  </w:style>
  <w:style w:type="character" w:customStyle="1" w:styleId="CommentSubjectChar">
    <w:name w:val="Comment Subject Char"/>
    <w:basedOn w:val="CommentTextChar"/>
    <w:link w:val="CommentSubject"/>
    <w:rsid w:val="00732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7689">
      <w:bodyDiv w:val="1"/>
      <w:marLeft w:val="0"/>
      <w:marRight w:val="0"/>
      <w:marTop w:val="0"/>
      <w:marBottom w:val="0"/>
      <w:divBdr>
        <w:top w:val="none" w:sz="0" w:space="0" w:color="auto"/>
        <w:left w:val="none" w:sz="0" w:space="0" w:color="auto"/>
        <w:bottom w:val="none" w:sz="0" w:space="0" w:color="auto"/>
        <w:right w:val="none" w:sz="0" w:space="0" w:color="auto"/>
      </w:divBdr>
    </w:div>
    <w:div w:id="108398864">
      <w:bodyDiv w:val="1"/>
      <w:marLeft w:val="0"/>
      <w:marRight w:val="0"/>
      <w:marTop w:val="0"/>
      <w:marBottom w:val="0"/>
      <w:divBdr>
        <w:top w:val="none" w:sz="0" w:space="0" w:color="auto"/>
        <w:left w:val="none" w:sz="0" w:space="0" w:color="auto"/>
        <w:bottom w:val="none" w:sz="0" w:space="0" w:color="auto"/>
        <w:right w:val="none" w:sz="0" w:space="0" w:color="auto"/>
      </w:divBdr>
    </w:div>
    <w:div w:id="480846965">
      <w:bodyDiv w:val="1"/>
      <w:marLeft w:val="0"/>
      <w:marRight w:val="0"/>
      <w:marTop w:val="0"/>
      <w:marBottom w:val="0"/>
      <w:divBdr>
        <w:top w:val="none" w:sz="0" w:space="0" w:color="auto"/>
        <w:left w:val="none" w:sz="0" w:space="0" w:color="auto"/>
        <w:bottom w:val="none" w:sz="0" w:space="0" w:color="auto"/>
        <w:right w:val="none" w:sz="0" w:space="0" w:color="auto"/>
      </w:divBdr>
    </w:div>
    <w:div w:id="529224458">
      <w:bodyDiv w:val="1"/>
      <w:marLeft w:val="0"/>
      <w:marRight w:val="0"/>
      <w:marTop w:val="0"/>
      <w:marBottom w:val="0"/>
      <w:divBdr>
        <w:top w:val="none" w:sz="0" w:space="0" w:color="auto"/>
        <w:left w:val="none" w:sz="0" w:space="0" w:color="auto"/>
        <w:bottom w:val="none" w:sz="0" w:space="0" w:color="auto"/>
        <w:right w:val="none" w:sz="0" w:space="0" w:color="auto"/>
      </w:divBdr>
      <w:divsChild>
        <w:div w:id="1336372773">
          <w:marLeft w:val="0"/>
          <w:marRight w:val="0"/>
          <w:marTop w:val="0"/>
          <w:marBottom w:val="0"/>
          <w:divBdr>
            <w:top w:val="none" w:sz="0" w:space="0" w:color="auto"/>
            <w:left w:val="none" w:sz="0" w:space="0" w:color="auto"/>
            <w:bottom w:val="none" w:sz="0" w:space="0" w:color="auto"/>
            <w:right w:val="none" w:sz="0" w:space="0" w:color="auto"/>
          </w:divBdr>
        </w:div>
      </w:divsChild>
    </w:div>
    <w:div w:id="895355808">
      <w:bodyDiv w:val="1"/>
      <w:marLeft w:val="0"/>
      <w:marRight w:val="0"/>
      <w:marTop w:val="0"/>
      <w:marBottom w:val="0"/>
      <w:divBdr>
        <w:top w:val="none" w:sz="0" w:space="0" w:color="auto"/>
        <w:left w:val="none" w:sz="0" w:space="0" w:color="auto"/>
        <w:bottom w:val="none" w:sz="0" w:space="0" w:color="auto"/>
        <w:right w:val="none" w:sz="0" w:space="0" w:color="auto"/>
      </w:divBdr>
    </w:div>
    <w:div w:id="899512103">
      <w:bodyDiv w:val="1"/>
      <w:marLeft w:val="113"/>
      <w:marRight w:val="113"/>
      <w:marTop w:val="113"/>
      <w:marBottom w:val="28"/>
      <w:divBdr>
        <w:top w:val="none" w:sz="0" w:space="0" w:color="auto"/>
        <w:left w:val="none" w:sz="0" w:space="0" w:color="auto"/>
        <w:bottom w:val="none" w:sz="0" w:space="0" w:color="auto"/>
        <w:right w:val="none" w:sz="0" w:space="0" w:color="auto"/>
      </w:divBdr>
      <w:divsChild>
        <w:div w:id="1888759115">
          <w:marLeft w:val="0"/>
          <w:marRight w:val="0"/>
          <w:marTop w:val="0"/>
          <w:marBottom w:val="0"/>
          <w:divBdr>
            <w:top w:val="none" w:sz="0" w:space="0" w:color="auto"/>
            <w:left w:val="none" w:sz="0" w:space="0" w:color="auto"/>
            <w:bottom w:val="none" w:sz="0" w:space="0" w:color="auto"/>
            <w:right w:val="none" w:sz="0" w:space="0" w:color="auto"/>
          </w:divBdr>
          <w:divsChild>
            <w:div w:id="141433924">
              <w:marLeft w:val="0"/>
              <w:marRight w:val="0"/>
              <w:marTop w:val="0"/>
              <w:marBottom w:val="0"/>
              <w:divBdr>
                <w:top w:val="none" w:sz="0" w:space="0" w:color="auto"/>
                <w:left w:val="none" w:sz="0" w:space="0" w:color="auto"/>
                <w:bottom w:val="none" w:sz="0" w:space="0" w:color="auto"/>
                <w:right w:val="none" w:sz="0" w:space="0" w:color="auto"/>
              </w:divBdr>
            </w:div>
            <w:div w:id="441801794">
              <w:marLeft w:val="0"/>
              <w:marRight w:val="0"/>
              <w:marTop w:val="0"/>
              <w:marBottom w:val="0"/>
              <w:divBdr>
                <w:top w:val="none" w:sz="0" w:space="0" w:color="auto"/>
                <w:left w:val="none" w:sz="0" w:space="0" w:color="auto"/>
                <w:bottom w:val="none" w:sz="0" w:space="0" w:color="auto"/>
                <w:right w:val="none" w:sz="0" w:space="0" w:color="auto"/>
              </w:divBdr>
            </w:div>
            <w:div w:id="606084323">
              <w:marLeft w:val="0"/>
              <w:marRight w:val="0"/>
              <w:marTop w:val="0"/>
              <w:marBottom w:val="0"/>
              <w:divBdr>
                <w:top w:val="none" w:sz="0" w:space="0" w:color="auto"/>
                <w:left w:val="none" w:sz="0" w:space="0" w:color="auto"/>
                <w:bottom w:val="none" w:sz="0" w:space="0" w:color="auto"/>
                <w:right w:val="none" w:sz="0" w:space="0" w:color="auto"/>
              </w:divBdr>
            </w:div>
            <w:div w:id="1302467630">
              <w:marLeft w:val="0"/>
              <w:marRight w:val="0"/>
              <w:marTop w:val="0"/>
              <w:marBottom w:val="0"/>
              <w:divBdr>
                <w:top w:val="none" w:sz="0" w:space="0" w:color="auto"/>
                <w:left w:val="none" w:sz="0" w:space="0" w:color="auto"/>
                <w:bottom w:val="none" w:sz="0" w:space="0" w:color="auto"/>
                <w:right w:val="none" w:sz="0" w:space="0" w:color="auto"/>
              </w:divBdr>
            </w:div>
            <w:div w:id="1369718756">
              <w:marLeft w:val="0"/>
              <w:marRight w:val="0"/>
              <w:marTop w:val="0"/>
              <w:marBottom w:val="0"/>
              <w:divBdr>
                <w:top w:val="none" w:sz="0" w:space="0" w:color="auto"/>
                <w:left w:val="none" w:sz="0" w:space="0" w:color="auto"/>
                <w:bottom w:val="none" w:sz="0" w:space="0" w:color="auto"/>
                <w:right w:val="none" w:sz="0" w:space="0" w:color="auto"/>
              </w:divBdr>
            </w:div>
            <w:div w:id="1631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607">
      <w:bodyDiv w:val="1"/>
      <w:marLeft w:val="0"/>
      <w:marRight w:val="0"/>
      <w:marTop w:val="0"/>
      <w:marBottom w:val="0"/>
      <w:divBdr>
        <w:top w:val="none" w:sz="0" w:space="0" w:color="auto"/>
        <w:left w:val="none" w:sz="0" w:space="0" w:color="auto"/>
        <w:bottom w:val="none" w:sz="0" w:space="0" w:color="auto"/>
        <w:right w:val="none" w:sz="0" w:space="0" w:color="auto"/>
      </w:divBdr>
    </w:div>
    <w:div w:id="1617759894">
      <w:bodyDiv w:val="1"/>
      <w:marLeft w:val="0"/>
      <w:marRight w:val="0"/>
      <w:marTop w:val="0"/>
      <w:marBottom w:val="0"/>
      <w:divBdr>
        <w:top w:val="none" w:sz="0" w:space="0" w:color="auto"/>
        <w:left w:val="none" w:sz="0" w:space="0" w:color="auto"/>
        <w:bottom w:val="none" w:sz="0" w:space="0" w:color="auto"/>
        <w:right w:val="none" w:sz="0" w:space="0" w:color="auto"/>
      </w:divBdr>
    </w:div>
    <w:div w:id="1721977123">
      <w:bodyDiv w:val="1"/>
      <w:marLeft w:val="0"/>
      <w:marRight w:val="0"/>
      <w:marTop w:val="0"/>
      <w:marBottom w:val="0"/>
      <w:divBdr>
        <w:top w:val="none" w:sz="0" w:space="0" w:color="auto"/>
        <w:left w:val="none" w:sz="0" w:space="0" w:color="auto"/>
        <w:bottom w:val="none" w:sz="0" w:space="0" w:color="auto"/>
        <w:right w:val="none" w:sz="0" w:space="0" w:color="auto"/>
      </w:divBdr>
    </w:div>
    <w:div w:id="1761291181">
      <w:bodyDiv w:val="1"/>
      <w:marLeft w:val="0"/>
      <w:marRight w:val="0"/>
      <w:marTop w:val="0"/>
      <w:marBottom w:val="0"/>
      <w:divBdr>
        <w:top w:val="none" w:sz="0" w:space="0" w:color="auto"/>
        <w:left w:val="none" w:sz="0" w:space="0" w:color="auto"/>
        <w:bottom w:val="none" w:sz="0" w:space="0" w:color="auto"/>
        <w:right w:val="none" w:sz="0" w:space="0" w:color="auto"/>
      </w:divBdr>
    </w:div>
    <w:div w:id="20940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542B-5AE8-409E-A940-6D701060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1112</Words>
  <Characters>5960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WISCONSIN COUNCIL ON MENTAL HEALTH</vt:lpstr>
    </vt:vector>
  </TitlesOfParts>
  <Company>DHFS</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COUNCIL ON MENTAL HEALTH</dc:title>
  <dc:creator>connie</dc:creator>
  <cp:lastModifiedBy>Bittner, Karen M</cp:lastModifiedBy>
  <cp:revision>3</cp:revision>
  <cp:lastPrinted>2015-08-25T15:53:00Z</cp:lastPrinted>
  <dcterms:created xsi:type="dcterms:W3CDTF">2018-08-31T19:54:00Z</dcterms:created>
  <dcterms:modified xsi:type="dcterms:W3CDTF">2018-08-31T20:09:00Z</dcterms:modified>
</cp:coreProperties>
</file>