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B130" w14:textId="02E4E16F" w:rsidR="00370AFA" w:rsidRPr="00163442" w:rsidRDefault="00BC1D9B" w:rsidP="00163442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What’s New in Motivational Interviewing</w:t>
      </w:r>
    </w:p>
    <w:p w14:paraId="2D6E4FF6" w14:textId="77777777" w:rsidR="000F6A7E" w:rsidRPr="00E25646" w:rsidRDefault="000F6A7E" w:rsidP="000F6A7E">
      <w:pPr>
        <w:pStyle w:val="NoSpacing"/>
        <w:rPr>
          <w:rFonts w:ascii="Verdana" w:hAnsi="Verdana"/>
        </w:rPr>
      </w:pPr>
    </w:p>
    <w:p w14:paraId="04D80D89" w14:textId="4FA08C16" w:rsidR="000F6A7E" w:rsidRPr="00E25646" w:rsidRDefault="000F6A7E" w:rsidP="000F6A7E">
      <w:pPr>
        <w:pStyle w:val="NoSpacing"/>
        <w:rPr>
          <w:rFonts w:ascii="Verdana" w:hAnsi="Verdana"/>
        </w:rPr>
      </w:pPr>
      <w:r w:rsidRPr="00E25646">
        <w:rPr>
          <w:rFonts w:ascii="Verdana" w:hAnsi="Verdana"/>
        </w:rPr>
        <w:t>Scott Caldwell</w:t>
      </w:r>
      <w:r w:rsidR="00BC1D9B">
        <w:rPr>
          <w:rFonts w:ascii="Verdana" w:hAnsi="Verdana"/>
        </w:rPr>
        <w:t xml:space="preserve"> and Jessica Delzer</w:t>
      </w:r>
      <w:r w:rsidRPr="00E25646">
        <w:rPr>
          <w:rFonts w:ascii="Verdana" w:hAnsi="Verdana"/>
        </w:rPr>
        <w:t xml:space="preserve"> </w:t>
      </w:r>
    </w:p>
    <w:p w14:paraId="59E0D93B" w14:textId="77777777" w:rsidR="000F6A7E" w:rsidRPr="00E25646" w:rsidRDefault="000F6A7E" w:rsidP="000F6A7E">
      <w:pPr>
        <w:pStyle w:val="NoSpacing"/>
        <w:rPr>
          <w:rFonts w:ascii="Verdana" w:hAnsi="Verdana"/>
        </w:rPr>
      </w:pPr>
      <w:r w:rsidRPr="00E25646">
        <w:rPr>
          <w:rFonts w:ascii="Verdana" w:hAnsi="Verdana"/>
        </w:rPr>
        <w:t>Wisconsin Public Psychiatry Network Teleconference</w:t>
      </w:r>
    </w:p>
    <w:p w14:paraId="65A797C2" w14:textId="5D1EBDB4" w:rsidR="000F6A7E" w:rsidRPr="00E25646" w:rsidRDefault="00B23F89" w:rsidP="000F6A7E">
      <w:pPr>
        <w:pStyle w:val="NoSpacing"/>
        <w:rPr>
          <w:rFonts w:ascii="Verdana" w:hAnsi="Verdana"/>
        </w:rPr>
      </w:pPr>
      <w:r w:rsidRPr="00B23F89">
        <w:rPr>
          <w:rFonts w:ascii="Verdana" w:hAnsi="Verdan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A9C573" wp14:editId="7262EFE0">
                <wp:simplePos x="0" y="0"/>
                <wp:positionH relativeFrom="column">
                  <wp:posOffset>20320</wp:posOffset>
                </wp:positionH>
                <wp:positionV relativeFrom="paragraph">
                  <wp:posOffset>410210</wp:posOffset>
                </wp:positionV>
                <wp:extent cx="6310630" cy="1315720"/>
                <wp:effectExtent l="0" t="0" r="1397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063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56BB1" w14:textId="5CFAE725" w:rsidR="00B23F89" w:rsidRPr="00A47CAB" w:rsidRDefault="00B23F89" w:rsidP="00B23F89">
                            <w:pPr>
                              <w:pStyle w:val="NoSpacing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What do you already know about motivational interviewing (MI)?</w:t>
                            </w:r>
                          </w:p>
                          <w:p w14:paraId="10033740" w14:textId="34528667" w:rsidR="00B23F89" w:rsidRDefault="00B23F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9C5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pt;margin-top:32.3pt;width:496.9pt;height:103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" strokeweight="1pt">
                <v:textbox>
                  <w:txbxContent>
                    <w:p w14:paraId="67556BB1" w14:textId="5CFAE725" w:rsidR="00B23F89" w:rsidRPr="00A47CAB" w:rsidRDefault="00B23F89" w:rsidP="00B23F89">
                      <w:pPr>
                        <w:pStyle w:val="NoSpacing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What do you already know about motivational interviewing (MI)?</w:t>
                      </w:r>
                    </w:p>
                    <w:p w14:paraId="10033740" w14:textId="34528667" w:rsidR="00B23F89" w:rsidRDefault="00B23F89"/>
                  </w:txbxContent>
                </v:textbox>
                <w10:wrap type="square"/>
              </v:shape>
            </w:pict>
          </mc:Fallback>
        </mc:AlternateContent>
      </w:r>
      <w:r w:rsidR="00BC1D9B">
        <w:rPr>
          <w:rFonts w:ascii="Verdana" w:hAnsi="Verdana"/>
        </w:rPr>
        <w:t>February</w:t>
      </w:r>
      <w:r w:rsidR="000F6A7E" w:rsidRPr="00E25646">
        <w:rPr>
          <w:rFonts w:ascii="Verdana" w:hAnsi="Verdana"/>
        </w:rPr>
        <w:t xml:space="preserve"> </w:t>
      </w:r>
      <w:r w:rsidR="00BC1D9B">
        <w:rPr>
          <w:rFonts w:ascii="Verdana" w:hAnsi="Verdana"/>
        </w:rPr>
        <w:t>26</w:t>
      </w:r>
      <w:r w:rsidR="000F6A7E" w:rsidRPr="00E25646">
        <w:rPr>
          <w:rFonts w:ascii="Verdana" w:hAnsi="Verdana"/>
        </w:rPr>
        <w:t>, 202</w:t>
      </w:r>
      <w:r w:rsidR="00BC1D9B">
        <w:rPr>
          <w:rFonts w:ascii="Verdana" w:hAnsi="Verdana"/>
        </w:rPr>
        <w:t>6</w:t>
      </w:r>
    </w:p>
    <w:p w14:paraId="65CA2DF8" w14:textId="77276A85" w:rsidR="00A47CAB" w:rsidRDefault="00A47CAB" w:rsidP="000F6A7E">
      <w:pPr>
        <w:pStyle w:val="NoSpacing"/>
        <w:rPr>
          <w:rFonts w:ascii="Verdana" w:hAnsi="Verdana"/>
          <w:b/>
          <w:bCs/>
        </w:rPr>
      </w:pPr>
    </w:p>
    <w:p w14:paraId="324A1F4F" w14:textId="61B679AA" w:rsidR="00B23F89" w:rsidRPr="00332A30" w:rsidRDefault="00A47CAB" w:rsidP="00332A30">
      <w:pPr>
        <w:pStyle w:val="Heading2"/>
        <w:rPr>
          <w:b/>
          <w:bCs/>
        </w:rPr>
      </w:pPr>
      <w:r>
        <w:rPr>
          <w:b/>
          <w:bCs/>
        </w:rPr>
        <w:t>I. The Evolution of MI</w:t>
      </w:r>
    </w:p>
    <w:p w14:paraId="780469F8" w14:textId="7BE2FD7D" w:rsidR="00A47CAB" w:rsidRDefault="00A47CAB" w:rsidP="00332A30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Revision of the classic text</w:t>
      </w:r>
      <w:r>
        <w:rPr>
          <w:rFonts w:ascii="Verdana" w:hAnsi="Verdana"/>
        </w:rPr>
        <w:t xml:space="preserve"> </w:t>
      </w:r>
      <w:r w:rsidR="00332A30">
        <w:rPr>
          <w:rFonts w:ascii="Verdana" w:hAnsi="Verdana"/>
        </w:rPr>
        <w:t>(</w:t>
      </w:r>
      <w:r w:rsidR="00332A30" w:rsidRPr="00A47CAB">
        <w:rPr>
          <w:rFonts w:ascii="Verdana" w:hAnsi="Verdana"/>
          <w:sz w:val="20"/>
          <w:szCs w:val="20"/>
        </w:rPr>
        <w:t>Miller, 202</w:t>
      </w:r>
      <w:r w:rsidR="00332A30">
        <w:rPr>
          <w:rFonts w:ascii="Verdana" w:hAnsi="Verdana"/>
          <w:sz w:val="20"/>
          <w:szCs w:val="20"/>
        </w:rPr>
        <w:t>3</w:t>
      </w:r>
      <w:r w:rsidR="00332A30" w:rsidRPr="00A47CAB">
        <w:rPr>
          <w:rFonts w:ascii="Verdana" w:hAnsi="Verdana"/>
          <w:sz w:val="20"/>
          <w:szCs w:val="20"/>
        </w:rPr>
        <w:t>)</w:t>
      </w:r>
    </w:p>
    <w:p w14:paraId="3C90A1B6" w14:textId="77777777" w:rsidR="00A47CAB" w:rsidRPr="00A47CAB" w:rsidRDefault="00A47CAB" w:rsidP="00A47CAB">
      <w:pPr>
        <w:pStyle w:val="NoSpacing"/>
        <w:ind w:left="360"/>
        <w:rPr>
          <w:rFonts w:ascii="Verdana" w:hAnsi="Verdana"/>
        </w:rPr>
      </w:pPr>
    </w:p>
    <w:p w14:paraId="5C624807" w14:textId="33E6BFA9" w:rsidR="00A47CAB" w:rsidRPr="00A47CAB" w:rsidRDefault="00A47CAB" w:rsidP="00332A30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 xml:space="preserve">Deep base of evidence </w:t>
      </w:r>
      <w:r w:rsidRPr="00A47CAB">
        <w:rPr>
          <w:rFonts w:ascii="Verdana" w:hAnsi="Verdana"/>
          <w:sz w:val="20"/>
          <w:szCs w:val="20"/>
        </w:rPr>
        <w:t>(Miller, 2025)</w:t>
      </w:r>
    </w:p>
    <w:p w14:paraId="417214FA" w14:textId="77777777" w:rsidR="00A47CAB" w:rsidRP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2,300 clinical trials</w:t>
      </w:r>
    </w:p>
    <w:p w14:paraId="541DCE0F" w14:textId="77777777" w:rsid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300 meta-analyses or systematic reviews</w:t>
      </w:r>
    </w:p>
    <w:p w14:paraId="6C1737EE" w14:textId="77777777" w:rsidR="00A47CAB" w:rsidRDefault="00A47CAB" w:rsidP="00A47CAB">
      <w:pPr>
        <w:pStyle w:val="NoSpacing"/>
        <w:ind w:left="1080"/>
        <w:rPr>
          <w:rFonts w:ascii="Verdana" w:hAnsi="Verdana"/>
        </w:rPr>
      </w:pPr>
    </w:p>
    <w:p w14:paraId="3FC87DCC" w14:textId="77777777" w:rsidR="00A47CAB" w:rsidRDefault="00A47CAB" w:rsidP="00332A30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 xml:space="preserve">Wide application across systems, settings, formats, and populations </w:t>
      </w:r>
    </w:p>
    <w:p w14:paraId="5EC04767" w14:textId="379147A0" w:rsidR="00A47CAB" w:rsidRPr="00A47CAB" w:rsidRDefault="00A47CAB" w:rsidP="00A47CAB">
      <w:pPr>
        <w:pStyle w:val="NoSpacing"/>
        <w:ind w:left="360"/>
        <w:rPr>
          <w:rFonts w:ascii="Verdana" w:hAnsi="Verdana"/>
        </w:rPr>
      </w:pPr>
      <w:r w:rsidRPr="00A47CAB">
        <w:rPr>
          <w:rFonts w:ascii="Verdana" w:hAnsi="Verdana"/>
          <w:sz w:val="20"/>
          <w:szCs w:val="20"/>
        </w:rPr>
        <w:t>(</w:t>
      </w:r>
      <w:r w:rsidR="00D22FDD">
        <w:rPr>
          <w:rFonts w:ascii="Verdana" w:hAnsi="Verdana"/>
          <w:sz w:val="20"/>
          <w:szCs w:val="20"/>
        </w:rPr>
        <w:t xml:space="preserve">books from </w:t>
      </w:r>
      <w:r w:rsidRPr="00A47CAB">
        <w:rPr>
          <w:rFonts w:ascii="Verdana" w:hAnsi="Verdana"/>
          <w:sz w:val="20"/>
          <w:szCs w:val="20"/>
        </w:rPr>
        <w:t>Guilford Press</w:t>
      </w:r>
      <w:r w:rsidR="00D22FDD">
        <w:rPr>
          <w:rFonts w:ascii="Verdana" w:hAnsi="Verdana"/>
          <w:sz w:val="20"/>
          <w:szCs w:val="20"/>
        </w:rPr>
        <w:t>:</w:t>
      </w:r>
      <w:r w:rsidRPr="00A47CAB">
        <w:rPr>
          <w:rFonts w:ascii="Verdana" w:hAnsi="Verdana"/>
          <w:sz w:val="20"/>
          <w:szCs w:val="20"/>
        </w:rPr>
        <w:t xml:space="preserve"> </w:t>
      </w:r>
      <w:hyperlink r:id="rId8" w:history="1">
        <w:r w:rsidRPr="00A47CAB">
          <w:rPr>
            <w:rStyle w:val="Hyperlink"/>
            <w:rFonts w:ascii="Verdana" w:hAnsi="Verdana"/>
            <w:sz w:val="20"/>
            <w:szCs w:val="20"/>
          </w:rPr>
          <w:t>https://www.guilford.com/search/motivational+interviewing</w:t>
        </w:r>
      </w:hyperlink>
      <w:r w:rsidRPr="00A47CAB">
        <w:rPr>
          <w:rFonts w:ascii="Verdana" w:hAnsi="Verdana"/>
          <w:sz w:val="20"/>
          <w:szCs w:val="20"/>
        </w:rPr>
        <w:t>)</w:t>
      </w:r>
    </w:p>
    <w:p w14:paraId="573FED25" w14:textId="118020D9" w:rsidR="00A47CAB" w:rsidRPr="00A47CAB" w:rsidRDefault="00A47CAB" w:rsidP="00A47CAB">
      <w:pPr>
        <w:pStyle w:val="NoSpacing"/>
        <w:ind w:left="360"/>
        <w:rPr>
          <w:rFonts w:ascii="Verdana" w:hAnsi="Verdana"/>
        </w:rPr>
      </w:pPr>
    </w:p>
    <w:p w14:paraId="418628BB" w14:textId="6F97BE44" w:rsidR="00A47CAB" w:rsidRPr="00A47CAB" w:rsidRDefault="00A47CAB" w:rsidP="00332A30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Advances in learning, coaching, and implementing</w:t>
      </w:r>
      <w:r w:rsidR="00D22FDD">
        <w:rPr>
          <w:rFonts w:ascii="Verdana" w:hAnsi="Verdana"/>
        </w:rPr>
        <w:t xml:space="preserve"> (</w:t>
      </w:r>
      <w:r w:rsidR="00D22FDD" w:rsidRPr="00A47CAB">
        <w:rPr>
          <w:rFonts w:ascii="Verdana" w:hAnsi="Verdana"/>
          <w:sz w:val="20"/>
          <w:szCs w:val="20"/>
        </w:rPr>
        <w:t>Miller</w:t>
      </w:r>
      <w:r w:rsidR="00D22FDD">
        <w:rPr>
          <w:rFonts w:ascii="Verdana" w:hAnsi="Verdana"/>
          <w:sz w:val="20"/>
          <w:szCs w:val="20"/>
        </w:rPr>
        <w:t xml:space="preserve"> &amp; Rollnick,</w:t>
      </w:r>
      <w:r w:rsidR="00D22FDD" w:rsidRPr="00A47CAB">
        <w:rPr>
          <w:rFonts w:ascii="Verdana" w:hAnsi="Verdana"/>
          <w:sz w:val="20"/>
          <w:szCs w:val="20"/>
        </w:rPr>
        <w:t xml:space="preserve"> 202</w:t>
      </w:r>
      <w:r w:rsidR="00D22FDD">
        <w:rPr>
          <w:rFonts w:ascii="Verdana" w:hAnsi="Verdana"/>
          <w:sz w:val="20"/>
          <w:szCs w:val="20"/>
        </w:rPr>
        <w:t>3</w:t>
      </w:r>
      <w:r w:rsidR="00D22FDD" w:rsidRPr="00A47CAB">
        <w:rPr>
          <w:rFonts w:ascii="Verdana" w:hAnsi="Verdana"/>
          <w:sz w:val="20"/>
          <w:szCs w:val="20"/>
        </w:rPr>
        <w:t>)</w:t>
      </w:r>
      <w:r w:rsidR="00D22FDD">
        <w:rPr>
          <w:rFonts w:ascii="Verdana" w:hAnsi="Verdana"/>
        </w:rPr>
        <w:t xml:space="preserve"> </w:t>
      </w:r>
    </w:p>
    <w:p w14:paraId="3564B3DE" w14:textId="77777777" w:rsidR="00B23F89" w:rsidRDefault="00B23F89" w:rsidP="00A47CAB">
      <w:pPr>
        <w:rPr>
          <w:rFonts w:ascii="Verdana" w:hAnsi="Verdana"/>
        </w:rPr>
      </w:pPr>
    </w:p>
    <w:p w14:paraId="795986CE" w14:textId="77777777" w:rsidR="00DE0C21" w:rsidRPr="00A47CAB" w:rsidRDefault="00DE0C21" w:rsidP="00A47CAB">
      <w:pPr>
        <w:rPr>
          <w:rFonts w:ascii="Verdana" w:hAnsi="Verdana"/>
        </w:rPr>
      </w:pPr>
    </w:p>
    <w:p w14:paraId="7C4CA117" w14:textId="5C8126B3" w:rsidR="00E25646" w:rsidRPr="00332A30" w:rsidRDefault="00A47CAB" w:rsidP="00332A30">
      <w:pPr>
        <w:pStyle w:val="Heading2"/>
        <w:rPr>
          <w:b/>
          <w:bCs/>
        </w:rPr>
      </w:pPr>
      <w:r>
        <w:rPr>
          <w:b/>
          <w:bCs/>
        </w:rPr>
        <w:t>II. The</w:t>
      </w:r>
      <w:r w:rsidR="00332A30">
        <w:rPr>
          <w:b/>
          <w:bCs/>
        </w:rPr>
        <w:t xml:space="preserve"> </w:t>
      </w:r>
      <w:r>
        <w:rPr>
          <w:b/>
          <w:bCs/>
        </w:rPr>
        <w:t>Contemporary Model of MI</w:t>
      </w:r>
    </w:p>
    <w:p w14:paraId="7DDC3D00" w14:textId="3C3A52F1" w:rsidR="00A47CAB" w:rsidRPr="00B23F89" w:rsidRDefault="00A47CAB" w:rsidP="00332A30">
      <w:pPr>
        <w:pStyle w:val="NoSpacing"/>
        <w:numPr>
          <w:ilvl w:val="0"/>
          <w:numId w:val="1"/>
        </w:numPr>
        <w:rPr>
          <w:rFonts w:ascii="Verdana" w:hAnsi="Verdana"/>
          <w:b/>
          <w:bCs/>
        </w:rPr>
      </w:pPr>
      <w:r w:rsidRPr="00A47CAB">
        <w:rPr>
          <w:rFonts w:ascii="Verdana" w:hAnsi="Verdana"/>
        </w:rPr>
        <w:t xml:space="preserve">Definition: “MI is a particular way of talking with people about change and growth to strengthen their own motivation and commitment.” </w:t>
      </w:r>
      <w:r w:rsidRPr="00A47CAB">
        <w:rPr>
          <w:rFonts w:ascii="Verdana" w:hAnsi="Verdana"/>
          <w:sz w:val="20"/>
          <w:szCs w:val="20"/>
        </w:rPr>
        <w:t>(Miller &amp; Rollnick, 2023)</w:t>
      </w:r>
    </w:p>
    <w:p w14:paraId="23164EE5" w14:textId="77777777" w:rsidR="00B23F89" w:rsidRPr="00A47CAB" w:rsidRDefault="00B23F89" w:rsidP="00B23F89">
      <w:pPr>
        <w:pStyle w:val="NoSpacing"/>
        <w:ind w:left="360"/>
        <w:rPr>
          <w:rFonts w:ascii="Verdana" w:hAnsi="Verdana"/>
          <w:b/>
          <w:bCs/>
        </w:rPr>
      </w:pPr>
    </w:p>
    <w:p w14:paraId="437425D7" w14:textId="77777777" w:rsidR="00A47CAB" w:rsidRPr="00A47CAB" w:rsidRDefault="00A47CAB" w:rsidP="00332A30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Core components:</w:t>
      </w:r>
    </w:p>
    <w:p w14:paraId="59DC93BA" w14:textId="77777777" w:rsidR="00A47CAB" w:rsidRP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Relational</w:t>
      </w:r>
    </w:p>
    <w:p w14:paraId="1EBF7BE4" w14:textId="13C266EC" w:rsid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Technical</w:t>
      </w:r>
    </w:p>
    <w:p w14:paraId="640C4CED" w14:textId="77777777" w:rsidR="00A47CAB" w:rsidRDefault="00A47CAB" w:rsidP="00332A30">
      <w:pPr>
        <w:pStyle w:val="NoSpacing"/>
        <w:rPr>
          <w:rFonts w:ascii="Verdana" w:hAnsi="Verdana"/>
        </w:rPr>
      </w:pPr>
    </w:p>
    <w:p w14:paraId="02707A0A" w14:textId="77777777" w:rsidR="00A47CAB" w:rsidRDefault="00A47CAB" w:rsidP="00332A30">
      <w:pPr>
        <w:pStyle w:val="NoSpacing"/>
        <w:rPr>
          <w:rFonts w:ascii="Verdana" w:hAnsi="Verdana"/>
        </w:rPr>
      </w:pPr>
    </w:p>
    <w:p w14:paraId="06836576" w14:textId="77777777" w:rsidR="00A47CAB" w:rsidRPr="00A47CAB" w:rsidRDefault="00A47CAB" w:rsidP="00332A30">
      <w:pPr>
        <w:pStyle w:val="NoSpacing"/>
        <w:rPr>
          <w:rFonts w:ascii="Verdana" w:hAnsi="Verdana"/>
        </w:rPr>
      </w:pPr>
    </w:p>
    <w:p w14:paraId="4FF47A57" w14:textId="77777777" w:rsidR="00A47CAB" w:rsidRPr="00A47CAB" w:rsidRDefault="00A47CAB" w:rsidP="00332A30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lastRenderedPageBreak/>
        <w:t>Fundamental processes:</w:t>
      </w:r>
    </w:p>
    <w:p w14:paraId="71062E19" w14:textId="77777777" w:rsidR="00A47CAB" w:rsidRP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Engaging</w:t>
      </w:r>
    </w:p>
    <w:p w14:paraId="152374C3" w14:textId="77777777" w:rsidR="00A47CAB" w:rsidRP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Focusing</w:t>
      </w:r>
    </w:p>
    <w:p w14:paraId="0C43241A" w14:textId="77777777" w:rsidR="00A47CAB" w:rsidRP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Evoking</w:t>
      </w:r>
    </w:p>
    <w:p w14:paraId="06CCA2F6" w14:textId="77777777" w:rsid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Planning</w:t>
      </w:r>
    </w:p>
    <w:p w14:paraId="0E45A4AA" w14:textId="77777777" w:rsidR="00A47CAB" w:rsidRPr="00A47CAB" w:rsidRDefault="00A47CAB" w:rsidP="00B23F89">
      <w:pPr>
        <w:pStyle w:val="NoSpacing"/>
        <w:ind w:left="1080"/>
        <w:rPr>
          <w:rFonts w:ascii="Verdana" w:hAnsi="Verdana"/>
        </w:rPr>
      </w:pPr>
    </w:p>
    <w:p w14:paraId="28F6DC79" w14:textId="23F333E4" w:rsidR="00A47CAB" w:rsidRPr="00A47CAB" w:rsidRDefault="00A47CAB" w:rsidP="00332A30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A way of being with people</w:t>
      </w:r>
      <w:r w:rsidR="00B23F89">
        <w:rPr>
          <w:rFonts w:ascii="Verdana" w:hAnsi="Verdana"/>
        </w:rPr>
        <w:t>:</w:t>
      </w:r>
    </w:p>
    <w:p w14:paraId="2174CA5A" w14:textId="77777777" w:rsidR="00A47CAB" w:rsidRP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Partnership</w:t>
      </w:r>
    </w:p>
    <w:p w14:paraId="1883A19C" w14:textId="77777777" w:rsidR="00A47CAB" w:rsidRP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Acceptance</w:t>
      </w:r>
    </w:p>
    <w:p w14:paraId="0CDB9905" w14:textId="77777777" w:rsidR="00A47CAB" w:rsidRP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Compassion</w:t>
      </w:r>
    </w:p>
    <w:p w14:paraId="5F8A02E5" w14:textId="77777777" w:rsid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Empowerment</w:t>
      </w:r>
    </w:p>
    <w:p w14:paraId="20214CEA" w14:textId="77777777" w:rsidR="00B23F89" w:rsidRPr="00A47CAB" w:rsidRDefault="00B23F89" w:rsidP="00B23F89">
      <w:pPr>
        <w:pStyle w:val="NoSpacing"/>
        <w:ind w:left="1080"/>
        <w:rPr>
          <w:rFonts w:ascii="Verdana" w:hAnsi="Verdana"/>
        </w:rPr>
      </w:pPr>
    </w:p>
    <w:p w14:paraId="0E1ADF3E" w14:textId="77777777" w:rsidR="00A47CAB" w:rsidRPr="00A47CAB" w:rsidRDefault="00A47CAB" w:rsidP="00332A30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A47CAB">
        <w:rPr>
          <w:rFonts w:ascii="Verdana" w:hAnsi="Verdana"/>
        </w:rPr>
        <w:t>Communication skills (OARS+I):</w:t>
      </w:r>
    </w:p>
    <w:p w14:paraId="087A7B2F" w14:textId="538BAAED" w:rsid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Open questions</w:t>
      </w:r>
    </w:p>
    <w:p w14:paraId="38670192" w14:textId="6B9AB9D6" w:rsid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Affirmation</w:t>
      </w:r>
    </w:p>
    <w:p w14:paraId="697F9FB9" w14:textId="3656F501" w:rsid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Reflective listening</w:t>
      </w:r>
    </w:p>
    <w:p w14:paraId="6FE4A5F0" w14:textId="75A4B498" w:rsidR="00A47CAB" w:rsidRDefault="00A47CAB" w:rsidP="00332A30">
      <w:pPr>
        <w:pStyle w:val="NoSpacing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Summarizing</w:t>
      </w:r>
    </w:p>
    <w:p w14:paraId="49AC17D6" w14:textId="1D1E2994" w:rsidR="00B23F89" w:rsidRDefault="00B23F89" w:rsidP="00B23F89">
      <w:pPr>
        <w:pStyle w:val="NoSpacing"/>
        <w:ind w:left="720"/>
        <w:rPr>
          <w:rFonts w:ascii="Verdana" w:hAnsi="Verdana"/>
        </w:rPr>
      </w:pPr>
      <w:r>
        <w:rPr>
          <w:rFonts w:ascii="Verdana" w:hAnsi="Verdana"/>
        </w:rPr>
        <w:t xml:space="preserve">+  </w:t>
      </w:r>
      <w:r w:rsidR="00A47CAB">
        <w:rPr>
          <w:rFonts w:ascii="Verdana" w:hAnsi="Verdana"/>
        </w:rPr>
        <w:t>Informing (ask-offer-ask)</w:t>
      </w:r>
    </w:p>
    <w:p w14:paraId="336F93CD" w14:textId="3DFF1E45" w:rsidR="00B23F89" w:rsidRDefault="00B23F89" w:rsidP="00B23F89">
      <w:pPr>
        <w:pStyle w:val="NoSpacing"/>
        <w:rPr>
          <w:rFonts w:ascii="Verdana" w:hAnsi="Verdana"/>
        </w:rPr>
      </w:pPr>
    </w:p>
    <w:p w14:paraId="01AE38DE" w14:textId="7A37009A" w:rsidR="00B23F89" w:rsidRPr="00B23F89" w:rsidRDefault="00B23F89" w:rsidP="00332A30">
      <w:pPr>
        <w:pStyle w:val="NoSpacing"/>
        <w:numPr>
          <w:ilvl w:val="0"/>
          <w:numId w:val="4"/>
        </w:numPr>
        <w:rPr>
          <w:rFonts w:ascii="Verdana" w:hAnsi="Verdana"/>
        </w:rPr>
      </w:pPr>
      <w:r w:rsidRPr="00B23F89">
        <w:rPr>
          <w:rFonts w:ascii="Verdana" w:hAnsi="Verdana"/>
        </w:rPr>
        <w:t>Key concepts: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2"/>
        <w:gridCol w:w="2462"/>
        <w:gridCol w:w="2724"/>
        <w:gridCol w:w="2182"/>
      </w:tblGrid>
      <w:tr w:rsidR="00B23F89" w:rsidRPr="00B23F89" w14:paraId="3AE739A5" w14:textId="77777777" w:rsidTr="00B23F89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72A2C1" w14:textId="3086B22A" w:rsidR="00B23F89" w:rsidRPr="00B23F89" w:rsidRDefault="00B23F89" w:rsidP="00B23F89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Engaging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DACAF6" w14:textId="77777777" w:rsidR="00B23F89" w:rsidRPr="00B23F89" w:rsidRDefault="00B23F89" w:rsidP="00B23F89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Focusing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91B28" w14:textId="77777777" w:rsidR="00B23F89" w:rsidRPr="00B23F89" w:rsidRDefault="00B23F89" w:rsidP="00B23F89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Evoking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39491" w14:textId="77777777" w:rsidR="00B23F89" w:rsidRPr="00B23F89" w:rsidRDefault="00B23F89" w:rsidP="00B23F89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Planning</w:t>
            </w:r>
          </w:p>
        </w:tc>
      </w:tr>
      <w:tr w:rsidR="00B23F89" w:rsidRPr="00B23F89" w14:paraId="06FC1591" w14:textId="77777777" w:rsidTr="00B23F89">
        <w:trPr>
          <w:trHeight w:val="28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9B46E8" w14:textId="41020446" w:rsidR="00B23F89" w:rsidRPr="00B23F89" w:rsidRDefault="00B23F89" w:rsidP="00B23F89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190970" wp14:editId="6F9EA6C9">
                      <wp:simplePos x="0" y="0"/>
                      <wp:positionH relativeFrom="column">
                        <wp:posOffset>89246</wp:posOffset>
                      </wp:positionH>
                      <wp:positionV relativeFrom="paragraph">
                        <wp:posOffset>38966</wp:posOffset>
                      </wp:positionV>
                      <wp:extent cx="2189018" cy="110836"/>
                      <wp:effectExtent l="0" t="0" r="1905" b="3810"/>
                      <wp:wrapNone/>
                      <wp:docPr id="1908500192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189018" cy="110836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5C112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7.05pt;margin-top:3.05pt;width:172.35pt;height:8.75pt;rotation:18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" adj="21053" fillcolor="black [3213]" stroked="f" strokeweight="1pt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94E242" wp14:editId="6731B0C8">
                      <wp:simplePos x="0" y="0"/>
                      <wp:positionH relativeFrom="column">
                        <wp:posOffset>3928976</wp:posOffset>
                      </wp:positionH>
                      <wp:positionV relativeFrom="paragraph">
                        <wp:posOffset>40294</wp:posOffset>
                      </wp:positionV>
                      <wp:extent cx="2189018" cy="110836"/>
                      <wp:effectExtent l="0" t="0" r="1905" b="3810"/>
                      <wp:wrapNone/>
                      <wp:docPr id="1704039995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9018" cy="110836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9B945" id="Arrow: Right 1" o:spid="_x0000_s1026" type="#_x0000_t13" style="position:absolute;margin-left:309.35pt;margin-top:3.15pt;width:172.35pt;height: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" adj="21053" fillcolor="black [3213]" stroked="f" strokeweight="1pt"/>
                  </w:pict>
                </mc:Fallback>
              </mc:AlternateContent>
            </w:r>
            <w:r w:rsidRPr="00B23F89">
              <w:rPr>
                <w:rFonts w:ascii="Verdana" w:hAnsi="Verdana"/>
                <w:sz w:val="20"/>
                <w:szCs w:val="20"/>
              </w:rPr>
              <w:t>Resist the fixing reflex</w:t>
            </w:r>
          </w:p>
        </w:tc>
      </w:tr>
      <w:tr w:rsidR="00B23F89" w:rsidRPr="00B23F89" w14:paraId="6F3A9999" w14:textId="77777777" w:rsidTr="00B23F89">
        <w:trPr>
          <w:trHeight w:val="1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D402A4" w14:textId="77777777" w:rsidR="00B23F89" w:rsidRPr="00B23F89" w:rsidRDefault="00B23F89" w:rsidP="00332A30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Avoid traps of  disengagement</w:t>
            </w:r>
          </w:p>
          <w:p w14:paraId="53761270" w14:textId="77777777" w:rsidR="00B23F89" w:rsidRPr="00B23F89" w:rsidRDefault="00B23F89" w:rsidP="00332A30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Rapid engagement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AE29C0" w14:textId="39B9EAC3" w:rsidR="00B23F89" w:rsidRPr="00B23F89" w:rsidRDefault="00B23F89" w:rsidP="00332A30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One change target at a time</w:t>
            </w:r>
          </w:p>
          <w:p w14:paraId="7B84AD7F" w14:textId="77777777" w:rsidR="00B23F89" w:rsidRPr="00B23F89" w:rsidRDefault="00B23F89" w:rsidP="00332A30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Maintain focus once established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0DFFE" w14:textId="77777777" w:rsidR="00B23F89" w:rsidRPr="00B23F89" w:rsidRDefault="00B23F89" w:rsidP="00332A30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 xml:space="preserve">Motivation is a key to change </w:t>
            </w:r>
          </w:p>
          <w:p w14:paraId="389DDAAE" w14:textId="77777777" w:rsidR="00B23F89" w:rsidRPr="00B23F89" w:rsidRDefault="00B23F89" w:rsidP="00332A30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Client language matters</w:t>
            </w:r>
          </w:p>
          <w:p w14:paraId="1ADB2306" w14:textId="77777777" w:rsidR="00B23F89" w:rsidRPr="00B23F89" w:rsidRDefault="00B23F89" w:rsidP="00332A30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Ambivalence about change is normal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DB608A" w14:textId="77777777" w:rsidR="00B23F89" w:rsidRPr="00B23F89" w:rsidRDefault="00B23F89" w:rsidP="00332A30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Look for signs of readiness</w:t>
            </w:r>
          </w:p>
          <w:p w14:paraId="72137349" w14:textId="77777777" w:rsidR="00B23F89" w:rsidRPr="00B23F89" w:rsidRDefault="00B23F89" w:rsidP="00332A30">
            <w:pPr>
              <w:pStyle w:val="NoSpacing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Menu of options</w:t>
            </w:r>
          </w:p>
        </w:tc>
      </w:tr>
    </w:tbl>
    <w:p w14:paraId="4D73FAF7" w14:textId="77777777" w:rsidR="00B23F89" w:rsidRDefault="00B23F89" w:rsidP="000F6A7E">
      <w:pPr>
        <w:pStyle w:val="NoSpacing"/>
        <w:rPr>
          <w:rFonts w:ascii="Verdana" w:hAnsi="Verdana"/>
        </w:rPr>
      </w:pPr>
    </w:p>
    <w:p w14:paraId="5FCDB7A7" w14:textId="142ED171" w:rsidR="00B23F89" w:rsidRPr="00B23F89" w:rsidRDefault="00B23F89" w:rsidP="00332A30">
      <w:pPr>
        <w:pStyle w:val="NoSpacing"/>
        <w:numPr>
          <w:ilvl w:val="0"/>
          <w:numId w:val="4"/>
        </w:numPr>
        <w:rPr>
          <w:rFonts w:ascii="Verdana" w:hAnsi="Verdana"/>
        </w:rPr>
      </w:pPr>
      <w:r w:rsidRPr="00B23F89">
        <w:rPr>
          <w:rFonts w:ascii="Verdana" w:hAnsi="Verdan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2B5021" wp14:editId="63392612">
                <wp:simplePos x="0" y="0"/>
                <wp:positionH relativeFrom="column">
                  <wp:posOffset>0</wp:posOffset>
                </wp:positionH>
                <wp:positionV relativeFrom="paragraph">
                  <wp:posOffset>1550670</wp:posOffset>
                </wp:positionV>
                <wp:extent cx="6435090" cy="1108075"/>
                <wp:effectExtent l="0" t="0" r="22860" b="15875"/>
                <wp:wrapThrough wrapText="bothSides">
                  <wp:wrapPolygon edited="0">
                    <wp:start x="0" y="0"/>
                    <wp:lineTo x="0" y="21538"/>
                    <wp:lineTo x="21613" y="21538"/>
                    <wp:lineTo x="21613" y="0"/>
                    <wp:lineTo x="0" y="0"/>
                  </wp:wrapPolygon>
                </wp:wrapThrough>
                <wp:docPr id="952278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090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EF6F4" w14:textId="77777777" w:rsidR="00B23F89" w:rsidRPr="00B23F89" w:rsidRDefault="00B23F89" w:rsidP="00B23F89">
                            <w:pPr>
                              <w:pStyle w:val="NoSpacing"/>
                              <w:rPr>
                                <w:rFonts w:ascii="Verdana" w:hAnsi="Verdana"/>
                              </w:rPr>
                            </w:pPr>
                            <w:r w:rsidRPr="00B23F89">
                              <w:rPr>
                                <w:rFonts w:ascii="Verdana" w:hAnsi="Verdana"/>
                              </w:rPr>
                              <w:t xml:space="preserve">What is one thing you’re learning here? </w:t>
                            </w:r>
                          </w:p>
                          <w:p w14:paraId="14D4BAFF" w14:textId="77777777" w:rsidR="00B23F89" w:rsidRDefault="00B23F89" w:rsidP="00B23F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5021" id="_x0000_s1027" type="#_x0000_t202" style="position:absolute;left:0;text-align:left;margin-left:0;margin-top:122.1pt;width:506.7pt;height:8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" strokeweight="1pt">
                <v:textbox>
                  <w:txbxContent>
                    <w:p w14:paraId="0F7EF6F4" w14:textId="77777777" w:rsidR="00B23F89" w:rsidRPr="00B23F89" w:rsidRDefault="00B23F89" w:rsidP="00B23F89">
                      <w:pPr>
                        <w:pStyle w:val="NoSpacing"/>
                        <w:rPr>
                          <w:rFonts w:ascii="Verdana" w:hAnsi="Verdana"/>
                        </w:rPr>
                      </w:pPr>
                      <w:r w:rsidRPr="00B23F89">
                        <w:rPr>
                          <w:rFonts w:ascii="Verdana" w:hAnsi="Verdana"/>
                        </w:rPr>
                        <w:t xml:space="preserve">What is one thing you’re learning here? </w:t>
                      </w:r>
                    </w:p>
                    <w:p w14:paraId="14D4BAFF" w14:textId="77777777" w:rsidR="00B23F89" w:rsidRDefault="00B23F89" w:rsidP="00B23F89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Verdana" w:hAnsi="Verdana"/>
        </w:rPr>
        <w:t>Tools: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20"/>
        <w:gridCol w:w="2390"/>
        <w:gridCol w:w="2984"/>
        <w:gridCol w:w="2266"/>
      </w:tblGrid>
      <w:tr w:rsidR="00B23F89" w:rsidRPr="00B23F89" w14:paraId="63C478ED" w14:textId="77777777" w:rsidTr="00B23F89">
        <w:trPr>
          <w:trHeight w:val="241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EFD6F" w14:textId="77777777" w:rsidR="00B23F89" w:rsidRPr="00B23F89" w:rsidRDefault="00B23F89" w:rsidP="00B23F89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Engaging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6D8E73" w14:textId="77777777" w:rsidR="00B23F89" w:rsidRPr="00B23F89" w:rsidRDefault="00B23F89" w:rsidP="00B23F89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Focusing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6D3" w14:textId="77777777" w:rsidR="00B23F89" w:rsidRPr="00B23F89" w:rsidRDefault="00B23F89" w:rsidP="00B23F89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Evoking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52A659" w14:textId="77777777" w:rsidR="00B23F89" w:rsidRPr="00B23F89" w:rsidRDefault="00B23F89" w:rsidP="00B23F89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Planning</w:t>
            </w:r>
          </w:p>
        </w:tc>
      </w:tr>
      <w:tr w:rsidR="00B23F89" w:rsidRPr="00B23F89" w14:paraId="2164FE41" w14:textId="77777777" w:rsidTr="00B23F89">
        <w:trPr>
          <w:trHeight w:val="118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5FF8B7" w14:textId="77777777" w:rsidR="00B23F89" w:rsidRPr="00B23F89" w:rsidRDefault="00B23F89" w:rsidP="00332A30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Reflective Listening Cheat Sheet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D52514" w14:textId="77777777" w:rsidR="00B23F89" w:rsidRPr="00B23F89" w:rsidRDefault="00B23F89" w:rsidP="00332A30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Agenda Map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FC2443" w14:textId="77777777" w:rsidR="00B23F89" w:rsidRPr="00B23F89" w:rsidRDefault="00B23F89" w:rsidP="00332A30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Change Talk Cheat Sheet</w:t>
            </w:r>
          </w:p>
          <w:p w14:paraId="4E0820CA" w14:textId="77777777" w:rsidR="00B23F89" w:rsidRPr="00B23F89" w:rsidRDefault="00B23F89" w:rsidP="00332A30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Importance Ruler</w:t>
            </w:r>
          </w:p>
          <w:p w14:paraId="28DEC85D" w14:textId="77777777" w:rsidR="00B23F89" w:rsidRPr="00B23F89" w:rsidRDefault="00B23F89" w:rsidP="00332A30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Evoking Questions</w:t>
            </w:r>
          </w:p>
          <w:p w14:paraId="05B96F9B" w14:textId="77777777" w:rsidR="00B23F89" w:rsidRPr="00B23F89" w:rsidRDefault="00B23F89" w:rsidP="00332A30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Values Card Sort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FB3C4A" w14:textId="77777777" w:rsidR="00B23F89" w:rsidRPr="00B23F89" w:rsidRDefault="00B23F89" w:rsidP="00332A30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Change Plan</w:t>
            </w:r>
          </w:p>
          <w:p w14:paraId="0244B874" w14:textId="77777777" w:rsidR="00B23F89" w:rsidRPr="00B23F89" w:rsidRDefault="00B23F89" w:rsidP="00332A30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B23F89">
              <w:rPr>
                <w:rFonts w:ascii="Verdana" w:hAnsi="Verdana"/>
                <w:sz w:val="20"/>
                <w:szCs w:val="20"/>
              </w:rPr>
              <w:t>Confidence Ruler</w:t>
            </w:r>
          </w:p>
        </w:tc>
      </w:tr>
    </w:tbl>
    <w:p w14:paraId="3DCAB495" w14:textId="247E9E2F" w:rsidR="0061792B" w:rsidRPr="0061792B" w:rsidRDefault="00B23F89" w:rsidP="0061792B">
      <w:pPr>
        <w:pStyle w:val="Heading2"/>
        <w:rPr>
          <w:b/>
          <w:bCs/>
        </w:rPr>
      </w:pPr>
      <w:r>
        <w:rPr>
          <w:b/>
          <w:bCs/>
        </w:rPr>
        <w:lastRenderedPageBreak/>
        <w:t xml:space="preserve">III. </w:t>
      </w:r>
      <w:r w:rsidR="00332A30">
        <w:rPr>
          <w:b/>
          <w:bCs/>
        </w:rPr>
        <w:t>New Online Course Overview</w:t>
      </w:r>
    </w:p>
    <w:p w14:paraId="6A65E1B9" w14:textId="5D165BC0" w:rsidR="00332A30" w:rsidRDefault="00332A30" w:rsidP="00332A30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332A30">
        <w:rPr>
          <w:rFonts w:ascii="Verdana" w:hAnsi="Verdana"/>
        </w:rPr>
        <w:t>Easily accessible</w:t>
      </w:r>
      <w:r w:rsidRPr="00A47CAB">
        <w:rPr>
          <w:rFonts w:ascii="Verdana" w:hAnsi="Verdana"/>
        </w:rPr>
        <w:t>:</w:t>
      </w:r>
      <w:r w:rsidR="00DE0C21">
        <w:rPr>
          <w:rFonts w:ascii="Verdana" w:hAnsi="Verdana"/>
        </w:rPr>
        <w:t xml:space="preserve"> </w:t>
      </w:r>
      <w:hyperlink r:id="rId9" w:history="1">
        <w:r w:rsidR="00DE0C21" w:rsidRPr="00C0778E">
          <w:rPr>
            <w:rStyle w:val="Hyperlink"/>
            <w:rFonts w:ascii="Verdana" w:hAnsi="Verdana"/>
          </w:rPr>
          <w:t>https://www.uwgb.edu/behavioral-health/self-paced/special-topics/foundations-of-motivational-interviewing</w:t>
        </w:r>
      </w:hyperlink>
    </w:p>
    <w:p w14:paraId="52AE2EE6" w14:textId="77777777" w:rsidR="00332A30" w:rsidRPr="00332A30" w:rsidRDefault="00332A30" w:rsidP="00332A30">
      <w:pPr>
        <w:pStyle w:val="NoSpacing"/>
        <w:ind w:left="360"/>
        <w:rPr>
          <w:rFonts w:ascii="Verdana" w:hAnsi="Verdana"/>
        </w:rPr>
      </w:pPr>
    </w:p>
    <w:p w14:paraId="5674DA94" w14:textId="3CC560C0" w:rsidR="00332A30" w:rsidRDefault="00332A30" w:rsidP="00332A30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32A30">
        <w:rPr>
          <w:rFonts w:ascii="Verdana" w:hAnsi="Verdana"/>
        </w:rPr>
        <w:t>Organization mirrors the MI model</w:t>
      </w:r>
    </w:p>
    <w:p w14:paraId="73F13A43" w14:textId="77777777" w:rsidR="00332A30" w:rsidRPr="00332A30" w:rsidRDefault="00332A30" w:rsidP="00332A30">
      <w:pPr>
        <w:pStyle w:val="ListParagraph"/>
        <w:rPr>
          <w:rFonts w:ascii="Verdana" w:hAnsi="Verdana"/>
        </w:rPr>
      </w:pPr>
    </w:p>
    <w:p w14:paraId="43F94064" w14:textId="77777777" w:rsidR="00332A30" w:rsidRDefault="00332A30" w:rsidP="00332A30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32A30">
        <w:rPr>
          <w:rFonts w:ascii="Verdana" w:hAnsi="Verdana"/>
        </w:rPr>
        <w:t>Participant guidebook</w:t>
      </w:r>
    </w:p>
    <w:p w14:paraId="4C281BF0" w14:textId="77777777" w:rsidR="00332A30" w:rsidRPr="00332A30" w:rsidRDefault="00332A30" w:rsidP="00332A30">
      <w:pPr>
        <w:pStyle w:val="ListParagraph"/>
        <w:rPr>
          <w:rFonts w:ascii="Verdana" w:hAnsi="Verdana"/>
        </w:rPr>
      </w:pPr>
    </w:p>
    <w:p w14:paraId="37B9BA4F" w14:textId="242BEB94" w:rsidR="00332A30" w:rsidRPr="00332A30" w:rsidRDefault="00332A30" w:rsidP="00332A30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32A30">
        <w:rPr>
          <w:rFonts w:ascii="Verdana" w:hAnsi="Verdana"/>
        </w:rPr>
        <w:t>Video demonstrations</w:t>
      </w:r>
    </w:p>
    <w:p w14:paraId="10EED575" w14:textId="77777777" w:rsidR="00332A30" w:rsidRDefault="00332A30" w:rsidP="00332A30">
      <w:pPr>
        <w:pStyle w:val="ListParagraph"/>
        <w:ind w:left="360"/>
        <w:rPr>
          <w:rFonts w:ascii="Verdana" w:hAnsi="Verdana"/>
        </w:rPr>
      </w:pPr>
    </w:p>
    <w:p w14:paraId="455F62D6" w14:textId="77777777" w:rsidR="00332A30" w:rsidRPr="00332A30" w:rsidRDefault="00332A30" w:rsidP="00332A30">
      <w:pPr>
        <w:pStyle w:val="ListParagraph"/>
        <w:ind w:left="360"/>
        <w:rPr>
          <w:rFonts w:ascii="Verdana" w:hAnsi="Verdana"/>
        </w:rPr>
      </w:pPr>
    </w:p>
    <w:p w14:paraId="5A8D8AC3" w14:textId="288733B0" w:rsidR="00B23F89" w:rsidRPr="0061792B" w:rsidRDefault="00332A30" w:rsidP="0061792B">
      <w:pPr>
        <w:pStyle w:val="Heading2"/>
        <w:rPr>
          <w:b/>
          <w:bCs/>
        </w:rPr>
      </w:pPr>
      <w:r>
        <w:rPr>
          <w:b/>
          <w:bCs/>
        </w:rPr>
        <w:t>IV. Learning MI: State-of-the-Art</w:t>
      </w:r>
    </w:p>
    <w:p w14:paraId="5B1EA522" w14:textId="4137BF4B" w:rsidR="00B23F89" w:rsidRDefault="00091D56" w:rsidP="00091D56">
      <w:pPr>
        <w:pStyle w:val="NoSpacing"/>
        <w:numPr>
          <w:ilvl w:val="0"/>
          <w:numId w:val="6"/>
        </w:numPr>
        <w:rPr>
          <w:rFonts w:ascii="Verdana" w:hAnsi="Verdana"/>
        </w:rPr>
      </w:pPr>
      <w:r w:rsidRPr="00091D56">
        <w:rPr>
          <w:rFonts w:ascii="Verdana" w:hAnsi="Verdana"/>
        </w:rPr>
        <w:t>Ineffective versus effective learning approaches</w:t>
      </w:r>
      <w:r>
        <w:rPr>
          <w:rFonts w:ascii="Verdana" w:hAnsi="Verdana"/>
        </w:rPr>
        <w:t>:</w:t>
      </w:r>
    </w:p>
    <w:p w14:paraId="226A69C7" w14:textId="77777777" w:rsidR="009B1817" w:rsidRPr="00091D56" w:rsidRDefault="009B1817" w:rsidP="009B1817">
      <w:pPr>
        <w:pStyle w:val="NoSpacing"/>
        <w:ind w:left="360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55"/>
        <w:gridCol w:w="5205"/>
      </w:tblGrid>
      <w:tr w:rsidR="00091D56" w:rsidRPr="00091D56" w14:paraId="1A1A9CB0" w14:textId="77777777" w:rsidTr="00091D56">
        <w:trPr>
          <w:trHeight w:val="161"/>
        </w:trPr>
        <w:tc>
          <w:tcPr>
            <w:tcW w:w="4855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5FB397" w14:textId="77777777" w:rsidR="00091D56" w:rsidRPr="00091D56" w:rsidRDefault="00091D56" w:rsidP="00DE0C21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091D56">
              <w:rPr>
                <w:rFonts w:ascii="Verdana" w:hAnsi="Verdana"/>
                <w:sz w:val="20"/>
                <w:szCs w:val="20"/>
              </w:rPr>
              <w:t>Ineffective</w:t>
            </w:r>
          </w:p>
        </w:tc>
        <w:tc>
          <w:tcPr>
            <w:tcW w:w="5205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799373" w14:textId="77777777" w:rsidR="00091D56" w:rsidRPr="00091D56" w:rsidRDefault="00091D56" w:rsidP="00DE0C21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091D56">
              <w:rPr>
                <w:rFonts w:ascii="Verdana" w:hAnsi="Verdana"/>
                <w:sz w:val="20"/>
                <w:szCs w:val="20"/>
              </w:rPr>
              <w:t>Effective</w:t>
            </w:r>
          </w:p>
        </w:tc>
      </w:tr>
      <w:tr w:rsidR="00091D56" w:rsidRPr="00091D56" w14:paraId="1A239B5D" w14:textId="77777777" w:rsidTr="00091D56">
        <w:trPr>
          <w:trHeight w:val="494"/>
        </w:trPr>
        <w:tc>
          <w:tcPr>
            <w:tcW w:w="48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9D3CC" w14:textId="77777777" w:rsidR="00091D56" w:rsidRPr="00091D56" w:rsidRDefault="00091D56" w:rsidP="00091D56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091D56">
              <w:rPr>
                <w:rFonts w:ascii="Verdana" w:hAnsi="Verdana"/>
                <w:sz w:val="20"/>
                <w:szCs w:val="20"/>
              </w:rPr>
              <w:t>Mindset: MI is easy; I'm already doing it!</w:t>
            </w:r>
          </w:p>
        </w:tc>
        <w:tc>
          <w:tcPr>
            <w:tcW w:w="52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3EF401" w14:textId="77777777" w:rsidR="00091D56" w:rsidRPr="00091D56" w:rsidRDefault="00091D56" w:rsidP="00091D56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091D56">
              <w:rPr>
                <w:rFonts w:ascii="Verdana" w:hAnsi="Verdana"/>
                <w:sz w:val="20"/>
                <w:szCs w:val="20"/>
              </w:rPr>
              <w:t>Mindset: MI is not particularly easy to do well; it’s a complex evidence-based practice!</w:t>
            </w:r>
          </w:p>
        </w:tc>
      </w:tr>
      <w:tr w:rsidR="00091D56" w:rsidRPr="00091D56" w14:paraId="72D718B0" w14:textId="77777777" w:rsidTr="00091D56">
        <w:trPr>
          <w:trHeight w:val="476"/>
        </w:trPr>
        <w:tc>
          <w:tcPr>
            <w:tcW w:w="48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0BFFD2" w14:textId="77777777" w:rsidR="00091D56" w:rsidRPr="00091D56" w:rsidRDefault="00091D56" w:rsidP="00091D56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091D56">
              <w:rPr>
                <w:rFonts w:ascii="Verdana" w:hAnsi="Verdana"/>
                <w:sz w:val="20"/>
                <w:szCs w:val="20"/>
              </w:rPr>
              <w:t>Relying on one-time training</w:t>
            </w:r>
          </w:p>
        </w:tc>
        <w:tc>
          <w:tcPr>
            <w:tcW w:w="52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20E9A" w14:textId="77777777" w:rsidR="00091D56" w:rsidRPr="00091D56" w:rsidRDefault="00091D56" w:rsidP="00091D56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091D56">
              <w:rPr>
                <w:rFonts w:ascii="Verdana" w:hAnsi="Verdana"/>
                <w:sz w:val="20"/>
                <w:szCs w:val="20"/>
              </w:rPr>
              <w:t>Training is followed by an ongoing learning process</w:t>
            </w:r>
          </w:p>
        </w:tc>
      </w:tr>
      <w:tr w:rsidR="00091D56" w:rsidRPr="00091D56" w14:paraId="322E9EF8" w14:textId="77777777" w:rsidTr="00091D56">
        <w:trPr>
          <w:trHeight w:val="557"/>
        </w:trPr>
        <w:tc>
          <w:tcPr>
            <w:tcW w:w="48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DB039C" w14:textId="77777777" w:rsidR="00091D56" w:rsidRPr="00091D56" w:rsidRDefault="00091D56" w:rsidP="00091D56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091D56">
              <w:rPr>
                <w:rFonts w:ascii="Verdana" w:hAnsi="Verdana"/>
                <w:sz w:val="20"/>
                <w:szCs w:val="20"/>
              </w:rPr>
              <w:t>Relying on self-assessment of skills</w:t>
            </w:r>
          </w:p>
        </w:tc>
        <w:tc>
          <w:tcPr>
            <w:tcW w:w="52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65243" w14:textId="77777777" w:rsidR="00091D56" w:rsidRPr="00091D56" w:rsidRDefault="00091D56" w:rsidP="00091D56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091D56">
              <w:rPr>
                <w:rFonts w:ascii="Verdana" w:hAnsi="Verdana"/>
                <w:sz w:val="20"/>
                <w:szCs w:val="20"/>
              </w:rPr>
              <w:t>Direct observation of practice with structured observation to assess skills</w:t>
            </w:r>
          </w:p>
        </w:tc>
      </w:tr>
      <w:tr w:rsidR="00091D56" w:rsidRPr="00091D56" w14:paraId="6390F956" w14:textId="77777777" w:rsidTr="00091D56">
        <w:trPr>
          <w:trHeight w:val="566"/>
        </w:trPr>
        <w:tc>
          <w:tcPr>
            <w:tcW w:w="48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9566A3" w14:textId="77777777" w:rsidR="00091D56" w:rsidRPr="00091D56" w:rsidRDefault="00091D56" w:rsidP="00091D56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091D56">
              <w:rPr>
                <w:rFonts w:ascii="Verdana" w:hAnsi="Verdana"/>
                <w:sz w:val="20"/>
                <w:szCs w:val="20"/>
              </w:rPr>
              <w:t>Supervisor is uninvolved in ongoing learning</w:t>
            </w:r>
          </w:p>
        </w:tc>
        <w:tc>
          <w:tcPr>
            <w:tcW w:w="52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F4D30" w14:textId="77777777" w:rsidR="00091D56" w:rsidRPr="00091D56" w:rsidRDefault="00091D56" w:rsidP="00091D56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091D56">
              <w:rPr>
                <w:rFonts w:ascii="Verdana" w:hAnsi="Verdana"/>
                <w:sz w:val="20"/>
                <w:szCs w:val="20"/>
              </w:rPr>
              <w:t>Supervisor is involved in a coaching role to guide and support ongoing learning</w:t>
            </w:r>
          </w:p>
        </w:tc>
      </w:tr>
    </w:tbl>
    <w:p w14:paraId="5EAC53EB" w14:textId="77777777" w:rsidR="009B1817" w:rsidRDefault="009B1817" w:rsidP="009B1817">
      <w:pPr>
        <w:pStyle w:val="NoSpacing"/>
        <w:rPr>
          <w:rFonts w:ascii="Verdana" w:hAnsi="Verdana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95"/>
        <w:gridCol w:w="1710"/>
        <w:gridCol w:w="1497"/>
        <w:gridCol w:w="1473"/>
      </w:tblGrid>
      <w:tr w:rsidR="009B1817" w:rsidRPr="009B1817" w14:paraId="4A94C22C" w14:textId="77777777" w:rsidTr="009B1817">
        <w:trPr>
          <w:trHeight w:val="287"/>
        </w:trPr>
        <w:tc>
          <w:tcPr>
            <w:tcW w:w="5395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61F996" w14:textId="211CE8D6" w:rsidR="009B1817" w:rsidRPr="009B1817" w:rsidRDefault="009B1817" w:rsidP="009B181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Learning Components</w:t>
            </w:r>
            <w:r>
              <w:rPr>
                <w:rFonts w:ascii="Verdana" w:hAnsi="Verdana"/>
                <w:sz w:val="20"/>
                <w:szCs w:val="20"/>
              </w:rPr>
              <w:t xml:space="preserve"> (Joyce &amp; Showers, 2002)</w:t>
            </w:r>
          </w:p>
        </w:tc>
        <w:tc>
          <w:tcPr>
            <w:tcW w:w="1710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B0BD6C" w14:textId="77777777" w:rsidR="009B1817" w:rsidRPr="009B1817" w:rsidRDefault="009B1817" w:rsidP="009B1817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Knowledge</w:t>
            </w:r>
          </w:p>
        </w:tc>
        <w:tc>
          <w:tcPr>
            <w:tcW w:w="1497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F881C" w14:textId="77777777" w:rsidR="009B1817" w:rsidRPr="009B1817" w:rsidRDefault="009B1817" w:rsidP="009B1817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Skill</w:t>
            </w:r>
          </w:p>
        </w:tc>
        <w:tc>
          <w:tcPr>
            <w:tcW w:w="1473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59CFF" w14:textId="77777777" w:rsidR="009B1817" w:rsidRPr="009B1817" w:rsidRDefault="009B1817" w:rsidP="009B1817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Use</w:t>
            </w:r>
          </w:p>
        </w:tc>
      </w:tr>
      <w:tr w:rsidR="009B1817" w:rsidRPr="009B1817" w14:paraId="36BFE6D7" w14:textId="77777777" w:rsidTr="009B1817">
        <w:trPr>
          <w:trHeight w:val="446"/>
        </w:trPr>
        <w:tc>
          <w:tcPr>
            <w:tcW w:w="53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E9DC2A" w14:textId="77777777" w:rsidR="009B1817" w:rsidRPr="009B1817" w:rsidRDefault="009B1817" w:rsidP="009B181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Didactic lecture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B00A5A" w14:textId="77777777" w:rsidR="009B1817" w:rsidRPr="009B1817" w:rsidRDefault="009B1817" w:rsidP="009B1817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10%</w:t>
            </w:r>
          </w:p>
        </w:tc>
        <w:tc>
          <w:tcPr>
            <w:tcW w:w="14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8A0966" w14:textId="77777777" w:rsidR="009B1817" w:rsidRPr="009B1817" w:rsidRDefault="009B1817" w:rsidP="009B1817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5%</w:t>
            </w:r>
          </w:p>
        </w:tc>
        <w:tc>
          <w:tcPr>
            <w:tcW w:w="14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973459" w14:textId="77777777" w:rsidR="009B1817" w:rsidRPr="009B1817" w:rsidRDefault="009B1817" w:rsidP="009B1817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0%</w:t>
            </w:r>
          </w:p>
        </w:tc>
      </w:tr>
      <w:tr w:rsidR="009B1817" w:rsidRPr="009B1817" w14:paraId="643DB336" w14:textId="77777777" w:rsidTr="009B1817">
        <w:trPr>
          <w:trHeight w:val="446"/>
        </w:trPr>
        <w:tc>
          <w:tcPr>
            <w:tcW w:w="53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079BE5" w14:textId="77777777" w:rsidR="009B1817" w:rsidRPr="009B1817" w:rsidRDefault="009B1817" w:rsidP="009B181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 xml:space="preserve"> + Demonstration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F49F91" w14:textId="77777777" w:rsidR="009B1817" w:rsidRPr="009B1817" w:rsidRDefault="009B1817" w:rsidP="009B1817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30%</w:t>
            </w:r>
          </w:p>
        </w:tc>
        <w:tc>
          <w:tcPr>
            <w:tcW w:w="14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9A75C9" w14:textId="77777777" w:rsidR="009B1817" w:rsidRPr="009B1817" w:rsidRDefault="009B1817" w:rsidP="009B1817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20%</w:t>
            </w:r>
          </w:p>
        </w:tc>
        <w:tc>
          <w:tcPr>
            <w:tcW w:w="14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A58074" w14:textId="77777777" w:rsidR="009B1817" w:rsidRPr="009B1817" w:rsidRDefault="009B1817" w:rsidP="009B1817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0%</w:t>
            </w:r>
          </w:p>
        </w:tc>
      </w:tr>
      <w:tr w:rsidR="009B1817" w:rsidRPr="009B1817" w14:paraId="696CBC52" w14:textId="77777777" w:rsidTr="009B1817">
        <w:trPr>
          <w:trHeight w:val="446"/>
        </w:trPr>
        <w:tc>
          <w:tcPr>
            <w:tcW w:w="53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110CFD" w14:textId="77777777" w:rsidR="009B1817" w:rsidRPr="009B1817" w:rsidRDefault="009B1817" w:rsidP="009B181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 xml:space="preserve"> + Practice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2C0EBD" w14:textId="77777777" w:rsidR="009B1817" w:rsidRPr="009B1817" w:rsidRDefault="009B1817" w:rsidP="009B1817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60%</w:t>
            </w:r>
          </w:p>
        </w:tc>
        <w:tc>
          <w:tcPr>
            <w:tcW w:w="14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3E57C8" w14:textId="77777777" w:rsidR="009B1817" w:rsidRPr="009B1817" w:rsidRDefault="009B1817" w:rsidP="009B1817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60%</w:t>
            </w:r>
          </w:p>
        </w:tc>
        <w:tc>
          <w:tcPr>
            <w:tcW w:w="14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BA5571" w14:textId="77777777" w:rsidR="009B1817" w:rsidRPr="009B1817" w:rsidRDefault="009B1817" w:rsidP="009B1817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5%</w:t>
            </w:r>
          </w:p>
        </w:tc>
      </w:tr>
      <w:tr w:rsidR="009B1817" w:rsidRPr="009B1817" w14:paraId="32F50F12" w14:textId="77777777" w:rsidTr="009B1817">
        <w:trPr>
          <w:trHeight w:val="446"/>
        </w:trPr>
        <w:tc>
          <w:tcPr>
            <w:tcW w:w="53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8181B0" w14:textId="77777777" w:rsidR="009B1817" w:rsidRPr="009B1817" w:rsidRDefault="009B1817" w:rsidP="009B181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Training followed by regular on-the-job coaching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5905FF" w14:textId="77777777" w:rsidR="009B1817" w:rsidRPr="009B1817" w:rsidRDefault="009B1817" w:rsidP="009B1817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95%</w:t>
            </w:r>
          </w:p>
        </w:tc>
        <w:tc>
          <w:tcPr>
            <w:tcW w:w="14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47BEEF" w14:textId="77777777" w:rsidR="009B1817" w:rsidRPr="009B1817" w:rsidRDefault="009B1817" w:rsidP="009B1817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95%</w:t>
            </w:r>
          </w:p>
        </w:tc>
        <w:tc>
          <w:tcPr>
            <w:tcW w:w="14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74B29D" w14:textId="77777777" w:rsidR="009B1817" w:rsidRPr="009B1817" w:rsidRDefault="009B1817" w:rsidP="009B1817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95%</w:t>
            </w:r>
          </w:p>
        </w:tc>
      </w:tr>
    </w:tbl>
    <w:p w14:paraId="275729C6" w14:textId="77777777" w:rsidR="009B1817" w:rsidRPr="009B1817" w:rsidRDefault="009B1817" w:rsidP="009B1817">
      <w:pPr>
        <w:pStyle w:val="NoSpacing"/>
        <w:ind w:left="7200"/>
        <w:rPr>
          <w:rFonts w:ascii="Verdana" w:hAnsi="Verdana"/>
        </w:rPr>
      </w:pPr>
      <w:r w:rsidRPr="009B1817">
        <w:rPr>
          <w:rFonts w:ascii="Verdana" w:hAnsi="Verdana"/>
        </w:rPr>
        <w:t xml:space="preserve">   </w:t>
      </w:r>
    </w:p>
    <w:p w14:paraId="132244C5" w14:textId="77777777" w:rsidR="009B1817" w:rsidRPr="009B1817" w:rsidRDefault="009B1817" w:rsidP="009B1817">
      <w:pPr>
        <w:pStyle w:val="NoSpacing"/>
        <w:rPr>
          <w:rFonts w:ascii="Verdana" w:hAnsi="Verdana"/>
        </w:rPr>
      </w:pPr>
    </w:p>
    <w:p w14:paraId="75744DC3" w14:textId="77777777" w:rsidR="009B1817" w:rsidRDefault="009B1817" w:rsidP="009B1817">
      <w:pPr>
        <w:pStyle w:val="NoSpacing"/>
        <w:rPr>
          <w:rFonts w:ascii="Verdana" w:hAnsi="Verdana"/>
        </w:rPr>
      </w:pPr>
    </w:p>
    <w:p w14:paraId="5565D89A" w14:textId="77777777" w:rsidR="009B1817" w:rsidRDefault="009B1817" w:rsidP="009B1817">
      <w:pPr>
        <w:pStyle w:val="NoSpacing"/>
        <w:rPr>
          <w:rFonts w:ascii="Verdana" w:hAnsi="Verdana"/>
        </w:rPr>
      </w:pPr>
    </w:p>
    <w:p w14:paraId="77AEE67E" w14:textId="77777777" w:rsidR="0061792B" w:rsidRPr="009B1817" w:rsidRDefault="0061792B" w:rsidP="009B1817">
      <w:pPr>
        <w:pStyle w:val="NoSpacing"/>
        <w:rPr>
          <w:rFonts w:ascii="Verdana" w:hAnsi="Verdana"/>
        </w:rPr>
      </w:pPr>
    </w:p>
    <w:p w14:paraId="335078E9" w14:textId="1FA6523A" w:rsidR="009B1817" w:rsidRPr="009B1817" w:rsidRDefault="009B1817" w:rsidP="009B1817">
      <w:pPr>
        <w:pStyle w:val="NoSpacing"/>
        <w:numPr>
          <w:ilvl w:val="0"/>
          <w:numId w:val="6"/>
        </w:numPr>
        <w:rPr>
          <w:rFonts w:ascii="Verdana" w:hAnsi="Verdana"/>
        </w:rPr>
      </w:pPr>
      <w:r w:rsidRPr="009B1817">
        <w:rPr>
          <w:rFonts w:ascii="Verdana" w:hAnsi="Verdana"/>
        </w:rPr>
        <w:lastRenderedPageBreak/>
        <w:t>Cycle of learning</w:t>
      </w:r>
      <w:r>
        <w:rPr>
          <w:rFonts w:ascii="Verdana" w:hAnsi="Verdana"/>
        </w:rPr>
        <w:t>:</w:t>
      </w:r>
    </w:p>
    <w:p w14:paraId="40AA420A" w14:textId="77777777" w:rsidR="00332A30" w:rsidRPr="009B1817" w:rsidRDefault="00332A30" w:rsidP="007E7EBA">
      <w:pPr>
        <w:pStyle w:val="NoSpacing"/>
        <w:ind w:left="360"/>
        <w:rPr>
          <w:rFonts w:ascii="Verdana" w:hAnsi="Verdana"/>
        </w:rPr>
      </w:pPr>
    </w:p>
    <w:p w14:paraId="1E92A458" w14:textId="7BA26269" w:rsidR="00332A30" w:rsidRPr="009B1817" w:rsidRDefault="009B1817" w:rsidP="009B1817">
      <w:pPr>
        <w:pStyle w:val="NoSpacing"/>
        <w:ind w:left="360"/>
        <w:rPr>
          <w:rFonts w:ascii="Verdana" w:hAnsi="Verdana"/>
        </w:rPr>
      </w:pPr>
      <w:r w:rsidRPr="009B181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14C9ED" wp14:editId="211AEF14">
                <wp:simplePos x="0" y="0"/>
                <wp:positionH relativeFrom="column">
                  <wp:posOffset>2672946</wp:posOffset>
                </wp:positionH>
                <wp:positionV relativeFrom="paragraph">
                  <wp:posOffset>1189817</wp:posOffset>
                </wp:positionV>
                <wp:extent cx="1731033" cy="1200329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922F2B-6B01-3B24-81C7-1ACF98DD79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33" cy="12003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5A214E" w14:textId="77777777" w:rsidR="009B1817" w:rsidRPr="009B1817" w:rsidRDefault="009B1817" w:rsidP="009B1817">
                            <w:pPr>
                              <w:jc w:val="center"/>
                              <w:textAlignment w:val="baseline"/>
                              <w:rPr>
                                <w:rFonts w:ascii="Verdana" w:hAnsi="Verdana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B1817">
                              <w:rPr>
                                <w:rFonts w:ascii="Verdana" w:hAnsi="Verdana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Iterative and Ongoing</w:t>
                            </w: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4C9ED" id="TextBox 4" o:spid="_x0000_s1028" type="#_x0000_t202" style="position:absolute;left:0;text-align:left;margin-left:210.45pt;margin-top:93.7pt;width:136.3pt;height:9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" filled="f" stroked="f">
                <v:textbox style="mso-fit-shape-to-text:t">
                  <w:txbxContent>
                    <w:p w14:paraId="675A214E" w14:textId="77777777" w:rsidR="009B1817" w:rsidRPr="009B1817" w:rsidRDefault="009B1817" w:rsidP="009B1817">
                      <w:pPr>
                        <w:jc w:val="center"/>
                        <w:textAlignment w:val="baseline"/>
                        <w:rPr>
                          <w:rFonts w:ascii="Verdana" w:hAnsi="Verdana" w:cs="Arial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B1817">
                        <w:rPr>
                          <w:rFonts w:ascii="Verdana" w:hAnsi="Verdana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Iterative and Ongoing</w:t>
                      </w:r>
                    </w:p>
                  </w:txbxContent>
                </v:textbox>
              </v:shape>
            </w:pict>
          </mc:Fallback>
        </mc:AlternateContent>
      </w:r>
      <w:r w:rsidRPr="009B1817">
        <w:rPr>
          <w:rFonts w:ascii="Verdana" w:hAnsi="Verdana"/>
          <w:noProof/>
        </w:rPr>
        <w:drawing>
          <wp:inline distT="0" distB="0" distL="0" distR="0" wp14:anchorId="1DD19458" wp14:editId="45E2CA71">
            <wp:extent cx="6255327" cy="3401291"/>
            <wp:effectExtent l="0" t="0" r="0" b="0"/>
            <wp:docPr id="258300703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90E20E8-3F6C-CF3D-A2BE-DC9E6C3A46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4C680B8" w14:textId="230E6E18" w:rsidR="009B1817" w:rsidRDefault="009B1817" w:rsidP="009B1817">
      <w:pPr>
        <w:pStyle w:val="NoSpacing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Three levels of implementation:</w:t>
      </w:r>
    </w:p>
    <w:p w14:paraId="05838C06" w14:textId="77777777" w:rsidR="009B1817" w:rsidRDefault="009B1817" w:rsidP="009B1817">
      <w:pPr>
        <w:pStyle w:val="NoSpacing"/>
        <w:rPr>
          <w:rFonts w:ascii="Verdana" w:hAnsi="Verdana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44"/>
        <w:gridCol w:w="7356"/>
      </w:tblGrid>
      <w:tr w:rsidR="009B1817" w:rsidRPr="009B1817" w14:paraId="76B63DE1" w14:textId="77777777" w:rsidTr="009B1817">
        <w:trPr>
          <w:trHeight w:val="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913E2" w14:textId="77777777" w:rsidR="009B1817" w:rsidRPr="009B1817" w:rsidRDefault="009B1817" w:rsidP="009B181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Level 1: Practitioner</w:t>
            </w:r>
          </w:p>
        </w:tc>
        <w:tc>
          <w:tcPr>
            <w:tcW w:w="7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2C98E0" w14:textId="77777777" w:rsidR="009B1817" w:rsidRPr="009B1817" w:rsidRDefault="009B1817" w:rsidP="009B1817">
            <w:pPr>
              <w:pStyle w:val="NoSpacing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Self-guided learning</w:t>
            </w:r>
          </w:p>
          <w:p w14:paraId="3BF17FB3" w14:textId="77777777" w:rsidR="009B1817" w:rsidRPr="009B1817" w:rsidRDefault="009B1817" w:rsidP="009B1817">
            <w:pPr>
              <w:pStyle w:val="NoSpacing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Use of tools</w:t>
            </w:r>
          </w:p>
          <w:p w14:paraId="3ABCC3F4" w14:textId="77777777" w:rsidR="009B1817" w:rsidRPr="009B1817" w:rsidRDefault="009B1817" w:rsidP="009B1817">
            <w:pPr>
              <w:pStyle w:val="NoSpacing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Deliberate practice</w:t>
            </w:r>
          </w:p>
        </w:tc>
      </w:tr>
      <w:tr w:rsidR="009B1817" w:rsidRPr="009B1817" w14:paraId="4C32FCC6" w14:textId="77777777" w:rsidTr="009B1817">
        <w:trPr>
          <w:trHeight w:val="8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70E390" w14:textId="77777777" w:rsidR="009B1817" w:rsidRPr="009B1817" w:rsidRDefault="009B1817" w:rsidP="009B181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Level 2: Team</w:t>
            </w:r>
          </w:p>
        </w:tc>
        <w:tc>
          <w:tcPr>
            <w:tcW w:w="7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6EAD9" w14:textId="77777777" w:rsidR="009B1817" w:rsidRPr="009B1817" w:rsidRDefault="009B1817" w:rsidP="009B1817">
            <w:pPr>
              <w:pStyle w:val="NoSpacing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 xml:space="preserve">Supervisor steps into MI coaching role </w:t>
            </w:r>
          </w:p>
          <w:p w14:paraId="28FC5103" w14:textId="77777777" w:rsidR="009B1817" w:rsidRPr="009B1817" w:rsidRDefault="009B1817" w:rsidP="009B1817">
            <w:pPr>
              <w:pStyle w:val="NoSpacing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Group supervision for learning and integrating MI</w:t>
            </w:r>
          </w:p>
          <w:p w14:paraId="72BCB32F" w14:textId="77777777" w:rsidR="009B1817" w:rsidRPr="009B1817" w:rsidRDefault="009B1817" w:rsidP="009B1817">
            <w:pPr>
              <w:pStyle w:val="NoSpacing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 xml:space="preserve">Direct observation of practice with individualized feedback  </w:t>
            </w:r>
          </w:p>
        </w:tc>
      </w:tr>
      <w:tr w:rsidR="009B1817" w:rsidRPr="009B1817" w14:paraId="324914DA" w14:textId="77777777" w:rsidTr="009B1817">
        <w:trPr>
          <w:trHeight w:val="10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180494" w14:textId="77777777" w:rsidR="009B1817" w:rsidRPr="009B1817" w:rsidRDefault="009B1817" w:rsidP="009B181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 xml:space="preserve">Level 3: Organization </w:t>
            </w:r>
          </w:p>
        </w:tc>
        <w:tc>
          <w:tcPr>
            <w:tcW w:w="7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749B00" w14:textId="77777777" w:rsidR="009B1817" w:rsidRPr="009B1817" w:rsidRDefault="009B1817" w:rsidP="009B1817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Leadership team</w:t>
            </w:r>
          </w:p>
          <w:p w14:paraId="6B6B24CA" w14:textId="77777777" w:rsidR="009B1817" w:rsidRPr="009B1817" w:rsidRDefault="009B1817" w:rsidP="009B1817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 xml:space="preserve">Supervisors in MI coaching role </w:t>
            </w:r>
          </w:p>
          <w:p w14:paraId="086F58C4" w14:textId="77777777" w:rsidR="009B1817" w:rsidRPr="009B1817" w:rsidRDefault="009B1817" w:rsidP="009B1817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Cycle of learning operationalized, resourced, and activated</w:t>
            </w:r>
          </w:p>
          <w:p w14:paraId="32AD0296" w14:textId="77777777" w:rsidR="009B1817" w:rsidRPr="009B1817" w:rsidRDefault="009B1817" w:rsidP="009B1817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0"/>
                <w:szCs w:val="20"/>
              </w:rPr>
            </w:pPr>
            <w:r w:rsidRPr="009B1817">
              <w:rPr>
                <w:rFonts w:ascii="Verdana" w:hAnsi="Verdana"/>
                <w:sz w:val="20"/>
                <w:szCs w:val="20"/>
              </w:rPr>
              <w:t>Regular collection of fidelity data to guide improvement</w:t>
            </w:r>
          </w:p>
        </w:tc>
      </w:tr>
    </w:tbl>
    <w:p w14:paraId="5B7713EF" w14:textId="77777777" w:rsidR="009B1817" w:rsidRPr="009B1817" w:rsidRDefault="009B1817" w:rsidP="009B1817">
      <w:pPr>
        <w:pStyle w:val="NoSpacing"/>
        <w:rPr>
          <w:rFonts w:ascii="Verdana" w:hAnsi="Verdana"/>
        </w:rPr>
      </w:pPr>
    </w:p>
    <w:p w14:paraId="5F137968" w14:textId="77777777" w:rsidR="00B23F89" w:rsidRPr="00D51A01" w:rsidRDefault="00B23F89" w:rsidP="00B23F89">
      <w:pPr>
        <w:pStyle w:val="NoSpacing"/>
        <w:rPr>
          <w:rFonts w:ascii="Tahoma" w:hAnsi="Tahoma" w:cs="Tahoma"/>
          <w:sz w:val="32"/>
          <w:szCs w:val="32"/>
        </w:rPr>
      </w:pPr>
      <w:r w:rsidRPr="00D51A01">
        <w:rPr>
          <w:rFonts w:ascii="Tahoma" w:hAnsi="Tahoma" w:cs="Tahoma"/>
          <w:b/>
          <w:bCs/>
          <w:sz w:val="32"/>
          <w:szCs w:val="32"/>
        </w:rPr>
        <w:t xml:space="preserve">References </w:t>
      </w:r>
    </w:p>
    <w:p w14:paraId="5EACC70C" w14:textId="77777777" w:rsidR="00332A30" w:rsidRPr="00332A30" w:rsidRDefault="00332A30" w:rsidP="00332A30">
      <w:pPr>
        <w:pStyle w:val="NoSpacing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32A30">
        <w:rPr>
          <w:rFonts w:ascii="Verdana" w:hAnsi="Verdana"/>
          <w:sz w:val="20"/>
          <w:szCs w:val="20"/>
        </w:rPr>
        <w:t>Joyce &amp; Showers (2002). Student achievement through staff development (3rd ed.). Alexandria, VA: Association for Supervision and Curriculum Development. </w:t>
      </w:r>
    </w:p>
    <w:p w14:paraId="157D4D9D" w14:textId="77777777" w:rsidR="00332A30" w:rsidRPr="00332A30" w:rsidRDefault="00332A30" w:rsidP="009B1817">
      <w:pPr>
        <w:pStyle w:val="NoSpacing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32A30">
        <w:rPr>
          <w:rFonts w:ascii="Verdana" w:hAnsi="Verdana"/>
          <w:sz w:val="20"/>
          <w:szCs w:val="20"/>
        </w:rPr>
        <w:t xml:space="preserve">Miller, W. R. (2025, October). </w:t>
      </w:r>
      <w:r w:rsidRPr="00332A30">
        <w:rPr>
          <w:rFonts w:ascii="Verdana" w:hAnsi="Verdana"/>
          <w:i/>
          <w:iCs/>
          <w:sz w:val="20"/>
          <w:szCs w:val="20"/>
        </w:rPr>
        <w:t>Homecoming: A 50-year journey</w:t>
      </w:r>
      <w:r w:rsidRPr="00332A30">
        <w:rPr>
          <w:rFonts w:ascii="Verdana" w:hAnsi="Verdana"/>
          <w:sz w:val="20"/>
          <w:szCs w:val="20"/>
        </w:rPr>
        <w:t xml:space="preserve"> [plenary]. Minneapolis, MN: The Motivational Interviewing Network of Trainers annual conference.  </w:t>
      </w:r>
    </w:p>
    <w:p w14:paraId="255D03C8" w14:textId="77777777" w:rsidR="00332A30" w:rsidRPr="00332A30" w:rsidRDefault="00332A30" w:rsidP="00332A30">
      <w:pPr>
        <w:pStyle w:val="NoSpacing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32A30">
        <w:rPr>
          <w:rFonts w:ascii="Verdana" w:hAnsi="Verdana"/>
          <w:sz w:val="20"/>
          <w:szCs w:val="20"/>
        </w:rPr>
        <w:t>Miller W. R. (2023). The evolution of motivational interviewing. </w:t>
      </w:r>
      <w:proofErr w:type="spellStart"/>
      <w:r w:rsidRPr="00332A30">
        <w:rPr>
          <w:rFonts w:ascii="Verdana" w:hAnsi="Verdana"/>
          <w:i/>
          <w:iCs/>
          <w:sz w:val="20"/>
          <w:szCs w:val="20"/>
        </w:rPr>
        <w:t>Behavioural</w:t>
      </w:r>
      <w:proofErr w:type="spellEnd"/>
      <w:r w:rsidRPr="00332A30">
        <w:rPr>
          <w:rFonts w:ascii="Verdana" w:hAnsi="Verdana"/>
          <w:i/>
          <w:iCs/>
          <w:sz w:val="20"/>
          <w:szCs w:val="20"/>
        </w:rPr>
        <w:t xml:space="preserve"> and Cognitive Psychotherapy</w:t>
      </w:r>
      <w:r w:rsidRPr="00332A30">
        <w:rPr>
          <w:rFonts w:ascii="Verdana" w:hAnsi="Verdana"/>
          <w:sz w:val="20"/>
          <w:szCs w:val="20"/>
        </w:rPr>
        <w:t>, </w:t>
      </w:r>
      <w:r w:rsidRPr="00332A30">
        <w:rPr>
          <w:rFonts w:ascii="Verdana" w:hAnsi="Verdana"/>
          <w:i/>
          <w:iCs/>
          <w:sz w:val="20"/>
          <w:szCs w:val="20"/>
        </w:rPr>
        <w:t>51</w:t>
      </w:r>
      <w:r w:rsidRPr="00332A30">
        <w:rPr>
          <w:rFonts w:ascii="Verdana" w:hAnsi="Verdana"/>
          <w:sz w:val="20"/>
          <w:szCs w:val="20"/>
        </w:rPr>
        <w:t xml:space="preserve">(6), 616-632. </w:t>
      </w:r>
    </w:p>
    <w:p w14:paraId="7C66E31F" w14:textId="77777777" w:rsidR="00332A30" w:rsidRPr="00332A30" w:rsidRDefault="00332A30" w:rsidP="00332A30">
      <w:pPr>
        <w:pStyle w:val="NoSpacing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32A30">
        <w:rPr>
          <w:rFonts w:ascii="Verdana" w:hAnsi="Verdana"/>
          <w:sz w:val="20"/>
          <w:szCs w:val="20"/>
        </w:rPr>
        <w:t xml:space="preserve">Miller, W. R., &amp; Rollnick, S. (2023). </w:t>
      </w:r>
      <w:r w:rsidRPr="00332A30">
        <w:rPr>
          <w:rFonts w:ascii="Verdana" w:hAnsi="Verdana"/>
          <w:i/>
          <w:iCs/>
          <w:sz w:val="20"/>
          <w:szCs w:val="20"/>
        </w:rPr>
        <w:t xml:space="preserve">Motivational interviewing: Helping people change and grow </w:t>
      </w:r>
      <w:r w:rsidRPr="00332A30">
        <w:rPr>
          <w:rFonts w:ascii="Verdana" w:hAnsi="Verdana"/>
          <w:sz w:val="20"/>
          <w:szCs w:val="20"/>
        </w:rPr>
        <w:t>(4th ed.). New York, NY: Guilford Press.</w:t>
      </w:r>
    </w:p>
    <w:p w14:paraId="00EA1001" w14:textId="7BE6C1FB" w:rsidR="00B23F89" w:rsidRDefault="00B23F89" w:rsidP="00332A30">
      <w:pPr>
        <w:pStyle w:val="NoSpacing"/>
        <w:rPr>
          <w:rFonts w:ascii="Verdana" w:hAnsi="Verdana"/>
        </w:rPr>
      </w:pPr>
    </w:p>
    <w:sectPr w:rsidR="00B23F89" w:rsidSect="00205664">
      <w:footerReference w:type="default" r:id="rId15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5EA2" w14:textId="77777777" w:rsidR="00205664" w:rsidRDefault="00205664" w:rsidP="00205664">
      <w:pPr>
        <w:spacing w:after="0" w:line="240" w:lineRule="auto"/>
      </w:pPr>
      <w:r>
        <w:separator/>
      </w:r>
    </w:p>
  </w:endnote>
  <w:endnote w:type="continuationSeparator" w:id="0">
    <w:p w14:paraId="6918A451" w14:textId="77777777" w:rsidR="00205664" w:rsidRDefault="00205664" w:rsidP="0020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0057049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14:paraId="3C3D335A" w14:textId="398D5194" w:rsidR="00205664" w:rsidRPr="00205664" w:rsidRDefault="00205664">
        <w:pPr>
          <w:pStyle w:val="Footer"/>
          <w:jc w:val="right"/>
          <w:rPr>
            <w:rFonts w:ascii="Verdana" w:hAnsi="Verdana"/>
          </w:rPr>
        </w:pPr>
        <w:r w:rsidRPr="00205664">
          <w:rPr>
            <w:rFonts w:ascii="Verdana" w:hAnsi="Verdana"/>
          </w:rPr>
          <w:fldChar w:fldCharType="begin"/>
        </w:r>
        <w:r w:rsidRPr="00205664">
          <w:rPr>
            <w:rFonts w:ascii="Verdana" w:hAnsi="Verdana"/>
          </w:rPr>
          <w:instrText xml:space="preserve"> PAGE   \* MERGEFORMAT </w:instrText>
        </w:r>
        <w:r w:rsidRPr="00205664">
          <w:rPr>
            <w:rFonts w:ascii="Verdana" w:hAnsi="Verdana"/>
          </w:rPr>
          <w:fldChar w:fldCharType="separate"/>
        </w:r>
        <w:r w:rsidRPr="00205664">
          <w:rPr>
            <w:rFonts w:ascii="Verdana" w:hAnsi="Verdana"/>
            <w:noProof/>
          </w:rPr>
          <w:t>2</w:t>
        </w:r>
        <w:r w:rsidRPr="00205664">
          <w:rPr>
            <w:rFonts w:ascii="Verdana" w:hAnsi="Verdana"/>
            <w:noProof/>
          </w:rPr>
          <w:fldChar w:fldCharType="end"/>
        </w:r>
      </w:p>
    </w:sdtContent>
  </w:sdt>
  <w:p w14:paraId="39EBBEBC" w14:textId="77777777" w:rsidR="00205664" w:rsidRPr="00205664" w:rsidRDefault="00205664">
    <w:pPr>
      <w:pStyle w:val="Foo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6764" w14:textId="77777777" w:rsidR="00205664" w:rsidRDefault="00205664" w:rsidP="00205664">
      <w:pPr>
        <w:spacing w:after="0" w:line="240" w:lineRule="auto"/>
      </w:pPr>
      <w:r>
        <w:separator/>
      </w:r>
    </w:p>
  </w:footnote>
  <w:footnote w:type="continuationSeparator" w:id="0">
    <w:p w14:paraId="2F66640F" w14:textId="77777777" w:rsidR="00205664" w:rsidRDefault="00205664" w:rsidP="00205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5FC1"/>
    <w:multiLevelType w:val="hybridMultilevel"/>
    <w:tmpl w:val="66DC64F8"/>
    <w:lvl w:ilvl="0" w:tplc="F9668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41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26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A6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40C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8D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F85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43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36E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1B32BCA"/>
    <w:multiLevelType w:val="hybridMultilevel"/>
    <w:tmpl w:val="3E4422A6"/>
    <w:lvl w:ilvl="0" w:tplc="9C7CB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89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7A2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CD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E6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1A8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AC4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26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463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9BF6FDB"/>
    <w:multiLevelType w:val="hybridMultilevel"/>
    <w:tmpl w:val="0232745C"/>
    <w:lvl w:ilvl="0" w:tplc="900A373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C5EDD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26ED38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5760867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5C70CD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2F47FA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9EB27E6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CB6EEDC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A8053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3" w15:restartNumberingAfterBreak="0">
    <w:nsid w:val="4A710C3F"/>
    <w:multiLevelType w:val="hybridMultilevel"/>
    <w:tmpl w:val="04F21A66"/>
    <w:lvl w:ilvl="0" w:tplc="12023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A7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AB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F2B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0E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284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4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46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84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C675D2F"/>
    <w:multiLevelType w:val="hybridMultilevel"/>
    <w:tmpl w:val="60D8BA46"/>
    <w:lvl w:ilvl="0" w:tplc="A036CD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BE66B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14C4B6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0CEF3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8A446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C36B04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B5C38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B82C7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F6241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53FB1853"/>
    <w:multiLevelType w:val="hybridMultilevel"/>
    <w:tmpl w:val="49328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180F57"/>
    <w:multiLevelType w:val="hybridMultilevel"/>
    <w:tmpl w:val="39165424"/>
    <w:lvl w:ilvl="0" w:tplc="44B67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0C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A9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29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C5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04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CF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E8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04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655089"/>
    <w:multiLevelType w:val="hybridMultilevel"/>
    <w:tmpl w:val="D1D8E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611D78"/>
    <w:multiLevelType w:val="hybridMultilevel"/>
    <w:tmpl w:val="71A67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56A89"/>
    <w:multiLevelType w:val="hybridMultilevel"/>
    <w:tmpl w:val="D1C06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3247EA"/>
    <w:multiLevelType w:val="hybridMultilevel"/>
    <w:tmpl w:val="3A4C08EC"/>
    <w:lvl w:ilvl="0" w:tplc="826851D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5C06B70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6041AC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75FCC5A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614057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338AC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A6D4C24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4C0EE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B5A9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num w:numId="1" w16cid:durableId="41448508">
    <w:abstractNumId w:val="7"/>
  </w:num>
  <w:num w:numId="2" w16cid:durableId="801732595">
    <w:abstractNumId w:val="8"/>
  </w:num>
  <w:num w:numId="3" w16cid:durableId="660357449">
    <w:abstractNumId w:val="10"/>
  </w:num>
  <w:num w:numId="4" w16cid:durableId="774642632">
    <w:abstractNumId w:val="9"/>
  </w:num>
  <w:num w:numId="5" w16cid:durableId="1248996727">
    <w:abstractNumId w:val="2"/>
  </w:num>
  <w:num w:numId="6" w16cid:durableId="857044975">
    <w:abstractNumId w:val="5"/>
  </w:num>
  <w:num w:numId="7" w16cid:durableId="159976511">
    <w:abstractNumId w:val="0"/>
  </w:num>
  <w:num w:numId="8" w16cid:durableId="790443324">
    <w:abstractNumId w:val="4"/>
  </w:num>
  <w:num w:numId="9" w16cid:durableId="115105388">
    <w:abstractNumId w:val="6"/>
  </w:num>
  <w:num w:numId="10" w16cid:durableId="320934748">
    <w:abstractNumId w:val="1"/>
  </w:num>
  <w:num w:numId="11" w16cid:durableId="63118079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7E"/>
    <w:rsid w:val="00083673"/>
    <w:rsid w:val="00091D56"/>
    <w:rsid w:val="000F6A7E"/>
    <w:rsid w:val="00163442"/>
    <w:rsid w:val="0018055A"/>
    <w:rsid w:val="001D154E"/>
    <w:rsid w:val="001F3B10"/>
    <w:rsid w:val="00205664"/>
    <w:rsid w:val="00332A30"/>
    <w:rsid w:val="00370AFA"/>
    <w:rsid w:val="00404DBA"/>
    <w:rsid w:val="00497886"/>
    <w:rsid w:val="004C5D40"/>
    <w:rsid w:val="00593CF8"/>
    <w:rsid w:val="0061792B"/>
    <w:rsid w:val="00671DE9"/>
    <w:rsid w:val="007A7563"/>
    <w:rsid w:val="007E7EBA"/>
    <w:rsid w:val="0081658E"/>
    <w:rsid w:val="008B4EAC"/>
    <w:rsid w:val="00901E1E"/>
    <w:rsid w:val="00972B74"/>
    <w:rsid w:val="009B1817"/>
    <w:rsid w:val="00A47CAB"/>
    <w:rsid w:val="00A82AA7"/>
    <w:rsid w:val="00B23F89"/>
    <w:rsid w:val="00B95425"/>
    <w:rsid w:val="00BC1900"/>
    <w:rsid w:val="00BC1D9B"/>
    <w:rsid w:val="00C51BE4"/>
    <w:rsid w:val="00C85167"/>
    <w:rsid w:val="00CE79E1"/>
    <w:rsid w:val="00D22FDD"/>
    <w:rsid w:val="00D51A01"/>
    <w:rsid w:val="00DE0C21"/>
    <w:rsid w:val="00DF096B"/>
    <w:rsid w:val="00E25646"/>
    <w:rsid w:val="00F23E3A"/>
    <w:rsid w:val="00F65312"/>
    <w:rsid w:val="00FA3716"/>
    <w:rsid w:val="00FC643C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DA53"/>
  <w15:chartTrackingRefBased/>
  <w15:docId w15:val="{D45D6EAF-4EE1-43AA-B53F-F5C7E450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442"/>
    <w:pPr>
      <w:keepNext/>
      <w:keepLines/>
      <w:spacing w:before="160" w:after="80"/>
      <w:outlineLvl w:val="1"/>
    </w:pPr>
    <w:rPr>
      <w:rFonts w:ascii="Tahoma" w:eastAsiaTheme="majorEastAsia" w:hAnsi="Tahom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442"/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3442"/>
    <w:rPr>
      <w:rFonts w:ascii="Tahoma" w:eastAsiaTheme="majorEastAsia" w:hAnsi="Tahoma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A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F6A7E"/>
    <w:pPr>
      <w:spacing w:after="0" w:line="240" w:lineRule="auto"/>
    </w:pPr>
  </w:style>
  <w:style w:type="table" w:styleId="TableGrid">
    <w:name w:val="Table Grid"/>
    <w:basedOn w:val="TableNormal"/>
    <w:uiPriority w:val="39"/>
    <w:rsid w:val="000F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6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5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664"/>
  </w:style>
  <w:style w:type="paragraph" w:styleId="Footer">
    <w:name w:val="footer"/>
    <w:basedOn w:val="Normal"/>
    <w:link w:val="FooterChar"/>
    <w:uiPriority w:val="99"/>
    <w:unhideWhenUsed/>
    <w:rsid w:val="00205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664"/>
  </w:style>
  <w:style w:type="character" w:styleId="FollowedHyperlink">
    <w:name w:val="FollowedHyperlink"/>
    <w:basedOn w:val="DefaultParagraphFont"/>
    <w:uiPriority w:val="99"/>
    <w:semiHidden/>
    <w:unhideWhenUsed/>
    <w:rsid w:val="00F23E3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15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5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2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27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5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5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3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0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1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814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6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0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38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8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0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3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3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8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6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6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3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2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9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0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39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2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6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8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56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4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8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4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06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8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5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6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2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4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1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9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3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2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4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9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6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5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9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4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4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3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6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8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9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lford.com/search/motivational+interviewing" TargetMode="Externa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s://www.uwgb.edu/behavioral-health/self-paced/special-topics/foundations-of-motivational-interviewing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90A3EA-88D4-4AC0-90BE-4C58EDCE729F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4EC060E-73E5-43E9-9A6A-DB96AE337E41}">
      <dgm:prSet phldrT="[Text]" custT="1"/>
      <dgm:spPr/>
      <dgm:t>
        <a:bodyPr/>
        <a:lstStyle/>
        <a:p>
          <a:r>
            <a:rPr lang="en-US" sz="10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1. Direct observation of practice with fidelity assessment</a:t>
          </a:r>
        </a:p>
      </dgm:t>
    </dgm:pt>
    <dgm:pt modelId="{FFDD1377-62DF-4175-9F0B-FAB98858B6A8}" type="parTrans" cxnId="{3947F3EB-FDC3-464A-929F-290E41CEAAF0}">
      <dgm:prSet/>
      <dgm:spPr/>
      <dgm:t>
        <a:bodyPr/>
        <a:lstStyle/>
        <a:p>
          <a:endParaRPr lang="en-US" sz="10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27210A00-93DE-48D1-BA51-A7382BC88FD7}" type="sibTrans" cxnId="{3947F3EB-FDC3-464A-929F-290E41CEAAF0}">
      <dgm:prSet/>
      <dgm:spPr/>
      <dgm:t>
        <a:bodyPr/>
        <a:lstStyle/>
        <a:p>
          <a:endParaRPr lang="en-US" sz="10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41B5D617-8C9A-4A40-8BE3-36C6BBFE195C}">
      <dgm:prSet phldrT="[Text]" custT="1"/>
      <dgm:spPr/>
      <dgm:t>
        <a:bodyPr/>
        <a:lstStyle/>
        <a:p>
          <a:r>
            <a:rPr lang="en-US" sz="10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2. Results of assessment and feedback</a:t>
          </a:r>
        </a:p>
      </dgm:t>
    </dgm:pt>
    <dgm:pt modelId="{98F83855-B499-4F4A-96CD-6DC7EB82863D}" type="parTrans" cxnId="{1A82CAFE-49F0-44CC-8210-33906F329089}">
      <dgm:prSet/>
      <dgm:spPr/>
      <dgm:t>
        <a:bodyPr/>
        <a:lstStyle/>
        <a:p>
          <a:endParaRPr lang="en-US" sz="10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E4D9E247-20CE-421F-BB7B-5ACA69239FD5}" type="sibTrans" cxnId="{1A82CAFE-49F0-44CC-8210-33906F329089}">
      <dgm:prSet/>
      <dgm:spPr/>
      <dgm:t>
        <a:bodyPr/>
        <a:lstStyle/>
        <a:p>
          <a:endParaRPr lang="en-US" sz="10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6CDA3318-1FE9-41D8-B623-8EAD0E7FBEF2}">
      <dgm:prSet phldrT="[Text]" custT="1"/>
      <dgm:spPr/>
      <dgm:t>
        <a:bodyPr/>
        <a:lstStyle/>
        <a:p>
          <a:r>
            <a:rPr lang="en-US" sz="10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3. Goal-setting </a:t>
          </a:r>
        </a:p>
      </dgm:t>
    </dgm:pt>
    <dgm:pt modelId="{AA85BD79-59A4-45D3-A520-B0E509D179A4}" type="parTrans" cxnId="{46BE63DB-724E-483C-A466-2617B81B4405}">
      <dgm:prSet/>
      <dgm:spPr/>
      <dgm:t>
        <a:bodyPr/>
        <a:lstStyle/>
        <a:p>
          <a:endParaRPr lang="en-US" sz="10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9CD8F78C-D2FC-4F0A-AEB1-27B9C047C9DF}" type="sibTrans" cxnId="{46BE63DB-724E-483C-A466-2617B81B4405}">
      <dgm:prSet/>
      <dgm:spPr/>
      <dgm:t>
        <a:bodyPr/>
        <a:lstStyle/>
        <a:p>
          <a:endParaRPr lang="en-US" sz="10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CEF11B08-4DE0-4F50-9AF6-C528C4CFFAF3}">
      <dgm:prSet phldrT="[Text]" custT="1"/>
      <dgm:spPr/>
      <dgm:t>
        <a:bodyPr/>
        <a:lstStyle/>
        <a:p>
          <a:r>
            <a:rPr lang="en-US" sz="10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4. Coaching for knowledge, skills, and use of MI</a:t>
          </a:r>
        </a:p>
      </dgm:t>
    </dgm:pt>
    <dgm:pt modelId="{A99A31DB-7850-43BA-947B-9B47B7EE03D2}" type="parTrans" cxnId="{BAF764C0-1DC7-4614-80F5-B2D9FC8727CB}">
      <dgm:prSet/>
      <dgm:spPr/>
      <dgm:t>
        <a:bodyPr/>
        <a:lstStyle/>
        <a:p>
          <a:endParaRPr lang="en-US" sz="10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A4D3B105-4E7D-4918-87F1-079EBDF750DB}" type="sibTrans" cxnId="{BAF764C0-1DC7-4614-80F5-B2D9FC8727CB}">
      <dgm:prSet/>
      <dgm:spPr/>
      <dgm:t>
        <a:bodyPr/>
        <a:lstStyle/>
        <a:p>
          <a:endParaRPr lang="en-US" sz="10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57C1B2E5-B06B-4E79-B236-D2632C3F7EDB}">
      <dgm:prSet phldrT="[Text]" custT="1"/>
      <dgm:spPr/>
      <dgm:t>
        <a:bodyPr/>
        <a:lstStyle/>
        <a:p>
          <a:r>
            <a:rPr lang="en-US" sz="10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5. Deliberate practice </a:t>
          </a:r>
        </a:p>
      </dgm:t>
    </dgm:pt>
    <dgm:pt modelId="{E13FA3FA-C7F8-4099-8739-541B1B78DB80}" type="parTrans" cxnId="{17720A4F-7F11-4F92-A71A-375E699891A6}">
      <dgm:prSet/>
      <dgm:spPr/>
      <dgm:t>
        <a:bodyPr/>
        <a:lstStyle/>
        <a:p>
          <a:endParaRPr lang="en-US" sz="10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867F554D-1B83-4791-9D14-A98294242D36}" type="sibTrans" cxnId="{17720A4F-7F11-4F92-A71A-375E699891A6}">
      <dgm:prSet/>
      <dgm:spPr/>
      <dgm:t>
        <a:bodyPr/>
        <a:lstStyle/>
        <a:p>
          <a:endParaRPr lang="en-US" sz="100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65C2F3A5-6E62-43AE-A2EF-4E817CC4DEFA}" type="pres">
      <dgm:prSet presAssocID="{6C90A3EA-88D4-4AC0-90BE-4C58EDCE729F}" presName="cycle" presStyleCnt="0">
        <dgm:presLayoutVars>
          <dgm:dir/>
          <dgm:resizeHandles val="exact"/>
        </dgm:presLayoutVars>
      </dgm:prSet>
      <dgm:spPr/>
    </dgm:pt>
    <dgm:pt modelId="{C084B71C-116D-4CD4-9A87-8ECEA9710851}" type="pres">
      <dgm:prSet presAssocID="{64EC060E-73E5-43E9-9A6A-DB96AE337E41}" presName="dummy" presStyleCnt="0"/>
      <dgm:spPr/>
    </dgm:pt>
    <dgm:pt modelId="{0DF80CF7-7AE0-4CF4-A916-95C7CDC3E359}" type="pres">
      <dgm:prSet presAssocID="{64EC060E-73E5-43E9-9A6A-DB96AE337E41}" presName="node" presStyleLbl="revTx" presStyleIdx="0" presStyleCnt="5">
        <dgm:presLayoutVars>
          <dgm:bulletEnabled val="1"/>
        </dgm:presLayoutVars>
      </dgm:prSet>
      <dgm:spPr/>
    </dgm:pt>
    <dgm:pt modelId="{A47934A7-F5C8-4B01-B966-8B3D53ABCF2B}" type="pres">
      <dgm:prSet presAssocID="{27210A00-93DE-48D1-BA51-A7382BC88FD7}" presName="sibTrans" presStyleLbl="node1" presStyleIdx="0" presStyleCnt="5"/>
      <dgm:spPr/>
    </dgm:pt>
    <dgm:pt modelId="{1AEFFA5B-5DF8-4C17-BD27-9F06178CFE5A}" type="pres">
      <dgm:prSet presAssocID="{41B5D617-8C9A-4A40-8BE3-36C6BBFE195C}" presName="dummy" presStyleCnt="0"/>
      <dgm:spPr/>
    </dgm:pt>
    <dgm:pt modelId="{EE0F04A9-3228-4AC4-8B49-74B643DAB5C3}" type="pres">
      <dgm:prSet presAssocID="{41B5D617-8C9A-4A40-8BE3-36C6BBFE195C}" presName="node" presStyleLbl="revTx" presStyleIdx="1" presStyleCnt="5" custScaleY="125726">
        <dgm:presLayoutVars>
          <dgm:bulletEnabled val="1"/>
        </dgm:presLayoutVars>
      </dgm:prSet>
      <dgm:spPr/>
    </dgm:pt>
    <dgm:pt modelId="{99A60426-248A-4631-9F84-8ECB55D4BEAA}" type="pres">
      <dgm:prSet presAssocID="{E4D9E247-20CE-421F-BB7B-5ACA69239FD5}" presName="sibTrans" presStyleLbl="node1" presStyleIdx="1" presStyleCnt="5"/>
      <dgm:spPr/>
    </dgm:pt>
    <dgm:pt modelId="{6CB7196E-1E99-46D1-85EE-A467B199BA81}" type="pres">
      <dgm:prSet presAssocID="{6CDA3318-1FE9-41D8-B623-8EAD0E7FBEF2}" presName="dummy" presStyleCnt="0"/>
      <dgm:spPr/>
    </dgm:pt>
    <dgm:pt modelId="{1E0ABC6B-8EB4-4930-ACBF-F30D06E049AF}" type="pres">
      <dgm:prSet presAssocID="{6CDA3318-1FE9-41D8-B623-8EAD0E7FBEF2}" presName="node" presStyleLbl="revTx" presStyleIdx="2" presStyleCnt="5">
        <dgm:presLayoutVars>
          <dgm:bulletEnabled val="1"/>
        </dgm:presLayoutVars>
      </dgm:prSet>
      <dgm:spPr/>
    </dgm:pt>
    <dgm:pt modelId="{D3A1224C-CE54-489D-9183-E65DE9C11F42}" type="pres">
      <dgm:prSet presAssocID="{9CD8F78C-D2FC-4F0A-AEB1-27B9C047C9DF}" presName="sibTrans" presStyleLbl="node1" presStyleIdx="2" presStyleCnt="5"/>
      <dgm:spPr/>
    </dgm:pt>
    <dgm:pt modelId="{6F04A1E1-3E4C-420F-A192-26956F53D8C2}" type="pres">
      <dgm:prSet presAssocID="{CEF11B08-4DE0-4F50-9AF6-C528C4CFFAF3}" presName="dummy" presStyleCnt="0"/>
      <dgm:spPr/>
    </dgm:pt>
    <dgm:pt modelId="{7DD83E62-C403-4A93-828C-86BE2E9B68B5}" type="pres">
      <dgm:prSet presAssocID="{CEF11B08-4DE0-4F50-9AF6-C528C4CFFAF3}" presName="node" presStyleLbl="revTx" presStyleIdx="3" presStyleCnt="5" custScaleX="173552">
        <dgm:presLayoutVars>
          <dgm:bulletEnabled val="1"/>
        </dgm:presLayoutVars>
      </dgm:prSet>
      <dgm:spPr/>
    </dgm:pt>
    <dgm:pt modelId="{290978A8-A531-41FE-9618-976AD6BD9A5E}" type="pres">
      <dgm:prSet presAssocID="{A4D3B105-4E7D-4918-87F1-079EBDF750DB}" presName="sibTrans" presStyleLbl="node1" presStyleIdx="3" presStyleCnt="5"/>
      <dgm:spPr/>
    </dgm:pt>
    <dgm:pt modelId="{152975F4-C693-4F54-86CA-B4B760E74EA1}" type="pres">
      <dgm:prSet presAssocID="{57C1B2E5-B06B-4E79-B236-D2632C3F7EDB}" presName="dummy" presStyleCnt="0"/>
      <dgm:spPr/>
    </dgm:pt>
    <dgm:pt modelId="{47B25F58-84F0-4412-ACC4-715F31DAFAD0}" type="pres">
      <dgm:prSet presAssocID="{57C1B2E5-B06B-4E79-B236-D2632C3F7EDB}" presName="node" presStyleLbl="revTx" presStyleIdx="4" presStyleCnt="5">
        <dgm:presLayoutVars>
          <dgm:bulletEnabled val="1"/>
        </dgm:presLayoutVars>
      </dgm:prSet>
      <dgm:spPr/>
    </dgm:pt>
    <dgm:pt modelId="{8936590C-682E-45D7-A829-C3658E562210}" type="pres">
      <dgm:prSet presAssocID="{867F554D-1B83-4791-9D14-A98294242D36}" presName="sibTrans" presStyleLbl="node1" presStyleIdx="4" presStyleCnt="5"/>
      <dgm:spPr/>
    </dgm:pt>
  </dgm:ptLst>
  <dgm:cxnLst>
    <dgm:cxn modelId="{CA59622B-1BB2-412E-8AAA-9023633E160A}" type="presOf" srcId="{A4D3B105-4E7D-4918-87F1-079EBDF750DB}" destId="{290978A8-A531-41FE-9618-976AD6BD9A5E}" srcOrd="0" destOrd="0" presId="urn:microsoft.com/office/officeart/2005/8/layout/cycle1"/>
    <dgm:cxn modelId="{CCC8B065-99FE-446E-9291-63CFD3F968FA}" type="presOf" srcId="{64EC060E-73E5-43E9-9A6A-DB96AE337E41}" destId="{0DF80CF7-7AE0-4CF4-A916-95C7CDC3E359}" srcOrd="0" destOrd="0" presId="urn:microsoft.com/office/officeart/2005/8/layout/cycle1"/>
    <dgm:cxn modelId="{17720A4F-7F11-4F92-A71A-375E699891A6}" srcId="{6C90A3EA-88D4-4AC0-90BE-4C58EDCE729F}" destId="{57C1B2E5-B06B-4E79-B236-D2632C3F7EDB}" srcOrd="4" destOrd="0" parTransId="{E13FA3FA-C7F8-4099-8739-541B1B78DB80}" sibTransId="{867F554D-1B83-4791-9D14-A98294242D36}"/>
    <dgm:cxn modelId="{934D304F-6CB2-42F5-962D-989FC0633A4F}" type="presOf" srcId="{E4D9E247-20CE-421F-BB7B-5ACA69239FD5}" destId="{99A60426-248A-4631-9F84-8ECB55D4BEAA}" srcOrd="0" destOrd="0" presId="urn:microsoft.com/office/officeart/2005/8/layout/cycle1"/>
    <dgm:cxn modelId="{0E623A53-7AC5-4E2D-8E4F-1C3375F40C3E}" type="presOf" srcId="{9CD8F78C-D2FC-4F0A-AEB1-27B9C047C9DF}" destId="{D3A1224C-CE54-489D-9183-E65DE9C11F42}" srcOrd="0" destOrd="0" presId="urn:microsoft.com/office/officeart/2005/8/layout/cycle1"/>
    <dgm:cxn modelId="{36207576-BE23-4329-ABD1-5A44B0B1A3D8}" type="presOf" srcId="{6CDA3318-1FE9-41D8-B623-8EAD0E7FBEF2}" destId="{1E0ABC6B-8EB4-4930-ACBF-F30D06E049AF}" srcOrd="0" destOrd="0" presId="urn:microsoft.com/office/officeart/2005/8/layout/cycle1"/>
    <dgm:cxn modelId="{B70D257E-DC53-407F-B7C0-B0ED24885A75}" type="presOf" srcId="{867F554D-1B83-4791-9D14-A98294242D36}" destId="{8936590C-682E-45D7-A829-C3658E562210}" srcOrd="0" destOrd="0" presId="urn:microsoft.com/office/officeart/2005/8/layout/cycle1"/>
    <dgm:cxn modelId="{3104348D-1B00-4949-97FB-FF05E4EDE7EA}" type="presOf" srcId="{6C90A3EA-88D4-4AC0-90BE-4C58EDCE729F}" destId="{65C2F3A5-6E62-43AE-A2EF-4E817CC4DEFA}" srcOrd="0" destOrd="0" presId="urn:microsoft.com/office/officeart/2005/8/layout/cycle1"/>
    <dgm:cxn modelId="{8F7B2DA9-29EF-4B11-B23F-F65C2590AA0F}" type="presOf" srcId="{41B5D617-8C9A-4A40-8BE3-36C6BBFE195C}" destId="{EE0F04A9-3228-4AC4-8B49-74B643DAB5C3}" srcOrd="0" destOrd="0" presId="urn:microsoft.com/office/officeart/2005/8/layout/cycle1"/>
    <dgm:cxn modelId="{BAF764C0-1DC7-4614-80F5-B2D9FC8727CB}" srcId="{6C90A3EA-88D4-4AC0-90BE-4C58EDCE729F}" destId="{CEF11B08-4DE0-4F50-9AF6-C528C4CFFAF3}" srcOrd="3" destOrd="0" parTransId="{A99A31DB-7850-43BA-947B-9B47B7EE03D2}" sibTransId="{A4D3B105-4E7D-4918-87F1-079EBDF750DB}"/>
    <dgm:cxn modelId="{5FE221D7-3001-4615-AF7A-2BC14364C445}" type="presOf" srcId="{CEF11B08-4DE0-4F50-9AF6-C528C4CFFAF3}" destId="{7DD83E62-C403-4A93-828C-86BE2E9B68B5}" srcOrd="0" destOrd="0" presId="urn:microsoft.com/office/officeart/2005/8/layout/cycle1"/>
    <dgm:cxn modelId="{C5ABC4D9-0386-4E60-B789-2464BD669295}" type="presOf" srcId="{27210A00-93DE-48D1-BA51-A7382BC88FD7}" destId="{A47934A7-F5C8-4B01-B966-8B3D53ABCF2B}" srcOrd="0" destOrd="0" presId="urn:microsoft.com/office/officeart/2005/8/layout/cycle1"/>
    <dgm:cxn modelId="{46BE63DB-724E-483C-A466-2617B81B4405}" srcId="{6C90A3EA-88D4-4AC0-90BE-4C58EDCE729F}" destId="{6CDA3318-1FE9-41D8-B623-8EAD0E7FBEF2}" srcOrd="2" destOrd="0" parTransId="{AA85BD79-59A4-45D3-A520-B0E509D179A4}" sibTransId="{9CD8F78C-D2FC-4F0A-AEB1-27B9C047C9DF}"/>
    <dgm:cxn modelId="{236FC0DF-6F03-49BD-B3E2-AA9A28B74AD6}" type="presOf" srcId="{57C1B2E5-B06B-4E79-B236-D2632C3F7EDB}" destId="{47B25F58-84F0-4412-ACC4-715F31DAFAD0}" srcOrd="0" destOrd="0" presId="urn:microsoft.com/office/officeart/2005/8/layout/cycle1"/>
    <dgm:cxn modelId="{3947F3EB-FDC3-464A-929F-290E41CEAAF0}" srcId="{6C90A3EA-88D4-4AC0-90BE-4C58EDCE729F}" destId="{64EC060E-73E5-43E9-9A6A-DB96AE337E41}" srcOrd="0" destOrd="0" parTransId="{FFDD1377-62DF-4175-9F0B-FAB98858B6A8}" sibTransId="{27210A00-93DE-48D1-BA51-A7382BC88FD7}"/>
    <dgm:cxn modelId="{1A82CAFE-49F0-44CC-8210-33906F329089}" srcId="{6C90A3EA-88D4-4AC0-90BE-4C58EDCE729F}" destId="{41B5D617-8C9A-4A40-8BE3-36C6BBFE195C}" srcOrd="1" destOrd="0" parTransId="{98F83855-B499-4F4A-96CD-6DC7EB82863D}" sibTransId="{E4D9E247-20CE-421F-BB7B-5ACA69239FD5}"/>
    <dgm:cxn modelId="{703A6ED3-CCF7-4C4B-A92A-FA3DBB63BB1B}" type="presParOf" srcId="{65C2F3A5-6E62-43AE-A2EF-4E817CC4DEFA}" destId="{C084B71C-116D-4CD4-9A87-8ECEA9710851}" srcOrd="0" destOrd="0" presId="urn:microsoft.com/office/officeart/2005/8/layout/cycle1"/>
    <dgm:cxn modelId="{ABDA3749-43B2-4459-A7E6-8710B2FD0D2D}" type="presParOf" srcId="{65C2F3A5-6E62-43AE-A2EF-4E817CC4DEFA}" destId="{0DF80CF7-7AE0-4CF4-A916-95C7CDC3E359}" srcOrd="1" destOrd="0" presId="urn:microsoft.com/office/officeart/2005/8/layout/cycle1"/>
    <dgm:cxn modelId="{F72BE0E1-3503-48DC-B97D-BD922022E7E9}" type="presParOf" srcId="{65C2F3A5-6E62-43AE-A2EF-4E817CC4DEFA}" destId="{A47934A7-F5C8-4B01-B966-8B3D53ABCF2B}" srcOrd="2" destOrd="0" presId="urn:microsoft.com/office/officeart/2005/8/layout/cycle1"/>
    <dgm:cxn modelId="{382AF901-46C0-4AF5-806D-F18D72EDA75D}" type="presParOf" srcId="{65C2F3A5-6E62-43AE-A2EF-4E817CC4DEFA}" destId="{1AEFFA5B-5DF8-4C17-BD27-9F06178CFE5A}" srcOrd="3" destOrd="0" presId="urn:microsoft.com/office/officeart/2005/8/layout/cycle1"/>
    <dgm:cxn modelId="{27FC3E4C-F414-4F08-9ED4-1F792DE55374}" type="presParOf" srcId="{65C2F3A5-6E62-43AE-A2EF-4E817CC4DEFA}" destId="{EE0F04A9-3228-4AC4-8B49-74B643DAB5C3}" srcOrd="4" destOrd="0" presId="urn:microsoft.com/office/officeart/2005/8/layout/cycle1"/>
    <dgm:cxn modelId="{4D5EEA08-AA29-40C6-9CC1-CA698EA21A2F}" type="presParOf" srcId="{65C2F3A5-6E62-43AE-A2EF-4E817CC4DEFA}" destId="{99A60426-248A-4631-9F84-8ECB55D4BEAA}" srcOrd="5" destOrd="0" presId="urn:microsoft.com/office/officeart/2005/8/layout/cycle1"/>
    <dgm:cxn modelId="{2D6918D0-4435-4E37-BF6C-EF36ECA93317}" type="presParOf" srcId="{65C2F3A5-6E62-43AE-A2EF-4E817CC4DEFA}" destId="{6CB7196E-1E99-46D1-85EE-A467B199BA81}" srcOrd="6" destOrd="0" presId="urn:microsoft.com/office/officeart/2005/8/layout/cycle1"/>
    <dgm:cxn modelId="{14332BA4-42E6-49EC-B482-341A80D8D5A5}" type="presParOf" srcId="{65C2F3A5-6E62-43AE-A2EF-4E817CC4DEFA}" destId="{1E0ABC6B-8EB4-4930-ACBF-F30D06E049AF}" srcOrd="7" destOrd="0" presId="urn:microsoft.com/office/officeart/2005/8/layout/cycle1"/>
    <dgm:cxn modelId="{91F7D99D-ED8C-4B61-A2D9-12B75BAE6502}" type="presParOf" srcId="{65C2F3A5-6E62-43AE-A2EF-4E817CC4DEFA}" destId="{D3A1224C-CE54-489D-9183-E65DE9C11F42}" srcOrd="8" destOrd="0" presId="urn:microsoft.com/office/officeart/2005/8/layout/cycle1"/>
    <dgm:cxn modelId="{5D4F329A-0340-447A-93C5-262570239A90}" type="presParOf" srcId="{65C2F3A5-6E62-43AE-A2EF-4E817CC4DEFA}" destId="{6F04A1E1-3E4C-420F-A192-26956F53D8C2}" srcOrd="9" destOrd="0" presId="urn:microsoft.com/office/officeart/2005/8/layout/cycle1"/>
    <dgm:cxn modelId="{BEFB3847-2670-4474-ADE4-658018F81906}" type="presParOf" srcId="{65C2F3A5-6E62-43AE-A2EF-4E817CC4DEFA}" destId="{7DD83E62-C403-4A93-828C-86BE2E9B68B5}" srcOrd="10" destOrd="0" presId="urn:microsoft.com/office/officeart/2005/8/layout/cycle1"/>
    <dgm:cxn modelId="{E5385315-F7F7-484B-95D3-D0707F0CB77C}" type="presParOf" srcId="{65C2F3A5-6E62-43AE-A2EF-4E817CC4DEFA}" destId="{290978A8-A531-41FE-9618-976AD6BD9A5E}" srcOrd="11" destOrd="0" presId="urn:microsoft.com/office/officeart/2005/8/layout/cycle1"/>
    <dgm:cxn modelId="{9D32B1AC-F359-438C-AA86-02AA2ECAAD02}" type="presParOf" srcId="{65C2F3A5-6E62-43AE-A2EF-4E817CC4DEFA}" destId="{152975F4-C693-4F54-86CA-B4B760E74EA1}" srcOrd="12" destOrd="0" presId="urn:microsoft.com/office/officeart/2005/8/layout/cycle1"/>
    <dgm:cxn modelId="{82275AA7-C150-4387-A947-9B93AC05FE5A}" type="presParOf" srcId="{65C2F3A5-6E62-43AE-A2EF-4E817CC4DEFA}" destId="{47B25F58-84F0-4412-ACC4-715F31DAFAD0}" srcOrd="13" destOrd="0" presId="urn:microsoft.com/office/officeart/2005/8/layout/cycle1"/>
    <dgm:cxn modelId="{AEB1FC25-7B50-4681-9CE7-B1C0F2096472}" type="presParOf" srcId="{65C2F3A5-6E62-43AE-A2EF-4E817CC4DEFA}" destId="{8936590C-682E-45D7-A829-C3658E562210}" srcOrd="14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F80CF7-7AE0-4CF4-A916-95C7CDC3E359}">
      <dsp:nvSpPr>
        <dsp:cNvPr id="0" name=""/>
        <dsp:cNvSpPr/>
      </dsp:nvSpPr>
      <dsp:spPr>
        <a:xfrm>
          <a:off x="3684256" y="25680"/>
          <a:ext cx="841475" cy="8414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1. Direct observation of practice with fidelity assessment</a:t>
          </a:r>
        </a:p>
      </dsp:txBody>
      <dsp:txXfrm>
        <a:off x="3684256" y="25680"/>
        <a:ext cx="841475" cy="841475"/>
      </dsp:txXfrm>
    </dsp:sp>
    <dsp:sp modelId="{A47934A7-F5C8-4B01-B966-8B3D53ABCF2B}">
      <dsp:nvSpPr>
        <dsp:cNvPr id="0" name=""/>
        <dsp:cNvSpPr/>
      </dsp:nvSpPr>
      <dsp:spPr>
        <a:xfrm>
          <a:off x="1705140" y="1377"/>
          <a:ext cx="3154507" cy="3154507"/>
        </a:xfrm>
        <a:prstGeom prst="circularArrow">
          <a:avLst>
            <a:gd name="adj1" fmla="val 5202"/>
            <a:gd name="adj2" fmla="val 336025"/>
            <a:gd name="adj3" fmla="val 21026717"/>
            <a:gd name="adj4" fmla="val 19766638"/>
            <a:gd name="adj5" fmla="val 6069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0F04A9-3228-4AC4-8B49-74B643DAB5C3}">
      <dsp:nvSpPr>
        <dsp:cNvPr id="0" name=""/>
        <dsp:cNvSpPr/>
      </dsp:nvSpPr>
      <dsp:spPr>
        <a:xfrm>
          <a:off x="4192652" y="1482121"/>
          <a:ext cx="841475" cy="10579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2. Results of assessment and feedback</a:t>
          </a:r>
        </a:p>
      </dsp:txBody>
      <dsp:txXfrm>
        <a:off x="4192652" y="1482121"/>
        <a:ext cx="841475" cy="1057953"/>
      </dsp:txXfrm>
    </dsp:sp>
    <dsp:sp modelId="{99A60426-248A-4631-9F84-8ECB55D4BEAA}">
      <dsp:nvSpPr>
        <dsp:cNvPr id="0" name=""/>
        <dsp:cNvSpPr/>
      </dsp:nvSpPr>
      <dsp:spPr>
        <a:xfrm>
          <a:off x="1705140" y="1377"/>
          <a:ext cx="3154507" cy="3154507"/>
        </a:xfrm>
        <a:prstGeom prst="circularArrow">
          <a:avLst>
            <a:gd name="adj1" fmla="val 5202"/>
            <a:gd name="adj2" fmla="val 336025"/>
            <a:gd name="adj3" fmla="val 4014226"/>
            <a:gd name="adj4" fmla="val 2603561"/>
            <a:gd name="adj5" fmla="val 6069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0ABC6B-8EB4-4930-ACBF-F30D06E049AF}">
      <dsp:nvSpPr>
        <dsp:cNvPr id="0" name=""/>
        <dsp:cNvSpPr/>
      </dsp:nvSpPr>
      <dsp:spPr>
        <a:xfrm>
          <a:off x="2861656" y="2557385"/>
          <a:ext cx="841475" cy="8414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3. Goal-setting </a:t>
          </a:r>
        </a:p>
      </dsp:txBody>
      <dsp:txXfrm>
        <a:off x="2861656" y="2557385"/>
        <a:ext cx="841475" cy="841475"/>
      </dsp:txXfrm>
    </dsp:sp>
    <dsp:sp modelId="{D3A1224C-CE54-489D-9183-E65DE9C11F42}">
      <dsp:nvSpPr>
        <dsp:cNvPr id="0" name=""/>
        <dsp:cNvSpPr/>
      </dsp:nvSpPr>
      <dsp:spPr>
        <a:xfrm>
          <a:off x="1705140" y="1377"/>
          <a:ext cx="3154507" cy="3154507"/>
        </a:xfrm>
        <a:prstGeom prst="circularArrow">
          <a:avLst>
            <a:gd name="adj1" fmla="val 5202"/>
            <a:gd name="adj2" fmla="val 336025"/>
            <a:gd name="adj3" fmla="val 8210109"/>
            <a:gd name="adj4" fmla="val 6449749"/>
            <a:gd name="adj5" fmla="val 6069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D83E62-C403-4A93-828C-86BE2E9B68B5}">
      <dsp:nvSpPr>
        <dsp:cNvPr id="0" name=""/>
        <dsp:cNvSpPr/>
      </dsp:nvSpPr>
      <dsp:spPr>
        <a:xfrm>
          <a:off x="1221198" y="1590360"/>
          <a:ext cx="1460398" cy="8414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4. Coaching for knowledge, skills, and use of MI</a:t>
          </a:r>
        </a:p>
      </dsp:txBody>
      <dsp:txXfrm>
        <a:off x="1221198" y="1590360"/>
        <a:ext cx="1460398" cy="841475"/>
      </dsp:txXfrm>
    </dsp:sp>
    <dsp:sp modelId="{290978A8-A531-41FE-9618-976AD6BD9A5E}">
      <dsp:nvSpPr>
        <dsp:cNvPr id="0" name=""/>
        <dsp:cNvSpPr/>
      </dsp:nvSpPr>
      <dsp:spPr>
        <a:xfrm>
          <a:off x="1705140" y="1377"/>
          <a:ext cx="3154507" cy="3154507"/>
        </a:xfrm>
        <a:prstGeom prst="circularArrow">
          <a:avLst>
            <a:gd name="adj1" fmla="val 5202"/>
            <a:gd name="adj2" fmla="val 336025"/>
            <a:gd name="adj3" fmla="val 12297337"/>
            <a:gd name="adj4" fmla="val 10771188"/>
            <a:gd name="adj5" fmla="val 6069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B25F58-84F0-4412-ACC4-715F31DAFAD0}">
      <dsp:nvSpPr>
        <dsp:cNvPr id="0" name=""/>
        <dsp:cNvSpPr/>
      </dsp:nvSpPr>
      <dsp:spPr>
        <a:xfrm>
          <a:off x="2039055" y="25680"/>
          <a:ext cx="841475" cy="8414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rPr>
            <a:t>5. Deliberate practice </a:t>
          </a:r>
        </a:p>
      </dsp:txBody>
      <dsp:txXfrm>
        <a:off x="2039055" y="25680"/>
        <a:ext cx="841475" cy="841475"/>
      </dsp:txXfrm>
    </dsp:sp>
    <dsp:sp modelId="{8936590C-682E-45D7-A829-C3658E562210}">
      <dsp:nvSpPr>
        <dsp:cNvPr id="0" name=""/>
        <dsp:cNvSpPr/>
      </dsp:nvSpPr>
      <dsp:spPr>
        <a:xfrm>
          <a:off x="1705140" y="1377"/>
          <a:ext cx="3154507" cy="3154507"/>
        </a:xfrm>
        <a:prstGeom prst="circularArrow">
          <a:avLst>
            <a:gd name="adj1" fmla="val 5202"/>
            <a:gd name="adj2" fmla="val 336025"/>
            <a:gd name="adj3" fmla="val 16865216"/>
            <a:gd name="adj4" fmla="val 15198759"/>
            <a:gd name="adj5" fmla="val 6069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14186-D535-4341-AA84-D3048059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574</Words>
  <Characters>3273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Health Services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Scott B.</dc:creator>
  <cp:keywords/>
  <dc:description/>
  <cp:lastModifiedBy>Kuehl, Theresa C</cp:lastModifiedBy>
  <cp:revision>2</cp:revision>
  <cp:lastPrinted>2026-02-23T19:31:00Z</cp:lastPrinted>
  <dcterms:created xsi:type="dcterms:W3CDTF">2026-02-23T19:38:00Z</dcterms:created>
  <dcterms:modified xsi:type="dcterms:W3CDTF">2026-02-23T19:38:00Z</dcterms:modified>
</cp:coreProperties>
</file>